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85F04" w:rsidRPr="00E92226" w:rsidRDefault="004648D9" w:rsidP="009C27E3">
      <w:pPr>
        <w:rPr>
          <w:b/>
          <w:shadow/>
          <w:color w:val="000000"/>
          <w:sz w:val="84"/>
          <w:szCs w:val="84"/>
        </w:rPr>
      </w:pPr>
      <w:r w:rsidRPr="00E92226">
        <w:rPr>
          <w:b/>
          <w:color w:val="000000"/>
          <w:sz w:val="84"/>
          <w:szCs w:val="84"/>
        </w:rPr>
        <w:t>JJF</w:t>
      </w:r>
    </w:p>
    <w:p w:rsidR="00585F04" w:rsidRPr="00E92226" w:rsidRDefault="00585F04" w:rsidP="009C27E3">
      <w:pPr>
        <w:jc w:val="center"/>
        <w:rPr>
          <w:color w:val="000000"/>
          <w:sz w:val="52"/>
          <w:szCs w:val="52"/>
        </w:rPr>
      </w:pPr>
      <w:r w:rsidRPr="00E92226">
        <w:rPr>
          <w:rFonts w:hAnsi="宋体"/>
          <w:color w:val="000000"/>
          <w:sz w:val="52"/>
          <w:szCs w:val="52"/>
        </w:rPr>
        <w:t>中华人民共和国国家计量技术规范</w:t>
      </w:r>
    </w:p>
    <w:p w:rsidR="00585F04" w:rsidRPr="00E92226" w:rsidRDefault="00585F04" w:rsidP="009C27E3">
      <w:pPr>
        <w:rPr>
          <w:color w:val="000000"/>
        </w:rPr>
      </w:pPr>
      <w:r w:rsidRPr="00E92226">
        <w:rPr>
          <w:color w:val="000000"/>
        </w:rPr>
        <w:t xml:space="preserve">                        </w:t>
      </w:r>
      <w:r w:rsidR="009E5874" w:rsidRPr="00E92226">
        <w:rPr>
          <w:color w:val="000000"/>
        </w:rPr>
        <w:t xml:space="preserve">                               </w:t>
      </w:r>
    </w:p>
    <w:p w:rsidR="00585F04" w:rsidRPr="00E92226" w:rsidRDefault="00B92191" w:rsidP="009C27E3">
      <w:pPr>
        <w:rPr>
          <w:bCs/>
          <w:color w:val="000000"/>
          <w:sz w:val="28"/>
        </w:rPr>
      </w:pPr>
      <w:r w:rsidRPr="00B92191">
        <w:rPr>
          <w:noProof/>
        </w:rPr>
        <w:pict>
          <v:line id="_x0000_s1037" style="position:absolute;left:0;text-align:left;flip:x;z-index:251651584" from="0,23.4pt" to="459pt,23.55pt" strokeweight="1.5pt"/>
        </w:pict>
      </w:r>
      <w:r w:rsidR="00585F04" w:rsidRPr="00E92226">
        <w:rPr>
          <w:color w:val="000000"/>
        </w:rPr>
        <w:t xml:space="preserve">                                         </w:t>
      </w:r>
      <w:r w:rsidR="00585F04" w:rsidRPr="00E92226">
        <w:rPr>
          <w:b/>
          <w:bCs/>
          <w:color w:val="000000"/>
          <w:sz w:val="28"/>
        </w:rPr>
        <w:t xml:space="preserve">          </w:t>
      </w:r>
      <w:r w:rsidR="009E5874" w:rsidRPr="00E92226">
        <w:rPr>
          <w:b/>
          <w:bCs/>
          <w:color w:val="000000"/>
          <w:sz w:val="28"/>
        </w:rPr>
        <w:t xml:space="preserve">    </w:t>
      </w:r>
      <w:r w:rsidR="005F181A" w:rsidRPr="00E92226">
        <w:rPr>
          <w:b/>
          <w:bCs/>
          <w:color w:val="000000"/>
          <w:sz w:val="28"/>
        </w:rPr>
        <w:t xml:space="preserve">    </w:t>
      </w:r>
      <w:r w:rsidR="00FF7283" w:rsidRPr="00E92226">
        <w:rPr>
          <w:b/>
          <w:bCs/>
          <w:color w:val="000000"/>
          <w:sz w:val="28"/>
        </w:rPr>
        <w:t xml:space="preserve"> </w:t>
      </w:r>
      <w:r w:rsidR="00585F04" w:rsidRPr="00E92226">
        <w:rPr>
          <w:bCs/>
          <w:color w:val="000000"/>
          <w:sz w:val="28"/>
        </w:rPr>
        <w:t>JJF</w:t>
      </w:r>
      <w:r w:rsidR="00EC6F7B" w:rsidRPr="00E92226">
        <w:rPr>
          <w:bCs/>
          <w:color w:val="000000"/>
          <w:sz w:val="28"/>
        </w:rPr>
        <w:t xml:space="preserve"> </w:t>
      </w:r>
      <w:r w:rsidR="005212AE" w:rsidRPr="00E92226">
        <w:rPr>
          <w:bCs/>
          <w:color w:val="000000"/>
          <w:sz w:val="28"/>
        </w:rPr>
        <w:t>1245</w:t>
      </w:r>
      <w:r w:rsidR="00CB6D09">
        <w:rPr>
          <w:rFonts w:hint="eastAsia"/>
          <w:bCs/>
          <w:color w:val="000000"/>
          <w:sz w:val="28"/>
        </w:rPr>
        <w:t>.1</w:t>
      </w:r>
      <w:r w:rsidR="00EC6F7B" w:rsidRPr="00E92226">
        <w:rPr>
          <w:bCs/>
          <w:color w:val="000000"/>
          <w:sz w:val="28"/>
        </w:rPr>
        <w:t>-</w:t>
      </w:r>
      <w:r w:rsidR="005212AE" w:rsidRPr="00E92226">
        <w:rPr>
          <w:bCs/>
          <w:color w:val="000000"/>
          <w:sz w:val="28"/>
        </w:rPr>
        <w:t>2017</w:t>
      </w:r>
    </w:p>
    <w:p w:rsidR="00016BB0" w:rsidRPr="00E92226" w:rsidRDefault="00016BB0" w:rsidP="009C27E3">
      <w:pPr>
        <w:rPr>
          <w:color w:val="000000"/>
          <w:sz w:val="52"/>
        </w:rPr>
      </w:pPr>
    </w:p>
    <w:p w:rsidR="00016BB0" w:rsidRPr="00E92226" w:rsidRDefault="00016BB0" w:rsidP="009C27E3">
      <w:pPr>
        <w:rPr>
          <w:color w:val="000000"/>
          <w:sz w:val="52"/>
        </w:rPr>
      </w:pPr>
    </w:p>
    <w:p w:rsidR="009E5874" w:rsidRPr="00E92226" w:rsidRDefault="00534C5D" w:rsidP="009C27E3">
      <w:pPr>
        <w:jc w:val="center"/>
        <w:rPr>
          <w:color w:val="000000"/>
          <w:sz w:val="52"/>
        </w:rPr>
      </w:pPr>
      <w:r w:rsidRPr="00E92226">
        <w:rPr>
          <w:rFonts w:hAnsi="宋体"/>
          <w:color w:val="000000"/>
          <w:sz w:val="52"/>
        </w:rPr>
        <w:t>安装式</w:t>
      </w:r>
      <w:r w:rsidR="00C66020" w:rsidRPr="00E92226">
        <w:rPr>
          <w:rFonts w:hAnsi="宋体"/>
          <w:color w:val="000000"/>
          <w:sz w:val="52"/>
        </w:rPr>
        <w:t>交流</w:t>
      </w:r>
      <w:r w:rsidRPr="00E92226">
        <w:rPr>
          <w:rFonts w:hAnsi="宋体"/>
          <w:color w:val="000000"/>
          <w:sz w:val="52"/>
        </w:rPr>
        <w:t>电能表型式评价大纲</w:t>
      </w:r>
    </w:p>
    <w:p w:rsidR="00585F04" w:rsidRPr="00E92226" w:rsidRDefault="00CB6D09" w:rsidP="009C27E3">
      <w:pPr>
        <w:jc w:val="center"/>
        <w:rPr>
          <w:sz w:val="52"/>
        </w:rPr>
      </w:pPr>
      <w:r>
        <w:rPr>
          <w:rFonts w:hint="eastAsia"/>
          <w:sz w:val="52"/>
        </w:rPr>
        <w:t>有功电能表</w:t>
      </w:r>
    </w:p>
    <w:p w:rsidR="00CD16D7" w:rsidRDefault="000F7F94" w:rsidP="009C27E3">
      <w:pPr>
        <w:jc w:val="center"/>
        <w:rPr>
          <w:color w:val="000000"/>
          <w:sz w:val="28"/>
          <w:szCs w:val="28"/>
        </w:rPr>
      </w:pPr>
      <w:r w:rsidRPr="00E92226">
        <w:rPr>
          <w:color w:val="000000"/>
          <w:sz w:val="28"/>
          <w:szCs w:val="28"/>
        </w:rPr>
        <w:t xml:space="preserve">Program of </w:t>
      </w:r>
      <w:r w:rsidR="0064381F">
        <w:rPr>
          <w:rFonts w:hint="eastAsia"/>
          <w:color w:val="000000"/>
          <w:sz w:val="28"/>
          <w:szCs w:val="28"/>
        </w:rPr>
        <w:t>Type</w:t>
      </w:r>
      <w:r w:rsidRPr="00070F00">
        <w:rPr>
          <w:sz w:val="28"/>
          <w:szCs w:val="28"/>
        </w:rPr>
        <w:t xml:space="preserve"> Evaluation of </w:t>
      </w:r>
      <w:r w:rsidR="00C66020" w:rsidRPr="00070F00">
        <w:rPr>
          <w:sz w:val="28"/>
          <w:szCs w:val="28"/>
        </w:rPr>
        <w:t xml:space="preserve">AC </w:t>
      </w:r>
      <w:r w:rsidR="00070F00" w:rsidRPr="00070F00">
        <w:rPr>
          <w:sz w:val="28"/>
          <w:szCs w:val="28"/>
        </w:rPr>
        <w:t>M</w:t>
      </w:r>
      <w:r w:rsidR="00070F00" w:rsidRPr="00070F00">
        <w:rPr>
          <w:rFonts w:hint="eastAsia"/>
          <w:sz w:val="28"/>
          <w:szCs w:val="28"/>
        </w:rPr>
        <w:t xml:space="preserve">ounted </w:t>
      </w:r>
      <w:r w:rsidR="00F03DB6" w:rsidRPr="00070F00">
        <w:rPr>
          <w:sz w:val="28"/>
          <w:szCs w:val="28"/>
        </w:rPr>
        <w:t>Ele</w:t>
      </w:r>
      <w:r w:rsidR="00F03DB6" w:rsidRPr="00E92226">
        <w:rPr>
          <w:color w:val="000000"/>
          <w:sz w:val="28"/>
          <w:szCs w:val="28"/>
        </w:rPr>
        <w:t>ctricity</w:t>
      </w:r>
      <w:r w:rsidRPr="00E92226">
        <w:rPr>
          <w:color w:val="000000"/>
          <w:sz w:val="28"/>
          <w:szCs w:val="28"/>
        </w:rPr>
        <w:t xml:space="preserve"> Meter</w:t>
      </w:r>
      <w:r w:rsidR="0064381F">
        <w:rPr>
          <w:rFonts w:hint="eastAsia"/>
          <w:color w:val="000000"/>
          <w:sz w:val="28"/>
          <w:szCs w:val="28"/>
        </w:rPr>
        <w:t>s</w:t>
      </w:r>
    </w:p>
    <w:p w:rsidR="00CB6D09" w:rsidRPr="00E92226" w:rsidRDefault="00CB6D09" w:rsidP="009C27E3">
      <w:pPr>
        <w:jc w:val="center"/>
        <w:rPr>
          <w:color w:val="000000"/>
          <w:sz w:val="28"/>
          <w:szCs w:val="28"/>
        </w:rPr>
      </w:pPr>
      <w:r>
        <w:rPr>
          <w:rFonts w:hint="eastAsia"/>
          <w:color w:val="000000"/>
          <w:sz w:val="28"/>
          <w:szCs w:val="28"/>
        </w:rPr>
        <w:t>Acitve</w:t>
      </w:r>
      <w:r w:rsidR="0064381F">
        <w:rPr>
          <w:rFonts w:hint="eastAsia"/>
          <w:color w:val="000000"/>
          <w:sz w:val="28"/>
          <w:szCs w:val="28"/>
        </w:rPr>
        <w:t xml:space="preserve"> Electrical</w:t>
      </w:r>
      <w:r>
        <w:rPr>
          <w:rFonts w:hint="eastAsia"/>
          <w:color w:val="000000"/>
          <w:sz w:val="28"/>
          <w:szCs w:val="28"/>
        </w:rPr>
        <w:t xml:space="preserve"> Energy Meter</w:t>
      </w:r>
    </w:p>
    <w:p w:rsidR="00016BB0" w:rsidRPr="00E92226" w:rsidRDefault="00B92191" w:rsidP="009C27E3">
      <w:pPr>
        <w:rPr>
          <w:color w:val="000000"/>
          <w:sz w:val="28"/>
          <w:szCs w:val="28"/>
        </w:rPr>
      </w:pPr>
      <w:r>
        <w:rPr>
          <w:noProof/>
          <w:color w:val="000000"/>
          <w:sz w:val="28"/>
          <w:szCs w:val="28"/>
        </w:rPr>
        <w:pict>
          <v:shapetype id="_x0000_t202" coordsize="21600,21600" o:spt="202" path="m,l,21600r21600,l21600,xe">
            <v:stroke joinstyle="miter"/>
            <v:path gradientshapeok="t" o:connecttype="rect"/>
          </v:shapetype>
          <v:shape id="_x0000_s8403" type="#_x0000_t202" style="position:absolute;left:0;text-align:left;margin-left:180pt;margin-top:27.15pt;width:99pt;height:46.8pt;z-index:251652608" stroked="f">
            <v:textbox style="mso-next-textbox:#_x0000_s8403">
              <w:txbxContent>
                <w:p w:rsidR="00E6217B" w:rsidRPr="006C2519" w:rsidRDefault="00E6217B" w:rsidP="006C2519">
                  <w:pPr>
                    <w:rPr>
                      <w:szCs w:val="28"/>
                    </w:rPr>
                  </w:pPr>
                </w:p>
              </w:txbxContent>
            </v:textbox>
          </v:shape>
        </w:pict>
      </w:r>
    </w:p>
    <w:p w:rsidR="00C66020" w:rsidRPr="00E92226" w:rsidRDefault="00C66020" w:rsidP="009C27E3">
      <w:pPr>
        <w:rPr>
          <w:color w:val="000000"/>
          <w:sz w:val="28"/>
          <w:szCs w:val="28"/>
        </w:rPr>
      </w:pPr>
    </w:p>
    <w:p w:rsidR="00C66020" w:rsidRPr="00E92226" w:rsidRDefault="00C66020" w:rsidP="009C27E3">
      <w:pPr>
        <w:rPr>
          <w:color w:val="000000"/>
          <w:sz w:val="28"/>
          <w:szCs w:val="28"/>
        </w:rPr>
      </w:pPr>
    </w:p>
    <w:p w:rsidR="00957685" w:rsidRDefault="00957685" w:rsidP="009C27E3">
      <w:pPr>
        <w:rPr>
          <w:color w:val="000000"/>
          <w:sz w:val="28"/>
          <w:szCs w:val="28"/>
        </w:rPr>
      </w:pPr>
    </w:p>
    <w:p w:rsidR="00957685" w:rsidRPr="00E92226" w:rsidRDefault="00957685" w:rsidP="009C27E3">
      <w:pPr>
        <w:rPr>
          <w:color w:val="000000"/>
          <w:sz w:val="28"/>
          <w:szCs w:val="28"/>
        </w:rPr>
      </w:pPr>
    </w:p>
    <w:p w:rsidR="00C66020" w:rsidRPr="00E92226" w:rsidRDefault="00C66020" w:rsidP="009C27E3">
      <w:pPr>
        <w:rPr>
          <w:color w:val="000000"/>
          <w:sz w:val="28"/>
          <w:szCs w:val="28"/>
        </w:rPr>
      </w:pPr>
    </w:p>
    <w:p w:rsidR="00585F04" w:rsidRPr="00E92226" w:rsidRDefault="00B335D9" w:rsidP="009C27E3">
      <w:pPr>
        <w:rPr>
          <w:color w:val="000000"/>
          <w:sz w:val="28"/>
        </w:rPr>
      </w:pPr>
      <w:r w:rsidRPr="00E92226">
        <w:rPr>
          <w:color w:val="000000"/>
          <w:sz w:val="28"/>
          <w:szCs w:val="28"/>
        </w:rPr>
        <w:t>XXXX</w:t>
      </w:r>
      <w:r w:rsidR="00585F04" w:rsidRPr="00E92226">
        <w:rPr>
          <w:rFonts w:hAnsi="宋体"/>
          <w:color w:val="000000"/>
          <w:sz w:val="28"/>
          <w:szCs w:val="28"/>
        </w:rPr>
        <w:t>－</w:t>
      </w:r>
      <w:r w:rsidRPr="00E92226">
        <w:rPr>
          <w:color w:val="000000"/>
          <w:sz w:val="28"/>
          <w:szCs w:val="28"/>
        </w:rPr>
        <w:t>XX</w:t>
      </w:r>
      <w:r w:rsidR="00585F04" w:rsidRPr="00E92226">
        <w:rPr>
          <w:rFonts w:hAnsi="宋体"/>
          <w:color w:val="000000"/>
          <w:sz w:val="28"/>
        </w:rPr>
        <w:t>－</w:t>
      </w:r>
      <w:r w:rsidRPr="00E92226">
        <w:rPr>
          <w:color w:val="000000"/>
          <w:sz w:val="28"/>
        </w:rPr>
        <w:t>XX</w:t>
      </w:r>
      <w:r w:rsidR="00585F04" w:rsidRPr="00E92226">
        <w:rPr>
          <w:color w:val="000000"/>
          <w:sz w:val="28"/>
        </w:rPr>
        <w:t xml:space="preserve"> </w:t>
      </w:r>
      <w:r w:rsidR="00585F04" w:rsidRPr="00E92226">
        <w:rPr>
          <w:rFonts w:hAnsi="宋体"/>
          <w:color w:val="000000"/>
          <w:sz w:val="28"/>
        </w:rPr>
        <w:t>发布</w:t>
      </w:r>
      <w:r w:rsidR="00585F04" w:rsidRPr="00E92226">
        <w:rPr>
          <w:color w:val="000000"/>
          <w:sz w:val="28"/>
        </w:rPr>
        <w:t xml:space="preserve">         </w:t>
      </w:r>
      <w:r w:rsidR="005F181A" w:rsidRPr="00E92226">
        <w:rPr>
          <w:color w:val="000000"/>
          <w:sz w:val="28"/>
        </w:rPr>
        <w:t xml:space="preserve">        </w:t>
      </w:r>
      <w:r w:rsidR="003E5E6F" w:rsidRPr="00E92226">
        <w:rPr>
          <w:color w:val="000000"/>
          <w:sz w:val="28"/>
        </w:rPr>
        <w:t xml:space="preserve"> </w:t>
      </w:r>
      <w:r w:rsidR="008E7442">
        <w:rPr>
          <w:color w:val="000000"/>
          <w:sz w:val="28"/>
        </w:rPr>
        <w:t xml:space="preserve">  </w:t>
      </w:r>
      <w:r w:rsidR="005F181A" w:rsidRPr="00E92226">
        <w:rPr>
          <w:color w:val="000000"/>
          <w:sz w:val="28"/>
        </w:rPr>
        <w:t xml:space="preserve">    </w:t>
      </w:r>
      <w:r w:rsidRPr="00E92226">
        <w:rPr>
          <w:color w:val="000000"/>
          <w:sz w:val="28"/>
        </w:rPr>
        <w:t>XXXX</w:t>
      </w:r>
      <w:r w:rsidR="00585F04" w:rsidRPr="00E92226">
        <w:rPr>
          <w:rFonts w:hAnsi="宋体"/>
          <w:color w:val="000000"/>
          <w:sz w:val="28"/>
        </w:rPr>
        <w:t>－</w:t>
      </w:r>
      <w:r w:rsidRPr="00E92226">
        <w:rPr>
          <w:color w:val="000000"/>
          <w:sz w:val="28"/>
        </w:rPr>
        <w:t>XX</w:t>
      </w:r>
      <w:r w:rsidR="00585F04" w:rsidRPr="00E92226">
        <w:rPr>
          <w:rFonts w:hAnsi="宋体"/>
          <w:color w:val="000000"/>
          <w:sz w:val="28"/>
        </w:rPr>
        <w:t>－</w:t>
      </w:r>
      <w:r w:rsidRPr="00E92226">
        <w:rPr>
          <w:color w:val="000000"/>
          <w:sz w:val="28"/>
        </w:rPr>
        <w:t>XX</w:t>
      </w:r>
      <w:r w:rsidR="00585F04" w:rsidRPr="00E92226">
        <w:rPr>
          <w:rFonts w:hAnsi="宋体"/>
          <w:color w:val="000000"/>
          <w:sz w:val="28"/>
        </w:rPr>
        <w:t>实施</w:t>
      </w:r>
    </w:p>
    <w:p w:rsidR="00585F04" w:rsidRPr="00E92226" w:rsidRDefault="00B92191" w:rsidP="009C27E3">
      <w:pPr>
        <w:rPr>
          <w:color w:val="000000"/>
          <w:sz w:val="28"/>
        </w:rPr>
      </w:pPr>
      <w:r>
        <w:rPr>
          <w:noProof/>
          <w:color w:val="000000"/>
          <w:sz w:val="28"/>
        </w:rPr>
        <w:pict>
          <v:line id="_x0000_s10972" style="position:absolute;left:0;text-align:left;flip:x;z-index:251653632" from="0,3.3pt" to="459pt,3.45pt" strokeweight="1.5pt"/>
        </w:pict>
      </w:r>
    </w:p>
    <w:p w:rsidR="00585F04" w:rsidRPr="00E92226" w:rsidRDefault="00585F04" w:rsidP="009C27E3">
      <w:pPr>
        <w:jc w:val="center"/>
        <w:rPr>
          <w:color w:val="000000"/>
        </w:rPr>
      </w:pPr>
      <w:r w:rsidRPr="00E92226">
        <w:rPr>
          <w:rFonts w:hAnsi="宋体"/>
          <w:color w:val="000000"/>
          <w:spacing w:val="20"/>
          <w:w w:val="130"/>
          <w:sz w:val="36"/>
          <w:szCs w:val="36"/>
        </w:rPr>
        <w:t>国家质量监督检验检疫总</w:t>
      </w:r>
      <w:r w:rsidRPr="00E92226">
        <w:rPr>
          <w:rFonts w:hAnsi="宋体"/>
          <w:color w:val="000000"/>
          <w:spacing w:val="100"/>
          <w:w w:val="130"/>
          <w:sz w:val="36"/>
          <w:szCs w:val="36"/>
        </w:rPr>
        <w:t>局</w:t>
      </w:r>
      <w:r w:rsidRPr="00E92226">
        <w:rPr>
          <w:rFonts w:hAnsi="宋体"/>
          <w:color w:val="000000"/>
          <w:spacing w:val="60"/>
          <w:sz w:val="28"/>
          <w:szCs w:val="28"/>
        </w:rPr>
        <w:t>发</w:t>
      </w:r>
      <w:r w:rsidRPr="00E92226">
        <w:rPr>
          <w:rFonts w:hAnsi="宋体"/>
          <w:color w:val="000000"/>
          <w:sz w:val="28"/>
        </w:rPr>
        <w:t>布</w:t>
      </w:r>
    </w:p>
    <w:p w:rsidR="00585F04" w:rsidRPr="00E92226" w:rsidRDefault="00585F04" w:rsidP="009C27E3">
      <w:pPr>
        <w:rPr>
          <w:color w:val="000000"/>
          <w:sz w:val="28"/>
        </w:rPr>
        <w:sectPr w:rsidR="00585F04" w:rsidRPr="00E92226" w:rsidSect="004648D9">
          <w:footerReference w:type="even" r:id="rId8"/>
          <w:footerReference w:type="default" r:id="rId9"/>
          <w:headerReference w:type="first" r:id="rId10"/>
          <w:pgSz w:w="11906" w:h="16838"/>
          <w:pgMar w:top="1440" w:right="1418" w:bottom="1440" w:left="1418" w:header="851" w:footer="992" w:gutter="0"/>
          <w:pgNumType w:start="0"/>
          <w:cols w:space="425"/>
          <w:docGrid w:type="lines" w:linePitch="312"/>
        </w:sectPr>
      </w:pPr>
    </w:p>
    <w:p w:rsidR="002A4EC1" w:rsidRPr="00E92226" w:rsidRDefault="00FE0835" w:rsidP="009C27E3">
      <w:pPr>
        <w:ind w:firstLineChars="49" w:firstLine="197"/>
        <w:rPr>
          <w:b/>
          <w:spacing w:val="20"/>
          <w:sz w:val="36"/>
        </w:rPr>
      </w:pPr>
      <w:r>
        <w:rPr>
          <w:b/>
          <w:spacing w:val="20"/>
          <w:sz w:val="36"/>
        </w:rPr>
        <w:lastRenderedPageBreak/>
        <w:br w:type="page"/>
      </w:r>
    </w:p>
    <w:p w:rsidR="00BB4822" w:rsidRPr="00BB4822" w:rsidRDefault="00B92191" w:rsidP="009C27E3">
      <w:pPr>
        <w:ind w:firstLineChars="81" w:firstLine="356"/>
        <w:rPr>
          <w:rFonts w:hAnsi="宋体"/>
          <w:spacing w:val="20"/>
          <w:sz w:val="44"/>
          <w:szCs w:val="44"/>
        </w:rPr>
      </w:pPr>
      <w:r w:rsidRPr="00B92191">
        <w:rPr>
          <w:noProof/>
          <w:color w:val="FF0000"/>
          <w:spacing w:val="20"/>
          <w:sz w:val="44"/>
          <w:szCs w:val="44"/>
        </w:rPr>
        <w:lastRenderedPageBreak/>
        <w:pict>
          <v:shape id="_x0000_s10978" type="#_x0000_t202" style="position:absolute;left:0;text-align:left;margin-left:363pt;margin-top:11pt;width:117pt;height:54.6pt;z-index:251655680" strokeweight="3pt">
            <v:stroke linestyle="thinThin"/>
            <v:textbox style="mso-next-textbox:#_x0000_s10978" inset=",.3mm,,.3mm">
              <w:txbxContent>
                <w:p w:rsidR="00E6217B" w:rsidRPr="000D0FD7" w:rsidRDefault="00E6217B" w:rsidP="0040529E">
                  <w:pPr>
                    <w:jc w:val="center"/>
                    <w:rPr>
                      <w:rFonts w:ascii="黑体" w:eastAsia="黑体" w:hAnsi="宋体"/>
                      <w:sz w:val="28"/>
                      <w:szCs w:val="28"/>
                    </w:rPr>
                  </w:pPr>
                  <w:r w:rsidRPr="000D0FD7">
                    <w:rPr>
                      <w:rFonts w:ascii="黑体" w:eastAsia="黑体" w:hAnsi="宋体" w:hint="eastAsia"/>
                      <w:sz w:val="28"/>
                      <w:szCs w:val="28"/>
                    </w:rPr>
                    <w:t>JJF</w:t>
                  </w:r>
                  <w:r>
                    <w:rPr>
                      <w:rFonts w:ascii="黑体" w:eastAsia="黑体" w:hAnsi="宋体" w:hint="eastAsia"/>
                      <w:sz w:val="28"/>
                      <w:szCs w:val="28"/>
                    </w:rPr>
                    <w:t>1245.1</w:t>
                  </w:r>
                  <w:r w:rsidRPr="000D0FD7">
                    <w:rPr>
                      <w:rFonts w:ascii="黑体" w:eastAsia="黑体" w:hAnsi="宋体" w:hint="eastAsia"/>
                      <w:sz w:val="28"/>
                      <w:szCs w:val="28"/>
                    </w:rPr>
                    <w:t>-</w:t>
                  </w:r>
                  <w:r>
                    <w:rPr>
                      <w:rFonts w:ascii="黑体" w:eastAsia="黑体" w:hAnsi="宋体" w:hint="eastAsia"/>
                      <w:sz w:val="28"/>
                      <w:szCs w:val="28"/>
                    </w:rPr>
                    <w:t>2017</w:t>
                  </w:r>
                </w:p>
              </w:txbxContent>
            </v:textbox>
          </v:shape>
        </w:pict>
      </w:r>
      <w:r w:rsidR="002A4EC1" w:rsidRPr="00BB4822">
        <w:rPr>
          <w:rFonts w:hAnsi="宋体"/>
          <w:spacing w:val="20"/>
          <w:sz w:val="44"/>
          <w:szCs w:val="44"/>
        </w:rPr>
        <w:t>安装式</w:t>
      </w:r>
      <w:r w:rsidR="003B5E2C" w:rsidRPr="00BB4822">
        <w:rPr>
          <w:rFonts w:hAnsi="宋体" w:hint="eastAsia"/>
          <w:spacing w:val="20"/>
          <w:sz w:val="44"/>
          <w:szCs w:val="44"/>
        </w:rPr>
        <w:t>交流</w:t>
      </w:r>
      <w:r w:rsidR="002A4EC1" w:rsidRPr="00BB4822">
        <w:rPr>
          <w:rFonts w:hAnsi="宋体"/>
          <w:spacing w:val="20"/>
          <w:sz w:val="44"/>
          <w:szCs w:val="44"/>
        </w:rPr>
        <w:t>电能表型式评价大纲</w:t>
      </w:r>
      <w:r w:rsidR="00BB4822" w:rsidRPr="00BB4822">
        <w:rPr>
          <w:rFonts w:hAnsi="宋体" w:hint="eastAsia"/>
          <w:spacing w:val="20"/>
          <w:sz w:val="44"/>
          <w:szCs w:val="44"/>
        </w:rPr>
        <w:t xml:space="preserve"> </w:t>
      </w:r>
    </w:p>
    <w:p w:rsidR="0040529E" w:rsidRPr="00BB4822" w:rsidRDefault="00BB4822" w:rsidP="009C27E3">
      <w:pPr>
        <w:ind w:firstLineChars="81" w:firstLine="389"/>
        <w:rPr>
          <w:spacing w:val="20"/>
          <w:sz w:val="44"/>
          <w:szCs w:val="44"/>
        </w:rPr>
      </w:pPr>
      <w:r w:rsidRPr="00BB4822">
        <w:rPr>
          <w:rFonts w:hAnsi="宋体" w:hint="eastAsia"/>
          <w:spacing w:val="20"/>
          <w:sz w:val="44"/>
          <w:szCs w:val="44"/>
        </w:rPr>
        <w:t>有功电能表</w:t>
      </w:r>
    </w:p>
    <w:p w:rsidR="00BB4822" w:rsidRDefault="002A4EC1" w:rsidP="009C27E3">
      <w:pPr>
        <w:ind w:firstLineChars="150" w:firstLine="360"/>
        <w:rPr>
          <w:sz w:val="24"/>
        </w:rPr>
      </w:pPr>
      <w:r w:rsidRPr="00E92226">
        <w:rPr>
          <w:sz w:val="24"/>
        </w:rPr>
        <w:t xml:space="preserve">Program of </w:t>
      </w:r>
      <w:r w:rsidR="006A3B5E">
        <w:rPr>
          <w:rFonts w:hint="eastAsia"/>
          <w:sz w:val="24"/>
        </w:rPr>
        <w:t>Type</w:t>
      </w:r>
      <w:r w:rsidRPr="00E92226">
        <w:rPr>
          <w:sz w:val="24"/>
        </w:rPr>
        <w:t xml:space="preserve"> Evaluation of </w:t>
      </w:r>
      <w:r w:rsidR="003B5E2C">
        <w:rPr>
          <w:rFonts w:hint="eastAsia"/>
          <w:sz w:val="24"/>
        </w:rPr>
        <w:t xml:space="preserve">AC </w:t>
      </w:r>
      <w:r w:rsidR="00070F00">
        <w:rPr>
          <w:rFonts w:hint="eastAsia"/>
          <w:sz w:val="24"/>
        </w:rPr>
        <w:t xml:space="preserve">Mounted </w:t>
      </w:r>
      <w:r w:rsidRPr="00E92226">
        <w:rPr>
          <w:sz w:val="24"/>
        </w:rPr>
        <w:t xml:space="preserve">Electricity Meters </w:t>
      </w:r>
    </w:p>
    <w:p w:rsidR="00363886" w:rsidRPr="00E92226" w:rsidRDefault="00BB4822" w:rsidP="009C27E3">
      <w:pPr>
        <w:ind w:firstLineChars="150" w:firstLine="360"/>
        <w:rPr>
          <w:sz w:val="24"/>
        </w:rPr>
      </w:pPr>
      <w:r w:rsidRPr="00BB4822">
        <w:rPr>
          <w:rFonts w:hint="eastAsia"/>
          <w:sz w:val="24"/>
        </w:rPr>
        <w:t xml:space="preserve">Acitve </w:t>
      </w:r>
      <w:r w:rsidR="006A3B5E" w:rsidRPr="006A3B5E">
        <w:rPr>
          <w:rFonts w:hint="eastAsia"/>
          <w:sz w:val="24"/>
        </w:rPr>
        <w:t xml:space="preserve">Electrical </w:t>
      </w:r>
      <w:r w:rsidRPr="00BB4822">
        <w:rPr>
          <w:rFonts w:hint="eastAsia"/>
          <w:sz w:val="24"/>
        </w:rPr>
        <w:t>Energy Meter</w:t>
      </w:r>
    </w:p>
    <w:p w:rsidR="00363886" w:rsidRPr="00E92226" w:rsidRDefault="00B92191" w:rsidP="009C27E3">
      <w:pPr>
        <w:rPr>
          <w:sz w:val="28"/>
        </w:rPr>
      </w:pPr>
      <w:r>
        <w:rPr>
          <w:noProof/>
          <w:sz w:val="28"/>
        </w:rPr>
        <w:pict>
          <v:line id="_x0000_s10975" style="position:absolute;left:0;text-align:left;flip:x;z-index:251654656" from="0,11.7pt" to="459pt,11.85pt" strokeweight="1.5pt"/>
        </w:pict>
      </w:r>
    </w:p>
    <w:p w:rsidR="002A4EC1" w:rsidRPr="00E92226" w:rsidRDefault="002A4EC1" w:rsidP="009C27E3">
      <w:pPr>
        <w:ind w:firstLineChars="200" w:firstLine="560"/>
        <w:rPr>
          <w:b/>
          <w:bCs/>
          <w:color w:val="000000"/>
          <w:sz w:val="28"/>
        </w:rPr>
      </w:pPr>
      <w:r w:rsidRPr="00E92226">
        <w:rPr>
          <w:rFonts w:hAnsi="宋体"/>
          <w:sz w:val="28"/>
        </w:rPr>
        <w:t>本规范经国家质量监督检验检疫总局于</w:t>
      </w:r>
      <w:r w:rsidRPr="00E92226">
        <w:rPr>
          <w:sz w:val="28"/>
        </w:rPr>
        <w:t>XXXX</w:t>
      </w:r>
      <w:r w:rsidRPr="00E92226">
        <w:rPr>
          <w:rFonts w:hAnsi="宋体"/>
          <w:sz w:val="28"/>
        </w:rPr>
        <w:t>年</w:t>
      </w:r>
      <w:r w:rsidRPr="00E92226">
        <w:rPr>
          <w:sz w:val="28"/>
        </w:rPr>
        <w:t>XX</w:t>
      </w:r>
      <w:r w:rsidRPr="00E92226">
        <w:rPr>
          <w:rFonts w:hAnsi="宋体"/>
          <w:sz w:val="28"/>
        </w:rPr>
        <w:t>月</w:t>
      </w:r>
      <w:r w:rsidRPr="00E92226">
        <w:rPr>
          <w:sz w:val="28"/>
        </w:rPr>
        <w:t>XX</w:t>
      </w:r>
      <w:r w:rsidRPr="00E92226">
        <w:rPr>
          <w:rFonts w:hAnsi="宋体"/>
          <w:sz w:val="28"/>
        </w:rPr>
        <w:t>日批准，并自</w:t>
      </w:r>
      <w:r w:rsidRPr="00E92226">
        <w:rPr>
          <w:sz w:val="28"/>
        </w:rPr>
        <w:t>XXXX</w:t>
      </w:r>
      <w:r w:rsidRPr="00E92226">
        <w:rPr>
          <w:rFonts w:hAnsi="宋体"/>
          <w:sz w:val="28"/>
        </w:rPr>
        <w:t>年</w:t>
      </w:r>
      <w:r w:rsidRPr="00E92226">
        <w:rPr>
          <w:sz w:val="28"/>
        </w:rPr>
        <w:t>XX</w:t>
      </w:r>
      <w:r w:rsidRPr="00E92226">
        <w:rPr>
          <w:rFonts w:hAnsi="宋体"/>
          <w:sz w:val="28"/>
        </w:rPr>
        <w:t>月</w:t>
      </w:r>
      <w:r w:rsidRPr="00E92226">
        <w:rPr>
          <w:sz w:val="28"/>
        </w:rPr>
        <w:t>XX</w:t>
      </w:r>
      <w:r w:rsidRPr="00E92226">
        <w:rPr>
          <w:rFonts w:hAnsi="宋体"/>
          <w:sz w:val="28"/>
        </w:rPr>
        <w:t>日起施行。</w:t>
      </w:r>
    </w:p>
    <w:p w:rsidR="00363886" w:rsidRPr="00E92226" w:rsidRDefault="00363886" w:rsidP="009C27E3">
      <w:pPr>
        <w:rPr>
          <w:sz w:val="28"/>
        </w:rPr>
      </w:pPr>
    </w:p>
    <w:p w:rsidR="00363886" w:rsidRPr="00E92226" w:rsidRDefault="00363886" w:rsidP="009C27E3">
      <w:pPr>
        <w:rPr>
          <w:sz w:val="28"/>
        </w:rPr>
      </w:pPr>
    </w:p>
    <w:p w:rsidR="002A4EC1" w:rsidRPr="00E92226" w:rsidRDefault="002A4EC1" w:rsidP="009C27E3">
      <w:pPr>
        <w:ind w:firstLineChars="514" w:firstLine="1439"/>
        <w:rPr>
          <w:bCs/>
          <w:color w:val="000000"/>
          <w:sz w:val="28"/>
        </w:rPr>
      </w:pPr>
      <w:r w:rsidRPr="00E92226">
        <w:rPr>
          <w:rFonts w:hAnsi="宋体"/>
          <w:bCs/>
          <w:color w:val="000000"/>
          <w:sz w:val="28"/>
        </w:rPr>
        <w:t>归</w:t>
      </w:r>
      <w:r w:rsidR="00BE4611" w:rsidRPr="00E92226">
        <w:rPr>
          <w:bCs/>
          <w:color w:val="000000"/>
          <w:sz w:val="28"/>
        </w:rPr>
        <w:t xml:space="preserve"> </w:t>
      </w:r>
      <w:r w:rsidRPr="00E92226">
        <w:rPr>
          <w:rFonts w:hAnsi="宋体"/>
          <w:bCs/>
          <w:color w:val="000000"/>
          <w:sz w:val="28"/>
        </w:rPr>
        <w:t>口</w:t>
      </w:r>
      <w:r w:rsidR="00BE4611" w:rsidRPr="00E92226">
        <w:rPr>
          <w:bCs/>
          <w:color w:val="000000"/>
          <w:sz w:val="28"/>
        </w:rPr>
        <w:t xml:space="preserve"> </w:t>
      </w:r>
      <w:r w:rsidRPr="00E92226">
        <w:rPr>
          <w:rFonts w:hAnsi="宋体"/>
          <w:bCs/>
          <w:color w:val="000000"/>
          <w:sz w:val="28"/>
        </w:rPr>
        <w:t>单</w:t>
      </w:r>
      <w:r w:rsidR="00BE4611" w:rsidRPr="00E92226">
        <w:rPr>
          <w:bCs/>
          <w:color w:val="000000"/>
          <w:sz w:val="28"/>
        </w:rPr>
        <w:t xml:space="preserve"> </w:t>
      </w:r>
      <w:r w:rsidRPr="00E92226">
        <w:rPr>
          <w:rFonts w:hAnsi="宋体"/>
          <w:bCs/>
          <w:color w:val="000000"/>
          <w:sz w:val="28"/>
        </w:rPr>
        <w:t>位：</w:t>
      </w:r>
      <w:r w:rsidR="00BE4611" w:rsidRPr="00E92226">
        <w:rPr>
          <w:bCs/>
          <w:color w:val="000000"/>
          <w:sz w:val="28"/>
        </w:rPr>
        <w:t xml:space="preserve"> </w:t>
      </w:r>
      <w:r w:rsidRPr="00E92226">
        <w:rPr>
          <w:rFonts w:hAnsi="宋体"/>
          <w:bCs/>
          <w:color w:val="000000"/>
          <w:sz w:val="28"/>
        </w:rPr>
        <w:t>全国电磁计量技术委员会</w:t>
      </w:r>
    </w:p>
    <w:p w:rsidR="002A4EC1" w:rsidRPr="00E92226" w:rsidRDefault="002A4EC1" w:rsidP="009C27E3">
      <w:pPr>
        <w:ind w:firstLineChars="514" w:firstLine="1439"/>
        <w:rPr>
          <w:bCs/>
          <w:color w:val="000000"/>
          <w:sz w:val="28"/>
        </w:rPr>
      </w:pPr>
      <w:r w:rsidRPr="00E92226">
        <w:rPr>
          <w:rFonts w:hAnsi="宋体"/>
          <w:bCs/>
          <w:color w:val="000000"/>
          <w:sz w:val="28"/>
        </w:rPr>
        <w:t>负责起草单位：浙江省计量科学研究院</w:t>
      </w:r>
    </w:p>
    <w:p w:rsidR="004E3679" w:rsidRDefault="002A4EC1" w:rsidP="009C27E3">
      <w:pPr>
        <w:ind w:firstLineChars="514" w:firstLine="1439"/>
        <w:rPr>
          <w:rFonts w:hAnsi="宋体"/>
          <w:bCs/>
          <w:sz w:val="28"/>
        </w:rPr>
      </w:pPr>
      <w:r w:rsidRPr="00BB4822">
        <w:rPr>
          <w:rFonts w:hAnsi="宋体"/>
          <w:bCs/>
          <w:sz w:val="28"/>
        </w:rPr>
        <w:t>参加起草单位：</w:t>
      </w:r>
    </w:p>
    <w:p w:rsidR="004E3679" w:rsidRDefault="004E3679" w:rsidP="009C27E3">
      <w:pPr>
        <w:ind w:firstLineChars="514" w:firstLine="1439"/>
        <w:rPr>
          <w:rFonts w:hAnsi="宋体"/>
          <w:bCs/>
          <w:sz w:val="28"/>
        </w:rPr>
      </w:pPr>
    </w:p>
    <w:p w:rsidR="0089404E" w:rsidRPr="005C46D1" w:rsidRDefault="004E3679" w:rsidP="005C46D1">
      <w:pPr>
        <w:ind w:firstLineChars="514" w:firstLine="1439"/>
        <w:rPr>
          <w:bCs/>
          <w:sz w:val="28"/>
        </w:rPr>
      </w:pPr>
      <w:r w:rsidRPr="00BB4822">
        <w:rPr>
          <w:bCs/>
          <w:sz w:val="28"/>
        </w:rPr>
        <w:t xml:space="preserve"> </w:t>
      </w:r>
    </w:p>
    <w:p w:rsidR="002A4EC1" w:rsidRPr="00E92226" w:rsidRDefault="002A4EC1" w:rsidP="009C27E3">
      <w:pPr>
        <w:ind w:firstLineChars="200" w:firstLine="560"/>
        <w:rPr>
          <w:sz w:val="28"/>
        </w:rPr>
      </w:pPr>
      <w:r w:rsidRPr="00E92226">
        <w:rPr>
          <w:rFonts w:hAnsi="宋体"/>
          <w:sz w:val="28"/>
        </w:rPr>
        <w:t>本规范由全国电磁计量技术委员会负责解释</w:t>
      </w:r>
    </w:p>
    <w:p w:rsidR="00363886" w:rsidRPr="00E92226" w:rsidRDefault="00363886" w:rsidP="009C27E3">
      <w:pPr>
        <w:ind w:left="1275"/>
        <w:rPr>
          <w:sz w:val="28"/>
        </w:rPr>
      </w:pPr>
    </w:p>
    <w:p w:rsidR="00363886" w:rsidRPr="00E92226" w:rsidRDefault="00363886" w:rsidP="009C27E3">
      <w:pPr>
        <w:ind w:left="1275"/>
        <w:rPr>
          <w:sz w:val="28"/>
        </w:rPr>
      </w:pPr>
    </w:p>
    <w:p w:rsidR="00C62122" w:rsidRPr="00E92226" w:rsidRDefault="00585F04" w:rsidP="009C27E3">
      <w:pPr>
        <w:rPr>
          <w:bCs/>
          <w:color w:val="000000"/>
          <w:sz w:val="28"/>
        </w:rPr>
      </w:pPr>
      <w:r w:rsidRPr="00E92226">
        <w:rPr>
          <w:rFonts w:hAnsi="宋体"/>
          <w:bCs/>
          <w:color w:val="000000"/>
          <w:sz w:val="28"/>
        </w:rPr>
        <w:t>本规范主要起草人：</w:t>
      </w:r>
    </w:p>
    <w:p w:rsidR="00585F04" w:rsidRPr="00E92226" w:rsidRDefault="00585F04" w:rsidP="009C27E3">
      <w:pPr>
        <w:rPr>
          <w:b/>
          <w:bCs/>
          <w:color w:val="FF0000"/>
          <w:sz w:val="28"/>
        </w:rPr>
      </w:pPr>
    </w:p>
    <w:p w:rsidR="00D637C8" w:rsidRPr="00A73469" w:rsidRDefault="00D637C8" w:rsidP="009C27E3">
      <w:pPr>
        <w:ind w:firstLineChars="321" w:firstLine="899"/>
        <w:rPr>
          <w:bCs/>
          <w:sz w:val="28"/>
        </w:rPr>
      </w:pPr>
      <w:r w:rsidRPr="00A73469">
        <w:rPr>
          <w:rFonts w:hAnsi="宋体"/>
          <w:bCs/>
          <w:sz w:val="28"/>
        </w:rPr>
        <w:t>参加起草人：</w:t>
      </w:r>
    </w:p>
    <w:p w:rsidR="009F3114" w:rsidRPr="00D637C8" w:rsidRDefault="009F3114" w:rsidP="009C27E3">
      <w:pPr>
        <w:rPr>
          <w:b/>
          <w:bCs/>
          <w:color w:val="000000"/>
          <w:sz w:val="28"/>
        </w:rPr>
      </w:pPr>
    </w:p>
    <w:p w:rsidR="009F3114" w:rsidRPr="00E92226" w:rsidRDefault="003B5E2C" w:rsidP="009C27E3">
      <w:pPr>
        <w:rPr>
          <w:b/>
          <w:bCs/>
          <w:color w:val="000000"/>
          <w:sz w:val="28"/>
        </w:rPr>
      </w:pPr>
      <w:r>
        <w:rPr>
          <w:b/>
          <w:bCs/>
          <w:color w:val="000000"/>
          <w:sz w:val="28"/>
        </w:rPr>
        <w:br w:type="page"/>
      </w:r>
    </w:p>
    <w:p w:rsidR="00585F04" w:rsidRPr="00E92226" w:rsidRDefault="00585F04" w:rsidP="009C27E3">
      <w:pPr>
        <w:jc w:val="center"/>
        <w:rPr>
          <w:bCs/>
          <w:color w:val="000000"/>
          <w:sz w:val="44"/>
          <w:szCs w:val="44"/>
        </w:rPr>
      </w:pPr>
      <w:r w:rsidRPr="00E92226">
        <w:rPr>
          <w:rFonts w:hAnsi="宋体"/>
          <w:bCs/>
          <w:color w:val="000000"/>
          <w:sz w:val="44"/>
          <w:szCs w:val="44"/>
        </w:rPr>
        <w:lastRenderedPageBreak/>
        <w:t>目</w:t>
      </w:r>
      <w:r w:rsidR="009A730A" w:rsidRPr="00E92226">
        <w:rPr>
          <w:bCs/>
          <w:color w:val="000000"/>
          <w:sz w:val="44"/>
          <w:szCs w:val="44"/>
        </w:rPr>
        <w:t xml:space="preserve">  </w:t>
      </w:r>
      <w:r w:rsidRPr="00E92226">
        <w:rPr>
          <w:rFonts w:hAnsi="宋体"/>
          <w:bCs/>
          <w:color w:val="000000"/>
          <w:sz w:val="44"/>
          <w:szCs w:val="44"/>
        </w:rPr>
        <w:t>录</w:t>
      </w:r>
    </w:p>
    <w:p w:rsidR="00C900B4" w:rsidRDefault="00B92191">
      <w:pPr>
        <w:pStyle w:val="10"/>
        <w:tabs>
          <w:tab w:val="right" w:leader="dot" w:pos="9060"/>
        </w:tabs>
        <w:rPr>
          <w:rFonts w:asciiTheme="minorHAnsi" w:eastAsiaTheme="minorEastAsia" w:hAnsiTheme="minorHAnsi" w:cstheme="minorBidi"/>
          <w:b w:val="0"/>
          <w:bCs w:val="0"/>
          <w:caps w:val="0"/>
          <w:noProof/>
          <w:sz w:val="21"/>
          <w:szCs w:val="22"/>
        </w:rPr>
      </w:pPr>
      <w:r w:rsidRPr="00B92191">
        <w:rPr>
          <w:b w:val="0"/>
          <w:bCs w:val="0"/>
          <w:caps w:val="0"/>
        </w:rPr>
        <w:fldChar w:fldCharType="begin"/>
      </w:r>
      <w:r w:rsidR="000A05CD" w:rsidRPr="006046D6">
        <w:rPr>
          <w:b w:val="0"/>
          <w:bCs w:val="0"/>
          <w:caps w:val="0"/>
        </w:rPr>
        <w:instrText xml:space="preserve"> TOC \o "1-5" \h \z \u </w:instrText>
      </w:r>
      <w:r w:rsidRPr="00B92191">
        <w:rPr>
          <w:b w:val="0"/>
          <w:bCs w:val="0"/>
          <w:caps w:val="0"/>
        </w:rPr>
        <w:fldChar w:fldCharType="separate"/>
      </w:r>
      <w:hyperlink w:anchor="_Toc515435189" w:history="1">
        <w:r w:rsidR="00C900B4" w:rsidRPr="00286574">
          <w:rPr>
            <w:rStyle w:val="aff"/>
            <w:rFonts w:hAnsi="宋体" w:hint="eastAsia"/>
            <w:noProof/>
          </w:rPr>
          <w:t>引</w:t>
        </w:r>
        <w:r w:rsidR="00C900B4" w:rsidRPr="00286574">
          <w:rPr>
            <w:rStyle w:val="aff"/>
            <w:noProof/>
          </w:rPr>
          <w:t xml:space="preserve">  </w:t>
        </w:r>
        <w:r w:rsidR="00C900B4" w:rsidRPr="00286574">
          <w:rPr>
            <w:rStyle w:val="aff"/>
            <w:rFonts w:hAnsi="宋体" w:hint="eastAsia"/>
            <w:noProof/>
          </w:rPr>
          <w:t>言</w:t>
        </w:r>
        <w:r w:rsidR="00C900B4">
          <w:rPr>
            <w:noProof/>
            <w:webHidden/>
          </w:rPr>
          <w:tab/>
        </w:r>
        <w:r>
          <w:rPr>
            <w:noProof/>
            <w:webHidden/>
          </w:rPr>
          <w:fldChar w:fldCharType="begin"/>
        </w:r>
        <w:r w:rsidR="00C900B4">
          <w:rPr>
            <w:noProof/>
            <w:webHidden/>
          </w:rPr>
          <w:instrText xml:space="preserve"> PAGEREF _Toc515435189 \h </w:instrText>
        </w:r>
        <w:r>
          <w:rPr>
            <w:noProof/>
            <w:webHidden/>
          </w:rPr>
        </w:r>
        <w:r>
          <w:rPr>
            <w:noProof/>
            <w:webHidden/>
          </w:rPr>
          <w:fldChar w:fldCharType="separate"/>
        </w:r>
        <w:r w:rsidR="00C900B4">
          <w:rPr>
            <w:noProof/>
            <w:webHidden/>
          </w:rPr>
          <w:t>5</w:t>
        </w:r>
        <w:r>
          <w:rPr>
            <w:noProof/>
            <w:webHidden/>
          </w:rPr>
          <w:fldChar w:fldCharType="end"/>
        </w:r>
      </w:hyperlink>
    </w:p>
    <w:p w:rsidR="00C900B4" w:rsidRDefault="00B92191">
      <w:pPr>
        <w:pStyle w:val="10"/>
        <w:tabs>
          <w:tab w:val="right" w:leader="dot" w:pos="9060"/>
        </w:tabs>
        <w:rPr>
          <w:rFonts w:asciiTheme="minorHAnsi" w:eastAsiaTheme="minorEastAsia" w:hAnsiTheme="minorHAnsi" w:cstheme="minorBidi"/>
          <w:b w:val="0"/>
          <w:bCs w:val="0"/>
          <w:caps w:val="0"/>
          <w:noProof/>
          <w:sz w:val="21"/>
          <w:szCs w:val="22"/>
        </w:rPr>
      </w:pPr>
      <w:hyperlink w:anchor="_Toc515435190" w:history="1">
        <w:r w:rsidR="00C900B4" w:rsidRPr="00286574">
          <w:rPr>
            <w:rStyle w:val="aff"/>
            <w:noProof/>
          </w:rPr>
          <w:t xml:space="preserve">1  </w:t>
        </w:r>
        <w:r w:rsidR="00C900B4" w:rsidRPr="00286574">
          <w:rPr>
            <w:rStyle w:val="aff"/>
            <w:rFonts w:hAnsi="宋体" w:hint="eastAsia"/>
            <w:noProof/>
          </w:rPr>
          <w:t>范围</w:t>
        </w:r>
        <w:r w:rsidR="00C900B4">
          <w:rPr>
            <w:noProof/>
            <w:webHidden/>
          </w:rPr>
          <w:tab/>
        </w:r>
        <w:r>
          <w:rPr>
            <w:noProof/>
            <w:webHidden/>
          </w:rPr>
          <w:fldChar w:fldCharType="begin"/>
        </w:r>
        <w:r w:rsidR="00C900B4">
          <w:rPr>
            <w:noProof/>
            <w:webHidden/>
          </w:rPr>
          <w:instrText xml:space="preserve"> PAGEREF _Toc515435190 \h </w:instrText>
        </w:r>
        <w:r>
          <w:rPr>
            <w:noProof/>
            <w:webHidden/>
          </w:rPr>
        </w:r>
        <w:r>
          <w:rPr>
            <w:noProof/>
            <w:webHidden/>
          </w:rPr>
          <w:fldChar w:fldCharType="separate"/>
        </w:r>
        <w:r w:rsidR="00C900B4">
          <w:rPr>
            <w:noProof/>
            <w:webHidden/>
          </w:rPr>
          <w:t>1</w:t>
        </w:r>
        <w:r>
          <w:rPr>
            <w:noProof/>
            <w:webHidden/>
          </w:rPr>
          <w:fldChar w:fldCharType="end"/>
        </w:r>
      </w:hyperlink>
    </w:p>
    <w:p w:rsidR="00C900B4" w:rsidRDefault="00B92191">
      <w:pPr>
        <w:pStyle w:val="10"/>
        <w:tabs>
          <w:tab w:val="right" w:leader="dot" w:pos="9060"/>
        </w:tabs>
        <w:rPr>
          <w:rFonts w:asciiTheme="minorHAnsi" w:eastAsiaTheme="minorEastAsia" w:hAnsiTheme="minorHAnsi" w:cstheme="minorBidi"/>
          <w:b w:val="0"/>
          <w:bCs w:val="0"/>
          <w:caps w:val="0"/>
          <w:noProof/>
          <w:sz w:val="21"/>
          <w:szCs w:val="22"/>
        </w:rPr>
      </w:pPr>
      <w:hyperlink w:anchor="_Toc515435191" w:history="1">
        <w:r w:rsidR="00C900B4" w:rsidRPr="00286574">
          <w:rPr>
            <w:rStyle w:val="aff"/>
            <w:noProof/>
          </w:rPr>
          <w:t xml:space="preserve">2  </w:t>
        </w:r>
        <w:r w:rsidR="00C900B4" w:rsidRPr="00286574">
          <w:rPr>
            <w:rStyle w:val="aff"/>
            <w:rFonts w:hAnsi="宋体" w:hint="eastAsia"/>
            <w:noProof/>
          </w:rPr>
          <w:t>引用文件</w:t>
        </w:r>
        <w:r w:rsidR="00C900B4">
          <w:rPr>
            <w:noProof/>
            <w:webHidden/>
          </w:rPr>
          <w:tab/>
        </w:r>
        <w:r>
          <w:rPr>
            <w:noProof/>
            <w:webHidden/>
          </w:rPr>
          <w:fldChar w:fldCharType="begin"/>
        </w:r>
        <w:r w:rsidR="00C900B4">
          <w:rPr>
            <w:noProof/>
            <w:webHidden/>
          </w:rPr>
          <w:instrText xml:space="preserve"> PAGEREF _Toc515435191 \h </w:instrText>
        </w:r>
        <w:r>
          <w:rPr>
            <w:noProof/>
            <w:webHidden/>
          </w:rPr>
        </w:r>
        <w:r>
          <w:rPr>
            <w:noProof/>
            <w:webHidden/>
          </w:rPr>
          <w:fldChar w:fldCharType="separate"/>
        </w:r>
        <w:r w:rsidR="00C900B4">
          <w:rPr>
            <w:noProof/>
            <w:webHidden/>
          </w:rPr>
          <w:t>1</w:t>
        </w:r>
        <w:r>
          <w:rPr>
            <w:noProof/>
            <w:webHidden/>
          </w:rPr>
          <w:fldChar w:fldCharType="end"/>
        </w:r>
      </w:hyperlink>
    </w:p>
    <w:p w:rsidR="00C900B4" w:rsidRDefault="00B92191">
      <w:pPr>
        <w:pStyle w:val="10"/>
        <w:tabs>
          <w:tab w:val="right" w:leader="dot" w:pos="9060"/>
        </w:tabs>
        <w:rPr>
          <w:rFonts w:asciiTheme="minorHAnsi" w:eastAsiaTheme="minorEastAsia" w:hAnsiTheme="minorHAnsi" w:cstheme="minorBidi"/>
          <w:b w:val="0"/>
          <w:bCs w:val="0"/>
          <w:caps w:val="0"/>
          <w:noProof/>
          <w:sz w:val="21"/>
          <w:szCs w:val="22"/>
        </w:rPr>
      </w:pPr>
      <w:hyperlink w:anchor="_Toc515435192" w:history="1">
        <w:r w:rsidR="00C900B4" w:rsidRPr="00286574">
          <w:rPr>
            <w:rStyle w:val="aff"/>
            <w:noProof/>
          </w:rPr>
          <w:t xml:space="preserve">3  </w:t>
        </w:r>
        <w:r w:rsidR="00C900B4" w:rsidRPr="00286574">
          <w:rPr>
            <w:rStyle w:val="aff"/>
            <w:rFonts w:hAnsi="宋体" w:hint="eastAsia"/>
            <w:noProof/>
            <w:lang w:val="zh-CN"/>
          </w:rPr>
          <w:t>术语</w:t>
        </w:r>
        <w:r w:rsidR="00C900B4">
          <w:rPr>
            <w:noProof/>
            <w:webHidden/>
          </w:rPr>
          <w:tab/>
        </w:r>
        <w:r>
          <w:rPr>
            <w:noProof/>
            <w:webHidden/>
          </w:rPr>
          <w:fldChar w:fldCharType="begin"/>
        </w:r>
        <w:r w:rsidR="00C900B4">
          <w:rPr>
            <w:noProof/>
            <w:webHidden/>
          </w:rPr>
          <w:instrText xml:space="preserve"> PAGEREF _Toc515435192 \h </w:instrText>
        </w:r>
        <w:r>
          <w:rPr>
            <w:noProof/>
            <w:webHidden/>
          </w:rPr>
        </w:r>
        <w:r>
          <w:rPr>
            <w:noProof/>
            <w:webHidden/>
          </w:rPr>
          <w:fldChar w:fldCharType="separate"/>
        </w:r>
        <w:r w:rsidR="00C900B4">
          <w:rPr>
            <w:noProof/>
            <w:webHidden/>
          </w:rPr>
          <w:t>2</w:t>
        </w:r>
        <w:r>
          <w:rPr>
            <w:noProof/>
            <w:webHidden/>
          </w:rPr>
          <w:fldChar w:fldCharType="end"/>
        </w:r>
      </w:hyperlink>
    </w:p>
    <w:p w:rsidR="00C900B4" w:rsidRDefault="00B92191">
      <w:pPr>
        <w:pStyle w:val="10"/>
        <w:tabs>
          <w:tab w:val="right" w:leader="dot" w:pos="9060"/>
        </w:tabs>
        <w:rPr>
          <w:rFonts w:asciiTheme="minorHAnsi" w:eastAsiaTheme="minorEastAsia" w:hAnsiTheme="minorHAnsi" w:cstheme="minorBidi"/>
          <w:b w:val="0"/>
          <w:bCs w:val="0"/>
          <w:caps w:val="0"/>
          <w:noProof/>
          <w:sz w:val="21"/>
          <w:szCs w:val="22"/>
        </w:rPr>
      </w:pPr>
      <w:hyperlink w:anchor="_Toc515435193" w:history="1">
        <w:r w:rsidR="00C900B4" w:rsidRPr="00286574">
          <w:rPr>
            <w:rStyle w:val="aff"/>
            <w:noProof/>
          </w:rPr>
          <w:t xml:space="preserve">4  </w:t>
        </w:r>
        <w:r w:rsidR="00C900B4" w:rsidRPr="00286574">
          <w:rPr>
            <w:rStyle w:val="aff"/>
            <w:rFonts w:hAnsi="宋体" w:hint="eastAsia"/>
            <w:noProof/>
          </w:rPr>
          <w:t>概述</w:t>
        </w:r>
        <w:r w:rsidR="00C900B4">
          <w:rPr>
            <w:noProof/>
            <w:webHidden/>
          </w:rPr>
          <w:tab/>
        </w:r>
        <w:r>
          <w:rPr>
            <w:noProof/>
            <w:webHidden/>
          </w:rPr>
          <w:fldChar w:fldCharType="begin"/>
        </w:r>
        <w:r w:rsidR="00C900B4">
          <w:rPr>
            <w:noProof/>
            <w:webHidden/>
          </w:rPr>
          <w:instrText xml:space="preserve"> PAGEREF _Toc515435193 \h </w:instrText>
        </w:r>
        <w:r>
          <w:rPr>
            <w:noProof/>
            <w:webHidden/>
          </w:rPr>
        </w:r>
        <w:r>
          <w:rPr>
            <w:noProof/>
            <w:webHidden/>
          </w:rPr>
          <w:fldChar w:fldCharType="separate"/>
        </w:r>
        <w:r w:rsidR="00C900B4">
          <w:rPr>
            <w:noProof/>
            <w:webHidden/>
          </w:rPr>
          <w:t>9</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194" w:history="1">
        <w:r w:rsidR="00C900B4" w:rsidRPr="00286574">
          <w:rPr>
            <w:rStyle w:val="aff"/>
            <w:noProof/>
          </w:rPr>
          <w:t xml:space="preserve">4.1  </w:t>
        </w:r>
        <w:r w:rsidR="00C900B4" w:rsidRPr="00286574">
          <w:rPr>
            <w:rStyle w:val="aff"/>
            <w:rFonts w:hAnsi="宋体" w:hint="eastAsia"/>
            <w:noProof/>
          </w:rPr>
          <w:t>用途和原理</w:t>
        </w:r>
        <w:r w:rsidR="00C900B4">
          <w:rPr>
            <w:noProof/>
            <w:webHidden/>
          </w:rPr>
          <w:tab/>
        </w:r>
        <w:r>
          <w:rPr>
            <w:noProof/>
            <w:webHidden/>
          </w:rPr>
          <w:fldChar w:fldCharType="begin"/>
        </w:r>
        <w:r w:rsidR="00C900B4">
          <w:rPr>
            <w:noProof/>
            <w:webHidden/>
          </w:rPr>
          <w:instrText xml:space="preserve"> PAGEREF _Toc515435194 \h </w:instrText>
        </w:r>
        <w:r>
          <w:rPr>
            <w:noProof/>
            <w:webHidden/>
          </w:rPr>
        </w:r>
        <w:r>
          <w:rPr>
            <w:noProof/>
            <w:webHidden/>
          </w:rPr>
          <w:fldChar w:fldCharType="separate"/>
        </w:r>
        <w:r w:rsidR="00C900B4">
          <w:rPr>
            <w:noProof/>
            <w:webHidden/>
          </w:rPr>
          <w:t>9</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195" w:history="1">
        <w:r w:rsidR="00C900B4" w:rsidRPr="00286574">
          <w:rPr>
            <w:rStyle w:val="aff"/>
            <w:rFonts w:hAnsi="宋体"/>
            <w:noProof/>
          </w:rPr>
          <w:t xml:space="preserve">4.2  </w:t>
        </w:r>
        <w:r w:rsidR="00C900B4" w:rsidRPr="00286574">
          <w:rPr>
            <w:rStyle w:val="aff"/>
            <w:rFonts w:hAnsi="宋体" w:hint="eastAsia"/>
            <w:noProof/>
          </w:rPr>
          <w:t>结构</w:t>
        </w:r>
        <w:r w:rsidR="00C900B4">
          <w:rPr>
            <w:noProof/>
            <w:webHidden/>
          </w:rPr>
          <w:tab/>
        </w:r>
        <w:r>
          <w:rPr>
            <w:noProof/>
            <w:webHidden/>
          </w:rPr>
          <w:fldChar w:fldCharType="begin"/>
        </w:r>
        <w:r w:rsidR="00C900B4">
          <w:rPr>
            <w:noProof/>
            <w:webHidden/>
          </w:rPr>
          <w:instrText xml:space="preserve"> PAGEREF _Toc515435195 \h </w:instrText>
        </w:r>
        <w:r>
          <w:rPr>
            <w:noProof/>
            <w:webHidden/>
          </w:rPr>
        </w:r>
        <w:r>
          <w:rPr>
            <w:noProof/>
            <w:webHidden/>
          </w:rPr>
          <w:fldChar w:fldCharType="separate"/>
        </w:r>
        <w:r w:rsidR="00C900B4">
          <w:rPr>
            <w:noProof/>
            <w:webHidden/>
          </w:rPr>
          <w:t>9</w:t>
        </w:r>
        <w:r>
          <w:rPr>
            <w:noProof/>
            <w:webHidden/>
          </w:rPr>
          <w:fldChar w:fldCharType="end"/>
        </w:r>
      </w:hyperlink>
    </w:p>
    <w:p w:rsidR="00C900B4" w:rsidRDefault="00B92191">
      <w:pPr>
        <w:pStyle w:val="10"/>
        <w:tabs>
          <w:tab w:val="right" w:leader="dot" w:pos="9060"/>
        </w:tabs>
        <w:rPr>
          <w:rFonts w:asciiTheme="minorHAnsi" w:eastAsiaTheme="minorEastAsia" w:hAnsiTheme="minorHAnsi" w:cstheme="minorBidi"/>
          <w:b w:val="0"/>
          <w:bCs w:val="0"/>
          <w:caps w:val="0"/>
          <w:noProof/>
          <w:sz w:val="21"/>
          <w:szCs w:val="22"/>
        </w:rPr>
      </w:pPr>
      <w:hyperlink w:anchor="_Toc515435196" w:history="1">
        <w:r w:rsidR="00C900B4" w:rsidRPr="00286574">
          <w:rPr>
            <w:rStyle w:val="aff"/>
            <w:noProof/>
          </w:rPr>
          <w:t xml:space="preserve">5  </w:t>
        </w:r>
        <w:r w:rsidR="00C900B4" w:rsidRPr="00286574">
          <w:rPr>
            <w:rStyle w:val="aff"/>
            <w:rFonts w:hAnsi="宋体" w:hint="eastAsia"/>
            <w:noProof/>
          </w:rPr>
          <w:t>法制管理要求</w:t>
        </w:r>
        <w:r w:rsidR="00C900B4">
          <w:rPr>
            <w:noProof/>
            <w:webHidden/>
          </w:rPr>
          <w:tab/>
        </w:r>
        <w:r>
          <w:rPr>
            <w:noProof/>
            <w:webHidden/>
          </w:rPr>
          <w:fldChar w:fldCharType="begin"/>
        </w:r>
        <w:r w:rsidR="00C900B4">
          <w:rPr>
            <w:noProof/>
            <w:webHidden/>
          </w:rPr>
          <w:instrText xml:space="preserve"> PAGEREF _Toc515435196 \h </w:instrText>
        </w:r>
        <w:r>
          <w:rPr>
            <w:noProof/>
            <w:webHidden/>
          </w:rPr>
        </w:r>
        <w:r>
          <w:rPr>
            <w:noProof/>
            <w:webHidden/>
          </w:rPr>
          <w:fldChar w:fldCharType="separate"/>
        </w:r>
        <w:r w:rsidR="00C900B4">
          <w:rPr>
            <w:noProof/>
            <w:webHidden/>
          </w:rPr>
          <w:t>10</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197" w:history="1">
        <w:r w:rsidR="00C900B4" w:rsidRPr="00286574">
          <w:rPr>
            <w:rStyle w:val="aff"/>
            <w:rFonts w:hAnsi="宋体"/>
            <w:noProof/>
          </w:rPr>
          <w:t xml:space="preserve">5.1  </w:t>
        </w:r>
        <w:r w:rsidR="00C900B4" w:rsidRPr="00286574">
          <w:rPr>
            <w:rStyle w:val="aff"/>
            <w:rFonts w:hAnsi="宋体" w:hint="eastAsia"/>
            <w:noProof/>
          </w:rPr>
          <w:t>计量单位要求</w:t>
        </w:r>
        <w:r w:rsidR="00C900B4">
          <w:rPr>
            <w:noProof/>
            <w:webHidden/>
          </w:rPr>
          <w:tab/>
        </w:r>
        <w:r>
          <w:rPr>
            <w:noProof/>
            <w:webHidden/>
          </w:rPr>
          <w:fldChar w:fldCharType="begin"/>
        </w:r>
        <w:r w:rsidR="00C900B4">
          <w:rPr>
            <w:noProof/>
            <w:webHidden/>
          </w:rPr>
          <w:instrText xml:space="preserve"> PAGEREF _Toc515435197 \h </w:instrText>
        </w:r>
        <w:r>
          <w:rPr>
            <w:noProof/>
            <w:webHidden/>
          </w:rPr>
        </w:r>
        <w:r>
          <w:rPr>
            <w:noProof/>
            <w:webHidden/>
          </w:rPr>
          <w:fldChar w:fldCharType="separate"/>
        </w:r>
        <w:r w:rsidR="00C900B4">
          <w:rPr>
            <w:noProof/>
            <w:webHidden/>
          </w:rPr>
          <w:t>10</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198" w:history="1">
        <w:r w:rsidR="00C900B4" w:rsidRPr="00286574">
          <w:rPr>
            <w:rStyle w:val="aff"/>
            <w:rFonts w:hAnsi="宋体"/>
            <w:noProof/>
          </w:rPr>
          <w:t xml:space="preserve">5.2  </w:t>
        </w:r>
        <w:r w:rsidR="00C900B4" w:rsidRPr="00286574">
          <w:rPr>
            <w:rStyle w:val="aff"/>
            <w:rFonts w:hAnsi="宋体" w:hint="eastAsia"/>
            <w:noProof/>
          </w:rPr>
          <w:t>准确度等级</w:t>
        </w:r>
        <w:r w:rsidR="00C900B4">
          <w:rPr>
            <w:noProof/>
            <w:webHidden/>
          </w:rPr>
          <w:tab/>
        </w:r>
        <w:r>
          <w:rPr>
            <w:noProof/>
            <w:webHidden/>
          </w:rPr>
          <w:fldChar w:fldCharType="begin"/>
        </w:r>
        <w:r w:rsidR="00C900B4">
          <w:rPr>
            <w:noProof/>
            <w:webHidden/>
          </w:rPr>
          <w:instrText xml:space="preserve"> PAGEREF _Toc515435198 \h </w:instrText>
        </w:r>
        <w:r>
          <w:rPr>
            <w:noProof/>
            <w:webHidden/>
          </w:rPr>
        </w:r>
        <w:r>
          <w:rPr>
            <w:noProof/>
            <w:webHidden/>
          </w:rPr>
          <w:fldChar w:fldCharType="separate"/>
        </w:r>
        <w:r w:rsidR="00C900B4">
          <w:rPr>
            <w:noProof/>
            <w:webHidden/>
          </w:rPr>
          <w:t>10</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199" w:history="1">
        <w:r w:rsidR="00C900B4" w:rsidRPr="00286574">
          <w:rPr>
            <w:rStyle w:val="aff"/>
            <w:rFonts w:hAnsi="宋体"/>
            <w:noProof/>
          </w:rPr>
          <w:t xml:space="preserve">5.3  </w:t>
        </w:r>
        <w:r w:rsidR="00C900B4" w:rsidRPr="00286574">
          <w:rPr>
            <w:rStyle w:val="aff"/>
            <w:rFonts w:hAnsi="宋体" w:hint="eastAsia"/>
            <w:noProof/>
          </w:rPr>
          <w:t>计量法制标志和计量器具标识的要求</w:t>
        </w:r>
        <w:r w:rsidR="00C900B4">
          <w:rPr>
            <w:noProof/>
            <w:webHidden/>
          </w:rPr>
          <w:tab/>
        </w:r>
        <w:r>
          <w:rPr>
            <w:noProof/>
            <w:webHidden/>
          </w:rPr>
          <w:fldChar w:fldCharType="begin"/>
        </w:r>
        <w:r w:rsidR="00C900B4">
          <w:rPr>
            <w:noProof/>
            <w:webHidden/>
          </w:rPr>
          <w:instrText xml:space="preserve"> PAGEREF _Toc515435199 \h </w:instrText>
        </w:r>
        <w:r>
          <w:rPr>
            <w:noProof/>
            <w:webHidden/>
          </w:rPr>
        </w:r>
        <w:r>
          <w:rPr>
            <w:noProof/>
            <w:webHidden/>
          </w:rPr>
          <w:fldChar w:fldCharType="separate"/>
        </w:r>
        <w:r w:rsidR="00C900B4">
          <w:rPr>
            <w:noProof/>
            <w:webHidden/>
          </w:rPr>
          <w:t>10</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00" w:history="1">
        <w:r w:rsidR="00C900B4" w:rsidRPr="00286574">
          <w:rPr>
            <w:rStyle w:val="aff"/>
            <w:noProof/>
          </w:rPr>
          <w:t xml:space="preserve">5.3.1  </w:t>
        </w:r>
        <w:r w:rsidR="00C900B4" w:rsidRPr="00286574">
          <w:rPr>
            <w:rStyle w:val="aff"/>
            <w:rFonts w:hAnsi="宋体" w:hint="eastAsia"/>
            <w:noProof/>
          </w:rPr>
          <w:t>计量法制标志的内容</w:t>
        </w:r>
        <w:r w:rsidR="00C900B4">
          <w:rPr>
            <w:noProof/>
            <w:webHidden/>
          </w:rPr>
          <w:tab/>
        </w:r>
        <w:r>
          <w:rPr>
            <w:noProof/>
            <w:webHidden/>
          </w:rPr>
          <w:fldChar w:fldCharType="begin"/>
        </w:r>
        <w:r w:rsidR="00C900B4">
          <w:rPr>
            <w:noProof/>
            <w:webHidden/>
          </w:rPr>
          <w:instrText xml:space="preserve"> PAGEREF _Toc515435200 \h </w:instrText>
        </w:r>
        <w:r>
          <w:rPr>
            <w:noProof/>
            <w:webHidden/>
          </w:rPr>
        </w:r>
        <w:r>
          <w:rPr>
            <w:noProof/>
            <w:webHidden/>
          </w:rPr>
          <w:fldChar w:fldCharType="separate"/>
        </w:r>
        <w:r w:rsidR="00C900B4">
          <w:rPr>
            <w:noProof/>
            <w:webHidden/>
          </w:rPr>
          <w:t>10</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01" w:history="1">
        <w:r w:rsidR="00C900B4" w:rsidRPr="00286574">
          <w:rPr>
            <w:rStyle w:val="aff"/>
            <w:noProof/>
          </w:rPr>
          <w:t xml:space="preserve">5.3.2  </w:t>
        </w:r>
        <w:r w:rsidR="00C900B4" w:rsidRPr="00286574">
          <w:rPr>
            <w:rStyle w:val="aff"/>
            <w:rFonts w:hint="eastAsia"/>
            <w:noProof/>
          </w:rPr>
          <w:t>计量器具标识的内容</w:t>
        </w:r>
        <w:r w:rsidR="00C900B4">
          <w:rPr>
            <w:noProof/>
            <w:webHidden/>
          </w:rPr>
          <w:tab/>
        </w:r>
        <w:r>
          <w:rPr>
            <w:noProof/>
            <w:webHidden/>
          </w:rPr>
          <w:fldChar w:fldCharType="begin"/>
        </w:r>
        <w:r w:rsidR="00C900B4">
          <w:rPr>
            <w:noProof/>
            <w:webHidden/>
          </w:rPr>
          <w:instrText xml:space="preserve"> PAGEREF _Toc515435201 \h </w:instrText>
        </w:r>
        <w:r>
          <w:rPr>
            <w:noProof/>
            <w:webHidden/>
          </w:rPr>
        </w:r>
        <w:r>
          <w:rPr>
            <w:noProof/>
            <w:webHidden/>
          </w:rPr>
          <w:fldChar w:fldCharType="separate"/>
        </w:r>
        <w:r w:rsidR="00C900B4">
          <w:rPr>
            <w:noProof/>
            <w:webHidden/>
          </w:rPr>
          <w:t>10</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202" w:history="1">
        <w:r w:rsidR="00C900B4" w:rsidRPr="00286574">
          <w:rPr>
            <w:rStyle w:val="aff"/>
            <w:rFonts w:hAnsi="宋体"/>
            <w:noProof/>
          </w:rPr>
          <w:t xml:space="preserve">5.4  </w:t>
        </w:r>
        <w:r w:rsidR="00C900B4" w:rsidRPr="00286574">
          <w:rPr>
            <w:rStyle w:val="aff"/>
            <w:rFonts w:hAnsi="宋体" w:hint="eastAsia"/>
            <w:noProof/>
          </w:rPr>
          <w:t>外部结构设计要求</w:t>
        </w:r>
        <w:r w:rsidR="00C900B4">
          <w:rPr>
            <w:noProof/>
            <w:webHidden/>
          </w:rPr>
          <w:tab/>
        </w:r>
        <w:r>
          <w:rPr>
            <w:noProof/>
            <w:webHidden/>
          </w:rPr>
          <w:fldChar w:fldCharType="begin"/>
        </w:r>
        <w:r w:rsidR="00C900B4">
          <w:rPr>
            <w:noProof/>
            <w:webHidden/>
          </w:rPr>
          <w:instrText xml:space="preserve"> PAGEREF _Toc515435202 \h </w:instrText>
        </w:r>
        <w:r>
          <w:rPr>
            <w:noProof/>
            <w:webHidden/>
          </w:rPr>
        </w:r>
        <w:r>
          <w:rPr>
            <w:noProof/>
            <w:webHidden/>
          </w:rPr>
          <w:fldChar w:fldCharType="separate"/>
        </w:r>
        <w:r w:rsidR="00C900B4">
          <w:rPr>
            <w:noProof/>
            <w:webHidden/>
          </w:rPr>
          <w:t>11</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03" w:history="1">
        <w:r w:rsidR="00C900B4" w:rsidRPr="00286574">
          <w:rPr>
            <w:rStyle w:val="aff"/>
            <w:noProof/>
          </w:rPr>
          <w:t xml:space="preserve">5.4.1  </w:t>
        </w:r>
        <w:r w:rsidR="00C900B4" w:rsidRPr="00286574">
          <w:rPr>
            <w:rStyle w:val="aff"/>
            <w:rFonts w:hint="eastAsia"/>
            <w:noProof/>
          </w:rPr>
          <w:t>通用要求</w:t>
        </w:r>
        <w:r w:rsidR="00C900B4">
          <w:rPr>
            <w:noProof/>
            <w:webHidden/>
          </w:rPr>
          <w:tab/>
        </w:r>
        <w:r>
          <w:rPr>
            <w:noProof/>
            <w:webHidden/>
          </w:rPr>
          <w:fldChar w:fldCharType="begin"/>
        </w:r>
        <w:r w:rsidR="00C900B4">
          <w:rPr>
            <w:noProof/>
            <w:webHidden/>
          </w:rPr>
          <w:instrText xml:space="preserve"> PAGEREF _Toc515435203 \h </w:instrText>
        </w:r>
        <w:r>
          <w:rPr>
            <w:noProof/>
            <w:webHidden/>
          </w:rPr>
        </w:r>
        <w:r>
          <w:rPr>
            <w:noProof/>
            <w:webHidden/>
          </w:rPr>
          <w:fldChar w:fldCharType="separate"/>
        </w:r>
        <w:r w:rsidR="00C900B4">
          <w:rPr>
            <w:noProof/>
            <w:webHidden/>
          </w:rPr>
          <w:t>11</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04" w:history="1">
        <w:r w:rsidR="00C900B4" w:rsidRPr="00286574">
          <w:rPr>
            <w:rStyle w:val="aff"/>
            <w:noProof/>
          </w:rPr>
          <w:t xml:space="preserve">5.4.2  </w:t>
        </w:r>
        <w:r w:rsidR="00C900B4" w:rsidRPr="00286574">
          <w:rPr>
            <w:rStyle w:val="aff"/>
            <w:rFonts w:hint="eastAsia"/>
            <w:noProof/>
          </w:rPr>
          <w:t>窗口</w:t>
        </w:r>
        <w:r w:rsidR="00C900B4">
          <w:rPr>
            <w:noProof/>
            <w:webHidden/>
          </w:rPr>
          <w:tab/>
        </w:r>
        <w:r>
          <w:rPr>
            <w:noProof/>
            <w:webHidden/>
          </w:rPr>
          <w:fldChar w:fldCharType="begin"/>
        </w:r>
        <w:r w:rsidR="00C900B4">
          <w:rPr>
            <w:noProof/>
            <w:webHidden/>
          </w:rPr>
          <w:instrText xml:space="preserve"> PAGEREF _Toc515435204 \h </w:instrText>
        </w:r>
        <w:r>
          <w:rPr>
            <w:noProof/>
            <w:webHidden/>
          </w:rPr>
        </w:r>
        <w:r>
          <w:rPr>
            <w:noProof/>
            <w:webHidden/>
          </w:rPr>
          <w:fldChar w:fldCharType="separate"/>
        </w:r>
        <w:r w:rsidR="00C900B4">
          <w:rPr>
            <w:noProof/>
            <w:webHidden/>
          </w:rPr>
          <w:t>11</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05" w:history="1">
        <w:r w:rsidR="00C900B4" w:rsidRPr="00286574">
          <w:rPr>
            <w:rStyle w:val="aff"/>
            <w:noProof/>
          </w:rPr>
          <w:t xml:space="preserve">5.4.3  </w:t>
        </w:r>
        <w:r w:rsidR="00C900B4" w:rsidRPr="00286574">
          <w:rPr>
            <w:rStyle w:val="aff"/>
            <w:rFonts w:hint="eastAsia"/>
            <w:noProof/>
          </w:rPr>
          <w:t>封印</w:t>
        </w:r>
        <w:r w:rsidR="00C900B4">
          <w:rPr>
            <w:noProof/>
            <w:webHidden/>
          </w:rPr>
          <w:tab/>
        </w:r>
        <w:r>
          <w:rPr>
            <w:noProof/>
            <w:webHidden/>
          </w:rPr>
          <w:fldChar w:fldCharType="begin"/>
        </w:r>
        <w:r w:rsidR="00C900B4">
          <w:rPr>
            <w:noProof/>
            <w:webHidden/>
          </w:rPr>
          <w:instrText xml:space="preserve"> PAGEREF _Toc515435205 \h </w:instrText>
        </w:r>
        <w:r>
          <w:rPr>
            <w:noProof/>
            <w:webHidden/>
          </w:rPr>
        </w:r>
        <w:r>
          <w:rPr>
            <w:noProof/>
            <w:webHidden/>
          </w:rPr>
          <w:fldChar w:fldCharType="separate"/>
        </w:r>
        <w:r w:rsidR="00C900B4">
          <w:rPr>
            <w:noProof/>
            <w:webHidden/>
          </w:rPr>
          <w:t>11</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206" w:history="1">
        <w:r w:rsidR="00C900B4" w:rsidRPr="00286574">
          <w:rPr>
            <w:rStyle w:val="aff"/>
            <w:rFonts w:hAnsi="宋体"/>
            <w:noProof/>
          </w:rPr>
          <w:t xml:space="preserve">5.5  </w:t>
        </w:r>
        <w:r w:rsidR="00C900B4" w:rsidRPr="00286574">
          <w:rPr>
            <w:rStyle w:val="aff"/>
            <w:rFonts w:hAnsi="宋体" w:hint="eastAsia"/>
            <w:noProof/>
          </w:rPr>
          <w:t>安装要求</w:t>
        </w:r>
        <w:r w:rsidR="00C900B4">
          <w:rPr>
            <w:noProof/>
            <w:webHidden/>
          </w:rPr>
          <w:tab/>
        </w:r>
        <w:r>
          <w:rPr>
            <w:noProof/>
            <w:webHidden/>
          </w:rPr>
          <w:fldChar w:fldCharType="begin"/>
        </w:r>
        <w:r w:rsidR="00C900B4">
          <w:rPr>
            <w:noProof/>
            <w:webHidden/>
          </w:rPr>
          <w:instrText xml:space="preserve"> PAGEREF _Toc515435206 \h </w:instrText>
        </w:r>
        <w:r>
          <w:rPr>
            <w:noProof/>
            <w:webHidden/>
          </w:rPr>
        </w:r>
        <w:r>
          <w:rPr>
            <w:noProof/>
            <w:webHidden/>
          </w:rPr>
          <w:fldChar w:fldCharType="separate"/>
        </w:r>
        <w:r w:rsidR="00C900B4">
          <w:rPr>
            <w:noProof/>
            <w:webHidden/>
          </w:rPr>
          <w:t>11</w:t>
        </w:r>
        <w:r>
          <w:rPr>
            <w:noProof/>
            <w:webHidden/>
          </w:rPr>
          <w:fldChar w:fldCharType="end"/>
        </w:r>
      </w:hyperlink>
    </w:p>
    <w:p w:rsidR="00C900B4" w:rsidRDefault="00B92191">
      <w:pPr>
        <w:pStyle w:val="10"/>
        <w:tabs>
          <w:tab w:val="right" w:leader="dot" w:pos="9060"/>
        </w:tabs>
        <w:rPr>
          <w:rFonts w:asciiTheme="minorHAnsi" w:eastAsiaTheme="minorEastAsia" w:hAnsiTheme="minorHAnsi" w:cstheme="minorBidi"/>
          <w:b w:val="0"/>
          <w:bCs w:val="0"/>
          <w:caps w:val="0"/>
          <w:noProof/>
          <w:sz w:val="21"/>
          <w:szCs w:val="22"/>
        </w:rPr>
      </w:pPr>
      <w:hyperlink w:anchor="_Toc515435207" w:history="1">
        <w:r w:rsidR="00C900B4" w:rsidRPr="00286574">
          <w:rPr>
            <w:rStyle w:val="aff"/>
            <w:noProof/>
          </w:rPr>
          <w:t xml:space="preserve">6  </w:t>
        </w:r>
        <w:r w:rsidR="00C900B4" w:rsidRPr="00286574">
          <w:rPr>
            <w:rStyle w:val="aff"/>
            <w:rFonts w:hAnsi="宋体" w:hint="eastAsia"/>
            <w:noProof/>
          </w:rPr>
          <w:t>计量和技术要求</w:t>
        </w:r>
        <w:r w:rsidR="00C900B4">
          <w:rPr>
            <w:noProof/>
            <w:webHidden/>
          </w:rPr>
          <w:tab/>
        </w:r>
        <w:r>
          <w:rPr>
            <w:noProof/>
            <w:webHidden/>
          </w:rPr>
          <w:fldChar w:fldCharType="begin"/>
        </w:r>
        <w:r w:rsidR="00C900B4">
          <w:rPr>
            <w:noProof/>
            <w:webHidden/>
          </w:rPr>
          <w:instrText xml:space="preserve"> PAGEREF _Toc515435207 \h </w:instrText>
        </w:r>
        <w:r>
          <w:rPr>
            <w:noProof/>
            <w:webHidden/>
          </w:rPr>
        </w:r>
        <w:r>
          <w:rPr>
            <w:noProof/>
            <w:webHidden/>
          </w:rPr>
          <w:fldChar w:fldCharType="separate"/>
        </w:r>
        <w:r w:rsidR="00C900B4">
          <w:rPr>
            <w:noProof/>
            <w:webHidden/>
          </w:rPr>
          <w:t>11</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208" w:history="1">
        <w:r w:rsidR="00C900B4" w:rsidRPr="00286574">
          <w:rPr>
            <w:rStyle w:val="aff"/>
            <w:rFonts w:hAnsi="宋体"/>
            <w:noProof/>
          </w:rPr>
          <w:t xml:space="preserve">6.1  </w:t>
        </w:r>
        <w:r w:rsidR="00C900B4" w:rsidRPr="00286574">
          <w:rPr>
            <w:rStyle w:val="aff"/>
            <w:rFonts w:hAnsi="宋体" w:hint="eastAsia"/>
            <w:noProof/>
          </w:rPr>
          <w:t>额定工作条件</w:t>
        </w:r>
        <w:r w:rsidR="00C900B4">
          <w:rPr>
            <w:noProof/>
            <w:webHidden/>
          </w:rPr>
          <w:tab/>
        </w:r>
        <w:r>
          <w:rPr>
            <w:noProof/>
            <w:webHidden/>
          </w:rPr>
          <w:fldChar w:fldCharType="begin"/>
        </w:r>
        <w:r w:rsidR="00C900B4">
          <w:rPr>
            <w:noProof/>
            <w:webHidden/>
          </w:rPr>
          <w:instrText xml:space="preserve"> PAGEREF _Toc515435208 \h </w:instrText>
        </w:r>
        <w:r>
          <w:rPr>
            <w:noProof/>
            <w:webHidden/>
          </w:rPr>
        </w:r>
        <w:r>
          <w:rPr>
            <w:noProof/>
            <w:webHidden/>
          </w:rPr>
          <w:fldChar w:fldCharType="separate"/>
        </w:r>
        <w:r w:rsidR="00C900B4">
          <w:rPr>
            <w:noProof/>
            <w:webHidden/>
          </w:rPr>
          <w:t>11</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209" w:history="1">
        <w:r w:rsidR="00C900B4" w:rsidRPr="00286574">
          <w:rPr>
            <w:rStyle w:val="aff"/>
            <w:rFonts w:hAnsi="宋体"/>
            <w:noProof/>
          </w:rPr>
          <w:t xml:space="preserve">6.2  </w:t>
        </w:r>
        <w:r w:rsidR="00C900B4" w:rsidRPr="00286574">
          <w:rPr>
            <w:rStyle w:val="aff"/>
            <w:rFonts w:hAnsi="宋体" w:hint="eastAsia"/>
            <w:noProof/>
          </w:rPr>
          <w:t>准确度要求</w:t>
        </w:r>
        <w:r w:rsidR="00C900B4">
          <w:rPr>
            <w:noProof/>
            <w:webHidden/>
          </w:rPr>
          <w:tab/>
        </w:r>
        <w:r>
          <w:rPr>
            <w:noProof/>
            <w:webHidden/>
          </w:rPr>
          <w:fldChar w:fldCharType="begin"/>
        </w:r>
        <w:r w:rsidR="00C900B4">
          <w:rPr>
            <w:noProof/>
            <w:webHidden/>
          </w:rPr>
          <w:instrText xml:space="preserve"> PAGEREF _Toc515435209 \h </w:instrText>
        </w:r>
        <w:r>
          <w:rPr>
            <w:noProof/>
            <w:webHidden/>
          </w:rPr>
        </w:r>
        <w:r>
          <w:rPr>
            <w:noProof/>
            <w:webHidden/>
          </w:rPr>
          <w:fldChar w:fldCharType="separate"/>
        </w:r>
        <w:r w:rsidR="00C900B4">
          <w:rPr>
            <w:noProof/>
            <w:webHidden/>
          </w:rPr>
          <w:t>13</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10" w:history="1">
        <w:r w:rsidR="00C900B4" w:rsidRPr="00286574">
          <w:rPr>
            <w:rStyle w:val="aff"/>
            <w:noProof/>
          </w:rPr>
          <w:t xml:space="preserve">6.2.1  </w:t>
        </w:r>
        <w:r w:rsidR="00C900B4" w:rsidRPr="00286574">
          <w:rPr>
            <w:rStyle w:val="aff"/>
            <w:rFonts w:hint="eastAsia"/>
            <w:noProof/>
          </w:rPr>
          <w:t>概述</w:t>
        </w:r>
        <w:r w:rsidR="00C900B4">
          <w:rPr>
            <w:noProof/>
            <w:webHidden/>
          </w:rPr>
          <w:tab/>
        </w:r>
        <w:r>
          <w:rPr>
            <w:noProof/>
            <w:webHidden/>
          </w:rPr>
          <w:fldChar w:fldCharType="begin"/>
        </w:r>
        <w:r w:rsidR="00C900B4">
          <w:rPr>
            <w:noProof/>
            <w:webHidden/>
          </w:rPr>
          <w:instrText xml:space="preserve"> PAGEREF _Toc515435210 \h </w:instrText>
        </w:r>
        <w:r>
          <w:rPr>
            <w:noProof/>
            <w:webHidden/>
          </w:rPr>
        </w:r>
        <w:r>
          <w:rPr>
            <w:noProof/>
            <w:webHidden/>
          </w:rPr>
          <w:fldChar w:fldCharType="separate"/>
        </w:r>
        <w:r w:rsidR="00C900B4">
          <w:rPr>
            <w:noProof/>
            <w:webHidden/>
          </w:rPr>
          <w:t>13</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11" w:history="1">
        <w:r w:rsidR="00C900B4" w:rsidRPr="00286574">
          <w:rPr>
            <w:rStyle w:val="aff"/>
            <w:noProof/>
          </w:rPr>
          <w:t xml:space="preserve">6.2.2  </w:t>
        </w:r>
        <w:r w:rsidR="00C900B4" w:rsidRPr="00286574">
          <w:rPr>
            <w:rStyle w:val="aff"/>
            <w:rFonts w:hint="eastAsia"/>
            <w:noProof/>
          </w:rPr>
          <w:t>电能潮流方向</w:t>
        </w:r>
        <w:r w:rsidR="00C900B4">
          <w:rPr>
            <w:noProof/>
            <w:webHidden/>
          </w:rPr>
          <w:tab/>
        </w:r>
        <w:r>
          <w:rPr>
            <w:noProof/>
            <w:webHidden/>
          </w:rPr>
          <w:fldChar w:fldCharType="begin"/>
        </w:r>
        <w:r w:rsidR="00C900B4">
          <w:rPr>
            <w:noProof/>
            <w:webHidden/>
          </w:rPr>
          <w:instrText xml:space="preserve"> PAGEREF _Toc515435211 \h </w:instrText>
        </w:r>
        <w:r>
          <w:rPr>
            <w:noProof/>
            <w:webHidden/>
          </w:rPr>
        </w:r>
        <w:r>
          <w:rPr>
            <w:noProof/>
            <w:webHidden/>
          </w:rPr>
          <w:fldChar w:fldCharType="separate"/>
        </w:r>
        <w:r w:rsidR="00C900B4">
          <w:rPr>
            <w:noProof/>
            <w:webHidden/>
          </w:rPr>
          <w:t>13</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12" w:history="1">
        <w:r w:rsidR="00C900B4" w:rsidRPr="00286574">
          <w:rPr>
            <w:rStyle w:val="aff"/>
            <w:noProof/>
          </w:rPr>
          <w:t xml:space="preserve">6.2.3  </w:t>
        </w:r>
        <w:r w:rsidR="00C900B4" w:rsidRPr="00286574">
          <w:rPr>
            <w:rStyle w:val="aff"/>
            <w:rFonts w:hint="eastAsia"/>
            <w:noProof/>
          </w:rPr>
          <w:t>基本最大允许误差</w:t>
        </w:r>
        <w:r w:rsidR="00C900B4">
          <w:rPr>
            <w:noProof/>
            <w:webHidden/>
          </w:rPr>
          <w:tab/>
        </w:r>
        <w:r>
          <w:rPr>
            <w:noProof/>
            <w:webHidden/>
          </w:rPr>
          <w:fldChar w:fldCharType="begin"/>
        </w:r>
        <w:r w:rsidR="00C900B4">
          <w:rPr>
            <w:noProof/>
            <w:webHidden/>
          </w:rPr>
          <w:instrText xml:space="preserve"> PAGEREF _Toc515435212 \h </w:instrText>
        </w:r>
        <w:r>
          <w:rPr>
            <w:noProof/>
            <w:webHidden/>
          </w:rPr>
        </w:r>
        <w:r>
          <w:rPr>
            <w:noProof/>
            <w:webHidden/>
          </w:rPr>
          <w:fldChar w:fldCharType="separate"/>
        </w:r>
        <w:r w:rsidR="00C900B4">
          <w:rPr>
            <w:noProof/>
            <w:webHidden/>
          </w:rPr>
          <w:t>14</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13" w:history="1">
        <w:r w:rsidR="00C900B4" w:rsidRPr="00286574">
          <w:rPr>
            <w:rStyle w:val="aff"/>
            <w:noProof/>
          </w:rPr>
          <w:t xml:space="preserve">6.2.4  </w:t>
        </w:r>
        <w:r w:rsidR="00C900B4" w:rsidRPr="00286574">
          <w:rPr>
            <w:rStyle w:val="aff"/>
            <w:rFonts w:hint="eastAsia"/>
            <w:noProof/>
          </w:rPr>
          <w:t>无负载条件（潜动）</w:t>
        </w:r>
        <w:r w:rsidR="00C900B4">
          <w:rPr>
            <w:noProof/>
            <w:webHidden/>
          </w:rPr>
          <w:tab/>
        </w:r>
        <w:r>
          <w:rPr>
            <w:noProof/>
            <w:webHidden/>
          </w:rPr>
          <w:fldChar w:fldCharType="begin"/>
        </w:r>
        <w:r w:rsidR="00C900B4">
          <w:rPr>
            <w:noProof/>
            <w:webHidden/>
          </w:rPr>
          <w:instrText xml:space="preserve"> PAGEREF _Toc515435213 \h </w:instrText>
        </w:r>
        <w:r>
          <w:rPr>
            <w:noProof/>
            <w:webHidden/>
          </w:rPr>
        </w:r>
        <w:r>
          <w:rPr>
            <w:noProof/>
            <w:webHidden/>
          </w:rPr>
          <w:fldChar w:fldCharType="separate"/>
        </w:r>
        <w:r w:rsidR="00C900B4">
          <w:rPr>
            <w:noProof/>
            <w:webHidden/>
          </w:rPr>
          <w:t>14</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14" w:history="1">
        <w:r w:rsidR="00C900B4" w:rsidRPr="00286574">
          <w:rPr>
            <w:rStyle w:val="aff"/>
            <w:noProof/>
          </w:rPr>
          <w:t xml:space="preserve">6.2.5  </w:t>
        </w:r>
        <w:r w:rsidR="00C900B4" w:rsidRPr="00286574">
          <w:rPr>
            <w:rStyle w:val="aff"/>
            <w:rFonts w:hint="eastAsia"/>
            <w:noProof/>
          </w:rPr>
          <w:t>允许的影响量</w:t>
        </w:r>
        <w:r w:rsidR="00C900B4">
          <w:rPr>
            <w:noProof/>
            <w:webHidden/>
          </w:rPr>
          <w:tab/>
        </w:r>
        <w:r>
          <w:rPr>
            <w:noProof/>
            <w:webHidden/>
          </w:rPr>
          <w:fldChar w:fldCharType="begin"/>
        </w:r>
        <w:r w:rsidR="00C900B4">
          <w:rPr>
            <w:noProof/>
            <w:webHidden/>
          </w:rPr>
          <w:instrText xml:space="preserve"> PAGEREF _Toc515435214 \h </w:instrText>
        </w:r>
        <w:r>
          <w:rPr>
            <w:noProof/>
            <w:webHidden/>
          </w:rPr>
        </w:r>
        <w:r>
          <w:rPr>
            <w:noProof/>
            <w:webHidden/>
          </w:rPr>
          <w:fldChar w:fldCharType="separate"/>
        </w:r>
        <w:r w:rsidR="00C900B4">
          <w:rPr>
            <w:noProof/>
            <w:webHidden/>
          </w:rPr>
          <w:t>14</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15" w:history="1">
        <w:r w:rsidR="00C900B4" w:rsidRPr="00286574">
          <w:rPr>
            <w:rStyle w:val="aff"/>
            <w:noProof/>
          </w:rPr>
          <w:t xml:space="preserve">6.2.6  </w:t>
        </w:r>
        <w:r w:rsidR="00C900B4" w:rsidRPr="00286574">
          <w:rPr>
            <w:rStyle w:val="aff"/>
            <w:rFonts w:hint="eastAsia"/>
            <w:noProof/>
          </w:rPr>
          <w:t>允许的干扰</w:t>
        </w:r>
        <w:r w:rsidR="00C900B4">
          <w:rPr>
            <w:noProof/>
            <w:webHidden/>
          </w:rPr>
          <w:tab/>
        </w:r>
        <w:r>
          <w:rPr>
            <w:noProof/>
            <w:webHidden/>
          </w:rPr>
          <w:fldChar w:fldCharType="begin"/>
        </w:r>
        <w:r w:rsidR="00C900B4">
          <w:rPr>
            <w:noProof/>
            <w:webHidden/>
          </w:rPr>
          <w:instrText xml:space="preserve"> PAGEREF _Toc515435215 \h </w:instrText>
        </w:r>
        <w:r>
          <w:rPr>
            <w:noProof/>
            <w:webHidden/>
          </w:rPr>
        </w:r>
        <w:r>
          <w:rPr>
            <w:noProof/>
            <w:webHidden/>
          </w:rPr>
          <w:fldChar w:fldCharType="separate"/>
        </w:r>
        <w:r w:rsidR="00C900B4">
          <w:rPr>
            <w:noProof/>
            <w:webHidden/>
          </w:rPr>
          <w:t>17</w:t>
        </w:r>
        <w:r>
          <w:rPr>
            <w:noProof/>
            <w:webHidden/>
          </w:rPr>
          <w:fldChar w:fldCharType="end"/>
        </w:r>
      </w:hyperlink>
    </w:p>
    <w:p w:rsidR="00C900B4" w:rsidRDefault="00B92191">
      <w:pPr>
        <w:pStyle w:val="40"/>
        <w:tabs>
          <w:tab w:val="right" w:leader="dot" w:pos="9060"/>
        </w:tabs>
        <w:rPr>
          <w:rFonts w:asciiTheme="minorHAnsi" w:eastAsiaTheme="minorEastAsia" w:hAnsiTheme="minorHAnsi" w:cstheme="minorBidi"/>
          <w:noProof/>
          <w:sz w:val="21"/>
          <w:szCs w:val="22"/>
        </w:rPr>
      </w:pPr>
      <w:hyperlink w:anchor="_Toc515435216" w:history="1">
        <w:r w:rsidR="00C900B4" w:rsidRPr="00286574">
          <w:rPr>
            <w:rStyle w:val="aff"/>
            <w:noProof/>
          </w:rPr>
          <w:t xml:space="preserve">6.2.6.1  </w:t>
        </w:r>
        <w:r w:rsidR="00C900B4" w:rsidRPr="00286574">
          <w:rPr>
            <w:rStyle w:val="aff"/>
            <w:rFonts w:hint="eastAsia"/>
            <w:noProof/>
          </w:rPr>
          <w:t>概述</w:t>
        </w:r>
        <w:r w:rsidR="00C900B4">
          <w:rPr>
            <w:noProof/>
            <w:webHidden/>
          </w:rPr>
          <w:tab/>
        </w:r>
        <w:r>
          <w:rPr>
            <w:noProof/>
            <w:webHidden/>
          </w:rPr>
          <w:fldChar w:fldCharType="begin"/>
        </w:r>
        <w:r w:rsidR="00C900B4">
          <w:rPr>
            <w:noProof/>
            <w:webHidden/>
          </w:rPr>
          <w:instrText xml:space="preserve"> PAGEREF _Toc515435216 \h </w:instrText>
        </w:r>
        <w:r>
          <w:rPr>
            <w:noProof/>
            <w:webHidden/>
          </w:rPr>
        </w:r>
        <w:r>
          <w:rPr>
            <w:noProof/>
            <w:webHidden/>
          </w:rPr>
          <w:fldChar w:fldCharType="separate"/>
        </w:r>
        <w:r w:rsidR="00C900B4">
          <w:rPr>
            <w:noProof/>
            <w:webHidden/>
          </w:rPr>
          <w:t>17</w:t>
        </w:r>
        <w:r>
          <w:rPr>
            <w:noProof/>
            <w:webHidden/>
          </w:rPr>
          <w:fldChar w:fldCharType="end"/>
        </w:r>
      </w:hyperlink>
    </w:p>
    <w:p w:rsidR="00C900B4" w:rsidRDefault="00B92191">
      <w:pPr>
        <w:pStyle w:val="40"/>
        <w:tabs>
          <w:tab w:val="right" w:leader="dot" w:pos="9060"/>
        </w:tabs>
        <w:rPr>
          <w:rFonts w:asciiTheme="minorHAnsi" w:eastAsiaTheme="minorEastAsia" w:hAnsiTheme="minorHAnsi" w:cstheme="minorBidi"/>
          <w:noProof/>
          <w:sz w:val="21"/>
          <w:szCs w:val="22"/>
        </w:rPr>
      </w:pPr>
      <w:hyperlink w:anchor="_Toc515435217" w:history="1">
        <w:r w:rsidR="00C900B4" w:rsidRPr="00286574">
          <w:rPr>
            <w:rStyle w:val="aff"/>
            <w:noProof/>
          </w:rPr>
          <w:t xml:space="preserve">6.2.6.2  </w:t>
        </w:r>
        <w:r w:rsidR="00C900B4" w:rsidRPr="00286574">
          <w:rPr>
            <w:rStyle w:val="aff"/>
            <w:rFonts w:hint="eastAsia"/>
            <w:noProof/>
          </w:rPr>
          <w:t>干扰</w:t>
        </w:r>
        <w:r w:rsidR="00C900B4">
          <w:rPr>
            <w:noProof/>
            <w:webHidden/>
          </w:rPr>
          <w:tab/>
        </w:r>
        <w:r>
          <w:rPr>
            <w:noProof/>
            <w:webHidden/>
          </w:rPr>
          <w:fldChar w:fldCharType="begin"/>
        </w:r>
        <w:r w:rsidR="00C900B4">
          <w:rPr>
            <w:noProof/>
            <w:webHidden/>
          </w:rPr>
          <w:instrText xml:space="preserve"> PAGEREF _Toc515435217 \h </w:instrText>
        </w:r>
        <w:r>
          <w:rPr>
            <w:noProof/>
            <w:webHidden/>
          </w:rPr>
        </w:r>
        <w:r>
          <w:rPr>
            <w:noProof/>
            <w:webHidden/>
          </w:rPr>
          <w:fldChar w:fldCharType="separate"/>
        </w:r>
        <w:r w:rsidR="00C900B4">
          <w:rPr>
            <w:noProof/>
            <w:webHidden/>
          </w:rPr>
          <w:t>17</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218" w:history="1">
        <w:r w:rsidR="00C900B4" w:rsidRPr="00286574">
          <w:rPr>
            <w:rStyle w:val="aff"/>
            <w:rFonts w:hAnsi="宋体"/>
            <w:noProof/>
          </w:rPr>
          <w:t xml:space="preserve">6.3  </w:t>
        </w:r>
        <w:r w:rsidR="00C900B4" w:rsidRPr="00286574">
          <w:rPr>
            <w:rStyle w:val="aff"/>
            <w:rFonts w:hAnsi="宋体" w:hint="eastAsia"/>
            <w:noProof/>
          </w:rPr>
          <w:t>分时仪表和多费率仪表的要求</w:t>
        </w:r>
        <w:r w:rsidR="00C900B4">
          <w:rPr>
            <w:noProof/>
            <w:webHidden/>
          </w:rPr>
          <w:tab/>
        </w:r>
        <w:r>
          <w:rPr>
            <w:noProof/>
            <w:webHidden/>
          </w:rPr>
          <w:fldChar w:fldCharType="begin"/>
        </w:r>
        <w:r w:rsidR="00C900B4">
          <w:rPr>
            <w:noProof/>
            <w:webHidden/>
          </w:rPr>
          <w:instrText xml:space="preserve"> PAGEREF _Toc515435218 \h </w:instrText>
        </w:r>
        <w:r>
          <w:rPr>
            <w:noProof/>
            <w:webHidden/>
          </w:rPr>
        </w:r>
        <w:r>
          <w:rPr>
            <w:noProof/>
            <w:webHidden/>
          </w:rPr>
          <w:fldChar w:fldCharType="separate"/>
        </w:r>
        <w:r w:rsidR="00C900B4">
          <w:rPr>
            <w:noProof/>
            <w:webHidden/>
          </w:rPr>
          <w:t>19</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19" w:history="1">
        <w:r w:rsidR="00C900B4" w:rsidRPr="00286574">
          <w:rPr>
            <w:rStyle w:val="aff"/>
            <w:noProof/>
          </w:rPr>
          <w:t xml:space="preserve">6.3.1  </w:t>
        </w:r>
        <w:r w:rsidR="00C900B4" w:rsidRPr="00286574">
          <w:rPr>
            <w:rStyle w:val="aff"/>
            <w:rFonts w:hint="eastAsia"/>
            <w:noProof/>
          </w:rPr>
          <w:t>功能</w:t>
        </w:r>
        <w:r w:rsidR="00C900B4">
          <w:rPr>
            <w:noProof/>
            <w:webHidden/>
          </w:rPr>
          <w:tab/>
        </w:r>
        <w:r>
          <w:rPr>
            <w:noProof/>
            <w:webHidden/>
          </w:rPr>
          <w:fldChar w:fldCharType="begin"/>
        </w:r>
        <w:r w:rsidR="00C900B4">
          <w:rPr>
            <w:noProof/>
            <w:webHidden/>
          </w:rPr>
          <w:instrText xml:space="preserve"> PAGEREF _Toc515435219 \h </w:instrText>
        </w:r>
        <w:r>
          <w:rPr>
            <w:noProof/>
            <w:webHidden/>
          </w:rPr>
        </w:r>
        <w:r>
          <w:rPr>
            <w:noProof/>
            <w:webHidden/>
          </w:rPr>
          <w:fldChar w:fldCharType="separate"/>
        </w:r>
        <w:r w:rsidR="00C900B4">
          <w:rPr>
            <w:noProof/>
            <w:webHidden/>
          </w:rPr>
          <w:t>19</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20" w:history="1">
        <w:r w:rsidR="00C900B4" w:rsidRPr="00286574">
          <w:rPr>
            <w:rStyle w:val="aff"/>
            <w:noProof/>
          </w:rPr>
          <w:t xml:space="preserve">6.3.2  </w:t>
        </w:r>
        <w:r w:rsidR="00C900B4" w:rsidRPr="00286574">
          <w:rPr>
            <w:rStyle w:val="aff"/>
            <w:rFonts w:hint="eastAsia"/>
            <w:noProof/>
          </w:rPr>
          <w:t>计时准确度</w:t>
        </w:r>
        <w:r w:rsidR="00C900B4">
          <w:rPr>
            <w:noProof/>
            <w:webHidden/>
          </w:rPr>
          <w:tab/>
        </w:r>
        <w:r>
          <w:rPr>
            <w:noProof/>
            <w:webHidden/>
          </w:rPr>
          <w:fldChar w:fldCharType="begin"/>
        </w:r>
        <w:r w:rsidR="00C900B4">
          <w:rPr>
            <w:noProof/>
            <w:webHidden/>
          </w:rPr>
          <w:instrText xml:space="preserve"> PAGEREF _Toc515435220 \h </w:instrText>
        </w:r>
        <w:r>
          <w:rPr>
            <w:noProof/>
            <w:webHidden/>
          </w:rPr>
        </w:r>
        <w:r>
          <w:rPr>
            <w:noProof/>
            <w:webHidden/>
          </w:rPr>
          <w:fldChar w:fldCharType="separate"/>
        </w:r>
        <w:r w:rsidR="00C900B4">
          <w:rPr>
            <w:noProof/>
            <w:webHidden/>
          </w:rPr>
          <w:t>19</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221" w:history="1">
        <w:r w:rsidR="00C900B4" w:rsidRPr="00286574">
          <w:rPr>
            <w:rStyle w:val="aff"/>
            <w:rFonts w:hAnsi="宋体"/>
            <w:noProof/>
          </w:rPr>
          <w:t xml:space="preserve">6.4  </w:t>
        </w:r>
        <w:r w:rsidR="00C900B4" w:rsidRPr="00286574">
          <w:rPr>
            <w:rStyle w:val="aff"/>
            <w:rFonts w:hAnsi="宋体" w:hint="eastAsia"/>
            <w:noProof/>
          </w:rPr>
          <w:t>计量性能保护（软件要求）</w:t>
        </w:r>
        <w:r w:rsidR="00C900B4">
          <w:rPr>
            <w:noProof/>
            <w:webHidden/>
          </w:rPr>
          <w:tab/>
        </w:r>
        <w:r>
          <w:rPr>
            <w:noProof/>
            <w:webHidden/>
          </w:rPr>
          <w:fldChar w:fldCharType="begin"/>
        </w:r>
        <w:r w:rsidR="00C900B4">
          <w:rPr>
            <w:noProof/>
            <w:webHidden/>
          </w:rPr>
          <w:instrText xml:space="preserve"> PAGEREF _Toc515435221 \h </w:instrText>
        </w:r>
        <w:r>
          <w:rPr>
            <w:noProof/>
            <w:webHidden/>
          </w:rPr>
        </w:r>
        <w:r>
          <w:rPr>
            <w:noProof/>
            <w:webHidden/>
          </w:rPr>
          <w:fldChar w:fldCharType="separate"/>
        </w:r>
        <w:r w:rsidR="00C900B4">
          <w:rPr>
            <w:noProof/>
            <w:webHidden/>
          </w:rPr>
          <w:t>19</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222" w:history="1">
        <w:r w:rsidR="00C900B4" w:rsidRPr="00286574">
          <w:rPr>
            <w:rStyle w:val="aff"/>
            <w:rFonts w:hAnsi="宋体"/>
            <w:noProof/>
          </w:rPr>
          <w:t xml:space="preserve">6.5  </w:t>
        </w:r>
        <w:r w:rsidR="00C900B4" w:rsidRPr="00286574">
          <w:rPr>
            <w:rStyle w:val="aff"/>
            <w:rFonts w:hAnsi="宋体" w:hint="eastAsia"/>
            <w:noProof/>
          </w:rPr>
          <w:t>适用性</w:t>
        </w:r>
        <w:r w:rsidR="00C900B4">
          <w:rPr>
            <w:noProof/>
            <w:webHidden/>
          </w:rPr>
          <w:tab/>
        </w:r>
        <w:r>
          <w:rPr>
            <w:noProof/>
            <w:webHidden/>
          </w:rPr>
          <w:fldChar w:fldCharType="begin"/>
        </w:r>
        <w:r w:rsidR="00C900B4">
          <w:rPr>
            <w:noProof/>
            <w:webHidden/>
          </w:rPr>
          <w:instrText xml:space="preserve"> PAGEREF _Toc515435222 \h </w:instrText>
        </w:r>
        <w:r>
          <w:rPr>
            <w:noProof/>
            <w:webHidden/>
          </w:rPr>
        </w:r>
        <w:r>
          <w:rPr>
            <w:noProof/>
            <w:webHidden/>
          </w:rPr>
          <w:fldChar w:fldCharType="separate"/>
        </w:r>
        <w:r w:rsidR="00C900B4">
          <w:rPr>
            <w:noProof/>
            <w:webHidden/>
          </w:rPr>
          <w:t>19</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23" w:history="1">
        <w:r w:rsidR="00C900B4" w:rsidRPr="00286574">
          <w:rPr>
            <w:rStyle w:val="aff"/>
            <w:noProof/>
          </w:rPr>
          <w:t xml:space="preserve">6.5.1  </w:t>
        </w:r>
        <w:r w:rsidR="00C900B4" w:rsidRPr="00286574">
          <w:rPr>
            <w:rStyle w:val="aff"/>
            <w:rFonts w:hint="eastAsia"/>
            <w:noProof/>
          </w:rPr>
          <w:t>显示</w:t>
        </w:r>
        <w:r w:rsidR="00C900B4">
          <w:rPr>
            <w:noProof/>
            <w:webHidden/>
          </w:rPr>
          <w:tab/>
        </w:r>
        <w:r>
          <w:rPr>
            <w:noProof/>
            <w:webHidden/>
          </w:rPr>
          <w:fldChar w:fldCharType="begin"/>
        </w:r>
        <w:r w:rsidR="00C900B4">
          <w:rPr>
            <w:noProof/>
            <w:webHidden/>
          </w:rPr>
          <w:instrText xml:space="preserve"> PAGEREF _Toc515435223 \h </w:instrText>
        </w:r>
        <w:r>
          <w:rPr>
            <w:noProof/>
            <w:webHidden/>
          </w:rPr>
        </w:r>
        <w:r>
          <w:rPr>
            <w:noProof/>
            <w:webHidden/>
          </w:rPr>
          <w:fldChar w:fldCharType="separate"/>
        </w:r>
        <w:r w:rsidR="00C900B4">
          <w:rPr>
            <w:noProof/>
            <w:webHidden/>
          </w:rPr>
          <w:t>19</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24" w:history="1">
        <w:r w:rsidR="00C900B4" w:rsidRPr="00286574">
          <w:rPr>
            <w:rStyle w:val="aff"/>
            <w:noProof/>
          </w:rPr>
          <w:t xml:space="preserve">6.5.2  </w:t>
        </w:r>
        <w:r w:rsidR="00C900B4" w:rsidRPr="00286574">
          <w:rPr>
            <w:rStyle w:val="aff"/>
            <w:rFonts w:hint="eastAsia"/>
            <w:noProof/>
          </w:rPr>
          <w:t>测试输出</w:t>
        </w:r>
        <w:r w:rsidR="00C900B4">
          <w:rPr>
            <w:noProof/>
            <w:webHidden/>
          </w:rPr>
          <w:tab/>
        </w:r>
        <w:r>
          <w:rPr>
            <w:noProof/>
            <w:webHidden/>
          </w:rPr>
          <w:fldChar w:fldCharType="begin"/>
        </w:r>
        <w:r w:rsidR="00C900B4">
          <w:rPr>
            <w:noProof/>
            <w:webHidden/>
          </w:rPr>
          <w:instrText xml:space="preserve"> PAGEREF _Toc515435224 \h </w:instrText>
        </w:r>
        <w:r>
          <w:rPr>
            <w:noProof/>
            <w:webHidden/>
          </w:rPr>
        </w:r>
        <w:r>
          <w:rPr>
            <w:noProof/>
            <w:webHidden/>
          </w:rPr>
          <w:fldChar w:fldCharType="separate"/>
        </w:r>
        <w:r w:rsidR="00C900B4">
          <w:rPr>
            <w:noProof/>
            <w:webHidden/>
          </w:rPr>
          <w:t>20</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225" w:history="1">
        <w:r w:rsidR="00C900B4" w:rsidRPr="00286574">
          <w:rPr>
            <w:rStyle w:val="aff"/>
            <w:rFonts w:hAnsi="宋体"/>
            <w:noProof/>
          </w:rPr>
          <w:t xml:space="preserve">6.6  </w:t>
        </w:r>
        <w:r w:rsidR="00C900B4" w:rsidRPr="00286574">
          <w:rPr>
            <w:rStyle w:val="aff"/>
            <w:rFonts w:hAnsi="宋体" w:hint="eastAsia"/>
            <w:noProof/>
          </w:rPr>
          <w:t>耐久性</w:t>
        </w:r>
        <w:r w:rsidR="00C900B4">
          <w:rPr>
            <w:noProof/>
            <w:webHidden/>
          </w:rPr>
          <w:tab/>
        </w:r>
        <w:r>
          <w:rPr>
            <w:noProof/>
            <w:webHidden/>
          </w:rPr>
          <w:fldChar w:fldCharType="begin"/>
        </w:r>
        <w:r w:rsidR="00C900B4">
          <w:rPr>
            <w:noProof/>
            <w:webHidden/>
          </w:rPr>
          <w:instrText xml:space="preserve"> PAGEREF _Toc515435225 \h </w:instrText>
        </w:r>
        <w:r>
          <w:rPr>
            <w:noProof/>
            <w:webHidden/>
          </w:rPr>
        </w:r>
        <w:r>
          <w:rPr>
            <w:noProof/>
            <w:webHidden/>
          </w:rPr>
          <w:fldChar w:fldCharType="separate"/>
        </w:r>
        <w:r w:rsidR="00C900B4">
          <w:rPr>
            <w:noProof/>
            <w:webHidden/>
          </w:rPr>
          <w:t>20</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226" w:history="1">
        <w:r w:rsidR="00C900B4" w:rsidRPr="00286574">
          <w:rPr>
            <w:rStyle w:val="aff"/>
            <w:rFonts w:hAnsi="宋体"/>
            <w:noProof/>
          </w:rPr>
          <w:t xml:space="preserve">6.7  </w:t>
        </w:r>
        <w:r w:rsidR="00C900B4" w:rsidRPr="00286574">
          <w:rPr>
            <w:rStyle w:val="aff"/>
            <w:rFonts w:hAnsi="宋体" w:hint="eastAsia"/>
            <w:noProof/>
          </w:rPr>
          <w:t>安全和特殊要求</w:t>
        </w:r>
        <w:r w:rsidR="00C900B4">
          <w:rPr>
            <w:noProof/>
            <w:webHidden/>
          </w:rPr>
          <w:tab/>
        </w:r>
        <w:r>
          <w:rPr>
            <w:noProof/>
            <w:webHidden/>
          </w:rPr>
          <w:fldChar w:fldCharType="begin"/>
        </w:r>
        <w:r w:rsidR="00C900B4">
          <w:rPr>
            <w:noProof/>
            <w:webHidden/>
          </w:rPr>
          <w:instrText xml:space="preserve"> PAGEREF _Toc515435226 \h </w:instrText>
        </w:r>
        <w:r>
          <w:rPr>
            <w:noProof/>
            <w:webHidden/>
          </w:rPr>
        </w:r>
        <w:r>
          <w:rPr>
            <w:noProof/>
            <w:webHidden/>
          </w:rPr>
          <w:fldChar w:fldCharType="separate"/>
        </w:r>
        <w:r w:rsidR="00C900B4">
          <w:rPr>
            <w:noProof/>
            <w:webHidden/>
          </w:rPr>
          <w:t>20</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227" w:history="1">
        <w:r w:rsidR="00C900B4" w:rsidRPr="00286574">
          <w:rPr>
            <w:rStyle w:val="aff"/>
            <w:rFonts w:hAnsi="宋体"/>
            <w:noProof/>
          </w:rPr>
          <w:t xml:space="preserve">6.8  </w:t>
        </w:r>
        <w:r w:rsidR="00C900B4" w:rsidRPr="00286574">
          <w:rPr>
            <w:rStyle w:val="aff"/>
            <w:rFonts w:hAnsi="宋体" w:hint="eastAsia"/>
            <w:noProof/>
          </w:rPr>
          <w:t>功能要求</w:t>
        </w:r>
        <w:r w:rsidR="00C900B4">
          <w:rPr>
            <w:noProof/>
            <w:webHidden/>
          </w:rPr>
          <w:tab/>
        </w:r>
        <w:r>
          <w:rPr>
            <w:noProof/>
            <w:webHidden/>
          </w:rPr>
          <w:fldChar w:fldCharType="begin"/>
        </w:r>
        <w:r w:rsidR="00C900B4">
          <w:rPr>
            <w:noProof/>
            <w:webHidden/>
          </w:rPr>
          <w:instrText xml:space="preserve"> PAGEREF _Toc515435227 \h </w:instrText>
        </w:r>
        <w:r>
          <w:rPr>
            <w:noProof/>
            <w:webHidden/>
          </w:rPr>
        </w:r>
        <w:r>
          <w:rPr>
            <w:noProof/>
            <w:webHidden/>
          </w:rPr>
          <w:fldChar w:fldCharType="separate"/>
        </w:r>
        <w:r w:rsidR="00C900B4">
          <w:rPr>
            <w:noProof/>
            <w:webHidden/>
          </w:rPr>
          <w:t>21</w:t>
        </w:r>
        <w:r>
          <w:rPr>
            <w:noProof/>
            <w:webHidden/>
          </w:rPr>
          <w:fldChar w:fldCharType="end"/>
        </w:r>
      </w:hyperlink>
    </w:p>
    <w:p w:rsidR="00C900B4" w:rsidRDefault="00B92191">
      <w:pPr>
        <w:pStyle w:val="10"/>
        <w:tabs>
          <w:tab w:val="right" w:leader="dot" w:pos="9060"/>
        </w:tabs>
        <w:rPr>
          <w:rFonts w:asciiTheme="minorHAnsi" w:eastAsiaTheme="minorEastAsia" w:hAnsiTheme="minorHAnsi" w:cstheme="minorBidi"/>
          <w:b w:val="0"/>
          <w:bCs w:val="0"/>
          <w:caps w:val="0"/>
          <w:noProof/>
          <w:sz w:val="21"/>
          <w:szCs w:val="22"/>
        </w:rPr>
      </w:pPr>
      <w:hyperlink w:anchor="_Toc515435228" w:history="1">
        <w:r w:rsidR="00C900B4" w:rsidRPr="00286574">
          <w:rPr>
            <w:rStyle w:val="aff"/>
            <w:rFonts w:hAnsi="宋体"/>
            <w:noProof/>
          </w:rPr>
          <w:t xml:space="preserve">7  </w:t>
        </w:r>
        <w:r w:rsidR="00C900B4" w:rsidRPr="00286574">
          <w:rPr>
            <w:rStyle w:val="aff"/>
            <w:rFonts w:hAnsi="宋体" w:hint="eastAsia"/>
            <w:noProof/>
          </w:rPr>
          <w:t>型式评价项目表</w:t>
        </w:r>
        <w:r w:rsidR="00C900B4">
          <w:rPr>
            <w:noProof/>
            <w:webHidden/>
          </w:rPr>
          <w:tab/>
        </w:r>
        <w:r>
          <w:rPr>
            <w:noProof/>
            <w:webHidden/>
          </w:rPr>
          <w:fldChar w:fldCharType="begin"/>
        </w:r>
        <w:r w:rsidR="00C900B4">
          <w:rPr>
            <w:noProof/>
            <w:webHidden/>
          </w:rPr>
          <w:instrText xml:space="preserve"> PAGEREF _Toc515435228 \h </w:instrText>
        </w:r>
        <w:r>
          <w:rPr>
            <w:noProof/>
            <w:webHidden/>
          </w:rPr>
        </w:r>
        <w:r>
          <w:rPr>
            <w:noProof/>
            <w:webHidden/>
          </w:rPr>
          <w:fldChar w:fldCharType="separate"/>
        </w:r>
        <w:r w:rsidR="00C900B4">
          <w:rPr>
            <w:noProof/>
            <w:webHidden/>
          </w:rPr>
          <w:t>21</w:t>
        </w:r>
        <w:r>
          <w:rPr>
            <w:noProof/>
            <w:webHidden/>
          </w:rPr>
          <w:fldChar w:fldCharType="end"/>
        </w:r>
      </w:hyperlink>
    </w:p>
    <w:p w:rsidR="00C900B4" w:rsidRDefault="00B92191">
      <w:pPr>
        <w:pStyle w:val="10"/>
        <w:tabs>
          <w:tab w:val="right" w:leader="dot" w:pos="9060"/>
        </w:tabs>
        <w:rPr>
          <w:rFonts w:asciiTheme="minorHAnsi" w:eastAsiaTheme="minorEastAsia" w:hAnsiTheme="minorHAnsi" w:cstheme="minorBidi"/>
          <w:b w:val="0"/>
          <w:bCs w:val="0"/>
          <w:caps w:val="0"/>
          <w:noProof/>
          <w:sz w:val="21"/>
          <w:szCs w:val="22"/>
        </w:rPr>
      </w:pPr>
      <w:hyperlink w:anchor="_Toc515435229" w:history="1">
        <w:r w:rsidR="00C900B4" w:rsidRPr="00286574">
          <w:rPr>
            <w:rStyle w:val="aff"/>
            <w:noProof/>
          </w:rPr>
          <w:t xml:space="preserve">8  </w:t>
        </w:r>
        <w:r w:rsidR="00C900B4" w:rsidRPr="00286574">
          <w:rPr>
            <w:rStyle w:val="aff"/>
            <w:rFonts w:hAnsi="宋体" w:hint="eastAsia"/>
            <w:noProof/>
          </w:rPr>
          <w:t>申请单位应提交的技术资料和试验样机</w:t>
        </w:r>
        <w:r w:rsidR="00C900B4">
          <w:rPr>
            <w:noProof/>
            <w:webHidden/>
          </w:rPr>
          <w:tab/>
        </w:r>
        <w:r>
          <w:rPr>
            <w:noProof/>
            <w:webHidden/>
          </w:rPr>
          <w:fldChar w:fldCharType="begin"/>
        </w:r>
        <w:r w:rsidR="00C900B4">
          <w:rPr>
            <w:noProof/>
            <w:webHidden/>
          </w:rPr>
          <w:instrText xml:space="preserve"> PAGEREF _Toc515435229 \h </w:instrText>
        </w:r>
        <w:r>
          <w:rPr>
            <w:noProof/>
            <w:webHidden/>
          </w:rPr>
        </w:r>
        <w:r>
          <w:rPr>
            <w:noProof/>
            <w:webHidden/>
          </w:rPr>
          <w:fldChar w:fldCharType="separate"/>
        </w:r>
        <w:r w:rsidR="00C900B4">
          <w:rPr>
            <w:noProof/>
            <w:webHidden/>
          </w:rPr>
          <w:t>21</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230" w:history="1">
        <w:r w:rsidR="00C900B4" w:rsidRPr="00286574">
          <w:rPr>
            <w:rStyle w:val="aff"/>
            <w:rFonts w:hAnsi="宋体"/>
            <w:noProof/>
          </w:rPr>
          <w:t xml:space="preserve">8.1  </w:t>
        </w:r>
        <w:r w:rsidR="00C900B4" w:rsidRPr="00286574">
          <w:rPr>
            <w:rStyle w:val="aff"/>
            <w:rFonts w:hAnsi="宋体" w:hint="eastAsia"/>
            <w:noProof/>
          </w:rPr>
          <w:t>申请单位应提交的技术资料</w:t>
        </w:r>
        <w:r w:rsidR="00C900B4">
          <w:rPr>
            <w:noProof/>
            <w:webHidden/>
          </w:rPr>
          <w:tab/>
        </w:r>
        <w:r>
          <w:rPr>
            <w:noProof/>
            <w:webHidden/>
          </w:rPr>
          <w:fldChar w:fldCharType="begin"/>
        </w:r>
        <w:r w:rsidR="00C900B4">
          <w:rPr>
            <w:noProof/>
            <w:webHidden/>
          </w:rPr>
          <w:instrText xml:space="preserve"> PAGEREF _Toc515435230 \h </w:instrText>
        </w:r>
        <w:r>
          <w:rPr>
            <w:noProof/>
            <w:webHidden/>
          </w:rPr>
        </w:r>
        <w:r>
          <w:rPr>
            <w:noProof/>
            <w:webHidden/>
          </w:rPr>
          <w:fldChar w:fldCharType="separate"/>
        </w:r>
        <w:r w:rsidR="00C900B4">
          <w:rPr>
            <w:noProof/>
            <w:webHidden/>
          </w:rPr>
          <w:t>21</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231" w:history="1">
        <w:r w:rsidR="00C900B4" w:rsidRPr="00286574">
          <w:rPr>
            <w:rStyle w:val="aff"/>
            <w:rFonts w:hAnsi="宋体"/>
            <w:noProof/>
          </w:rPr>
          <w:t xml:space="preserve">8.2  </w:t>
        </w:r>
        <w:r w:rsidR="00C900B4" w:rsidRPr="00286574">
          <w:rPr>
            <w:rStyle w:val="aff"/>
            <w:rFonts w:hAnsi="宋体" w:hint="eastAsia"/>
            <w:noProof/>
          </w:rPr>
          <w:t>试验样机</w:t>
        </w:r>
        <w:r w:rsidR="00C900B4">
          <w:rPr>
            <w:noProof/>
            <w:webHidden/>
          </w:rPr>
          <w:tab/>
        </w:r>
        <w:r>
          <w:rPr>
            <w:noProof/>
            <w:webHidden/>
          </w:rPr>
          <w:fldChar w:fldCharType="begin"/>
        </w:r>
        <w:r w:rsidR="00C900B4">
          <w:rPr>
            <w:noProof/>
            <w:webHidden/>
          </w:rPr>
          <w:instrText xml:space="preserve"> PAGEREF _Toc515435231 \h </w:instrText>
        </w:r>
        <w:r>
          <w:rPr>
            <w:noProof/>
            <w:webHidden/>
          </w:rPr>
        </w:r>
        <w:r>
          <w:rPr>
            <w:noProof/>
            <w:webHidden/>
          </w:rPr>
          <w:fldChar w:fldCharType="separate"/>
        </w:r>
        <w:r w:rsidR="00C900B4">
          <w:rPr>
            <w:noProof/>
            <w:webHidden/>
          </w:rPr>
          <w:t>22</w:t>
        </w:r>
        <w:r>
          <w:rPr>
            <w:noProof/>
            <w:webHidden/>
          </w:rPr>
          <w:fldChar w:fldCharType="end"/>
        </w:r>
      </w:hyperlink>
    </w:p>
    <w:p w:rsidR="00C900B4" w:rsidRDefault="00B92191">
      <w:pPr>
        <w:pStyle w:val="10"/>
        <w:tabs>
          <w:tab w:val="right" w:leader="dot" w:pos="9060"/>
        </w:tabs>
        <w:rPr>
          <w:rFonts w:asciiTheme="minorHAnsi" w:eastAsiaTheme="minorEastAsia" w:hAnsiTheme="minorHAnsi" w:cstheme="minorBidi"/>
          <w:b w:val="0"/>
          <w:bCs w:val="0"/>
          <w:caps w:val="0"/>
          <w:noProof/>
          <w:sz w:val="21"/>
          <w:szCs w:val="22"/>
        </w:rPr>
      </w:pPr>
      <w:hyperlink w:anchor="_Toc515435232" w:history="1">
        <w:r w:rsidR="00C900B4" w:rsidRPr="00286574">
          <w:rPr>
            <w:rStyle w:val="aff"/>
            <w:noProof/>
          </w:rPr>
          <w:t xml:space="preserve">9  </w:t>
        </w:r>
        <w:r w:rsidR="00C900B4" w:rsidRPr="00286574">
          <w:rPr>
            <w:rStyle w:val="aff"/>
            <w:rFonts w:hAnsi="宋体" w:hint="eastAsia"/>
            <w:noProof/>
          </w:rPr>
          <w:t>型式评价的条件和方法</w:t>
        </w:r>
        <w:r w:rsidR="00C900B4">
          <w:rPr>
            <w:noProof/>
            <w:webHidden/>
          </w:rPr>
          <w:tab/>
        </w:r>
        <w:r>
          <w:rPr>
            <w:noProof/>
            <w:webHidden/>
          </w:rPr>
          <w:fldChar w:fldCharType="begin"/>
        </w:r>
        <w:r w:rsidR="00C900B4">
          <w:rPr>
            <w:noProof/>
            <w:webHidden/>
          </w:rPr>
          <w:instrText xml:space="preserve"> PAGEREF _Toc515435232 \h </w:instrText>
        </w:r>
        <w:r>
          <w:rPr>
            <w:noProof/>
            <w:webHidden/>
          </w:rPr>
        </w:r>
        <w:r>
          <w:rPr>
            <w:noProof/>
            <w:webHidden/>
          </w:rPr>
          <w:fldChar w:fldCharType="separate"/>
        </w:r>
        <w:r w:rsidR="00C900B4">
          <w:rPr>
            <w:noProof/>
            <w:webHidden/>
          </w:rPr>
          <w:t>22</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233" w:history="1">
        <w:r w:rsidR="00C900B4" w:rsidRPr="00286574">
          <w:rPr>
            <w:rStyle w:val="aff"/>
            <w:rFonts w:hAnsi="宋体"/>
            <w:noProof/>
          </w:rPr>
          <w:t xml:space="preserve">9.1  </w:t>
        </w:r>
        <w:r w:rsidR="00C900B4" w:rsidRPr="00286574">
          <w:rPr>
            <w:rStyle w:val="aff"/>
            <w:rFonts w:hAnsi="宋体" w:hint="eastAsia"/>
            <w:noProof/>
          </w:rPr>
          <w:t>通用要求</w:t>
        </w:r>
        <w:r w:rsidR="00C900B4">
          <w:rPr>
            <w:noProof/>
            <w:webHidden/>
          </w:rPr>
          <w:tab/>
        </w:r>
        <w:r>
          <w:rPr>
            <w:noProof/>
            <w:webHidden/>
          </w:rPr>
          <w:fldChar w:fldCharType="begin"/>
        </w:r>
        <w:r w:rsidR="00C900B4">
          <w:rPr>
            <w:noProof/>
            <w:webHidden/>
          </w:rPr>
          <w:instrText xml:space="preserve"> PAGEREF _Toc515435233 \h </w:instrText>
        </w:r>
        <w:r>
          <w:rPr>
            <w:noProof/>
            <w:webHidden/>
          </w:rPr>
        </w:r>
        <w:r>
          <w:rPr>
            <w:noProof/>
            <w:webHidden/>
          </w:rPr>
          <w:fldChar w:fldCharType="separate"/>
        </w:r>
        <w:r w:rsidR="00C900B4">
          <w:rPr>
            <w:noProof/>
            <w:webHidden/>
          </w:rPr>
          <w:t>22</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34" w:history="1">
        <w:r w:rsidR="00C900B4" w:rsidRPr="00286574">
          <w:rPr>
            <w:rStyle w:val="aff"/>
            <w:noProof/>
          </w:rPr>
          <w:t xml:space="preserve">9.1.1  </w:t>
        </w:r>
        <w:r w:rsidR="00C900B4" w:rsidRPr="00286574">
          <w:rPr>
            <w:rStyle w:val="aff"/>
            <w:rFonts w:hint="eastAsia"/>
            <w:noProof/>
          </w:rPr>
          <w:t>通用程序</w:t>
        </w:r>
        <w:r w:rsidR="00C900B4">
          <w:rPr>
            <w:noProof/>
            <w:webHidden/>
          </w:rPr>
          <w:tab/>
        </w:r>
        <w:r>
          <w:rPr>
            <w:noProof/>
            <w:webHidden/>
          </w:rPr>
          <w:fldChar w:fldCharType="begin"/>
        </w:r>
        <w:r w:rsidR="00C900B4">
          <w:rPr>
            <w:noProof/>
            <w:webHidden/>
          </w:rPr>
          <w:instrText xml:space="preserve"> PAGEREF _Toc515435234 \h </w:instrText>
        </w:r>
        <w:r>
          <w:rPr>
            <w:noProof/>
            <w:webHidden/>
          </w:rPr>
        </w:r>
        <w:r>
          <w:rPr>
            <w:noProof/>
            <w:webHidden/>
          </w:rPr>
          <w:fldChar w:fldCharType="separate"/>
        </w:r>
        <w:r w:rsidR="00C900B4">
          <w:rPr>
            <w:noProof/>
            <w:webHidden/>
          </w:rPr>
          <w:t>22</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35" w:history="1">
        <w:r w:rsidR="00C900B4" w:rsidRPr="00286574">
          <w:rPr>
            <w:rStyle w:val="aff"/>
            <w:noProof/>
          </w:rPr>
          <w:t xml:space="preserve">9.1.2  </w:t>
        </w:r>
        <w:r w:rsidR="00C900B4" w:rsidRPr="00286574">
          <w:rPr>
            <w:rStyle w:val="aff"/>
            <w:rFonts w:hint="eastAsia"/>
            <w:noProof/>
          </w:rPr>
          <w:t>通用试验条件</w:t>
        </w:r>
        <w:r w:rsidR="00C900B4">
          <w:rPr>
            <w:noProof/>
            <w:webHidden/>
          </w:rPr>
          <w:tab/>
        </w:r>
        <w:r>
          <w:rPr>
            <w:noProof/>
            <w:webHidden/>
          </w:rPr>
          <w:fldChar w:fldCharType="begin"/>
        </w:r>
        <w:r w:rsidR="00C900B4">
          <w:rPr>
            <w:noProof/>
            <w:webHidden/>
          </w:rPr>
          <w:instrText xml:space="preserve"> PAGEREF _Toc515435235 \h </w:instrText>
        </w:r>
        <w:r>
          <w:rPr>
            <w:noProof/>
            <w:webHidden/>
          </w:rPr>
        </w:r>
        <w:r>
          <w:rPr>
            <w:noProof/>
            <w:webHidden/>
          </w:rPr>
          <w:fldChar w:fldCharType="separate"/>
        </w:r>
        <w:r w:rsidR="00C900B4">
          <w:rPr>
            <w:noProof/>
            <w:webHidden/>
          </w:rPr>
          <w:t>23</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36" w:history="1">
        <w:r w:rsidR="00C900B4" w:rsidRPr="00286574">
          <w:rPr>
            <w:rStyle w:val="aff"/>
            <w:noProof/>
          </w:rPr>
          <w:t xml:space="preserve">9.1.3  </w:t>
        </w:r>
        <w:r w:rsidR="00C900B4" w:rsidRPr="00286574">
          <w:rPr>
            <w:rStyle w:val="aff"/>
            <w:rFonts w:hint="eastAsia"/>
            <w:noProof/>
          </w:rPr>
          <w:t>验收准则</w:t>
        </w:r>
        <w:r w:rsidR="00C900B4">
          <w:rPr>
            <w:noProof/>
            <w:webHidden/>
          </w:rPr>
          <w:tab/>
        </w:r>
        <w:r>
          <w:rPr>
            <w:noProof/>
            <w:webHidden/>
          </w:rPr>
          <w:fldChar w:fldCharType="begin"/>
        </w:r>
        <w:r w:rsidR="00C900B4">
          <w:rPr>
            <w:noProof/>
            <w:webHidden/>
          </w:rPr>
          <w:instrText xml:space="preserve"> PAGEREF _Toc515435236 \h </w:instrText>
        </w:r>
        <w:r>
          <w:rPr>
            <w:noProof/>
            <w:webHidden/>
          </w:rPr>
        </w:r>
        <w:r>
          <w:rPr>
            <w:noProof/>
            <w:webHidden/>
          </w:rPr>
          <w:fldChar w:fldCharType="separate"/>
        </w:r>
        <w:r w:rsidR="00C900B4">
          <w:rPr>
            <w:noProof/>
            <w:webHidden/>
          </w:rPr>
          <w:t>24</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237" w:history="1">
        <w:r w:rsidR="00C900B4" w:rsidRPr="00286574">
          <w:rPr>
            <w:rStyle w:val="aff"/>
            <w:rFonts w:hAnsi="宋体"/>
            <w:noProof/>
          </w:rPr>
          <w:t xml:space="preserve">9.2  </w:t>
        </w:r>
        <w:r w:rsidR="00C900B4" w:rsidRPr="00286574">
          <w:rPr>
            <w:rStyle w:val="aff"/>
            <w:rFonts w:hAnsi="宋体" w:hint="eastAsia"/>
            <w:noProof/>
          </w:rPr>
          <w:t>最大允许误差符合性试验</w:t>
        </w:r>
        <w:r w:rsidR="00C900B4">
          <w:rPr>
            <w:noProof/>
            <w:webHidden/>
          </w:rPr>
          <w:tab/>
        </w:r>
        <w:r>
          <w:rPr>
            <w:noProof/>
            <w:webHidden/>
          </w:rPr>
          <w:fldChar w:fldCharType="begin"/>
        </w:r>
        <w:r w:rsidR="00C900B4">
          <w:rPr>
            <w:noProof/>
            <w:webHidden/>
          </w:rPr>
          <w:instrText xml:space="preserve"> PAGEREF _Toc515435237 \h </w:instrText>
        </w:r>
        <w:r>
          <w:rPr>
            <w:noProof/>
            <w:webHidden/>
          </w:rPr>
        </w:r>
        <w:r>
          <w:rPr>
            <w:noProof/>
            <w:webHidden/>
          </w:rPr>
          <w:fldChar w:fldCharType="separate"/>
        </w:r>
        <w:r w:rsidR="00C900B4">
          <w:rPr>
            <w:noProof/>
            <w:webHidden/>
          </w:rPr>
          <w:t>24</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38" w:history="1">
        <w:r w:rsidR="00C900B4" w:rsidRPr="00286574">
          <w:rPr>
            <w:rStyle w:val="aff"/>
            <w:noProof/>
          </w:rPr>
          <w:t xml:space="preserve">9.2.1  </w:t>
        </w:r>
        <w:r w:rsidR="00C900B4" w:rsidRPr="00286574">
          <w:rPr>
            <w:rStyle w:val="aff"/>
            <w:rFonts w:hint="eastAsia"/>
            <w:noProof/>
          </w:rPr>
          <w:t>初始固有误差</w:t>
        </w:r>
        <w:r w:rsidR="00C900B4">
          <w:rPr>
            <w:noProof/>
            <w:webHidden/>
          </w:rPr>
          <w:tab/>
        </w:r>
        <w:r>
          <w:rPr>
            <w:noProof/>
            <w:webHidden/>
          </w:rPr>
          <w:fldChar w:fldCharType="begin"/>
        </w:r>
        <w:r w:rsidR="00C900B4">
          <w:rPr>
            <w:noProof/>
            <w:webHidden/>
          </w:rPr>
          <w:instrText xml:space="preserve"> PAGEREF _Toc515435238 \h </w:instrText>
        </w:r>
        <w:r>
          <w:rPr>
            <w:noProof/>
            <w:webHidden/>
          </w:rPr>
        </w:r>
        <w:r>
          <w:rPr>
            <w:noProof/>
            <w:webHidden/>
          </w:rPr>
          <w:fldChar w:fldCharType="separate"/>
        </w:r>
        <w:r w:rsidR="00C900B4">
          <w:rPr>
            <w:noProof/>
            <w:webHidden/>
          </w:rPr>
          <w:t>24</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39" w:history="1">
        <w:r w:rsidR="00C900B4" w:rsidRPr="00286574">
          <w:rPr>
            <w:rStyle w:val="aff"/>
            <w:noProof/>
          </w:rPr>
          <w:t xml:space="preserve">9.2.2  </w:t>
        </w:r>
        <w:r w:rsidR="00C900B4" w:rsidRPr="00286574">
          <w:rPr>
            <w:rStyle w:val="aff"/>
            <w:rFonts w:hint="eastAsia"/>
            <w:noProof/>
          </w:rPr>
          <w:t>自热</w:t>
        </w:r>
        <w:r w:rsidR="00C900B4">
          <w:rPr>
            <w:noProof/>
            <w:webHidden/>
          </w:rPr>
          <w:tab/>
        </w:r>
        <w:r>
          <w:rPr>
            <w:noProof/>
            <w:webHidden/>
          </w:rPr>
          <w:fldChar w:fldCharType="begin"/>
        </w:r>
        <w:r w:rsidR="00C900B4">
          <w:rPr>
            <w:noProof/>
            <w:webHidden/>
          </w:rPr>
          <w:instrText xml:space="preserve"> PAGEREF _Toc515435239 \h </w:instrText>
        </w:r>
        <w:r>
          <w:rPr>
            <w:noProof/>
            <w:webHidden/>
          </w:rPr>
        </w:r>
        <w:r>
          <w:rPr>
            <w:noProof/>
            <w:webHidden/>
          </w:rPr>
          <w:fldChar w:fldCharType="separate"/>
        </w:r>
        <w:r w:rsidR="00C900B4">
          <w:rPr>
            <w:noProof/>
            <w:webHidden/>
          </w:rPr>
          <w:t>25</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40" w:history="1">
        <w:r w:rsidR="00C900B4" w:rsidRPr="00286574">
          <w:rPr>
            <w:rStyle w:val="aff"/>
            <w:noProof/>
          </w:rPr>
          <w:t xml:space="preserve">9.2.3  </w:t>
        </w:r>
        <w:r w:rsidR="00C900B4" w:rsidRPr="00286574">
          <w:rPr>
            <w:rStyle w:val="aff"/>
            <w:rFonts w:hint="eastAsia"/>
            <w:noProof/>
          </w:rPr>
          <w:t>起动</w:t>
        </w:r>
        <w:r w:rsidR="00C900B4">
          <w:rPr>
            <w:noProof/>
            <w:webHidden/>
          </w:rPr>
          <w:tab/>
        </w:r>
        <w:r>
          <w:rPr>
            <w:noProof/>
            <w:webHidden/>
          </w:rPr>
          <w:fldChar w:fldCharType="begin"/>
        </w:r>
        <w:r w:rsidR="00C900B4">
          <w:rPr>
            <w:noProof/>
            <w:webHidden/>
          </w:rPr>
          <w:instrText xml:space="preserve"> PAGEREF _Toc515435240 \h </w:instrText>
        </w:r>
        <w:r>
          <w:rPr>
            <w:noProof/>
            <w:webHidden/>
          </w:rPr>
        </w:r>
        <w:r>
          <w:rPr>
            <w:noProof/>
            <w:webHidden/>
          </w:rPr>
          <w:fldChar w:fldCharType="separate"/>
        </w:r>
        <w:r w:rsidR="00C900B4">
          <w:rPr>
            <w:noProof/>
            <w:webHidden/>
          </w:rPr>
          <w:t>26</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41" w:history="1">
        <w:r w:rsidR="00C900B4" w:rsidRPr="00286574">
          <w:rPr>
            <w:rStyle w:val="aff"/>
            <w:noProof/>
          </w:rPr>
          <w:t xml:space="preserve">9.2.4  </w:t>
        </w:r>
        <w:r w:rsidR="00C900B4" w:rsidRPr="00286574">
          <w:rPr>
            <w:rStyle w:val="aff"/>
            <w:rFonts w:hint="eastAsia"/>
            <w:noProof/>
          </w:rPr>
          <w:t>无负载条件（潜动）</w:t>
        </w:r>
        <w:r w:rsidR="00C900B4">
          <w:rPr>
            <w:noProof/>
            <w:webHidden/>
          </w:rPr>
          <w:tab/>
        </w:r>
        <w:r>
          <w:rPr>
            <w:noProof/>
            <w:webHidden/>
          </w:rPr>
          <w:fldChar w:fldCharType="begin"/>
        </w:r>
        <w:r w:rsidR="00C900B4">
          <w:rPr>
            <w:noProof/>
            <w:webHidden/>
          </w:rPr>
          <w:instrText xml:space="preserve"> PAGEREF _Toc515435241 \h </w:instrText>
        </w:r>
        <w:r>
          <w:rPr>
            <w:noProof/>
            <w:webHidden/>
          </w:rPr>
        </w:r>
        <w:r>
          <w:rPr>
            <w:noProof/>
            <w:webHidden/>
          </w:rPr>
          <w:fldChar w:fldCharType="separate"/>
        </w:r>
        <w:r w:rsidR="00C900B4">
          <w:rPr>
            <w:noProof/>
            <w:webHidden/>
          </w:rPr>
          <w:t>26</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42" w:history="1">
        <w:r w:rsidR="00C900B4" w:rsidRPr="00286574">
          <w:rPr>
            <w:rStyle w:val="aff"/>
            <w:noProof/>
          </w:rPr>
          <w:t xml:space="preserve">9.2.5  </w:t>
        </w:r>
        <w:r w:rsidR="00C900B4" w:rsidRPr="00286574">
          <w:rPr>
            <w:rStyle w:val="aff"/>
            <w:rFonts w:hint="eastAsia"/>
            <w:noProof/>
          </w:rPr>
          <w:t>仪表常数</w:t>
        </w:r>
        <w:r w:rsidR="00C900B4">
          <w:rPr>
            <w:noProof/>
            <w:webHidden/>
          </w:rPr>
          <w:tab/>
        </w:r>
        <w:r>
          <w:rPr>
            <w:noProof/>
            <w:webHidden/>
          </w:rPr>
          <w:fldChar w:fldCharType="begin"/>
        </w:r>
        <w:r w:rsidR="00C900B4">
          <w:rPr>
            <w:noProof/>
            <w:webHidden/>
          </w:rPr>
          <w:instrText xml:space="preserve"> PAGEREF _Toc515435242 \h </w:instrText>
        </w:r>
        <w:r>
          <w:rPr>
            <w:noProof/>
            <w:webHidden/>
          </w:rPr>
        </w:r>
        <w:r>
          <w:rPr>
            <w:noProof/>
            <w:webHidden/>
          </w:rPr>
          <w:fldChar w:fldCharType="separate"/>
        </w:r>
        <w:r w:rsidR="00C900B4">
          <w:rPr>
            <w:noProof/>
            <w:webHidden/>
          </w:rPr>
          <w:t>27</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243" w:history="1">
        <w:r w:rsidR="00C900B4" w:rsidRPr="00286574">
          <w:rPr>
            <w:rStyle w:val="aff"/>
            <w:rFonts w:hAnsi="宋体"/>
            <w:noProof/>
          </w:rPr>
          <w:t xml:space="preserve">9.3  </w:t>
        </w:r>
        <w:r w:rsidR="00C900B4" w:rsidRPr="00286574">
          <w:rPr>
            <w:rStyle w:val="aff"/>
            <w:rFonts w:hAnsi="宋体" w:hint="eastAsia"/>
            <w:noProof/>
          </w:rPr>
          <w:t>影响量试验</w:t>
        </w:r>
        <w:r w:rsidR="00C900B4">
          <w:rPr>
            <w:noProof/>
            <w:webHidden/>
          </w:rPr>
          <w:tab/>
        </w:r>
        <w:r>
          <w:rPr>
            <w:noProof/>
            <w:webHidden/>
          </w:rPr>
          <w:fldChar w:fldCharType="begin"/>
        </w:r>
        <w:r w:rsidR="00C900B4">
          <w:rPr>
            <w:noProof/>
            <w:webHidden/>
          </w:rPr>
          <w:instrText xml:space="preserve"> PAGEREF _Toc515435243 \h </w:instrText>
        </w:r>
        <w:r>
          <w:rPr>
            <w:noProof/>
            <w:webHidden/>
          </w:rPr>
        </w:r>
        <w:r>
          <w:rPr>
            <w:noProof/>
            <w:webHidden/>
          </w:rPr>
          <w:fldChar w:fldCharType="separate"/>
        </w:r>
        <w:r w:rsidR="00C900B4">
          <w:rPr>
            <w:noProof/>
            <w:webHidden/>
          </w:rPr>
          <w:t>28</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44" w:history="1">
        <w:r w:rsidR="00C900B4" w:rsidRPr="00286574">
          <w:rPr>
            <w:rStyle w:val="aff"/>
            <w:noProof/>
          </w:rPr>
          <w:t xml:space="preserve">9.3.1  </w:t>
        </w:r>
        <w:r w:rsidR="00C900B4" w:rsidRPr="00286574">
          <w:rPr>
            <w:rStyle w:val="aff"/>
            <w:rFonts w:hint="eastAsia"/>
            <w:noProof/>
          </w:rPr>
          <w:t>影响量试验通用要求</w:t>
        </w:r>
        <w:r w:rsidR="00C900B4">
          <w:rPr>
            <w:noProof/>
            <w:webHidden/>
          </w:rPr>
          <w:tab/>
        </w:r>
        <w:r>
          <w:rPr>
            <w:noProof/>
            <w:webHidden/>
          </w:rPr>
          <w:fldChar w:fldCharType="begin"/>
        </w:r>
        <w:r w:rsidR="00C900B4">
          <w:rPr>
            <w:noProof/>
            <w:webHidden/>
          </w:rPr>
          <w:instrText xml:space="preserve"> PAGEREF _Toc515435244 \h </w:instrText>
        </w:r>
        <w:r>
          <w:rPr>
            <w:noProof/>
            <w:webHidden/>
          </w:rPr>
        </w:r>
        <w:r>
          <w:rPr>
            <w:noProof/>
            <w:webHidden/>
          </w:rPr>
          <w:fldChar w:fldCharType="separate"/>
        </w:r>
        <w:r w:rsidR="00C900B4">
          <w:rPr>
            <w:noProof/>
            <w:webHidden/>
          </w:rPr>
          <w:t>28</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45" w:history="1">
        <w:r w:rsidR="00C900B4" w:rsidRPr="00286574">
          <w:rPr>
            <w:rStyle w:val="aff"/>
            <w:noProof/>
          </w:rPr>
          <w:t xml:space="preserve">9.3.2  </w:t>
        </w:r>
        <w:r w:rsidR="00C900B4" w:rsidRPr="00286574">
          <w:rPr>
            <w:rStyle w:val="aff"/>
            <w:rFonts w:hint="eastAsia"/>
            <w:noProof/>
          </w:rPr>
          <w:t>温度影响</w:t>
        </w:r>
        <w:r w:rsidR="00C900B4">
          <w:rPr>
            <w:noProof/>
            <w:webHidden/>
          </w:rPr>
          <w:tab/>
        </w:r>
        <w:r>
          <w:rPr>
            <w:noProof/>
            <w:webHidden/>
          </w:rPr>
          <w:fldChar w:fldCharType="begin"/>
        </w:r>
        <w:r w:rsidR="00C900B4">
          <w:rPr>
            <w:noProof/>
            <w:webHidden/>
          </w:rPr>
          <w:instrText xml:space="preserve"> PAGEREF _Toc515435245 \h </w:instrText>
        </w:r>
        <w:r>
          <w:rPr>
            <w:noProof/>
            <w:webHidden/>
          </w:rPr>
        </w:r>
        <w:r>
          <w:rPr>
            <w:noProof/>
            <w:webHidden/>
          </w:rPr>
          <w:fldChar w:fldCharType="separate"/>
        </w:r>
        <w:r w:rsidR="00C900B4">
          <w:rPr>
            <w:noProof/>
            <w:webHidden/>
          </w:rPr>
          <w:t>28</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46" w:history="1">
        <w:r w:rsidR="00C900B4" w:rsidRPr="00286574">
          <w:rPr>
            <w:rStyle w:val="aff"/>
            <w:noProof/>
          </w:rPr>
          <w:t xml:space="preserve">9.3.3  </w:t>
        </w:r>
        <w:r w:rsidR="00C900B4" w:rsidRPr="00286574">
          <w:rPr>
            <w:rStyle w:val="aff"/>
            <w:rFonts w:hint="eastAsia"/>
            <w:noProof/>
          </w:rPr>
          <w:t>负载不平衡</w:t>
        </w:r>
        <w:r w:rsidR="00C900B4">
          <w:rPr>
            <w:noProof/>
            <w:webHidden/>
          </w:rPr>
          <w:tab/>
        </w:r>
        <w:r>
          <w:rPr>
            <w:noProof/>
            <w:webHidden/>
          </w:rPr>
          <w:fldChar w:fldCharType="begin"/>
        </w:r>
        <w:r w:rsidR="00C900B4">
          <w:rPr>
            <w:noProof/>
            <w:webHidden/>
          </w:rPr>
          <w:instrText xml:space="preserve"> PAGEREF _Toc515435246 \h </w:instrText>
        </w:r>
        <w:r>
          <w:rPr>
            <w:noProof/>
            <w:webHidden/>
          </w:rPr>
        </w:r>
        <w:r>
          <w:rPr>
            <w:noProof/>
            <w:webHidden/>
          </w:rPr>
          <w:fldChar w:fldCharType="separate"/>
        </w:r>
        <w:r w:rsidR="00C900B4">
          <w:rPr>
            <w:noProof/>
            <w:webHidden/>
          </w:rPr>
          <w:t>28</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47" w:history="1">
        <w:r w:rsidR="00C900B4" w:rsidRPr="00286574">
          <w:rPr>
            <w:rStyle w:val="aff"/>
            <w:noProof/>
          </w:rPr>
          <w:t xml:space="preserve">9.3.4  </w:t>
        </w:r>
        <w:r w:rsidR="00C900B4" w:rsidRPr="00286574">
          <w:rPr>
            <w:rStyle w:val="aff"/>
            <w:rFonts w:hint="eastAsia"/>
            <w:noProof/>
          </w:rPr>
          <w:t>电压改变</w:t>
        </w:r>
        <w:r w:rsidR="00C900B4">
          <w:rPr>
            <w:noProof/>
            <w:webHidden/>
          </w:rPr>
          <w:tab/>
        </w:r>
        <w:r>
          <w:rPr>
            <w:noProof/>
            <w:webHidden/>
          </w:rPr>
          <w:fldChar w:fldCharType="begin"/>
        </w:r>
        <w:r w:rsidR="00C900B4">
          <w:rPr>
            <w:noProof/>
            <w:webHidden/>
          </w:rPr>
          <w:instrText xml:space="preserve"> PAGEREF _Toc515435247 \h </w:instrText>
        </w:r>
        <w:r>
          <w:rPr>
            <w:noProof/>
            <w:webHidden/>
          </w:rPr>
        </w:r>
        <w:r>
          <w:rPr>
            <w:noProof/>
            <w:webHidden/>
          </w:rPr>
          <w:fldChar w:fldCharType="separate"/>
        </w:r>
        <w:r w:rsidR="00C900B4">
          <w:rPr>
            <w:noProof/>
            <w:webHidden/>
          </w:rPr>
          <w:t>29</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48" w:history="1">
        <w:r w:rsidR="00C900B4" w:rsidRPr="00286574">
          <w:rPr>
            <w:rStyle w:val="aff"/>
            <w:noProof/>
          </w:rPr>
          <w:t xml:space="preserve">9.3.5  </w:t>
        </w:r>
        <w:r w:rsidR="00C900B4" w:rsidRPr="00286574">
          <w:rPr>
            <w:rStyle w:val="aff"/>
            <w:rFonts w:hint="eastAsia"/>
            <w:noProof/>
          </w:rPr>
          <w:t>频率改变</w:t>
        </w:r>
        <w:r w:rsidR="00C900B4">
          <w:rPr>
            <w:noProof/>
            <w:webHidden/>
          </w:rPr>
          <w:tab/>
        </w:r>
        <w:r>
          <w:rPr>
            <w:noProof/>
            <w:webHidden/>
          </w:rPr>
          <w:fldChar w:fldCharType="begin"/>
        </w:r>
        <w:r w:rsidR="00C900B4">
          <w:rPr>
            <w:noProof/>
            <w:webHidden/>
          </w:rPr>
          <w:instrText xml:space="preserve"> PAGEREF _Toc515435248 \h </w:instrText>
        </w:r>
        <w:r>
          <w:rPr>
            <w:noProof/>
            <w:webHidden/>
          </w:rPr>
        </w:r>
        <w:r>
          <w:rPr>
            <w:noProof/>
            <w:webHidden/>
          </w:rPr>
          <w:fldChar w:fldCharType="separate"/>
        </w:r>
        <w:r w:rsidR="00C900B4">
          <w:rPr>
            <w:noProof/>
            <w:webHidden/>
          </w:rPr>
          <w:t>29</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49" w:history="1">
        <w:r w:rsidR="00C900B4" w:rsidRPr="00286574">
          <w:rPr>
            <w:rStyle w:val="aff"/>
            <w:noProof/>
          </w:rPr>
          <w:t xml:space="preserve">9.3.6  </w:t>
        </w:r>
        <w:r w:rsidR="00C900B4" w:rsidRPr="00286574">
          <w:rPr>
            <w:rStyle w:val="aff"/>
            <w:rFonts w:hint="eastAsia"/>
            <w:noProof/>
          </w:rPr>
          <w:t>电压和电流电路中的谐波</w:t>
        </w:r>
        <w:r w:rsidR="00C900B4">
          <w:rPr>
            <w:noProof/>
            <w:webHidden/>
          </w:rPr>
          <w:tab/>
        </w:r>
        <w:r>
          <w:rPr>
            <w:noProof/>
            <w:webHidden/>
          </w:rPr>
          <w:fldChar w:fldCharType="begin"/>
        </w:r>
        <w:r w:rsidR="00C900B4">
          <w:rPr>
            <w:noProof/>
            <w:webHidden/>
          </w:rPr>
          <w:instrText xml:space="preserve"> PAGEREF _Toc515435249 \h </w:instrText>
        </w:r>
        <w:r>
          <w:rPr>
            <w:noProof/>
            <w:webHidden/>
          </w:rPr>
        </w:r>
        <w:r>
          <w:rPr>
            <w:noProof/>
            <w:webHidden/>
          </w:rPr>
          <w:fldChar w:fldCharType="separate"/>
        </w:r>
        <w:r w:rsidR="00C900B4">
          <w:rPr>
            <w:noProof/>
            <w:webHidden/>
          </w:rPr>
          <w:t>29</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50" w:history="1">
        <w:r w:rsidR="00C900B4" w:rsidRPr="00286574">
          <w:rPr>
            <w:rStyle w:val="aff"/>
            <w:noProof/>
          </w:rPr>
          <w:t xml:space="preserve">9.3.7  </w:t>
        </w:r>
        <w:r w:rsidR="00C900B4" w:rsidRPr="00286574">
          <w:rPr>
            <w:rStyle w:val="aff"/>
            <w:rFonts w:hint="eastAsia"/>
            <w:noProof/>
          </w:rPr>
          <w:t>倾斜</w:t>
        </w:r>
        <w:r w:rsidR="00C900B4">
          <w:rPr>
            <w:noProof/>
            <w:webHidden/>
          </w:rPr>
          <w:tab/>
        </w:r>
        <w:r>
          <w:rPr>
            <w:noProof/>
            <w:webHidden/>
          </w:rPr>
          <w:fldChar w:fldCharType="begin"/>
        </w:r>
        <w:r w:rsidR="00C900B4">
          <w:rPr>
            <w:noProof/>
            <w:webHidden/>
          </w:rPr>
          <w:instrText xml:space="preserve"> PAGEREF _Toc515435250 \h </w:instrText>
        </w:r>
        <w:r>
          <w:rPr>
            <w:noProof/>
            <w:webHidden/>
          </w:rPr>
        </w:r>
        <w:r>
          <w:rPr>
            <w:noProof/>
            <w:webHidden/>
          </w:rPr>
          <w:fldChar w:fldCharType="separate"/>
        </w:r>
        <w:r w:rsidR="00C900B4">
          <w:rPr>
            <w:noProof/>
            <w:webHidden/>
          </w:rPr>
          <w:t>30</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51" w:history="1">
        <w:r w:rsidR="00C900B4" w:rsidRPr="00286574">
          <w:rPr>
            <w:rStyle w:val="aff"/>
            <w:noProof/>
          </w:rPr>
          <w:t xml:space="preserve">9.3.8  </w:t>
        </w:r>
        <w:r w:rsidR="00C900B4" w:rsidRPr="00286574">
          <w:rPr>
            <w:rStyle w:val="aff"/>
            <w:rFonts w:hint="eastAsia"/>
            <w:noProof/>
          </w:rPr>
          <w:t>严重电压改变</w:t>
        </w:r>
        <w:r w:rsidR="00C900B4">
          <w:rPr>
            <w:noProof/>
            <w:webHidden/>
          </w:rPr>
          <w:tab/>
        </w:r>
        <w:r>
          <w:rPr>
            <w:noProof/>
            <w:webHidden/>
          </w:rPr>
          <w:fldChar w:fldCharType="begin"/>
        </w:r>
        <w:r w:rsidR="00C900B4">
          <w:rPr>
            <w:noProof/>
            <w:webHidden/>
          </w:rPr>
          <w:instrText xml:space="preserve"> PAGEREF _Toc515435251 \h </w:instrText>
        </w:r>
        <w:r>
          <w:rPr>
            <w:noProof/>
            <w:webHidden/>
          </w:rPr>
        </w:r>
        <w:r>
          <w:rPr>
            <w:noProof/>
            <w:webHidden/>
          </w:rPr>
          <w:fldChar w:fldCharType="separate"/>
        </w:r>
        <w:r w:rsidR="00C900B4">
          <w:rPr>
            <w:noProof/>
            <w:webHidden/>
          </w:rPr>
          <w:t>30</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52" w:history="1">
        <w:r w:rsidR="00C900B4" w:rsidRPr="00286574">
          <w:rPr>
            <w:rStyle w:val="aff"/>
            <w:noProof/>
          </w:rPr>
          <w:t xml:space="preserve">9.3.9  </w:t>
        </w:r>
        <w:r w:rsidR="00C900B4" w:rsidRPr="00286574">
          <w:rPr>
            <w:rStyle w:val="aff"/>
            <w:rFonts w:hint="eastAsia"/>
            <w:noProof/>
          </w:rPr>
          <w:t>电压不平衡</w:t>
        </w:r>
        <w:r w:rsidR="00C900B4" w:rsidRPr="00286574">
          <w:rPr>
            <w:rStyle w:val="aff"/>
            <w:noProof/>
          </w:rPr>
          <w:t>(</w:t>
        </w:r>
        <w:r w:rsidR="00C900B4" w:rsidRPr="00286574">
          <w:rPr>
            <w:rStyle w:val="aff"/>
            <w:rFonts w:hint="eastAsia"/>
            <w:noProof/>
          </w:rPr>
          <w:t>一相或两相电压中断</w:t>
        </w:r>
        <w:r w:rsidR="00C900B4" w:rsidRPr="00286574">
          <w:rPr>
            <w:rStyle w:val="aff"/>
            <w:noProof/>
          </w:rPr>
          <w:t>)</w:t>
        </w:r>
        <w:r w:rsidR="00C900B4">
          <w:rPr>
            <w:noProof/>
            <w:webHidden/>
          </w:rPr>
          <w:tab/>
        </w:r>
        <w:r>
          <w:rPr>
            <w:noProof/>
            <w:webHidden/>
          </w:rPr>
          <w:fldChar w:fldCharType="begin"/>
        </w:r>
        <w:r w:rsidR="00C900B4">
          <w:rPr>
            <w:noProof/>
            <w:webHidden/>
          </w:rPr>
          <w:instrText xml:space="preserve"> PAGEREF _Toc515435252 \h </w:instrText>
        </w:r>
        <w:r>
          <w:rPr>
            <w:noProof/>
            <w:webHidden/>
          </w:rPr>
        </w:r>
        <w:r>
          <w:rPr>
            <w:noProof/>
            <w:webHidden/>
          </w:rPr>
          <w:fldChar w:fldCharType="separate"/>
        </w:r>
        <w:r w:rsidR="00C900B4">
          <w:rPr>
            <w:noProof/>
            <w:webHidden/>
          </w:rPr>
          <w:t>31</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53" w:history="1">
        <w:r w:rsidR="00C900B4" w:rsidRPr="00286574">
          <w:rPr>
            <w:rStyle w:val="aff"/>
            <w:noProof/>
          </w:rPr>
          <w:t xml:space="preserve">9.3.10  </w:t>
        </w:r>
        <w:r w:rsidR="00C900B4" w:rsidRPr="00286574">
          <w:rPr>
            <w:rStyle w:val="aff"/>
            <w:rFonts w:hint="eastAsia"/>
            <w:noProof/>
          </w:rPr>
          <w:t>电流电路中的间谐波</w:t>
        </w:r>
        <w:r w:rsidR="00C900B4">
          <w:rPr>
            <w:noProof/>
            <w:webHidden/>
          </w:rPr>
          <w:tab/>
        </w:r>
        <w:r>
          <w:rPr>
            <w:noProof/>
            <w:webHidden/>
          </w:rPr>
          <w:fldChar w:fldCharType="begin"/>
        </w:r>
        <w:r w:rsidR="00C900B4">
          <w:rPr>
            <w:noProof/>
            <w:webHidden/>
          </w:rPr>
          <w:instrText xml:space="preserve"> PAGEREF _Toc515435253 \h </w:instrText>
        </w:r>
        <w:r>
          <w:rPr>
            <w:noProof/>
            <w:webHidden/>
          </w:rPr>
        </w:r>
        <w:r>
          <w:rPr>
            <w:noProof/>
            <w:webHidden/>
          </w:rPr>
          <w:fldChar w:fldCharType="separate"/>
        </w:r>
        <w:r w:rsidR="00C900B4">
          <w:rPr>
            <w:noProof/>
            <w:webHidden/>
          </w:rPr>
          <w:t>31</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54" w:history="1">
        <w:r w:rsidR="00C900B4" w:rsidRPr="00286574">
          <w:rPr>
            <w:rStyle w:val="aff"/>
            <w:noProof/>
          </w:rPr>
          <w:t xml:space="preserve">9.3.11  </w:t>
        </w:r>
        <w:r w:rsidR="00C900B4" w:rsidRPr="00286574">
          <w:rPr>
            <w:rStyle w:val="aff"/>
            <w:rFonts w:hint="eastAsia"/>
            <w:noProof/>
          </w:rPr>
          <w:t>电流电路中的奇次谐波</w:t>
        </w:r>
        <w:r w:rsidR="00C900B4">
          <w:rPr>
            <w:noProof/>
            <w:webHidden/>
          </w:rPr>
          <w:tab/>
        </w:r>
        <w:r>
          <w:rPr>
            <w:noProof/>
            <w:webHidden/>
          </w:rPr>
          <w:fldChar w:fldCharType="begin"/>
        </w:r>
        <w:r w:rsidR="00C900B4">
          <w:rPr>
            <w:noProof/>
            <w:webHidden/>
          </w:rPr>
          <w:instrText xml:space="preserve"> PAGEREF _Toc515435254 \h </w:instrText>
        </w:r>
        <w:r>
          <w:rPr>
            <w:noProof/>
            <w:webHidden/>
          </w:rPr>
        </w:r>
        <w:r>
          <w:rPr>
            <w:noProof/>
            <w:webHidden/>
          </w:rPr>
          <w:fldChar w:fldCharType="separate"/>
        </w:r>
        <w:r w:rsidR="00C900B4">
          <w:rPr>
            <w:noProof/>
            <w:webHidden/>
          </w:rPr>
          <w:t>32</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55" w:history="1">
        <w:r w:rsidR="00C900B4" w:rsidRPr="00286574">
          <w:rPr>
            <w:rStyle w:val="aff"/>
            <w:noProof/>
          </w:rPr>
          <w:t xml:space="preserve">9.3.12  </w:t>
        </w:r>
        <w:r w:rsidR="00C900B4" w:rsidRPr="00286574">
          <w:rPr>
            <w:rStyle w:val="aff"/>
            <w:rFonts w:hint="eastAsia"/>
            <w:noProof/>
          </w:rPr>
          <w:t>逆相序</w:t>
        </w:r>
        <w:r w:rsidR="00C900B4">
          <w:rPr>
            <w:noProof/>
            <w:webHidden/>
          </w:rPr>
          <w:tab/>
        </w:r>
        <w:r>
          <w:rPr>
            <w:noProof/>
            <w:webHidden/>
          </w:rPr>
          <w:fldChar w:fldCharType="begin"/>
        </w:r>
        <w:r w:rsidR="00C900B4">
          <w:rPr>
            <w:noProof/>
            <w:webHidden/>
          </w:rPr>
          <w:instrText xml:space="preserve"> PAGEREF _Toc515435255 \h </w:instrText>
        </w:r>
        <w:r>
          <w:rPr>
            <w:noProof/>
            <w:webHidden/>
          </w:rPr>
        </w:r>
        <w:r>
          <w:rPr>
            <w:noProof/>
            <w:webHidden/>
          </w:rPr>
          <w:fldChar w:fldCharType="separate"/>
        </w:r>
        <w:r w:rsidR="00C900B4">
          <w:rPr>
            <w:noProof/>
            <w:webHidden/>
          </w:rPr>
          <w:t>33</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56" w:history="1">
        <w:r w:rsidR="00C900B4" w:rsidRPr="00286574">
          <w:rPr>
            <w:rStyle w:val="aff"/>
            <w:noProof/>
          </w:rPr>
          <w:t xml:space="preserve">9.3.13  </w:t>
        </w:r>
        <w:r w:rsidR="00C900B4" w:rsidRPr="00286574">
          <w:rPr>
            <w:rStyle w:val="aff"/>
            <w:rFonts w:hint="eastAsia"/>
            <w:noProof/>
          </w:rPr>
          <w:t>外部恒定磁感应</w:t>
        </w:r>
        <w:r w:rsidR="00C900B4">
          <w:rPr>
            <w:noProof/>
            <w:webHidden/>
          </w:rPr>
          <w:tab/>
        </w:r>
        <w:r>
          <w:rPr>
            <w:noProof/>
            <w:webHidden/>
          </w:rPr>
          <w:fldChar w:fldCharType="begin"/>
        </w:r>
        <w:r w:rsidR="00C900B4">
          <w:rPr>
            <w:noProof/>
            <w:webHidden/>
          </w:rPr>
          <w:instrText xml:space="preserve"> PAGEREF _Toc515435256 \h </w:instrText>
        </w:r>
        <w:r>
          <w:rPr>
            <w:noProof/>
            <w:webHidden/>
          </w:rPr>
        </w:r>
        <w:r>
          <w:rPr>
            <w:noProof/>
            <w:webHidden/>
          </w:rPr>
          <w:fldChar w:fldCharType="separate"/>
        </w:r>
        <w:r w:rsidR="00C900B4">
          <w:rPr>
            <w:noProof/>
            <w:webHidden/>
          </w:rPr>
          <w:t>33</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57" w:history="1">
        <w:r w:rsidR="00C900B4" w:rsidRPr="00286574">
          <w:rPr>
            <w:rStyle w:val="aff"/>
            <w:noProof/>
          </w:rPr>
          <w:t xml:space="preserve">9.3.14  </w:t>
        </w:r>
        <w:r w:rsidR="00C900B4" w:rsidRPr="00286574">
          <w:rPr>
            <w:rStyle w:val="aff"/>
            <w:rFonts w:hint="eastAsia"/>
            <w:noProof/>
          </w:rPr>
          <w:t>外部工频磁场</w:t>
        </w:r>
        <w:r w:rsidR="00C900B4">
          <w:rPr>
            <w:noProof/>
            <w:webHidden/>
          </w:rPr>
          <w:tab/>
        </w:r>
        <w:r>
          <w:rPr>
            <w:noProof/>
            <w:webHidden/>
          </w:rPr>
          <w:fldChar w:fldCharType="begin"/>
        </w:r>
        <w:r w:rsidR="00C900B4">
          <w:rPr>
            <w:noProof/>
            <w:webHidden/>
          </w:rPr>
          <w:instrText xml:space="preserve"> PAGEREF _Toc515435257 \h </w:instrText>
        </w:r>
        <w:r>
          <w:rPr>
            <w:noProof/>
            <w:webHidden/>
          </w:rPr>
        </w:r>
        <w:r>
          <w:rPr>
            <w:noProof/>
            <w:webHidden/>
          </w:rPr>
          <w:fldChar w:fldCharType="separate"/>
        </w:r>
        <w:r w:rsidR="00C900B4">
          <w:rPr>
            <w:noProof/>
            <w:webHidden/>
          </w:rPr>
          <w:t>34</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58" w:history="1">
        <w:r w:rsidR="00C900B4" w:rsidRPr="00286574">
          <w:rPr>
            <w:rStyle w:val="aff"/>
            <w:noProof/>
          </w:rPr>
          <w:t xml:space="preserve">9.3.15  </w:t>
        </w:r>
        <w:r w:rsidR="00C900B4" w:rsidRPr="00286574">
          <w:rPr>
            <w:rStyle w:val="aff"/>
            <w:rFonts w:hint="eastAsia"/>
            <w:noProof/>
          </w:rPr>
          <w:t>射频电磁场辐射</w:t>
        </w:r>
        <w:r w:rsidR="00C900B4" w:rsidRPr="00286574">
          <w:rPr>
            <w:rStyle w:val="aff"/>
            <w:noProof/>
          </w:rPr>
          <w:t>(</w:t>
        </w:r>
        <w:r w:rsidR="00C900B4" w:rsidRPr="00286574">
          <w:rPr>
            <w:rStyle w:val="aff"/>
            <w:rFonts w:hint="eastAsia"/>
            <w:noProof/>
          </w:rPr>
          <w:t>有电流</w:t>
        </w:r>
        <w:r w:rsidR="00C900B4" w:rsidRPr="00286574">
          <w:rPr>
            <w:rStyle w:val="aff"/>
            <w:noProof/>
          </w:rPr>
          <w:t>)</w:t>
        </w:r>
        <w:r w:rsidR="00C900B4">
          <w:rPr>
            <w:noProof/>
            <w:webHidden/>
          </w:rPr>
          <w:tab/>
        </w:r>
        <w:r>
          <w:rPr>
            <w:noProof/>
            <w:webHidden/>
          </w:rPr>
          <w:fldChar w:fldCharType="begin"/>
        </w:r>
        <w:r w:rsidR="00C900B4">
          <w:rPr>
            <w:noProof/>
            <w:webHidden/>
          </w:rPr>
          <w:instrText xml:space="preserve"> PAGEREF _Toc515435258 \h </w:instrText>
        </w:r>
        <w:r>
          <w:rPr>
            <w:noProof/>
            <w:webHidden/>
          </w:rPr>
        </w:r>
        <w:r>
          <w:rPr>
            <w:noProof/>
            <w:webHidden/>
          </w:rPr>
          <w:fldChar w:fldCharType="separate"/>
        </w:r>
        <w:r w:rsidR="00C900B4">
          <w:rPr>
            <w:noProof/>
            <w:webHidden/>
          </w:rPr>
          <w:t>34</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59" w:history="1">
        <w:r w:rsidR="00C900B4" w:rsidRPr="00286574">
          <w:rPr>
            <w:rStyle w:val="aff"/>
            <w:noProof/>
          </w:rPr>
          <w:t xml:space="preserve">9.3.16  </w:t>
        </w:r>
        <w:r w:rsidR="00C900B4" w:rsidRPr="00286574">
          <w:rPr>
            <w:rStyle w:val="aff"/>
            <w:rFonts w:hint="eastAsia"/>
            <w:noProof/>
          </w:rPr>
          <w:t>射频场感应的传导骚扰</w:t>
        </w:r>
        <w:r w:rsidR="00C900B4">
          <w:rPr>
            <w:noProof/>
            <w:webHidden/>
          </w:rPr>
          <w:tab/>
        </w:r>
        <w:r>
          <w:rPr>
            <w:noProof/>
            <w:webHidden/>
          </w:rPr>
          <w:fldChar w:fldCharType="begin"/>
        </w:r>
        <w:r w:rsidR="00C900B4">
          <w:rPr>
            <w:noProof/>
            <w:webHidden/>
          </w:rPr>
          <w:instrText xml:space="preserve"> PAGEREF _Toc515435259 \h </w:instrText>
        </w:r>
        <w:r>
          <w:rPr>
            <w:noProof/>
            <w:webHidden/>
          </w:rPr>
        </w:r>
        <w:r>
          <w:rPr>
            <w:noProof/>
            <w:webHidden/>
          </w:rPr>
          <w:fldChar w:fldCharType="separate"/>
        </w:r>
        <w:r w:rsidR="00C900B4">
          <w:rPr>
            <w:noProof/>
            <w:webHidden/>
          </w:rPr>
          <w:t>35</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60" w:history="1">
        <w:r w:rsidR="00C900B4" w:rsidRPr="00286574">
          <w:rPr>
            <w:rStyle w:val="aff"/>
            <w:noProof/>
          </w:rPr>
          <w:t xml:space="preserve">9.3.17  </w:t>
        </w:r>
        <w:r w:rsidR="00C900B4" w:rsidRPr="00286574">
          <w:rPr>
            <w:rStyle w:val="aff"/>
            <w:rFonts w:hint="eastAsia"/>
            <w:noProof/>
          </w:rPr>
          <w:t>直流和偶次谐波</w:t>
        </w:r>
        <w:r w:rsidR="00C900B4">
          <w:rPr>
            <w:noProof/>
            <w:webHidden/>
          </w:rPr>
          <w:tab/>
        </w:r>
        <w:r>
          <w:rPr>
            <w:noProof/>
            <w:webHidden/>
          </w:rPr>
          <w:fldChar w:fldCharType="begin"/>
        </w:r>
        <w:r w:rsidR="00C900B4">
          <w:rPr>
            <w:noProof/>
            <w:webHidden/>
          </w:rPr>
          <w:instrText xml:space="preserve"> PAGEREF _Toc515435260 \h </w:instrText>
        </w:r>
        <w:r>
          <w:rPr>
            <w:noProof/>
            <w:webHidden/>
          </w:rPr>
        </w:r>
        <w:r>
          <w:rPr>
            <w:noProof/>
            <w:webHidden/>
          </w:rPr>
          <w:fldChar w:fldCharType="separate"/>
        </w:r>
        <w:r w:rsidR="00C900B4">
          <w:rPr>
            <w:noProof/>
            <w:webHidden/>
          </w:rPr>
          <w:t>36</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61" w:history="1">
        <w:r w:rsidR="00C900B4" w:rsidRPr="00286574">
          <w:rPr>
            <w:rStyle w:val="aff"/>
            <w:noProof/>
          </w:rPr>
          <w:t xml:space="preserve">9.3.18  </w:t>
        </w:r>
        <w:r w:rsidR="00C900B4" w:rsidRPr="00286574">
          <w:rPr>
            <w:rStyle w:val="aff"/>
            <w:rFonts w:hint="eastAsia"/>
            <w:noProof/>
          </w:rPr>
          <w:t>高次谐波</w:t>
        </w:r>
        <w:r w:rsidR="00C900B4">
          <w:rPr>
            <w:noProof/>
            <w:webHidden/>
          </w:rPr>
          <w:tab/>
        </w:r>
        <w:r>
          <w:rPr>
            <w:noProof/>
            <w:webHidden/>
          </w:rPr>
          <w:fldChar w:fldCharType="begin"/>
        </w:r>
        <w:r w:rsidR="00C900B4">
          <w:rPr>
            <w:noProof/>
            <w:webHidden/>
          </w:rPr>
          <w:instrText xml:space="preserve"> PAGEREF _Toc515435261 \h </w:instrText>
        </w:r>
        <w:r>
          <w:rPr>
            <w:noProof/>
            <w:webHidden/>
          </w:rPr>
        </w:r>
        <w:r>
          <w:rPr>
            <w:noProof/>
            <w:webHidden/>
          </w:rPr>
          <w:fldChar w:fldCharType="separate"/>
        </w:r>
        <w:r w:rsidR="00C900B4">
          <w:rPr>
            <w:noProof/>
            <w:webHidden/>
          </w:rPr>
          <w:t>37</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262" w:history="1">
        <w:r w:rsidR="00C900B4" w:rsidRPr="00286574">
          <w:rPr>
            <w:rStyle w:val="aff"/>
            <w:rFonts w:hAnsi="宋体"/>
            <w:noProof/>
          </w:rPr>
          <w:t xml:space="preserve">9.4  </w:t>
        </w:r>
        <w:r w:rsidR="00C900B4" w:rsidRPr="00286574">
          <w:rPr>
            <w:rStyle w:val="aff"/>
            <w:rFonts w:hAnsi="宋体" w:hint="eastAsia"/>
            <w:noProof/>
          </w:rPr>
          <w:t>干扰试验</w:t>
        </w:r>
        <w:r w:rsidR="00C900B4">
          <w:rPr>
            <w:noProof/>
            <w:webHidden/>
          </w:rPr>
          <w:tab/>
        </w:r>
        <w:r>
          <w:rPr>
            <w:noProof/>
            <w:webHidden/>
          </w:rPr>
          <w:fldChar w:fldCharType="begin"/>
        </w:r>
        <w:r w:rsidR="00C900B4">
          <w:rPr>
            <w:noProof/>
            <w:webHidden/>
          </w:rPr>
          <w:instrText xml:space="preserve"> PAGEREF _Toc515435262 \h </w:instrText>
        </w:r>
        <w:r>
          <w:rPr>
            <w:noProof/>
            <w:webHidden/>
          </w:rPr>
        </w:r>
        <w:r>
          <w:rPr>
            <w:noProof/>
            <w:webHidden/>
          </w:rPr>
          <w:fldChar w:fldCharType="separate"/>
        </w:r>
        <w:r w:rsidR="00C900B4">
          <w:rPr>
            <w:noProof/>
            <w:webHidden/>
          </w:rPr>
          <w:t>38</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63" w:history="1">
        <w:r w:rsidR="00C900B4" w:rsidRPr="00286574">
          <w:rPr>
            <w:rStyle w:val="aff"/>
            <w:noProof/>
          </w:rPr>
          <w:t xml:space="preserve">9.4.1  </w:t>
        </w:r>
        <w:r w:rsidR="00C900B4" w:rsidRPr="00286574">
          <w:rPr>
            <w:rStyle w:val="aff"/>
            <w:rFonts w:hint="eastAsia"/>
            <w:noProof/>
          </w:rPr>
          <w:t>干扰试验通用要求</w:t>
        </w:r>
        <w:r w:rsidR="00C900B4">
          <w:rPr>
            <w:noProof/>
            <w:webHidden/>
          </w:rPr>
          <w:tab/>
        </w:r>
        <w:r>
          <w:rPr>
            <w:noProof/>
            <w:webHidden/>
          </w:rPr>
          <w:fldChar w:fldCharType="begin"/>
        </w:r>
        <w:r w:rsidR="00C900B4">
          <w:rPr>
            <w:noProof/>
            <w:webHidden/>
          </w:rPr>
          <w:instrText xml:space="preserve"> PAGEREF _Toc515435263 \h </w:instrText>
        </w:r>
        <w:r>
          <w:rPr>
            <w:noProof/>
            <w:webHidden/>
          </w:rPr>
        </w:r>
        <w:r>
          <w:rPr>
            <w:noProof/>
            <w:webHidden/>
          </w:rPr>
          <w:fldChar w:fldCharType="separate"/>
        </w:r>
        <w:r w:rsidR="00C900B4">
          <w:rPr>
            <w:noProof/>
            <w:webHidden/>
          </w:rPr>
          <w:t>38</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64" w:history="1">
        <w:r w:rsidR="00C900B4" w:rsidRPr="00286574">
          <w:rPr>
            <w:rStyle w:val="aff"/>
            <w:noProof/>
          </w:rPr>
          <w:t xml:space="preserve">9.4.2  </w:t>
        </w:r>
        <w:r w:rsidR="00C900B4" w:rsidRPr="00286574">
          <w:rPr>
            <w:rStyle w:val="aff"/>
            <w:rFonts w:hint="eastAsia"/>
            <w:noProof/>
          </w:rPr>
          <w:t>外部工频磁场干扰</w:t>
        </w:r>
        <w:r w:rsidR="00C900B4">
          <w:rPr>
            <w:noProof/>
            <w:webHidden/>
          </w:rPr>
          <w:tab/>
        </w:r>
        <w:r>
          <w:rPr>
            <w:noProof/>
            <w:webHidden/>
          </w:rPr>
          <w:fldChar w:fldCharType="begin"/>
        </w:r>
        <w:r w:rsidR="00C900B4">
          <w:rPr>
            <w:noProof/>
            <w:webHidden/>
          </w:rPr>
          <w:instrText xml:space="preserve"> PAGEREF _Toc515435264 \h </w:instrText>
        </w:r>
        <w:r>
          <w:rPr>
            <w:noProof/>
            <w:webHidden/>
          </w:rPr>
        </w:r>
        <w:r>
          <w:rPr>
            <w:noProof/>
            <w:webHidden/>
          </w:rPr>
          <w:fldChar w:fldCharType="separate"/>
        </w:r>
        <w:r w:rsidR="00C900B4">
          <w:rPr>
            <w:noProof/>
            <w:webHidden/>
          </w:rPr>
          <w:t>38</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65" w:history="1">
        <w:r w:rsidR="00C900B4" w:rsidRPr="00286574">
          <w:rPr>
            <w:rStyle w:val="aff"/>
            <w:noProof/>
          </w:rPr>
          <w:t xml:space="preserve">9.4.3  </w:t>
        </w:r>
        <w:r w:rsidR="00C900B4" w:rsidRPr="00286574">
          <w:rPr>
            <w:rStyle w:val="aff"/>
            <w:rFonts w:hint="eastAsia"/>
            <w:noProof/>
          </w:rPr>
          <w:t>静电放电</w:t>
        </w:r>
        <w:r w:rsidR="00C900B4">
          <w:rPr>
            <w:noProof/>
            <w:webHidden/>
          </w:rPr>
          <w:tab/>
        </w:r>
        <w:r>
          <w:rPr>
            <w:noProof/>
            <w:webHidden/>
          </w:rPr>
          <w:fldChar w:fldCharType="begin"/>
        </w:r>
        <w:r w:rsidR="00C900B4">
          <w:rPr>
            <w:noProof/>
            <w:webHidden/>
          </w:rPr>
          <w:instrText xml:space="preserve"> PAGEREF _Toc515435265 \h </w:instrText>
        </w:r>
        <w:r>
          <w:rPr>
            <w:noProof/>
            <w:webHidden/>
          </w:rPr>
        </w:r>
        <w:r>
          <w:rPr>
            <w:noProof/>
            <w:webHidden/>
          </w:rPr>
          <w:fldChar w:fldCharType="separate"/>
        </w:r>
        <w:r w:rsidR="00C900B4">
          <w:rPr>
            <w:noProof/>
            <w:webHidden/>
          </w:rPr>
          <w:t>38</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66" w:history="1">
        <w:r w:rsidR="00C900B4" w:rsidRPr="00286574">
          <w:rPr>
            <w:rStyle w:val="aff"/>
            <w:noProof/>
          </w:rPr>
          <w:t xml:space="preserve">9.4.4  </w:t>
        </w:r>
        <w:r w:rsidR="00C900B4" w:rsidRPr="00286574">
          <w:rPr>
            <w:rStyle w:val="aff"/>
            <w:rFonts w:hint="eastAsia"/>
            <w:noProof/>
          </w:rPr>
          <w:t>电快速瞬变脉冲群</w:t>
        </w:r>
        <w:r w:rsidR="00C900B4">
          <w:rPr>
            <w:noProof/>
            <w:webHidden/>
          </w:rPr>
          <w:tab/>
        </w:r>
        <w:r>
          <w:rPr>
            <w:noProof/>
            <w:webHidden/>
          </w:rPr>
          <w:fldChar w:fldCharType="begin"/>
        </w:r>
        <w:r w:rsidR="00C900B4">
          <w:rPr>
            <w:noProof/>
            <w:webHidden/>
          </w:rPr>
          <w:instrText xml:space="preserve"> PAGEREF _Toc515435266 \h </w:instrText>
        </w:r>
        <w:r>
          <w:rPr>
            <w:noProof/>
            <w:webHidden/>
          </w:rPr>
        </w:r>
        <w:r>
          <w:rPr>
            <w:noProof/>
            <w:webHidden/>
          </w:rPr>
          <w:fldChar w:fldCharType="separate"/>
        </w:r>
        <w:r w:rsidR="00C900B4">
          <w:rPr>
            <w:noProof/>
            <w:webHidden/>
          </w:rPr>
          <w:t>39</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67" w:history="1">
        <w:r w:rsidR="00C900B4" w:rsidRPr="00286574">
          <w:rPr>
            <w:rStyle w:val="aff"/>
            <w:noProof/>
          </w:rPr>
          <w:t xml:space="preserve">9.4.5  </w:t>
        </w:r>
        <w:r w:rsidR="00C900B4" w:rsidRPr="00286574">
          <w:rPr>
            <w:rStyle w:val="aff"/>
            <w:rFonts w:hint="eastAsia"/>
            <w:noProof/>
          </w:rPr>
          <w:t>电压暂降和短时中断</w:t>
        </w:r>
        <w:r w:rsidR="00C900B4">
          <w:rPr>
            <w:noProof/>
            <w:webHidden/>
          </w:rPr>
          <w:tab/>
        </w:r>
        <w:r>
          <w:rPr>
            <w:noProof/>
            <w:webHidden/>
          </w:rPr>
          <w:fldChar w:fldCharType="begin"/>
        </w:r>
        <w:r w:rsidR="00C900B4">
          <w:rPr>
            <w:noProof/>
            <w:webHidden/>
          </w:rPr>
          <w:instrText xml:space="preserve"> PAGEREF _Toc515435267 \h </w:instrText>
        </w:r>
        <w:r>
          <w:rPr>
            <w:noProof/>
            <w:webHidden/>
          </w:rPr>
        </w:r>
        <w:r>
          <w:rPr>
            <w:noProof/>
            <w:webHidden/>
          </w:rPr>
          <w:fldChar w:fldCharType="separate"/>
        </w:r>
        <w:r w:rsidR="00C900B4">
          <w:rPr>
            <w:noProof/>
            <w:webHidden/>
          </w:rPr>
          <w:t>40</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68" w:history="1">
        <w:r w:rsidR="00C900B4" w:rsidRPr="00286574">
          <w:rPr>
            <w:rStyle w:val="aff"/>
            <w:noProof/>
          </w:rPr>
          <w:t xml:space="preserve">9.4.6  </w:t>
        </w:r>
        <w:r w:rsidR="00C900B4" w:rsidRPr="00286574">
          <w:rPr>
            <w:rStyle w:val="aff"/>
            <w:rFonts w:hint="eastAsia"/>
            <w:noProof/>
          </w:rPr>
          <w:t>射频电磁场辐射</w:t>
        </w:r>
        <w:r w:rsidR="00C900B4" w:rsidRPr="00286574">
          <w:rPr>
            <w:rStyle w:val="aff"/>
            <w:noProof/>
          </w:rPr>
          <w:t>(</w:t>
        </w:r>
        <w:r w:rsidR="00C900B4" w:rsidRPr="00286574">
          <w:rPr>
            <w:rStyle w:val="aff"/>
            <w:rFonts w:hint="eastAsia"/>
            <w:noProof/>
          </w:rPr>
          <w:t>无电流</w:t>
        </w:r>
        <w:r w:rsidR="00C900B4" w:rsidRPr="00286574">
          <w:rPr>
            <w:rStyle w:val="aff"/>
            <w:noProof/>
          </w:rPr>
          <w:t>)</w:t>
        </w:r>
        <w:r w:rsidR="00C900B4">
          <w:rPr>
            <w:noProof/>
            <w:webHidden/>
          </w:rPr>
          <w:tab/>
        </w:r>
        <w:r>
          <w:rPr>
            <w:noProof/>
            <w:webHidden/>
          </w:rPr>
          <w:fldChar w:fldCharType="begin"/>
        </w:r>
        <w:r w:rsidR="00C900B4">
          <w:rPr>
            <w:noProof/>
            <w:webHidden/>
          </w:rPr>
          <w:instrText xml:space="preserve"> PAGEREF _Toc515435268 \h </w:instrText>
        </w:r>
        <w:r>
          <w:rPr>
            <w:noProof/>
            <w:webHidden/>
          </w:rPr>
        </w:r>
        <w:r>
          <w:rPr>
            <w:noProof/>
            <w:webHidden/>
          </w:rPr>
          <w:fldChar w:fldCharType="separate"/>
        </w:r>
        <w:r w:rsidR="00C900B4">
          <w:rPr>
            <w:noProof/>
            <w:webHidden/>
          </w:rPr>
          <w:t>41</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69" w:history="1">
        <w:r w:rsidR="00C900B4" w:rsidRPr="00286574">
          <w:rPr>
            <w:rStyle w:val="aff"/>
            <w:noProof/>
          </w:rPr>
          <w:t xml:space="preserve">9.4.7  </w:t>
        </w:r>
        <w:r w:rsidR="00C900B4" w:rsidRPr="00286574">
          <w:rPr>
            <w:rStyle w:val="aff"/>
            <w:rFonts w:hint="eastAsia"/>
            <w:noProof/>
          </w:rPr>
          <w:t>浪涌</w:t>
        </w:r>
        <w:r w:rsidR="00C900B4">
          <w:rPr>
            <w:noProof/>
            <w:webHidden/>
          </w:rPr>
          <w:tab/>
        </w:r>
        <w:r>
          <w:rPr>
            <w:noProof/>
            <w:webHidden/>
          </w:rPr>
          <w:fldChar w:fldCharType="begin"/>
        </w:r>
        <w:r w:rsidR="00C900B4">
          <w:rPr>
            <w:noProof/>
            <w:webHidden/>
          </w:rPr>
          <w:instrText xml:space="preserve"> PAGEREF _Toc515435269 \h </w:instrText>
        </w:r>
        <w:r>
          <w:rPr>
            <w:noProof/>
            <w:webHidden/>
          </w:rPr>
        </w:r>
        <w:r>
          <w:rPr>
            <w:noProof/>
            <w:webHidden/>
          </w:rPr>
          <w:fldChar w:fldCharType="separate"/>
        </w:r>
        <w:r w:rsidR="00C900B4">
          <w:rPr>
            <w:noProof/>
            <w:webHidden/>
          </w:rPr>
          <w:t>41</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70" w:history="1">
        <w:r w:rsidR="00C900B4" w:rsidRPr="00286574">
          <w:rPr>
            <w:rStyle w:val="aff"/>
            <w:noProof/>
          </w:rPr>
          <w:t xml:space="preserve">9.4.8  </w:t>
        </w:r>
        <w:r w:rsidR="00C900B4" w:rsidRPr="00286574">
          <w:rPr>
            <w:rStyle w:val="aff"/>
            <w:rFonts w:hint="eastAsia"/>
            <w:noProof/>
          </w:rPr>
          <w:t>阻尼振荡波</w:t>
        </w:r>
        <w:r w:rsidR="00C900B4">
          <w:rPr>
            <w:noProof/>
            <w:webHidden/>
          </w:rPr>
          <w:tab/>
        </w:r>
        <w:r>
          <w:rPr>
            <w:noProof/>
            <w:webHidden/>
          </w:rPr>
          <w:fldChar w:fldCharType="begin"/>
        </w:r>
        <w:r w:rsidR="00C900B4">
          <w:rPr>
            <w:noProof/>
            <w:webHidden/>
          </w:rPr>
          <w:instrText xml:space="preserve"> PAGEREF _Toc515435270 \h </w:instrText>
        </w:r>
        <w:r>
          <w:rPr>
            <w:noProof/>
            <w:webHidden/>
          </w:rPr>
        </w:r>
        <w:r>
          <w:rPr>
            <w:noProof/>
            <w:webHidden/>
          </w:rPr>
          <w:fldChar w:fldCharType="separate"/>
        </w:r>
        <w:r w:rsidR="00C900B4">
          <w:rPr>
            <w:noProof/>
            <w:webHidden/>
          </w:rPr>
          <w:t>42</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71" w:history="1">
        <w:r w:rsidR="00C900B4" w:rsidRPr="00286574">
          <w:rPr>
            <w:rStyle w:val="aff"/>
            <w:noProof/>
          </w:rPr>
          <w:t xml:space="preserve">9.4.9  </w:t>
        </w:r>
        <w:r w:rsidR="00C900B4" w:rsidRPr="00286574">
          <w:rPr>
            <w:rStyle w:val="aff"/>
            <w:rFonts w:hint="eastAsia"/>
            <w:noProof/>
          </w:rPr>
          <w:t>短时过电流</w:t>
        </w:r>
        <w:r w:rsidR="00C900B4">
          <w:rPr>
            <w:noProof/>
            <w:webHidden/>
          </w:rPr>
          <w:tab/>
        </w:r>
        <w:r>
          <w:rPr>
            <w:noProof/>
            <w:webHidden/>
          </w:rPr>
          <w:fldChar w:fldCharType="begin"/>
        </w:r>
        <w:r w:rsidR="00C900B4">
          <w:rPr>
            <w:noProof/>
            <w:webHidden/>
          </w:rPr>
          <w:instrText xml:space="preserve"> PAGEREF _Toc515435271 \h </w:instrText>
        </w:r>
        <w:r>
          <w:rPr>
            <w:noProof/>
            <w:webHidden/>
          </w:rPr>
        </w:r>
        <w:r>
          <w:rPr>
            <w:noProof/>
            <w:webHidden/>
          </w:rPr>
          <w:fldChar w:fldCharType="separate"/>
        </w:r>
        <w:r w:rsidR="00C900B4">
          <w:rPr>
            <w:noProof/>
            <w:webHidden/>
          </w:rPr>
          <w:t>43</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72" w:history="1">
        <w:r w:rsidR="00C900B4" w:rsidRPr="00286574">
          <w:rPr>
            <w:rStyle w:val="aff"/>
            <w:noProof/>
          </w:rPr>
          <w:t xml:space="preserve">9.4.10  </w:t>
        </w:r>
        <w:r w:rsidR="00C900B4" w:rsidRPr="00286574">
          <w:rPr>
            <w:rStyle w:val="aff"/>
            <w:rFonts w:hint="eastAsia"/>
            <w:noProof/>
          </w:rPr>
          <w:t>脉冲电压</w:t>
        </w:r>
        <w:r w:rsidR="00C900B4">
          <w:rPr>
            <w:noProof/>
            <w:webHidden/>
          </w:rPr>
          <w:tab/>
        </w:r>
        <w:r>
          <w:rPr>
            <w:noProof/>
            <w:webHidden/>
          </w:rPr>
          <w:fldChar w:fldCharType="begin"/>
        </w:r>
        <w:r w:rsidR="00C900B4">
          <w:rPr>
            <w:noProof/>
            <w:webHidden/>
          </w:rPr>
          <w:instrText xml:space="preserve"> PAGEREF _Toc515435272 \h </w:instrText>
        </w:r>
        <w:r>
          <w:rPr>
            <w:noProof/>
            <w:webHidden/>
          </w:rPr>
        </w:r>
        <w:r>
          <w:rPr>
            <w:noProof/>
            <w:webHidden/>
          </w:rPr>
          <w:fldChar w:fldCharType="separate"/>
        </w:r>
        <w:r w:rsidR="00C900B4">
          <w:rPr>
            <w:noProof/>
            <w:webHidden/>
          </w:rPr>
          <w:t>43</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73" w:history="1">
        <w:r w:rsidR="00C900B4" w:rsidRPr="00286574">
          <w:rPr>
            <w:rStyle w:val="aff"/>
            <w:noProof/>
          </w:rPr>
          <w:t xml:space="preserve">9.4.11  </w:t>
        </w:r>
        <w:r w:rsidR="00C900B4" w:rsidRPr="00286574">
          <w:rPr>
            <w:rStyle w:val="aff"/>
            <w:rFonts w:hint="eastAsia"/>
            <w:noProof/>
          </w:rPr>
          <w:t>接地故障</w:t>
        </w:r>
        <w:r w:rsidR="00C900B4">
          <w:rPr>
            <w:noProof/>
            <w:webHidden/>
          </w:rPr>
          <w:tab/>
        </w:r>
        <w:r>
          <w:rPr>
            <w:noProof/>
            <w:webHidden/>
          </w:rPr>
          <w:fldChar w:fldCharType="begin"/>
        </w:r>
        <w:r w:rsidR="00C900B4">
          <w:rPr>
            <w:noProof/>
            <w:webHidden/>
          </w:rPr>
          <w:instrText xml:space="preserve"> PAGEREF _Toc515435273 \h </w:instrText>
        </w:r>
        <w:r>
          <w:rPr>
            <w:noProof/>
            <w:webHidden/>
          </w:rPr>
        </w:r>
        <w:r>
          <w:rPr>
            <w:noProof/>
            <w:webHidden/>
          </w:rPr>
          <w:fldChar w:fldCharType="separate"/>
        </w:r>
        <w:r w:rsidR="00C900B4">
          <w:rPr>
            <w:noProof/>
            <w:webHidden/>
          </w:rPr>
          <w:t>47</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74" w:history="1">
        <w:r w:rsidR="00C900B4" w:rsidRPr="00286574">
          <w:rPr>
            <w:rStyle w:val="aff"/>
            <w:noProof/>
          </w:rPr>
          <w:t xml:space="preserve">9.4.12  </w:t>
        </w:r>
        <w:r w:rsidR="00C900B4" w:rsidRPr="00286574">
          <w:rPr>
            <w:rStyle w:val="aff"/>
            <w:rFonts w:hint="eastAsia"/>
            <w:noProof/>
          </w:rPr>
          <w:t>辅助装置工作</w:t>
        </w:r>
        <w:r w:rsidR="00C900B4">
          <w:rPr>
            <w:noProof/>
            <w:webHidden/>
          </w:rPr>
          <w:tab/>
        </w:r>
        <w:r>
          <w:rPr>
            <w:noProof/>
            <w:webHidden/>
          </w:rPr>
          <w:fldChar w:fldCharType="begin"/>
        </w:r>
        <w:r w:rsidR="00C900B4">
          <w:rPr>
            <w:noProof/>
            <w:webHidden/>
          </w:rPr>
          <w:instrText xml:space="preserve"> PAGEREF _Toc515435274 \h </w:instrText>
        </w:r>
        <w:r>
          <w:rPr>
            <w:noProof/>
            <w:webHidden/>
          </w:rPr>
        </w:r>
        <w:r>
          <w:rPr>
            <w:noProof/>
            <w:webHidden/>
          </w:rPr>
          <w:fldChar w:fldCharType="separate"/>
        </w:r>
        <w:r w:rsidR="00C900B4">
          <w:rPr>
            <w:noProof/>
            <w:webHidden/>
          </w:rPr>
          <w:t>47</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75" w:history="1">
        <w:r w:rsidR="00C900B4" w:rsidRPr="00286574">
          <w:rPr>
            <w:rStyle w:val="aff"/>
            <w:noProof/>
          </w:rPr>
          <w:t xml:space="preserve">9.4.13  </w:t>
        </w:r>
        <w:r w:rsidR="00C900B4" w:rsidRPr="00286574">
          <w:rPr>
            <w:rStyle w:val="aff"/>
            <w:rFonts w:hint="eastAsia"/>
            <w:noProof/>
          </w:rPr>
          <w:t>机械试验</w:t>
        </w:r>
        <w:r w:rsidR="00C900B4">
          <w:rPr>
            <w:noProof/>
            <w:webHidden/>
          </w:rPr>
          <w:tab/>
        </w:r>
        <w:r>
          <w:rPr>
            <w:noProof/>
            <w:webHidden/>
          </w:rPr>
          <w:fldChar w:fldCharType="begin"/>
        </w:r>
        <w:r w:rsidR="00C900B4">
          <w:rPr>
            <w:noProof/>
            <w:webHidden/>
          </w:rPr>
          <w:instrText xml:space="preserve"> PAGEREF _Toc515435275 \h </w:instrText>
        </w:r>
        <w:r>
          <w:rPr>
            <w:noProof/>
            <w:webHidden/>
          </w:rPr>
        </w:r>
        <w:r>
          <w:rPr>
            <w:noProof/>
            <w:webHidden/>
          </w:rPr>
          <w:fldChar w:fldCharType="separate"/>
        </w:r>
        <w:r w:rsidR="00C900B4">
          <w:rPr>
            <w:noProof/>
            <w:webHidden/>
          </w:rPr>
          <w:t>48</w:t>
        </w:r>
        <w:r>
          <w:rPr>
            <w:noProof/>
            <w:webHidden/>
          </w:rPr>
          <w:fldChar w:fldCharType="end"/>
        </w:r>
      </w:hyperlink>
    </w:p>
    <w:p w:rsidR="00C900B4" w:rsidRDefault="00B92191">
      <w:pPr>
        <w:pStyle w:val="40"/>
        <w:tabs>
          <w:tab w:val="right" w:leader="dot" w:pos="9060"/>
        </w:tabs>
        <w:rPr>
          <w:rFonts w:asciiTheme="minorHAnsi" w:eastAsiaTheme="minorEastAsia" w:hAnsiTheme="minorHAnsi" w:cstheme="minorBidi"/>
          <w:noProof/>
          <w:sz w:val="21"/>
          <w:szCs w:val="22"/>
        </w:rPr>
      </w:pPr>
      <w:hyperlink w:anchor="_Toc515435276" w:history="1">
        <w:r w:rsidR="00C900B4" w:rsidRPr="00286574">
          <w:rPr>
            <w:rStyle w:val="aff"/>
            <w:noProof/>
          </w:rPr>
          <w:t xml:space="preserve">9.4.13.1  </w:t>
        </w:r>
        <w:r w:rsidR="00C900B4" w:rsidRPr="00286574">
          <w:rPr>
            <w:rStyle w:val="aff"/>
            <w:rFonts w:hint="eastAsia"/>
            <w:noProof/>
          </w:rPr>
          <w:t>振动</w:t>
        </w:r>
        <w:r w:rsidR="00C900B4">
          <w:rPr>
            <w:noProof/>
            <w:webHidden/>
          </w:rPr>
          <w:tab/>
        </w:r>
        <w:r>
          <w:rPr>
            <w:noProof/>
            <w:webHidden/>
          </w:rPr>
          <w:fldChar w:fldCharType="begin"/>
        </w:r>
        <w:r w:rsidR="00C900B4">
          <w:rPr>
            <w:noProof/>
            <w:webHidden/>
          </w:rPr>
          <w:instrText xml:space="preserve"> PAGEREF _Toc515435276 \h </w:instrText>
        </w:r>
        <w:r>
          <w:rPr>
            <w:noProof/>
            <w:webHidden/>
          </w:rPr>
        </w:r>
        <w:r>
          <w:rPr>
            <w:noProof/>
            <w:webHidden/>
          </w:rPr>
          <w:fldChar w:fldCharType="separate"/>
        </w:r>
        <w:r w:rsidR="00C900B4">
          <w:rPr>
            <w:noProof/>
            <w:webHidden/>
          </w:rPr>
          <w:t>48</w:t>
        </w:r>
        <w:r>
          <w:rPr>
            <w:noProof/>
            <w:webHidden/>
          </w:rPr>
          <w:fldChar w:fldCharType="end"/>
        </w:r>
      </w:hyperlink>
    </w:p>
    <w:p w:rsidR="00C900B4" w:rsidRDefault="00B92191">
      <w:pPr>
        <w:pStyle w:val="40"/>
        <w:tabs>
          <w:tab w:val="right" w:leader="dot" w:pos="9060"/>
        </w:tabs>
        <w:rPr>
          <w:rFonts w:asciiTheme="minorHAnsi" w:eastAsiaTheme="minorEastAsia" w:hAnsiTheme="minorHAnsi" w:cstheme="minorBidi"/>
          <w:noProof/>
          <w:sz w:val="21"/>
          <w:szCs w:val="22"/>
        </w:rPr>
      </w:pPr>
      <w:hyperlink w:anchor="_Toc515435277" w:history="1">
        <w:r w:rsidR="00C900B4" w:rsidRPr="00286574">
          <w:rPr>
            <w:rStyle w:val="aff"/>
            <w:noProof/>
          </w:rPr>
          <w:t xml:space="preserve">9.4.13.2  </w:t>
        </w:r>
        <w:r w:rsidR="00C900B4" w:rsidRPr="00286574">
          <w:rPr>
            <w:rStyle w:val="aff"/>
            <w:rFonts w:hint="eastAsia"/>
            <w:noProof/>
          </w:rPr>
          <w:t>冲击</w:t>
        </w:r>
        <w:r w:rsidR="00C900B4">
          <w:rPr>
            <w:noProof/>
            <w:webHidden/>
          </w:rPr>
          <w:tab/>
        </w:r>
        <w:r>
          <w:rPr>
            <w:noProof/>
            <w:webHidden/>
          </w:rPr>
          <w:fldChar w:fldCharType="begin"/>
        </w:r>
        <w:r w:rsidR="00C900B4">
          <w:rPr>
            <w:noProof/>
            <w:webHidden/>
          </w:rPr>
          <w:instrText xml:space="preserve"> PAGEREF _Toc515435277 \h </w:instrText>
        </w:r>
        <w:r>
          <w:rPr>
            <w:noProof/>
            <w:webHidden/>
          </w:rPr>
        </w:r>
        <w:r>
          <w:rPr>
            <w:noProof/>
            <w:webHidden/>
          </w:rPr>
          <w:fldChar w:fldCharType="separate"/>
        </w:r>
        <w:r w:rsidR="00C900B4">
          <w:rPr>
            <w:noProof/>
            <w:webHidden/>
          </w:rPr>
          <w:t>48</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78" w:history="1">
        <w:r w:rsidR="00C900B4" w:rsidRPr="00286574">
          <w:rPr>
            <w:rStyle w:val="aff"/>
            <w:noProof/>
          </w:rPr>
          <w:t xml:space="preserve">9.4.14  </w:t>
        </w:r>
        <w:r w:rsidR="00C900B4" w:rsidRPr="00286574">
          <w:rPr>
            <w:rStyle w:val="aff"/>
            <w:rFonts w:hint="eastAsia"/>
            <w:noProof/>
          </w:rPr>
          <w:t>阳光辐射</w:t>
        </w:r>
        <w:r w:rsidR="00C900B4">
          <w:rPr>
            <w:noProof/>
            <w:webHidden/>
          </w:rPr>
          <w:tab/>
        </w:r>
        <w:r>
          <w:rPr>
            <w:noProof/>
            <w:webHidden/>
          </w:rPr>
          <w:fldChar w:fldCharType="begin"/>
        </w:r>
        <w:r w:rsidR="00C900B4">
          <w:rPr>
            <w:noProof/>
            <w:webHidden/>
          </w:rPr>
          <w:instrText xml:space="preserve"> PAGEREF _Toc515435278 \h </w:instrText>
        </w:r>
        <w:r>
          <w:rPr>
            <w:noProof/>
            <w:webHidden/>
          </w:rPr>
        </w:r>
        <w:r>
          <w:rPr>
            <w:noProof/>
            <w:webHidden/>
          </w:rPr>
          <w:fldChar w:fldCharType="separate"/>
        </w:r>
        <w:r w:rsidR="00C900B4">
          <w:rPr>
            <w:noProof/>
            <w:webHidden/>
          </w:rPr>
          <w:t>49</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79" w:history="1">
        <w:r w:rsidR="00C900B4" w:rsidRPr="00286574">
          <w:rPr>
            <w:rStyle w:val="aff"/>
            <w:noProof/>
          </w:rPr>
          <w:t xml:space="preserve">9.4.15  </w:t>
        </w:r>
        <w:r w:rsidR="00C900B4" w:rsidRPr="00286574">
          <w:rPr>
            <w:rStyle w:val="aff"/>
            <w:rFonts w:hint="eastAsia"/>
            <w:noProof/>
          </w:rPr>
          <w:t>防尘</w:t>
        </w:r>
        <w:r w:rsidR="00C900B4">
          <w:rPr>
            <w:noProof/>
            <w:webHidden/>
          </w:rPr>
          <w:tab/>
        </w:r>
        <w:r>
          <w:rPr>
            <w:noProof/>
            <w:webHidden/>
          </w:rPr>
          <w:fldChar w:fldCharType="begin"/>
        </w:r>
        <w:r w:rsidR="00C900B4">
          <w:rPr>
            <w:noProof/>
            <w:webHidden/>
          </w:rPr>
          <w:instrText xml:space="preserve"> PAGEREF _Toc515435279 \h </w:instrText>
        </w:r>
        <w:r>
          <w:rPr>
            <w:noProof/>
            <w:webHidden/>
          </w:rPr>
        </w:r>
        <w:r>
          <w:rPr>
            <w:noProof/>
            <w:webHidden/>
          </w:rPr>
          <w:fldChar w:fldCharType="separate"/>
        </w:r>
        <w:r w:rsidR="00C900B4">
          <w:rPr>
            <w:noProof/>
            <w:webHidden/>
          </w:rPr>
          <w:t>49</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80" w:history="1">
        <w:r w:rsidR="00C900B4" w:rsidRPr="00286574">
          <w:rPr>
            <w:rStyle w:val="aff"/>
            <w:noProof/>
          </w:rPr>
          <w:t xml:space="preserve">9.4.16  </w:t>
        </w:r>
        <w:r w:rsidR="00C900B4" w:rsidRPr="00286574">
          <w:rPr>
            <w:rStyle w:val="aff"/>
            <w:rFonts w:hint="eastAsia"/>
            <w:noProof/>
          </w:rPr>
          <w:t>气候试验</w:t>
        </w:r>
        <w:r w:rsidR="00C900B4">
          <w:rPr>
            <w:noProof/>
            <w:webHidden/>
          </w:rPr>
          <w:tab/>
        </w:r>
        <w:r>
          <w:rPr>
            <w:noProof/>
            <w:webHidden/>
          </w:rPr>
          <w:fldChar w:fldCharType="begin"/>
        </w:r>
        <w:r w:rsidR="00C900B4">
          <w:rPr>
            <w:noProof/>
            <w:webHidden/>
          </w:rPr>
          <w:instrText xml:space="preserve"> PAGEREF _Toc515435280 \h </w:instrText>
        </w:r>
        <w:r>
          <w:rPr>
            <w:noProof/>
            <w:webHidden/>
          </w:rPr>
        </w:r>
        <w:r>
          <w:rPr>
            <w:noProof/>
            <w:webHidden/>
          </w:rPr>
          <w:fldChar w:fldCharType="separate"/>
        </w:r>
        <w:r w:rsidR="00C900B4">
          <w:rPr>
            <w:noProof/>
            <w:webHidden/>
          </w:rPr>
          <w:t>50</w:t>
        </w:r>
        <w:r>
          <w:rPr>
            <w:noProof/>
            <w:webHidden/>
          </w:rPr>
          <w:fldChar w:fldCharType="end"/>
        </w:r>
      </w:hyperlink>
    </w:p>
    <w:p w:rsidR="00C900B4" w:rsidRDefault="00B92191">
      <w:pPr>
        <w:pStyle w:val="40"/>
        <w:tabs>
          <w:tab w:val="right" w:leader="dot" w:pos="9060"/>
        </w:tabs>
        <w:rPr>
          <w:rFonts w:asciiTheme="minorHAnsi" w:eastAsiaTheme="minorEastAsia" w:hAnsiTheme="minorHAnsi" w:cstheme="minorBidi"/>
          <w:noProof/>
          <w:sz w:val="21"/>
          <w:szCs w:val="22"/>
        </w:rPr>
      </w:pPr>
      <w:hyperlink w:anchor="_Toc515435281" w:history="1">
        <w:r w:rsidR="00C900B4" w:rsidRPr="00286574">
          <w:rPr>
            <w:rStyle w:val="aff"/>
            <w:noProof/>
          </w:rPr>
          <w:t xml:space="preserve">9.4.16.1  </w:t>
        </w:r>
        <w:r w:rsidR="00C900B4" w:rsidRPr="00286574">
          <w:rPr>
            <w:rStyle w:val="aff"/>
            <w:rFonts w:hint="eastAsia"/>
            <w:noProof/>
          </w:rPr>
          <w:t>高温</w:t>
        </w:r>
        <w:r w:rsidR="00C900B4">
          <w:rPr>
            <w:noProof/>
            <w:webHidden/>
          </w:rPr>
          <w:tab/>
        </w:r>
        <w:r>
          <w:rPr>
            <w:noProof/>
            <w:webHidden/>
          </w:rPr>
          <w:fldChar w:fldCharType="begin"/>
        </w:r>
        <w:r w:rsidR="00C900B4">
          <w:rPr>
            <w:noProof/>
            <w:webHidden/>
          </w:rPr>
          <w:instrText xml:space="preserve"> PAGEREF _Toc515435281 \h </w:instrText>
        </w:r>
        <w:r>
          <w:rPr>
            <w:noProof/>
            <w:webHidden/>
          </w:rPr>
        </w:r>
        <w:r>
          <w:rPr>
            <w:noProof/>
            <w:webHidden/>
          </w:rPr>
          <w:fldChar w:fldCharType="separate"/>
        </w:r>
        <w:r w:rsidR="00C900B4">
          <w:rPr>
            <w:noProof/>
            <w:webHidden/>
          </w:rPr>
          <w:t>50</w:t>
        </w:r>
        <w:r>
          <w:rPr>
            <w:noProof/>
            <w:webHidden/>
          </w:rPr>
          <w:fldChar w:fldCharType="end"/>
        </w:r>
      </w:hyperlink>
    </w:p>
    <w:p w:rsidR="00C900B4" w:rsidRDefault="00B92191">
      <w:pPr>
        <w:pStyle w:val="40"/>
        <w:tabs>
          <w:tab w:val="right" w:leader="dot" w:pos="9060"/>
        </w:tabs>
        <w:rPr>
          <w:rFonts w:asciiTheme="minorHAnsi" w:eastAsiaTheme="minorEastAsia" w:hAnsiTheme="minorHAnsi" w:cstheme="minorBidi"/>
          <w:noProof/>
          <w:sz w:val="21"/>
          <w:szCs w:val="22"/>
        </w:rPr>
      </w:pPr>
      <w:hyperlink w:anchor="_Toc515435282" w:history="1">
        <w:r w:rsidR="00C900B4" w:rsidRPr="00286574">
          <w:rPr>
            <w:rStyle w:val="aff"/>
            <w:noProof/>
          </w:rPr>
          <w:t xml:space="preserve">9.4.16.2  </w:t>
        </w:r>
        <w:r w:rsidR="00C900B4" w:rsidRPr="00286574">
          <w:rPr>
            <w:rStyle w:val="aff"/>
            <w:rFonts w:hint="eastAsia"/>
            <w:noProof/>
          </w:rPr>
          <w:t>低温</w:t>
        </w:r>
        <w:r w:rsidR="00C900B4">
          <w:rPr>
            <w:noProof/>
            <w:webHidden/>
          </w:rPr>
          <w:tab/>
        </w:r>
        <w:r>
          <w:rPr>
            <w:noProof/>
            <w:webHidden/>
          </w:rPr>
          <w:fldChar w:fldCharType="begin"/>
        </w:r>
        <w:r w:rsidR="00C900B4">
          <w:rPr>
            <w:noProof/>
            <w:webHidden/>
          </w:rPr>
          <w:instrText xml:space="preserve"> PAGEREF _Toc515435282 \h </w:instrText>
        </w:r>
        <w:r>
          <w:rPr>
            <w:noProof/>
            <w:webHidden/>
          </w:rPr>
        </w:r>
        <w:r>
          <w:rPr>
            <w:noProof/>
            <w:webHidden/>
          </w:rPr>
          <w:fldChar w:fldCharType="separate"/>
        </w:r>
        <w:r w:rsidR="00C900B4">
          <w:rPr>
            <w:noProof/>
            <w:webHidden/>
          </w:rPr>
          <w:t>50</w:t>
        </w:r>
        <w:r>
          <w:rPr>
            <w:noProof/>
            <w:webHidden/>
          </w:rPr>
          <w:fldChar w:fldCharType="end"/>
        </w:r>
      </w:hyperlink>
    </w:p>
    <w:p w:rsidR="00C900B4" w:rsidRDefault="00B92191">
      <w:pPr>
        <w:pStyle w:val="40"/>
        <w:tabs>
          <w:tab w:val="right" w:leader="dot" w:pos="9060"/>
        </w:tabs>
        <w:rPr>
          <w:rFonts w:asciiTheme="minorHAnsi" w:eastAsiaTheme="minorEastAsia" w:hAnsiTheme="minorHAnsi" w:cstheme="minorBidi"/>
          <w:noProof/>
          <w:sz w:val="21"/>
          <w:szCs w:val="22"/>
        </w:rPr>
      </w:pPr>
      <w:hyperlink w:anchor="_Toc515435283" w:history="1">
        <w:r w:rsidR="00C900B4" w:rsidRPr="00286574">
          <w:rPr>
            <w:rStyle w:val="aff"/>
            <w:noProof/>
          </w:rPr>
          <w:t xml:space="preserve">9.4.16.3  </w:t>
        </w:r>
        <w:r w:rsidR="00C900B4" w:rsidRPr="00286574">
          <w:rPr>
            <w:rStyle w:val="aff"/>
            <w:rFonts w:hint="eastAsia"/>
            <w:noProof/>
          </w:rPr>
          <w:t>交变湿热</w:t>
        </w:r>
        <w:r w:rsidR="00C900B4">
          <w:rPr>
            <w:noProof/>
            <w:webHidden/>
          </w:rPr>
          <w:tab/>
        </w:r>
        <w:r>
          <w:rPr>
            <w:noProof/>
            <w:webHidden/>
          </w:rPr>
          <w:fldChar w:fldCharType="begin"/>
        </w:r>
        <w:r w:rsidR="00C900B4">
          <w:rPr>
            <w:noProof/>
            <w:webHidden/>
          </w:rPr>
          <w:instrText xml:space="preserve"> PAGEREF _Toc515435283 \h </w:instrText>
        </w:r>
        <w:r>
          <w:rPr>
            <w:noProof/>
            <w:webHidden/>
          </w:rPr>
        </w:r>
        <w:r>
          <w:rPr>
            <w:noProof/>
            <w:webHidden/>
          </w:rPr>
          <w:fldChar w:fldCharType="separate"/>
        </w:r>
        <w:r w:rsidR="00C900B4">
          <w:rPr>
            <w:noProof/>
            <w:webHidden/>
          </w:rPr>
          <w:t>50</w:t>
        </w:r>
        <w:r>
          <w:rPr>
            <w:noProof/>
            <w:webHidden/>
          </w:rPr>
          <w:fldChar w:fldCharType="end"/>
        </w:r>
      </w:hyperlink>
    </w:p>
    <w:p w:rsidR="00C900B4" w:rsidRDefault="00B92191">
      <w:pPr>
        <w:pStyle w:val="40"/>
        <w:tabs>
          <w:tab w:val="right" w:leader="dot" w:pos="9060"/>
        </w:tabs>
        <w:rPr>
          <w:rFonts w:asciiTheme="minorHAnsi" w:eastAsiaTheme="minorEastAsia" w:hAnsiTheme="minorHAnsi" w:cstheme="minorBidi"/>
          <w:noProof/>
          <w:sz w:val="21"/>
          <w:szCs w:val="22"/>
        </w:rPr>
      </w:pPr>
      <w:hyperlink w:anchor="_Toc515435284" w:history="1">
        <w:r w:rsidR="00C900B4" w:rsidRPr="00286574">
          <w:rPr>
            <w:rStyle w:val="aff"/>
            <w:noProof/>
          </w:rPr>
          <w:t xml:space="preserve">9.4.16.5  </w:t>
        </w:r>
        <w:r w:rsidR="00C900B4" w:rsidRPr="00286574">
          <w:rPr>
            <w:rStyle w:val="aff"/>
            <w:rFonts w:hint="eastAsia"/>
            <w:noProof/>
          </w:rPr>
          <w:t>防水</w:t>
        </w:r>
        <w:r w:rsidR="00C900B4">
          <w:rPr>
            <w:noProof/>
            <w:webHidden/>
          </w:rPr>
          <w:tab/>
        </w:r>
        <w:r>
          <w:rPr>
            <w:noProof/>
            <w:webHidden/>
          </w:rPr>
          <w:fldChar w:fldCharType="begin"/>
        </w:r>
        <w:r w:rsidR="00C900B4">
          <w:rPr>
            <w:noProof/>
            <w:webHidden/>
          </w:rPr>
          <w:instrText xml:space="preserve"> PAGEREF _Toc515435284 \h </w:instrText>
        </w:r>
        <w:r>
          <w:rPr>
            <w:noProof/>
            <w:webHidden/>
          </w:rPr>
        </w:r>
        <w:r>
          <w:rPr>
            <w:noProof/>
            <w:webHidden/>
          </w:rPr>
          <w:fldChar w:fldCharType="separate"/>
        </w:r>
        <w:r w:rsidR="00C900B4">
          <w:rPr>
            <w:noProof/>
            <w:webHidden/>
          </w:rPr>
          <w:t>51</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85" w:history="1">
        <w:r w:rsidR="00C900B4" w:rsidRPr="00286574">
          <w:rPr>
            <w:rStyle w:val="aff"/>
            <w:noProof/>
          </w:rPr>
          <w:t xml:space="preserve">9.4.17  </w:t>
        </w:r>
        <w:r w:rsidR="00C900B4" w:rsidRPr="00286574">
          <w:rPr>
            <w:rStyle w:val="aff"/>
            <w:rFonts w:hint="eastAsia"/>
            <w:noProof/>
          </w:rPr>
          <w:t>耐久性试验</w:t>
        </w:r>
        <w:r w:rsidR="00C900B4">
          <w:rPr>
            <w:noProof/>
            <w:webHidden/>
          </w:rPr>
          <w:tab/>
        </w:r>
        <w:r>
          <w:rPr>
            <w:noProof/>
            <w:webHidden/>
          </w:rPr>
          <w:fldChar w:fldCharType="begin"/>
        </w:r>
        <w:r w:rsidR="00C900B4">
          <w:rPr>
            <w:noProof/>
            <w:webHidden/>
          </w:rPr>
          <w:instrText xml:space="preserve"> PAGEREF _Toc515435285 \h </w:instrText>
        </w:r>
        <w:r>
          <w:rPr>
            <w:noProof/>
            <w:webHidden/>
          </w:rPr>
        </w:r>
        <w:r>
          <w:rPr>
            <w:noProof/>
            <w:webHidden/>
          </w:rPr>
          <w:fldChar w:fldCharType="separate"/>
        </w:r>
        <w:r w:rsidR="00C900B4">
          <w:rPr>
            <w:noProof/>
            <w:webHidden/>
          </w:rPr>
          <w:t>52</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286" w:history="1">
        <w:r w:rsidR="00C900B4" w:rsidRPr="00286574">
          <w:rPr>
            <w:rStyle w:val="aff"/>
            <w:rFonts w:hAnsi="宋体"/>
            <w:noProof/>
          </w:rPr>
          <w:t xml:space="preserve">9.5  </w:t>
        </w:r>
        <w:r w:rsidR="00C900B4" w:rsidRPr="00286574">
          <w:rPr>
            <w:rStyle w:val="aff"/>
            <w:rFonts w:hAnsi="宋体" w:hint="eastAsia"/>
            <w:noProof/>
          </w:rPr>
          <w:t>分时和多费率仪表试验</w:t>
        </w:r>
        <w:r w:rsidR="00C900B4">
          <w:rPr>
            <w:noProof/>
            <w:webHidden/>
          </w:rPr>
          <w:tab/>
        </w:r>
        <w:r>
          <w:rPr>
            <w:noProof/>
            <w:webHidden/>
          </w:rPr>
          <w:fldChar w:fldCharType="begin"/>
        </w:r>
        <w:r w:rsidR="00C900B4">
          <w:rPr>
            <w:noProof/>
            <w:webHidden/>
          </w:rPr>
          <w:instrText xml:space="preserve"> PAGEREF _Toc515435286 \h </w:instrText>
        </w:r>
        <w:r>
          <w:rPr>
            <w:noProof/>
            <w:webHidden/>
          </w:rPr>
        </w:r>
        <w:r>
          <w:rPr>
            <w:noProof/>
            <w:webHidden/>
          </w:rPr>
          <w:fldChar w:fldCharType="separate"/>
        </w:r>
        <w:r w:rsidR="00C900B4">
          <w:rPr>
            <w:noProof/>
            <w:webHidden/>
          </w:rPr>
          <w:t>52</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87" w:history="1">
        <w:r w:rsidR="00C900B4" w:rsidRPr="00286574">
          <w:rPr>
            <w:rStyle w:val="aff"/>
            <w:noProof/>
          </w:rPr>
          <w:t xml:space="preserve">9.5.1  </w:t>
        </w:r>
        <w:r w:rsidR="00C900B4" w:rsidRPr="00286574">
          <w:rPr>
            <w:rStyle w:val="aff"/>
            <w:rFonts w:hint="eastAsia"/>
            <w:noProof/>
          </w:rPr>
          <w:t>电能示值组合误差</w:t>
        </w:r>
        <w:r w:rsidR="00C900B4">
          <w:rPr>
            <w:noProof/>
            <w:webHidden/>
          </w:rPr>
          <w:tab/>
        </w:r>
        <w:r>
          <w:rPr>
            <w:noProof/>
            <w:webHidden/>
          </w:rPr>
          <w:fldChar w:fldCharType="begin"/>
        </w:r>
        <w:r w:rsidR="00C900B4">
          <w:rPr>
            <w:noProof/>
            <w:webHidden/>
          </w:rPr>
          <w:instrText xml:space="preserve"> PAGEREF _Toc515435287 \h </w:instrText>
        </w:r>
        <w:r>
          <w:rPr>
            <w:noProof/>
            <w:webHidden/>
          </w:rPr>
        </w:r>
        <w:r>
          <w:rPr>
            <w:noProof/>
            <w:webHidden/>
          </w:rPr>
          <w:fldChar w:fldCharType="separate"/>
        </w:r>
        <w:r w:rsidR="00C900B4">
          <w:rPr>
            <w:noProof/>
            <w:webHidden/>
          </w:rPr>
          <w:t>52</w:t>
        </w:r>
        <w:r>
          <w:rPr>
            <w:noProof/>
            <w:webHidden/>
          </w:rPr>
          <w:fldChar w:fldCharType="end"/>
        </w:r>
      </w:hyperlink>
    </w:p>
    <w:p w:rsidR="00C900B4" w:rsidRDefault="00B92191">
      <w:pPr>
        <w:pStyle w:val="31"/>
        <w:tabs>
          <w:tab w:val="right" w:leader="dot" w:pos="9060"/>
        </w:tabs>
        <w:rPr>
          <w:rFonts w:asciiTheme="minorHAnsi" w:eastAsiaTheme="minorEastAsia" w:hAnsiTheme="minorHAnsi" w:cstheme="minorBidi"/>
          <w:i w:val="0"/>
          <w:iCs w:val="0"/>
          <w:noProof/>
          <w:sz w:val="21"/>
          <w:szCs w:val="22"/>
        </w:rPr>
      </w:pPr>
      <w:hyperlink w:anchor="_Toc515435288" w:history="1">
        <w:r w:rsidR="00C900B4" w:rsidRPr="00286574">
          <w:rPr>
            <w:rStyle w:val="aff"/>
            <w:noProof/>
          </w:rPr>
          <w:t xml:space="preserve">9.5.2  </w:t>
        </w:r>
        <w:r w:rsidR="00C900B4" w:rsidRPr="00286574">
          <w:rPr>
            <w:rStyle w:val="aff"/>
            <w:rFonts w:hint="eastAsia"/>
            <w:noProof/>
          </w:rPr>
          <w:t>计时准确度</w:t>
        </w:r>
        <w:r w:rsidR="00C900B4">
          <w:rPr>
            <w:noProof/>
            <w:webHidden/>
          </w:rPr>
          <w:tab/>
        </w:r>
        <w:r>
          <w:rPr>
            <w:noProof/>
            <w:webHidden/>
          </w:rPr>
          <w:fldChar w:fldCharType="begin"/>
        </w:r>
        <w:r w:rsidR="00C900B4">
          <w:rPr>
            <w:noProof/>
            <w:webHidden/>
          </w:rPr>
          <w:instrText xml:space="preserve"> PAGEREF _Toc515435288 \h </w:instrText>
        </w:r>
        <w:r>
          <w:rPr>
            <w:noProof/>
            <w:webHidden/>
          </w:rPr>
        </w:r>
        <w:r>
          <w:rPr>
            <w:noProof/>
            <w:webHidden/>
          </w:rPr>
          <w:fldChar w:fldCharType="separate"/>
        </w:r>
        <w:r w:rsidR="00C900B4">
          <w:rPr>
            <w:noProof/>
            <w:webHidden/>
          </w:rPr>
          <w:t>53</w:t>
        </w:r>
        <w:r>
          <w:rPr>
            <w:noProof/>
            <w:webHidden/>
          </w:rPr>
          <w:fldChar w:fldCharType="end"/>
        </w:r>
      </w:hyperlink>
    </w:p>
    <w:p w:rsidR="00C900B4" w:rsidRDefault="00B92191">
      <w:pPr>
        <w:pStyle w:val="40"/>
        <w:tabs>
          <w:tab w:val="right" w:leader="dot" w:pos="9060"/>
        </w:tabs>
        <w:rPr>
          <w:rFonts w:asciiTheme="minorHAnsi" w:eastAsiaTheme="minorEastAsia" w:hAnsiTheme="minorHAnsi" w:cstheme="minorBidi"/>
          <w:noProof/>
          <w:sz w:val="21"/>
          <w:szCs w:val="22"/>
        </w:rPr>
      </w:pPr>
      <w:hyperlink w:anchor="_Toc515435289" w:history="1">
        <w:r w:rsidR="00C900B4" w:rsidRPr="00286574">
          <w:rPr>
            <w:rStyle w:val="aff"/>
            <w:noProof/>
          </w:rPr>
          <w:t xml:space="preserve">9.5.2.1  </w:t>
        </w:r>
        <w:r w:rsidR="00C900B4" w:rsidRPr="00286574">
          <w:rPr>
            <w:rStyle w:val="aff"/>
            <w:rFonts w:hint="eastAsia"/>
            <w:noProof/>
          </w:rPr>
          <w:t>由电源供电的时钟计时准确度</w:t>
        </w:r>
        <w:r w:rsidR="00C900B4">
          <w:rPr>
            <w:noProof/>
            <w:webHidden/>
          </w:rPr>
          <w:tab/>
        </w:r>
        <w:r>
          <w:rPr>
            <w:noProof/>
            <w:webHidden/>
          </w:rPr>
          <w:fldChar w:fldCharType="begin"/>
        </w:r>
        <w:r w:rsidR="00C900B4">
          <w:rPr>
            <w:noProof/>
            <w:webHidden/>
          </w:rPr>
          <w:instrText xml:space="preserve"> PAGEREF _Toc515435289 \h </w:instrText>
        </w:r>
        <w:r>
          <w:rPr>
            <w:noProof/>
            <w:webHidden/>
          </w:rPr>
        </w:r>
        <w:r>
          <w:rPr>
            <w:noProof/>
            <w:webHidden/>
          </w:rPr>
          <w:fldChar w:fldCharType="separate"/>
        </w:r>
        <w:r w:rsidR="00C900B4">
          <w:rPr>
            <w:noProof/>
            <w:webHidden/>
          </w:rPr>
          <w:t>53</w:t>
        </w:r>
        <w:r>
          <w:rPr>
            <w:noProof/>
            <w:webHidden/>
          </w:rPr>
          <w:fldChar w:fldCharType="end"/>
        </w:r>
      </w:hyperlink>
    </w:p>
    <w:p w:rsidR="00C900B4" w:rsidRDefault="00B92191">
      <w:pPr>
        <w:pStyle w:val="40"/>
        <w:tabs>
          <w:tab w:val="right" w:leader="dot" w:pos="9060"/>
        </w:tabs>
        <w:rPr>
          <w:rFonts w:asciiTheme="minorHAnsi" w:eastAsiaTheme="minorEastAsia" w:hAnsiTheme="minorHAnsi" w:cstheme="minorBidi"/>
          <w:noProof/>
          <w:sz w:val="21"/>
          <w:szCs w:val="22"/>
        </w:rPr>
      </w:pPr>
      <w:hyperlink w:anchor="_Toc515435290" w:history="1">
        <w:r w:rsidR="00C900B4" w:rsidRPr="00286574">
          <w:rPr>
            <w:rStyle w:val="aff"/>
            <w:noProof/>
          </w:rPr>
          <w:t xml:space="preserve">9.5.2.2  </w:t>
        </w:r>
        <w:r w:rsidR="00C900B4" w:rsidRPr="00286574">
          <w:rPr>
            <w:rStyle w:val="aff"/>
            <w:rFonts w:hint="eastAsia"/>
            <w:noProof/>
          </w:rPr>
          <w:t>由备用电源供电的时钟计时准确度</w:t>
        </w:r>
        <w:r w:rsidR="00C900B4">
          <w:rPr>
            <w:noProof/>
            <w:webHidden/>
          </w:rPr>
          <w:tab/>
        </w:r>
        <w:r>
          <w:rPr>
            <w:noProof/>
            <w:webHidden/>
          </w:rPr>
          <w:fldChar w:fldCharType="begin"/>
        </w:r>
        <w:r w:rsidR="00C900B4">
          <w:rPr>
            <w:noProof/>
            <w:webHidden/>
          </w:rPr>
          <w:instrText xml:space="preserve"> PAGEREF _Toc515435290 \h </w:instrText>
        </w:r>
        <w:r>
          <w:rPr>
            <w:noProof/>
            <w:webHidden/>
          </w:rPr>
        </w:r>
        <w:r>
          <w:rPr>
            <w:noProof/>
            <w:webHidden/>
          </w:rPr>
          <w:fldChar w:fldCharType="separate"/>
        </w:r>
        <w:r w:rsidR="00C900B4">
          <w:rPr>
            <w:noProof/>
            <w:webHidden/>
          </w:rPr>
          <w:t>53</w:t>
        </w:r>
        <w:r>
          <w:rPr>
            <w:noProof/>
            <w:webHidden/>
          </w:rPr>
          <w:fldChar w:fldCharType="end"/>
        </w:r>
      </w:hyperlink>
    </w:p>
    <w:p w:rsidR="00C900B4" w:rsidRDefault="00B92191">
      <w:pPr>
        <w:pStyle w:val="40"/>
        <w:tabs>
          <w:tab w:val="right" w:leader="dot" w:pos="9060"/>
        </w:tabs>
        <w:rPr>
          <w:rFonts w:asciiTheme="minorHAnsi" w:eastAsiaTheme="minorEastAsia" w:hAnsiTheme="minorHAnsi" w:cstheme="minorBidi"/>
          <w:noProof/>
          <w:sz w:val="21"/>
          <w:szCs w:val="22"/>
        </w:rPr>
      </w:pPr>
      <w:hyperlink w:anchor="_Toc515435291" w:history="1">
        <w:r w:rsidR="00C900B4" w:rsidRPr="00286574">
          <w:rPr>
            <w:rStyle w:val="aff"/>
            <w:noProof/>
          </w:rPr>
          <w:t xml:space="preserve">9.5.2.3  </w:t>
        </w:r>
        <w:r w:rsidR="00C900B4" w:rsidRPr="00286574">
          <w:rPr>
            <w:rStyle w:val="aff"/>
            <w:rFonts w:hint="eastAsia"/>
            <w:noProof/>
          </w:rPr>
          <w:t>时钟计时准确度随温度变化影响</w:t>
        </w:r>
        <w:r w:rsidR="00C900B4">
          <w:rPr>
            <w:noProof/>
            <w:webHidden/>
          </w:rPr>
          <w:tab/>
        </w:r>
        <w:r>
          <w:rPr>
            <w:noProof/>
            <w:webHidden/>
          </w:rPr>
          <w:fldChar w:fldCharType="begin"/>
        </w:r>
        <w:r w:rsidR="00C900B4">
          <w:rPr>
            <w:noProof/>
            <w:webHidden/>
          </w:rPr>
          <w:instrText xml:space="preserve"> PAGEREF _Toc515435291 \h </w:instrText>
        </w:r>
        <w:r>
          <w:rPr>
            <w:noProof/>
            <w:webHidden/>
          </w:rPr>
        </w:r>
        <w:r>
          <w:rPr>
            <w:noProof/>
            <w:webHidden/>
          </w:rPr>
          <w:fldChar w:fldCharType="separate"/>
        </w:r>
        <w:r w:rsidR="00C900B4">
          <w:rPr>
            <w:noProof/>
            <w:webHidden/>
          </w:rPr>
          <w:t>53</w:t>
        </w:r>
        <w:r>
          <w:rPr>
            <w:noProof/>
            <w:webHidden/>
          </w:rPr>
          <w:fldChar w:fldCharType="end"/>
        </w:r>
      </w:hyperlink>
    </w:p>
    <w:p w:rsidR="00C900B4" w:rsidRDefault="00B92191">
      <w:pPr>
        <w:pStyle w:val="10"/>
        <w:tabs>
          <w:tab w:val="right" w:leader="dot" w:pos="9060"/>
        </w:tabs>
        <w:rPr>
          <w:rFonts w:asciiTheme="minorHAnsi" w:eastAsiaTheme="minorEastAsia" w:hAnsiTheme="minorHAnsi" w:cstheme="minorBidi"/>
          <w:b w:val="0"/>
          <w:bCs w:val="0"/>
          <w:caps w:val="0"/>
          <w:noProof/>
          <w:sz w:val="21"/>
          <w:szCs w:val="22"/>
        </w:rPr>
      </w:pPr>
      <w:hyperlink w:anchor="_Toc515435292" w:history="1">
        <w:r w:rsidR="00C900B4" w:rsidRPr="00286574">
          <w:rPr>
            <w:rStyle w:val="aff"/>
            <w:noProof/>
          </w:rPr>
          <w:t xml:space="preserve">10  </w:t>
        </w:r>
        <w:r w:rsidR="00C900B4" w:rsidRPr="00286574">
          <w:rPr>
            <w:rStyle w:val="aff"/>
            <w:rFonts w:hint="eastAsia"/>
            <w:noProof/>
          </w:rPr>
          <w:t>型式评价记录格式</w:t>
        </w:r>
        <w:r w:rsidR="00C900B4">
          <w:rPr>
            <w:noProof/>
            <w:webHidden/>
          </w:rPr>
          <w:tab/>
        </w:r>
        <w:r>
          <w:rPr>
            <w:noProof/>
            <w:webHidden/>
          </w:rPr>
          <w:fldChar w:fldCharType="begin"/>
        </w:r>
        <w:r w:rsidR="00C900B4">
          <w:rPr>
            <w:noProof/>
            <w:webHidden/>
          </w:rPr>
          <w:instrText xml:space="preserve"> PAGEREF _Toc515435292 \h </w:instrText>
        </w:r>
        <w:r>
          <w:rPr>
            <w:noProof/>
            <w:webHidden/>
          </w:rPr>
        </w:r>
        <w:r>
          <w:rPr>
            <w:noProof/>
            <w:webHidden/>
          </w:rPr>
          <w:fldChar w:fldCharType="separate"/>
        </w:r>
        <w:r w:rsidR="00C900B4">
          <w:rPr>
            <w:noProof/>
            <w:webHidden/>
          </w:rPr>
          <w:t>53</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293" w:history="1">
        <w:r w:rsidR="00C900B4" w:rsidRPr="00286574">
          <w:rPr>
            <w:rStyle w:val="aff"/>
            <w:rFonts w:hint="eastAsia"/>
            <w:noProof/>
          </w:rPr>
          <w:t>附录</w:t>
        </w:r>
        <w:r w:rsidR="00C900B4" w:rsidRPr="00286574">
          <w:rPr>
            <w:rStyle w:val="aff"/>
            <w:noProof/>
          </w:rPr>
          <w:t>A</w:t>
        </w:r>
        <w:r w:rsidR="00C900B4">
          <w:rPr>
            <w:noProof/>
            <w:webHidden/>
          </w:rPr>
          <w:tab/>
        </w:r>
        <w:r>
          <w:rPr>
            <w:noProof/>
            <w:webHidden/>
          </w:rPr>
          <w:fldChar w:fldCharType="begin"/>
        </w:r>
        <w:r w:rsidR="00C900B4">
          <w:rPr>
            <w:noProof/>
            <w:webHidden/>
          </w:rPr>
          <w:instrText xml:space="preserve"> PAGEREF _Toc515435293 \h </w:instrText>
        </w:r>
        <w:r>
          <w:rPr>
            <w:noProof/>
            <w:webHidden/>
          </w:rPr>
        </w:r>
        <w:r>
          <w:rPr>
            <w:noProof/>
            <w:webHidden/>
          </w:rPr>
          <w:fldChar w:fldCharType="separate"/>
        </w:r>
        <w:r w:rsidR="00C900B4">
          <w:rPr>
            <w:noProof/>
            <w:webHidden/>
          </w:rPr>
          <w:t>54</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294" w:history="1">
        <w:r w:rsidR="00C900B4" w:rsidRPr="00286574">
          <w:rPr>
            <w:rStyle w:val="aff"/>
            <w:rFonts w:hint="eastAsia"/>
            <w:noProof/>
          </w:rPr>
          <w:t>附录</w:t>
        </w:r>
        <w:r w:rsidR="00C900B4" w:rsidRPr="00286574">
          <w:rPr>
            <w:rStyle w:val="aff"/>
            <w:noProof/>
          </w:rPr>
          <w:t>B</w:t>
        </w:r>
        <w:r w:rsidR="00C900B4">
          <w:rPr>
            <w:noProof/>
            <w:webHidden/>
          </w:rPr>
          <w:tab/>
        </w:r>
        <w:r>
          <w:rPr>
            <w:noProof/>
            <w:webHidden/>
          </w:rPr>
          <w:fldChar w:fldCharType="begin"/>
        </w:r>
        <w:r w:rsidR="00C900B4">
          <w:rPr>
            <w:noProof/>
            <w:webHidden/>
          </w:rPr>
          <w:instrText xml:space="preserve"> PAGEREF _Toc515435294 \h </w:instrText>
        </w:r>
        <w:r>
          <w:rPr>
            <w:noProof/>
            <w:webHidden/>
          </w:rPr>
        </w:r>
        <w:r>
          <w:rPr>
            <w:noProof/>
            <w:webHidden/>
          </w:rPr>
          <w:fldChar w:fldCharType="separate"/>
        </w:r>
        <w:r w:rsidR="00C900B4">
          <w:rPr>
            <w:noProof/>
            <w:webHidden/>
          </w:rPr>
          <w:t>55</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295" w:history="1">
        <w:r w:rsidR="00C900B4" w:rsidRPr="00286574">
          <w:rPr>
            <w:rStyle w:val="aff"/>
            <w:rFonts w:hint="eastAsia"/>
            <w:noProof/>
          </w:rPr>
          <w:t>附录</w:t>
        </w:r>
        <w:r w:rsidR="00C900B4" w:rsidRPr="00286574">
          <w:rPr>
            <w:rStyle w:val="aff"/>
            <w:noProof/>
          </w:rPr>
          <w:t>C</w:t>
        </w:r>
        <w:r w:rsidR="00C900B4">
          <w:rPr>
            <w:noProof/>
            <w:webHidden/>
          </w:rPr>
          <w:tab/>
        </w:r>
        <w:r>
          <w:rPr>
            <w:noProof/>
            <w:webHidden/>
          </w:rPr>
          <w:fldChar w:fldCharType="begin"/>
        </w:r>
        <w:r w:rsidR="00C900B4">
          <w:rPr>
            <w:noProof/>
            <w:webHidden/>
          </w:rPr>
          <w:instrText xml:space="preserve"> PAGEREF _Toc515435295 \h </w:instrText>
        </w:r>
        <w:r>
          <w:rPr>
            <w:noProof/>
            <w:webHidden/>
          </w:rPr>
        </w:r>
        <w:r>
          <w:rPr>
            <w:noProof/>
            <w:webHidden/>
          </w:rPr>
          <w:fldChar w:fldCharType="separate"/>
        </w:r>
        <w:r w:rsidR="00C900B4">
          <w:rPr>
            <w:noProof/>
            <w:webHidden/>
          </w:rPr>
          <w:t>57</w:t>
        </w:r>
        <w:r>
          <w:rPr>
            <w:noProof/>
            <w:webHidden/>
          </w:rPr>
          <w:fldChar w:fldCharType="end"/>
        </w:r>
      </w:hyperlink>
    </w:p>
    <w:p w:rsidR="00C900B4" w:rsidRDefault="00B92191">
      <w:pPr>
        <w:pStyle w:val="22"/>
        <w:tabs>
          <w:tab w:val="right" w:leader="dot" w:pos="9060"/>
        </w:tabs>
        <w:rPr>
          <w:rFonts w:asciiTheme="minorHAnsi" w:eastAsiaTheme="minorEastAsia" w:hAnsiTheme="minorHAnsi" w:cstheme="minorBidi"/>
          <w:smallCaps w:val="0"/>
          <w:noProof/>
          <w:sz w:val="21"/>
          <w:szCs w:val="22"/>
        </w:rPr>
      </w:pPr>
      <w:hyperlink w:anchor="_Toc515435296" w:history="1">
        <w:r w:rsidR="00C900B4" w:rsidRPr="00286574">
          <w:rPr>
            <w:rStyle w:val="aff"/>
            <w:rFonts w:hint="eastAsia"/>
            <w:noProof/>
          </w:rPr>
          <w:t>附录</w:t>
        </w:r>
        <w:r w:rsidR="00C900B4" w:rsidRPr="00286574">
          <w:rPr>
            <w:rStyle w:val="aff"/>
            <w:noProof/>
          </w:rPr>
          <w:t>D</w:t>
        </w:r>
        <w:r w:rsidR="00C900B4">
          <w:rPr>
            <w:noProof/>
            <w:webHidden/>
          </w:rPr>
          <w:tab/>
        </w:r>
        <w:r>
          <w:rPr>
            <w:noProof/>
            <w:webHidden/>
          </w:rPr>
          <w:fldChar w:fldCharType="begin"/>
        </w:r>
        <w:r w:rsidR="00C900B4">
          <w:rPr>
            <w:noProof/>
            <w:webHidden/>
          </w:rPr>
          <w:instrText xml:space="preserve"> PAGEREF _Toc515435296 \h </w:instrText>
        </w:r>
        <w:r>
          <w:rPr>
            <w:noProof/>
            <w:webHidden/>
          </w:rPr>
        </w:r>
        <w:r>
          <w:rPr>
            <w:noProof/>
            <w:webHidden/>
          </w:rPr>
          <w:fldChar w:fldCharType="separate"/>
        </w:r>
        <w:r w:rsidR="00C900B4">
          <w:rPr>
            <w:noProof/>
            <w:webHidden/>
          </w:rPr>
          <w:t>58</w:t>
        </w:r>
        <w:r>
          <w:rPr>
            <w:noProof/>
            <w:webHidden/>
          </w:rPr>
          <w:fldChar w:fldCharType="end"/>
        </w:r>
      </w:hyperlink>
    </w:p>
    <w:p w:rsidR="00796058" w:rsidRPr="00E92226" w:rsidRDefault="00B92191" w:rsidP="009C27E3">
      <w:pPr>
        <w:pStyle w:val="aff3"/>
        <w:tabs>
          <w:tab w:val="right" w:leader="dot" w:pos="9072"/>
        </w:tabs>
        <w:ind w:right="-2" w:firstLineChars="0" w:firstLine="0"/>
      </w:pPr>
      <w:r w:rsidRPr="006046D6">
        <w:rPr>
          <w:rFonts w:ascii="Calibri" w:hAnsi="Calibri"/>
          <w:bCs/>
          <w:caps/>
          <w:color w:val="auto"/>
          <w:sz w:val="20"/>
          <w:szCs w:val="20"/>
        </w:rPr>
        <w:fldChar w:fldCharType="end"/>
      </w:r>
    </w:p>
    <w:p w:rsidR="007E7F6C" w:rsidRDefault="00FE0835" w:rsidP="00F82402">
      <w:pPr>
        <w:spacing w:beforeLines="100"/>
        <w:jc w:val="center"/>
        <w:outlineLvl w:val="0"/>
        <w:rPr>
          <w:rFonts w:hAnsi="宋体"/>
          <w:color w:val="000000"/>
          <w:sz w:val="32"/>
          <w:szCs w:val="32"/>
        </w:rPr>
      </w:pPr>
      <w:r>
        <w:rPr>
          <w:color w:val="000000"/>
          <w:sz w:val="32"/>
          <w:szCs w:val="32"/>
        </w:rPr>
        <w:br w:type="page"/>
      </w:r>
      <w:bookmarkStart w:id="0" w:name="_Toc515435189"/>
      <w:r w:rsidR="00DA7CF3" w:rsidRPr="00E92226">
        <w:rPr>
          <w:rFonts w:hAnsi="宋体"/>
          <w:color w:val="000000"/>
          <w:sz w:val="32"/>
          <w:szCs w:val="32"/>
        </w:rPr>
        <w:lastRenderedPageBreak/>
        <w:t>引</w:t>
      </w:r>
      <w:r w:rsidR="00DA7CF3" w:rsidRPr="00E92226">
        <w:rPr>
          <w:color w:val="000000"/>
          <w:sz w:val="32"/>
          <w:szCs w:val="32"/>
        </w:rPr>
        <w:t xml:space="preserve">  </w:t>
      </w:r>
      <w:r w:rsidR="00DA7CF3" w:rsidRPr="00E92226">
        <w:rPr>
          <w:rFonts w:hAnsi="宋体"/>
          <w:color w:val="000000"/>
          <w:sz w:val="32"/>
          <w:szCs w:val="32"/>
        </w:rPr>
        <w:t>言</w:t>
      </w:r>
      <w:bookmarkEnd w:id="0"/>
    </w:p>
    <w:p w:rsidR="004C4C9F" w:rsidRPr="006046D6" w:rsidRDefault="004C4C9F" w:rsidP="009C27E3">
      <w:pPr>
        <w:pStyle w:val="aff3"/>
        <w:ind w:firstLine="480"/>
        <w:rPr>
          <w:rFonts w:hAnsi="宋体"/>
          <w:color w:val="auto"/>
        </w:rPr>
      </w:pPr>
    </w:p>
    <w:p w:rsidR="00DF6DA8" w:rsidRPr="001C4971" w:rsidRDefault="005212AE" w:rsidP="009C27E3">
      <w:pPr>
        <w:pStyle w:val="aff3"/>
        <w:ind w:firstLine="480"/>
        <w:rPr>
          <w:rFonts w:hAnsi="宋体"/>
          <w:color w:val="auto"/>
        </w:rPr>
      </w:pPr>
      <w:r w:rsidRPr="00E92226">
        <w:rPr>
          <w:rFonts w:hAnsi="宋体"/>
          <w:color w:val="auto"/>
        </w:rPr>
        <w:t>《</w:t>
      </w:r>
      <w:r w:rsidR="001607E6" w:rsidRPr="001607E6">
        <w:rPr>
          <w:rFonts w:hAnsi="宋体"/>
          <w:color w:val="auto"/>
        </w:rPr>
        <w:t>安装式交流电能表型式评价大纲</w:t>
      </w:r>
      <w:r w:rsidRPr="00E92226">
        <w:rPr>
          <w:rFonts w:hAnsi="宋体"/>
          <w:color w:val="auto"/>
        </w:rPr>
        <w:t>》参照</w:t>
      </w:r>
      <w:r w:rsidR="00145021" w:rsidRPr="00E92226">
        <w:rPr>
          <w:rFonts w:hAnsi="宋体"/>
          <w:color w:val="auto"/>
        </w:rPr>
        <w:t>国际建议</w:t>
      </w:r>
      <w:r w:rsidR="008E146D">
        <w:rPr>
          <w:rFonts w:hAnsi="宋体" w:hint="eastAsia"/>
          <w:color w:val="auto"/>
        </w:rPr>
        <w:t>OIML</w:t>
      </w:r>
      <w:r w:rsidRPr="001607E6">
        <w:rPr>
          <w:rFonts w:hAnsi="宋体"/>
          <w:color w:val="auto"/>
        </w:rPr>
        <w:t xml:space="preserve"> R46</w:t>
      </w:r>
      <w:r w:rsidR="00145021">
        <w:rPr>
          <w:rFonts w:hAnsi="宋体" w:hint="eastAsia"/>
          <w:color w:val="auto"/>
        </w:rPr>
        <w:t>和</w:t>
      </w:r>
      <w:r w:rsidR="00145021" w:rsidRPr="00E92226">
        <w:rPr>
          <w:rFonts w:hAnsi="宋体"/>
          <w:color w:val="auto"/>
        </w:rPr>
        <w:t>国家标准</w:t>
      </w:r>
      <w:r w:rsidRPr="001607E6">
        <w:rPr>
          <w:rFonts w:hAnsi="宋体"/>
          <w:color w:val="auto"/>
        </w:rPr>
        <w:t>GB/T 17215</w:t>
      </w:r>
      <w:r w:rsidRPr="00E92226">
        <w:rPr>
          <w:rFonts w:hAnsi="宋体"/>
          <w:color w:val="auto"/>
        </w:rPr>
        <w:t>系列编制而成</w:t>
      </w:r>
      <w:r w:rsidR="001607E6">
        <w:rPr>
          <w:rFonts w:hAnsi="宋体" w:hint="eastAsia"/>
          <w:color w:val="auto"/>
        </w:rPr>
        <w:t>。</w:t>
      </w:r>
      <w:r w:rsidR="00DF6DA8" w:rsidRPr="001C4971">
        <w:rPr>
          <w:rFonts w:hAnsi="宋体" w:hint="eastAsia"/>
          <w:color w:val="auto"/>
        </w:rPr>
        <w:t>包含如下</w:t>
      </w:r>
      <w:r w:rsidR="001C4971" w:rsidRPr="001C4971">
        <w:rPr>
          <w:rFonts w:hAnsi="宋体" w:hint="eastAsia"/>
          <w:color w:val="auto"/>
        </w:rPr>
        <w:t>5</w:t>
      </w:r>
      <w:r w:rsidR="00DF6DA8" w:rsidRPr="001C4971">
        <w:rPr>
          <w:rFonts w:hAnsi="宋体" w:hint="eastAsia"/>
          <w:color w:val="auto"/>
        </w:rPr>
        <w:t>个方面内容：</w:t>
      </w:r>
    </w:p>
    <w:p w:rsidR="001C4971" w:rsidRPr="001C4971" w:rsidRDefault="001C4971" w:rsidP="009C27E3">
      <w:pPr>
        <w:pStyle w:val="aff3"/>
        <w:ind w:firstLine="480"/>
        <w:rPr>
          <w:rFonts w:hAnsi="宋体"/>
          <w:color w:val="auto"/>
        </w:rPr>
      </w:pPr>
      <w:r w:rsidRPr="001C4971">
        <w:rPr>
          <w:rFonts w:hAnsi="宋体"/>
          <w:color w:val="auto"/>
        </w:rPr>
        <w:t>JJF 1245.1</w:t>
      </w:r>
      <w:r w:rsidRPr="001C4971">
        <w:rPr>
          <w:rFonts w:hAnsi="宋体" w:hint="eastAsia"/>
          <w:color w:val="auto"/>
        </w:rPr>
        <w:t>安装式</w:t>
      </w:r>
      <w:r w:rsidR="00070F00">
        <w:rPr>
          <w:rFonts w:hAnsi="宋体" w:hint="eastAsia"/>
          <w:color w:val="auto"/>
        </w:rPr>
        <w:t>交流</w:t>
      </w:r>
      <w:r w:rsidRPr="001C4971">
        <w:rPr>
          <w:rFonts w:hAnsi="宋体" w:hint="eastAsia"/>
          <w:color w:val="auto"/>
        </w:rPr>
        <w:t>电能表型式评价大纲</w:t>
      </w:r>
      <w:r w:rsidRPr="001C4971">
        <w:rPr>
          <w:rFonts w:hAnsi="宋体"/>
          <w:color w:val="auto"/>
        </w:rPr>
        <w:t xml:space="preserve">  </w:t>
      </w:r>
      <w:r w:rsidRPr="001C4971">
        <w:rPr>
          <w:rFonts w:hAnsi="宋体" w:hint="eastAsia"/>
          <w:color w:val="auto"/>
        </w:rPr>
        <w:t>有功电能表</w:t>
      </w:r>
      <w:r w:rsidRPr="001C4971">
        <w:rPr>
          <w:rFonts w:hAnsi="宋体"/>
          <w:color w:val="auto"/>
        </w:rPr>
        <w:t xml:space="preserve"> </w:t>
      </w:r>
    </w:p>
    <w:p w:rsidR="001C4971" w:rsidRPr="001C4971" w:rsidRDefault="001C4971" w:rsidP="009C27E3">
      <w:pPr>
        <w:pStyle w:val="aff3"/>
        <w:ind w:firstLine="480"/>
        <w:rPr>
          <w:rFonts w:hAnsi="宋体"/>
          <w:color w:val="auto"/>
        </w:rPr>
      </w:pPr>
      <w:r w:rsidRPr="001C4971">
        <w:rPr>
          <w:rFonts w:hAnsi="宋体"/>
          <w:color w:val="auto"/>
        </w:rPr>
        <w:t>JJF 1245.2</w:t>
      </w:r>
      <w:r w:rsidRPr="001C4971">
        <w:rPr>
          <w:rFonts w:hAnsi="宋体" w:hint="eastAsia"/>
          <w:color w:val="auto"/>
        </w:rPr>
        <w:t>安装式</w:t>
      </w:r>
      <w:r w:rsidR="00070F00">
        <w:rPr>
          <w:rFonts w:hAnsi="宋体" w:hint="eastAsia"/>
          <w:color w:val="auto"/>
        </w:rPr>
        <w:t>交流</w:t>
      </w:r>
      <w:r w:rsidRPr="001C4971">
        <w:rPr>
          <w:rFonts w:hAnsi="宋体" w:hint="eastAsia"/>
          <w:color w:val="auto"/>
        </w:rPr>
        <w:t>电能表型式评价大纲</w:t>
      </w:r>
      <w:r w:rsidRPr="001C4971">
        <w:rPr>
          <w:rFonts w:hAnsi="宋体"/>
          <w:color w:val="auto"/>
        </w:rPr>
        <w:t xml:space="preserve">  </w:t>
      </w:r>
      <w:r w:rsidRPr="001C4971">
        <w:rPr>
          <w:rFonts w:hAnsi="宋体" w:hint="eastAsia"/>
          <w:color w:val="auto"/>
        </w:rPr>
        <w:t>软件要求</w:t>
      </w:r>
      <w:r w:rsidRPr="001C4971">
        <w:rPr>
          <w:rFonts w:hAnsi="宋体"/>
          <w:color w:val="auto"/>
        </w:rPr>
        <w:t xml:space="preserve"> </w:t>
      </w:r>
    </w:p>
    <w:p w:rsidR="001C4971" w:rsidRPr="001C4971" w:rsidRDefault="001C4971" w:rsidP="009C27E3">
      <w:pPr>
        <w:pStyle w:val="aff3"/>
        <w:ind w:firstLine="480"/>
        <w:rPr>
          <w:rFonts w:hAnsi="宋体"/>
          <w:color w:val="auto"/>
        </w:rPr>
      </w:pPr>
      <w:r w:rsidRPr="001C4971">
        <w:rPr>
          <w:rFonts w:hAnsi="宋体"/>
          <w:color w:val="auto"/>
        </w:rPr>
        <w:t>JJF 1245.3</w:t>
      </w:r>
      <w:r w:rsidRPr="001C4971">
        <w:rPr>
          <w:rFonts w:hAnsi="宋体" w:hint="eastAsia"/>
          <w:color w:val="auto"/>
        </w:rPr>
        <w:t>安装式</w:t>
      </w:r>
      <w:r w:rsidR="00070F00">
        <w:rPr>
          <w:rFonts w:hAnsi="宋体" w:hint="eastAsia"/>
          <w:color w:val="auto"/>
        </w:rPr>
        <w:t>交流</w:t>
      </w:r>
      <w:r w:rsidRPr="001C4971">
        <w:rPr>
          <w:rFonts w:hAnsi="宋体" w:hint="eastAsia"/>
          <w:color w:val="auto"/>
        </w:rPr>
        <w:t>电能表型式评价大纲</w:t>
      </w:r>
      <w:r w:rsidRPr="001C4971">
        <w:rPr>
          <w:rFonts w:hAnsi="宋体"/>
          <w:color w:val="auto"/>
        </w:rPr>
        <w:t xml:space="preserve">  </w:t>
      </w:r>
      <w:r w:rsidRPr="001C4971">
        <w:rPr>
          <w:rFonts w:hAnsi="宋体" w:hint="eastAsia"/>
          <w:color w:val="auto"/>
        </w:rPr>
        <w:t>无功电能表</w:t>
      </w:r>
      <w:r w:rsidRPr="001C4971">
        <w:rPr>
          <w:rFonts w:hAnsi="宋体"/>
          <w:color w:val="auto"/>
        </w:rPr>
        <w:t xml:space="preserve"> </w:t>
      </w:r>
    </w:p>
    <w:p w:rsidR="001C4971" w:rsidRPr="001C4971" w:rsidRDefault="001C4971" w:rsidP="009C27E3">
      <w:pPr>
        <w:pStyle w:val="aff3"/>
        <w:ind w:firstLine="480"/>
        <w:rPr>
          <w:rFonts w:hAnsi="宋体"/>
          <w:color w:val="auto"/>
        </w:rPr>
      </w:pPr>
      <w:r w:rsidRPr="001C4971">
        <w:rPr>
          <w:rFonts w:hAnsi="宋体"/>
          <w:color w:val="auto"/>
        </w:rPr>
        <w:t>JJF 1245.4</w:t>
      </w:r>
      <w:r w:rsidRPr="001C4971">
        <w:rPr>
          <w:rFonts w:hAnsi="宋体" w:hint="eastAsia"/>
          <w:color w:val="auto"/>
        </w:rPr>
        <w:t>安装式</w:t>
      </w:r>
      <w:r w:rsidR="00070F00">
        <w:rPr>
          <w:rFonts w:hAnsi="宋体" w:hint="eastAsia"/>
          <w:color w:val="auto"/>
        </w:rPr>
        <w:t>交流</w:t>
      </w:r>
      <w:r w:rsidRPr="001C4971">
        <w:rPr>
          <w:rFonts w:hAnsi="宋体" w:hint="eastAsia"/>
          <w:color w:val="auto"/>
        </w:rPr>
        <w:t>电能表型式评价大纲</w:t>
      </w:r>
      <w:r w:rsidRPr="001C4971">
        <w:rPr>
          <w:rFonts w:hAnsi="宋体"/>
          <w:color w:val="auto"/>
        </w:rPr>
        <w:t xml:space="preserve">  </w:t>
      </w:r>
      <w:r w:rsidRPr="001C4971">
        <w:rPr>
          <w:rFonts w:hAnsi="宋体" w:hint="eastAsia"/>
          <w:color w:val="auto"/>
        </w:rPr>
        <w:t>特殊要求和安全要求</w:t>
      </w:r>
      <w:r w:rsidRPr="001C4971">
        <w:rPr>
          <w:rFonts w:hAnsi="宋体"/>
          <w:color w:val="auto"/>
        </w:rPr>
        <w:t xml:space="preserve"> </w:t>
      </w:r>
    </w:p>
    <w:p w:rsidR="001C4971" w:rsidRPr="001C4971" w:rsidRDefault="001C4971" w:rsidP="009C27E3">
      <w:pPr>
        <w:pStyle w:val="aff3"/>
        <w:ind w:firstLine="480"/>
        <w:rPr>
          <w:rFonts w:hAnsi="宋体"/>
          <w:color w:val="auto"/>
        </w:rPr>
      </w:pPr>
      <w:r w:rsidRPr="001C4971">
        <w:rPr>
          <w:rFonts w:hAnsi="宋体"/>
          <w:color w:val="auto"/>
        </w:rPr>
        <w:t xml:space="preserve">JJF 1245.5 </w:t>
      </w:r>
      <w:r w:rsidRPr="001C4971">
        <w:rPr>
          <w:rFonts w:hAnsi="宋体" w:hint="eastAsia"/>
          <w:color w:val="auto"/>
        </w:rPr>
        <w:t>安装式</w:t>
      </w:r>
      <w:r w:rsidR="00070F00">
        <w:rPr>
          <w:rFonts w:hAnsi="宋体" w:hint="eastAsia"/>
          <w:color w:val="auto"/>
        </w:rPr>
        <w:t>交流</w:t>
      </w:r>
      <w:r w:rsidRPr="001C4971">
        <w:rPr>
          <w:rFonts w:hAnsi="宋体" w:hint="eastAsia"/>
          <w:color w:val="auto"/>
        </w:rPr>
        <w:t>电能表型式评价大纲</w:t>
      </w:r>
      <w:r w:rsidRPr="001C4971">
        <w:rPr>
          <w:rFonts w:hAnsi="宋体"/>
          <w:color w:val="auto"/>
        </w:rPr>
        <w:t xml:space="preserve">  </w:t>
      </w:r>
      <w:r w:rsidRPr="001C4971">
        <w:rPr>
          <w:rFonts w:hAnsi="宋体" w:hint="eastAsia"/>
          <w:color w:val="auto"/>
        </w:rPr>
        <w:t>功能要求</w:t>
      </w:r>
      <w:r w:rsidRPr="001C4971">
        <w:rPr>
          <w:rFonts w:hAnsi="宋体" w:hint="eastAsia"/>
          <w:color w:val="auto"/>
        </w:rPr>
        <w:t xml:space="preserve"> </w:t>
      </w:r>
    </w:p>
    <w:p w:rsidR="001C4971" w:rsidRDefault="00DF6DA8" w:rsidP="009C27E3">
      <w:pPr>
        <w:pStyle w:val="aff3"/>
        <w:ind w:firstLine="480"/>
        <w:rPr>
          <w:rFonts w:hAnsi="宋体"/>
          <w:color w:val="auto"/>
        </w:rPr>
      </w:pPr>
      <w:r w:rsidRPr="00C12DE0">
        <w:rPr>
          <w:rFonts w:hAnsi="宋体" w:hint="eastAsia"/>
          <w:color w:val="auto"/>
        </w:rPr>
        <w:t>在使用</w:t>
      </w:r>
      <w:r w:rsidR="004C4C9F" w:rsidRPr="00E92226">
        <w:rPr>
          <w:rFonts w:hAnsi="宋体"/>
          <w:color w:val="auto"/>
        </w:rPr>
        <w:t>《</w:t>
      </w:r>
      <w:r w:rsidR="004C4C9F" w:rsidRPr="001607E6">
        <w:rPr>
          <w:rFonts w:hAnsi="宋体"/>
          <w:color w:val="auto"/>
        </w:rPr>
        <w:t>安装式交流电能表型式评价大纲</w:t>
      </w:r>
      <w:r w:rsidR="004C4C9F" w:rsidRPr="00E92226">
        <w:rPr>
          <w:rFonts w:hAnsi="宋体"/>
          <w:color w:val="auto"/>
        </w:rPr>
        <w:t>》</w:t>
      </w:r>
      <w:r w:rsidRPr="00C12DE0">
        <w:rPr>
          <w:rFonts w:hAnsi="宋体" w:hint="eastAsia"/>
          <w:color w:val="auto"/>
        </w:rPr>
        <w:t>进行</w:t>
      </w:r>
      <w:r w:rsidR="00070F00">
        <w:rPr>
          <w:rFonts w:hAnsi="宋体" w:hint="eastAsia"/>
          <w:color w:val="auto"/>
        </w:rPr>
        <w:t>交流</w:t>
      </w:r>
      <w:r w:rsidR="006A3B5E" w:rsidRPr="00C12DE0">
        <w:rPr>
          <w:rFonts w:hAnsi="宋体" w:hint="eastAsia"/>
          <w:color w:val="auto"/>
        </w:rPr>
        <w:t>电能表的型式评价试验时，应</w:t>
      </w:r>
      <w:r w:rsidRPr="00C12DE0">
        <w:rPr>
          <w:rFonts w:hAnsi="宋体" w:hint="eastAsia"/>
          <w:color w:val="auto"/>
        </w:rPr>
        <w:t>根据电能表的特征选择大纲相应部分。</w:t>
      </w:r>
    </w:p>
    <w:p w:rsidR="00976721" w:rsidRDefault="00976721" w:rsidP="009C27E3">
      <w:pPr>
        <w:pStyle w:val="aff3"/>
        <w:ind w:firstLine="480"/>
        <w:rPr>
          <w:rFonts w:hAnsi="宋体"/>
          <w:color w:val="auto"/>
        </w:rPr>
      </w:pPr>
    </w:p>
    <w:p w:rsidR="00AA54C0" w:rsidRDefault="001A669A" w:rsidP="009C27E3">
      <w:pPr>
        <w:pStyle w:val="aff3"/>
        <w:ind w:firstLine="480"/>
        <w:rPr>
          <w:color w:val="auto"/>
        </w:rPr>
      </w:pPr>
      <w:r>
        <w:rPr>
          <w:rFonts w:hint="eastAsia"/>
          <w:color w:val="auto"/>
        </w:rPr>
        <w:t>本</w:t>
      </w:r>
      <w:r w:rsidR="00976721">
        <w:rPr>
          <w:rFonts w:hint="eastAsia"/>
          <w:color w:val="auto"/>
        </w:rPr>
        <w:t>系列</w:t>
      </w:r>
      <w:r>
        <w:rPr>
          <w:rFonts w:hint="eastAsia"/>
          <w:color w:val="auto"/>
        </w:rPr>
        <w:t>大纲替代</w:t>
      </w:r>
      <w:r w:rsidR="00145021">
        <w:rPr>
          <w:rFonts w:hint="eastAsia"/>
          <w:color w:val="auto"/>
        </w:rPr>
        <w:t>原</w:t>
      </w:r>
      <w:r w:rsidR="00976721">
        <w:rPr>
          <w:rFonts w:hint="eastAsia"/>
          <w:color w:val="auto"/>
        </w:rPr>
        <w:t>系列</w:t>
      </w:r>
      <w:r w:rsidR="00145021">
        <w:rPr>
          <w:rFonts w:hint="eastAsia"/>
          <w:color w:val="auto"/>
        </w:rPr>
        <w:t>大纲</w:t>
      </w:r>
      <w:r>
        <w:rPr>
          <w:rFonts w:hint="eastAsia"/>
          <w:color w:val="auto"/>
        </w:rPr>
        <w:t>JJF1245-2010</w:t>
      </w:r>
      <w:r w:rsidR="00145021">
        <w:rPr>
          <w:rFonts w:hint="eastAsia"/>
          <w:color w:val="auto"/>
        </w:rPr>
        <w:t>，与原大纲相比，主要变化如下：</w:t>
      </w:r>
    </w:p>
    <w:p w:rsidR="00145021" w:rsidRDefault="00145021" w:rsidP="009C27E3">
      <w:pPr>
        <w:pStyle w:val="aff3"/>
        <w:ind w:firstLine="480"/>
        <w:rPr>
          <w:rFonts w:hAnsi="宋体"/>
          <w:color w:val="auto"/>
        </w:rPr>
      </w:pPr>
      <w:r w:rsidRPr="00145021">
        <w:rPr>
          <w:color w:val="auto"/>
        </w:rPr>
        <w:t>——</w:t>
      </w:r>
      <w:r>
        <w:rPr>
          <w:rFonts w:hint="eastAsia"/>
          <w:color w:val="auto"/>
        </w:rPr>
        <w:t>采用新的框架结构：不再采用通用要求</w:t>
      </w:r>
      <w:r>
        <w:rPr>
          <w:rFonts w:hint="eastAsia"/>
          <w:color w:val="auto"/>
        </w:rPr>
        <w:t>-</w:t>
      </w:r>
      <w:r>
        <w:rPr>
          <w:rFonts w:hint="eastAsia"/>
          <w:color w:val="auto"/>
        </w:rPr>
        <w:t>特殊要求的结构。以</w:t>
      </w:r>
      <w:r w:rsidRPr="00E92226">
        <w:rPr>
          <w:rFonts w:hAnsi="宋体"/>
          <w:color w:val="auto"/>
        </w:rPr>
        <w:t>国际建议</w:t>
      </w:r>
      <w:r>
        <w:rPr>
          <w:rFonts w:hAnsi="宋体" w:hint="eastAsia"/>
          <w:color w:val="auto"/>
        </w:rPr>
        <w:t>OIML</w:t>
      </w:r>
      <w:r w:rsidRPr="001607E6">
        <w:rPr>
          <w:rFonts w:hAnsi="宋体"/>
          <w:color w:val="auto"/>
        </w:rPr>
        <w:t xml:space="preserve"> R46</w:t>
      </w:r>
      <w:r>
        <w:rPr>
          <w:rFonts w:hAnsi="宋体" w:hint="eastAsia"/>
          <w:color w:val="auto"/>
        </w:rPr>
        <w:t>为主，增加国家标准</w:t>
      </w:r>
      <w:r w:rsidRPr="001607E6">
        <w:rPr>
          <w:rFonts w:hAnsi="宋体"/>
          <w:color w:val="auto"/>
        </w:rPr>
        <w:t>GB/T 17215</w:t>
      </w:r>
      <w:r w:rsidRPr="00E92226">
        <w:rPr>
          <w:rFonts w:hAnsi="宋体"/>
          <w:color w:val="auto"/>
        </w:rPr>
        <w:t>系列</w:t>
      </w:r>
      <w:r>
        <w:rPr>
          <w:rFonts w:hAnsi="宋体" w:hint="eastAsia"/>
          <w:color w:val="auto"/>
        </w:rPr>
        <w:t>的相关内容。</w:t>
      </w:r>
      <w:r w:rsidRPr="001C4971">
        <w:rPr>
          <w:rFonts w:hAnsi="宋体"/>
          <w:color w:val="auto"/>
        </w:rPr>
        <w:t>JJF 1245.1</w:t>
      </w:r>
      <w:r>
        <w:rPr>
          <w:rFonts w:hAnsi="宋体" w:hint="eastAsia"/>
          <w:color w:val="auto"/>
        </w:rPr>
        <w:t>和</w:t>
      </w:r>
      <w:r w:rsidRPr="001C4971">
        <w:rPr>
          <w:rFonts w:hAnsi="宋体"/>
          <w:color w:val="auto"/>
        </w:rPr>
        <w:t>JJF 1245.</w:t>
      </w:r>
      <w:r>
        <w:rPr>
          <w:rFonts w:hAnsi="宋体" w:hint="eastAsia"/>
          <w:color w:val="auto"/>
        </w:rPr>
        <w:t>2</w:t>
      </w:r>
      <w:r w:rsidR="003256F5">
        <w:rPr>
          <w:rFonts w:hAnsi="宋体" w:hint="eastAsia"/>
          <w:color w:val="auto"/>
        </w:rPr>
        <w:t>基本</w:t>
      </w:r>
      <w:r>
        <w:rPr>
          <w:rFonts w:hAnsi="宋体" w:hint="eastAsia"/>
          <w:color w:val="auto"/>
        </w:rPr>
        <w:t>对应了</w:t>
      </w:r>
      <w:r>
        <w:rPr>
          <w:rFonts w:hAnsi="宋体" w:hint="eastAsia"/>
          <w:color w:val="auto"/>
        </w:rPr>
        <w:t>OIML</w:t>
      </w:r>
      <w:r w:rsidRPr="001607E6">
        <w:rPr>
          <w:rFonts w:hAnsi="宋体"/>
          <w:color w:val="auto"/>
        </w:rPr>
        <w:t xml:space="preserve"> R46</w:t>
      </w:r>
      <w:r>
        <w:rPr>
          <w:rFonts w:hAnsi="宋体" w:hint="eastAsia"/>
          <w:color w:val="auto"/>
        </w:rPr>
        <w:t>的内容</w:t>
      </w:r>
      <w:r w:rsidR="003256F5">
        <w:rPr>
          <w:rFonts w:hAnsi="宋体" w:hint="eastAsia"/>
          <w:color w:val="auto"/>
        </w:rPr>
        <w:t>；</w:t>
      </w:r>
      <w:r>
        <w:rPr>
          <w:rFonts w:hAnsi="宋体" w:hint="eastAsia"/>
          <w:color w:val="auto"/>
        </w:rPr>
        <w:t>JJF 1245.3</w:t>
      </w:r>
      <w:r w:rsidR="003256F5">
        <w:rPr>
          <w:rFonts w:hAnsi="宋体" w:hint="eastAsia"/>
          <w:color w:val="auto"/>
        </w:rPr>
        <w:t>参照了国家标准中</w:t>
      </w:r>
      <w:r w:rsidR="005F4C8F">
        <w:rPr>
          <w:rFonts w:hAnsi="宋体" w:hint="eastAsia"/>
          <w:color w:val="auto"/>
        </w:rPr>
        <w:t>无功</w:t>
      </w:r>
      <w:r w:rsidR="003256F5">
        <w:rPr>
          <w:rFonts w:hAnsi="宋体" w:hint="eastAsia"/>
          <w:color w:val="auto"/>
        </w:rPr>
        <w:t>电能表计量和技术要求的内容，按照</w:t>
      </w:r>
      <w:r w:rsidR="003256F5" w:rsidRPr="001C4971">
        <w:rPr>
          <w:rFonts w:hAnsi="宋体"/>
          <w:color w:val="auto"/>
        </w:rPr>
        <w:t>JJF 1245.1</w:t>
      </w:r>
      <w:r w:rsidR="003256F5">
        <w:rPr>
          <w:rFonts w:hAnsi="宋体" w:hint="eastAsia"/>
          <w:color w:val="auto"/>
        </w:rPr>
        <w:t>的架构编写；</w:t>
      </w:r>
      <w:r w:rsidR="003256F5">
        <w:rPr>
          <w:rFonts w:hAnsi="宋体" w:hint="eastAsia"/>
          <w:color w:val="auto"/>
        </w:rPr>
        <w:t>JJF 1245.4</w:t>
      </w:r>
      <w:r w:rsidR="003256F5">
        <w:rPr>
          <w:rFonts w:hAnsi="宋体" w:hint="eastAsia"/>
          <w:color w:val="auto"/>
        </w:rPr>
        <w:t>按照</w:t>
      </w:r>
      <w:r w:rsidR="003256F5" w:rsidRPr="001C4971">
        <w:rPr>
          <w:rFonts w:hAnsi="宋体"/>
          <w:color w:val="auto"/>
        </w:rPr>
        <w:t>JJF 1245.1</w:t>
      </w:r>
      <w:r w:rsidR="003256F5">
        <w:rPr>
          <w:rFonts w:hAnsi="宋体" w:hint="eastAsia"/>
          <w:color w:val="auto"/>
        </w:rPr>
        <w:t>和</w:t>
      </w:r>
      <w:r w:rsidR="003256F5">
        <w:rPr>
          <w:rFonts w:hAnsi="宋体"/>
          <w:color w:val="auto"/>
        </w:rPr>
        <w:t>JJF 1245.</w:t>
      </w:r>
      <w:r w:rsidR="003256F5">
        <w:rPr>
          <w:rFonts w:hAnsi="宋体" w:hint="eastAsia"/>
          <w:color w:val="auto"/>
        </w:rPr>
        <w:t>3</w:t>
      </w:r>
      <w:r w:rsidR="003256F5">
        <w:rPr>
          <w:rFonts w:hAnsi="宋体" w:hint="eastAsia"/>
          <w:color w:val="auto"/>
        </w:rPr>
        <w:t>未涉及但国家标准包含的计量和技术要求以及安全相关要求的内容编写</w:t>
      </w:r>
      <w:r w:rsidR="005F4C8F">
        <w:rPr>
          <w:rFonts w:hAnsi="宋体" w:hint="eastAsia"/>
          <w:color w:val="auto"/>
        </w:rPr>
        <w:t>；</w:t>
      </w:r>
      <w:r w:rsidR="005F4C8F" w:rsidRPr="001C4971">
        <w:rPr>
          <w:rFonts w:hAnsi="宋体"/>
          <w:color w:val="auto"/>
        </w:rPr>
        <w:t>JJF 1245.</w:t>
      </w:r>
      <w:r w:rsidR="005F4C8F">
        <w:rPr>
          <w:rFonts w:hAnsi="宋体" w:hint="eastAsia"/>
          <w:color w:val="auto"/>
        </w:rPr>
        <w:t>5</w:t>
      </w:r>
      <w:r w:rsidR="005F4C8F">
        <w:rPr>
          <w:rFonts w:hAnsi="宋体" w:hint="eastAsia"/>
          <w:color w:val="auto"/>
        </w:rPr>
        <w:t>基本上在原大纲</w:t>
      </w:r>
      <w:r w:rsidR="005F4C8F" w:rsidRPr="00AA54C0">
        <w:rPr>
          <w:rFonts w:hAnsi="宋体" w:hint="eastAsia"/>
          <w:color w:val="auto"/>
        </w:rPr>
        <w:t xml:space="preserve">JJF </w:t>
      </w:r>
      <w:r w:rsidR="005F4C8F" w:rsidRPr="001C4971">
        <w:rPr>
          <w:rFonts w:hAnsi="宋体"/>
          <w:color w:val="auto"/>
        </w:rPr>
        <w:t>1245.</w:t>
      </w:r>
      <w:r w:rsidR="005F4C8F">
        <w:rPr>
          <w:rFonts w:hAnsi="宋体" w:hint="eastAsia"/>
          <w:color w:val="auto"/>
        </w:rPr>
        <w:t>6</w:t>
      </w:r>
      <w:r w:rsidR="005F4C8F" w:rsidRPr="00AA54C0">
        <w:rPr>
          <w:rFonts w:hAnsi="宋体" w:hint="eastAsia"/>
          <w:color w:val="auto"/>
        </w:rPr>
        <w:t>-2010</w:t>
      </w:r>
      <w:r w:rsidR="005F4C8F">
        <w:rPr>
          <w:rFonts w:hAnsi="宋体" w:hint="eastAsia"/>
          <w:color w:val="auto"/>
        </w:rPr>
        <w:t>的基础上修订。</w:t>
      </w:r>
    </w:p>
    <w:p w:rsidR="005F4C8F" w:rsidRPr="005F4C8F" w:rsidRDefault="005F4C8F" w:rsidP="009C27E3">
      <w:pPr>
        <w:pStyle w:val="aff3"/>
        <w:ind w:firstLine="480"/>
        <w:rPr>
          <w:rFonts w:hAnsi="宋体"/>
          <w:color w:val="auto"/>
        </w:rPr>
      </w:pPr>
      <w:r w:rsidRPr="00145021">
        <w:rPr>
          <w:color w:val="auto"/>
        </w:rPr>
        <w:t>——</w:t>
      </w:r>
      <w:r>
        <w:rPr>
          <w:rFonts w:hint="eastAsia"/>
          <w:color w:val="auto"/>
        </w:rPr>
        <w:t>增加了软件要求：</w:t>
      </w:r>
      <w:r w:rsidRPr="001C4971">
        <w:rPr>
          <w:rFonts w:hAnsi="宋体"/>
          <w:color w:val="auto"/>
        </w:rPr>
        <w:t>JJF 1245.</w:t>
      </w:r>
      <w:r>
        <w:rPr>
          <w:rFonts w:hAnsi="宋体" w:hint="eastAsia"/>
          <w:color w:val="auto"/>
        </w:rPr>
        <w:t>2</w:t>
      </w:r>
      <w:r>
        <w:rPr>
          <w:rFonts w:hint="eastAsia"/>
          <w:color w:val="auto"/>
        </w:rPr>
        <w:t>参照</w:t>
      </w:r>
      <w:r w:rsidRPr="00E92226">
        <w:rPr>
          <w:rFonts w:hAnsi="宋体"/>
          <w:color w:val="auto"/>
        </w:rPr>
        <w:t>国际建议</w:t>
      </w:r>
      <w:r>
        <w:rPr>
          <w:rFonts w:hAnsi="宋体" w:hint="eastAsia"/>
          <w:color w:val="auto"/>
        </w:rPr>
        <w:t>OIML</w:t>
      </w:r>
      <w:r w:rsidRPr="001607E6">
        <w:rPr>
          <w:rFonts w:hAnsi="宋体"/>
          <w:color w:val="auto"/>
        </w:rPr>
        <w:t xml:space="preserve"> R46</w:t>
      </w:r>
      <w:r>
        <w:rPr>
          <w:rFonts w:hAnsi="宋体" w:hint="eastAsia"/>
          <w:color w:val="auto"/>
        </w:rPr>
        <w:t>计量性能保护章节的内容，结合我国电能表的管理要求和技术特点对电能表提出软件要求，并给出验证方法。</w:t>
      </w:r>
    </w:p>
    <w:p w:rsidR="00145021" w:rsidRDefault="005F4C8F" w:rsidP="009C27E3">
      <w:pPr>
        <w:pStyle w:val="aff3"/>
        <w:ind w:firstLine="480"/>
        <w:rPr>
          <w:color w:val="auto"/>
        </w:rPr>
      </w:pPr>
      <w:r w:rsidRPr="00145021">
        <w:rPr>
          <w:color w:val="auto"/>
        </w:rPr>
        <w:t>——</w:t>
      </w:r>
      <w:r>
        <w:rPr>
          <w:rFonts w:hint="eastAsia"/>
          <w:color w:val="auto"/>
        </w:rPr>
        <w:t>增加和修改了大量计量和技术要求：</w:t>
      </w:r>
      <w:r w:rsidR="00976721">
        <w:rPr>
          <w:rFonts w:hint="eastAsia"/>
          <w:color w:val="auto"/>
        </w:rPr>
        <w:t>增加了耐久性、高次谐波、差模电流干扰、电流快速变化、振铃波等项目，修改了电压和电流谐波、恒定磁场、射频电磁场辐射、电压暂降和短时中断、振动、阳光辐射、防水等试验项目。</w:t>
      </w:r>
    </w:p>
    <w:p w:rsidR="002A0160" w:rsidRPr="005F4C8F" w:rsidRDefault="002A0160" w:rsidP="009C27E3">
      <w:pPr>
        <w:pStyle w:val="aff3"/>
        <w:ind w:firstLine="480"/>
        <w:rPr>
          <w:color w:val="auto"/>
        </w:rPr>
      </w:pPr>
    </w:p>
    <w:p w:rsidR="00AA54C0" w:rsidRDefault="00AA54C0" w:rsidP="009C27E3">
      <w:pPr>
        <w:pStyle w:val="aff3"/>
        <w:ind w:firstLine="480"/>
        <w:rPr>
          <w:color w:val="auto"/>
        </w:rPr>
      </w:pPr>
      <w:r>
        <w:rPr>
          <w:rFonts w:hint="eastAsia"/>
          <w:color w:val="auto"/>
        </w:rPr>
        <w:t>本</w:t>
      </w:r>
      <w:r w:rsidR="00976721">
        <w:rPr>
          <w:rFonts w:hint="eastAsia"/>
          <w:color w:val="auto"/>
        </w:rPr>
        <w:t>系列</w:t>
      </w:r>
      <w:r>
        <w:rPr>
          <w:rFonts w:hint="eastAsia"/>
          <w:color w:val="auto"/>
        </w:rPr>
        <w:t>大纲历次版本发布情况为：</w:t>
      </w:r>
    </w:p>
    <w:p w:rsidR="00DA3E42" w:rsidRDefault="00DA3E42" w:rsidP="009C27E3">
      <w:pPr>
        <w:pStyle w:val="aff3"/>
        <w:ind w:firstLine="480"/>
        <w:rPr>
          <w:color w:val="auto"/>
        </w:rPr>
      </w:pPr>
      <w:r w:rsidRPr="00AA54C0">
        <w:rPr>
          <w:rFonts w:hAnsi="宋体" w:hint="eastAsia"/>
          <w:color w:val="auto"/>
        </w:rPr>
        <w:t xml:space="preserve">JJF </w:t>
      </w:r>
      <w:r>
        <w:rPr>
          <w:rFonts w:hAnsi="宋体"/>
          <w:color w:val="auto"/>
        </w:rPr>
        <w:t>1245</w:t>
      </w:r>
      <w:r w:rsidRPr="00AA54C0">
        <w:rPr>
          <w:rFonts w:hAnsi="宋体" w:hint="eastAsia"/>
          <w:color w:val="auto"/>
        </w:rPr>
        <w:t>-2010</w:t>
      </w:r>
      <w:r>
        <w:rPr>
          <w:rFonts w:hAnsi="宋体" w:hint="eastAsia"/>
          <w:color w:val="auto"/>
        </w:rPr>
        <w:t>系列大纲，包括：</w:t>
      </w:r>
    </w:p>
    <w:p w:rsidR="00AA54C0" w:rsidRPr="00AA54C0" w:rsidRDefault="00AA54C0" w:rsidP="009C27E3">
      <w:pPr>
        <w:pStyle w:val="aff3"/>
        <w:ind w:firstLine="480"/>
        <w:rPr>
          <w:rFonts w:hAnsi="宋体"/>
          <w:color w:val="auto"/>
        </w:rPr>
      </w:pPr>
      <w:r w:rsidRPr="00AA54C0">
        <w:rPr>
          <w:rFonts w:hAnsi="宋体" w:hint="eastAsia"/>
          <w:color w:val="auto"/>
        </w:rPr>
        <w:t xml:space="preserve">JJF </w:t>
      </w:r>
      <w:r w:rsidRPr="001C4971">
        <w:rPr>
          <w:rFonts w:hAnsi="宋体"/>
          <w:color w:val="auto"/>
        </w:rPr>
        <w:t>1245.1</w:t>
      </w:r>
      <w:r w:rsidRPr="00AA54C0">
        <w:rPr>
          <w:rFonts w:hAnsi="宋体" w:hint="eastAsia"/>
          <w:color w:val="auto"/>
        </w:rPr>
        <w:t>-2010</w:t>
      </w:r>
      <w:r w:rsidRPr="00AA54C0">
        <w:rPr>
          <w:rFonts w:hAnsi="宋体" w:hint="eastAsia"/>
          <w:color w:val="auto"/>
        </w:rPr>
        <w:t>安装式电能表型式评价大纲</w:t>
      </w:r>
      <w:r w:rsidRPr="00AA54C0">
        <w:rPr>
          <w:rFonts w:hAnsi="宋体" w:hint="eastAsia"/>
          <w:color w:val="auto"/>
        </w:rPr>
        <w:t xml:space="preserve">  </w:t>
      </w:r>
      <w:r w:rsidRPr="00AA54C0">
        <w:rPr>
          <w:rFonts w:hAnsi="宋体" w:hint="eastAsia"/>
          <w:color w:val="auto"/>
        </w:rPr>
        <w:t>通用要求</w:t>
      </w:r>
    </w:p>
    <w:p w:rsidR="00AA54C0" w:rsidRPr="00AA54C0" w:rsidRDefault="00AA54C0" w:rsidP="009C27E3">
      <w:pPr>
        <w:pStyle w:val="aff3"/>
        <w:ind w:firstLine="480"/>
        <w:rPr>
          <w:rFonts w:hAnsi="宋体"/>
          <w:color w:val="auto"/>
        </w:rPr>
      </w:pPr>
      <w:r w:rsidRPr="00AA54C0">
        <w:rPr>
          <w:rFonts w:hAnsi="宋体" w:hint="eastAsia"/>
          <w:color w:val="auto"/>
        </w:rPr>
        <w:t xml:space="preserve">JJF </w:t>
      </w:r>
      <w:r w:rsidRPr="001C4971">
        <w:rPr>
          <w:rFonts w:hAnsi="宋体"/>
          <w:color w:val="auto"/>
        </w:rPr>
        <w:t>1245.</w:t>
      </w:r>
      <w:r>
        <w:rPr>
          <w:rFonts w:hAnsi="宋体" w:hint="eastAsia"/>
          <w:color w:val="auto"/>
        </w:rPr>
        <w:t>2</w:t>
      </w:r>
      <w:r w:rsidRPr="00AA54C0">
        <w:rPr>
          <w:rFonts w:hAnsi="宋体" w:hint="eastAsia"/>
          <w:color w:val="auto"/>
        </w:rPr>
        <w:t>-2010</w:t>
      </w:r>
      <w:r w:rsidRPr="00AA54C0">
        <w:rPr>
          <w:rFonts w:hAnsi="宋体" w:hint="eastAsia"/>
          <w:color w:val="auto"/>
        </w:rPr>
        <w:t>安装式电能表型式评价大纲</w:t>
      </w:r>
      <w:r w:rsidRPr="00AA54C0">
        <w:rPr>
          <w:rFonts w:hAnsi="宋体" w:hint="eastAsia"/>
          <w:color w:val="auto"/>
        </w:rPr>
        <w:t xml:space="preserve">  </w:t>
      </w:r>
      <w:r w:rsidRPr="00AA54C0">
        <w:rPr>
          <w:rFonts w:hAnsi="宋体" w:hint="eastAsia"/>
          <w:color w:val="auto"/>
        </w:rPr>
        <w:t>特殊要求</w:t>
      </w:r>
      <w:r w:rsidRPr="00AA54C0">
        <w:rPr>
          <w:rFonts w:hAnsi="宋体" w:hint="eastAsia"/>
          <w:color w:val="auto"/>
        </w:rPr>
        <w:t xml:space="preserve">  </w:t>
      </w:r>
      <w:r w:rsidRPr="00AA54C0">
        <w:rPr>
          <w:rFonts w:hAnsi="宋体" w:hint="eastAsia"/>
          <w:color w:val="auto"/>
        </w:rPr>
        <w:t>机电式有功电能表</w:t>
      </w:r>
      <w:r w:rsidRPr="00AA54C0">
        <w:rPr>
          <w:rFonts w:hAnsi="宋体"/>
          <w:color w:val="auto"/>
        </w:rPr>
        <w:t>(0.5</w:t>
      </w:r>
      <w:r w:rsidRPr="00AA54C0">
        <w:rPr>
          <w:rFonts w:hAnsi="宋体"/>
          <w:color w:val="auto"/>
        </w:rPr>
        <w:t>、</w:t>
      </w:r>
      <w:r w:rsidRPr="00AA54C0">
        <w:rPr>
          <w:rFonts w:hAnsi="宋体"/>
          <w:color w:val="auto"/>
        </w:rPr>
        <w:t>1</w:t>
      </w:r>
      <w:r w:rsidRPr="00AA54C0">
        <w:rPr>
          <w:rFonts w:hAnsi="宋体"/>
          <w:color w:val="auto"/>
        </w:rPr>
        <w:t>和</w:t>
      </w:r>
      <w:r w:rsidRPr="00AA54C0">
        <w:rPr>
          <w:rFonts w:hAnsi="宋体"/>
          <w:color w:val="auto"/>
        </w:rPr>
        <w:t>2</w:t>
      </w:r>
      <w:r w:rsidRPr="00AA54C0">
        <w:rPr>
          <w:rFonts w:hAnsi="宋体"/>
          <w:color w:val="auto"/>
        </w:rPr>
        <w:t>级</w:t>
      </w:r>
      <w:r w:rsidRPr="00AA54C0">
        <w:rPr>
          <w:rFonts w:hAnsi="宋体"/>
          <w:color w:val="auto"/>
        </w:rPr>
        <w:t>)</w:t>
      </w:r>
    </w:p>
    <w:p w:rsidR="00AA54C0" w:rsidRPr="00AA54C0" w:rsidRDefault="00AA54C0" w:rsidP="009C27E3">
      <w:pPr>
        <w:pStyle w:val="aff3"/>
        <w:ind w:firstLine="480"/>
        <w:rPr>
          <w:rFonts w:hAnsi="宋体"/>
          <w:color w:val="auto"/>
        </w:rPr>
      </w:pPr>
      <w:r w:rsidRPr="00AA54C0">
        <w:rPr>
          <w:rFonts w:hAnsi="宋体" w:hint="eastAsia"/>
          <w:color w:val="auto"/>
        </w:rPr>
        <w:t xml:space="preserve">JJF </w:t>
      </w:r>
      <w:r w:rsidRPr="001C4971">
        <w:rPr>
          <w:rFonts w:hAnsi="宋体"/>
          <w:color w:val="auto"/>
        </w:rPr>
        <w:t>1245.</w:t>
      </w:r>
      <w:r>
        <w:rPr>
          <w:rFonts w:hAnsi="宋体" w:hint="eastAsia"/>
          <w:color w:val="auto"/>
        </w:rPr>
        <w:t>3</w:t>
      </w:r>
      <w:r w:rsidRPr="00AA54C0">
        <w:rPr>
          <w:rFonts w:hAnsi="宋体" w:hint="eastAsia"/>
          <w:color w:val="auto"/>
        </w:rPr>
        <w:t>-2010</w:t>
      </w:r>
      <w:r w:rsidRPr="00AA54C0">
        <w:rPr>
          <w:rFonts w:hAnsi="宋体" w:hint="eastAsia"/>
          <w:color w:val="auto"/>
        </w:rPr>
        <w:t>安装式电能表型式评价大纲</w:t>
      </w:r>
      <w:r w:rsidRPr="00AA54C0">
        <w:rPr>
          <w:rFonts w:hAnsi="宋体" w:hint="eastAsia"/>
          <w:color w:val="auto"/>
        </w:rPr>
        <w:t xml:space="preserve">  </w:t>
      </w:r>
      <w:r w:rsidRPr="00AA54C0">
        <w:rPr>
          <w:rFonts w:hAnsi="宋体" w:hint="eastAsia"/>
          <w:color w:val="auto"/>
        </w:rPr>
        <w:t>特殊要求</w:t>
      </w:r>
      <w:r w:rsidRPr="00AA54C0">
        <w:rPr>
          <w:rFonts w:hAnsi="宋体" w:hint="eastAsia"/>
          <w:color w:val="auto"/>
        </w:rPr>
        <w:t xml:space="preserve">  </w:t>
      </w:r>
      <w:r w:rsidRPr="00AA54C0">
        <w:rPr>
          <w:rFonts w:hAnsi="宋体" w:hint="eastAsia"/>
          <w:color w:val="auto"/>
        </w:rPr>
        <w:t>静止式有功电能表</w:t>
      </w:r>
      <w:r w:rsidRPr="00AA54C0">
        <w:rPr>
          <w:rFonts w:hAnsi="宋体" w:hint="eastAsia"/>
          <w:color w:val="auto"/>
        </w:rPr>
        <w:t>(0.2S</w:t>
      </w:r>
      <w:r w:rsidRPr="00AA54C0">
        <w:rPr>
          <w:rFonts w:hAnsi="宋体" w:hint="eastAsia"/>
          <w:color w:val="auto"/>
        </w:rPr>
        <w:t>、</w:t>
      </w:r>
      <w:r w:rsidRPr="00AA54C0">
        <w:rPr>
          <w:rFonts w:hAnsi="宋体" w:hint="eastAsia"/>
          <w:color w:val="auto"/>
        </w:rPr>
        <w:t>0.5S</w:t>
      </w:r>
      <w:r w:rsidRPr="00AA54C0">
        <w:rPr>
          <w:rFonts w:hAnsi="宋体" w:hint="eastAsia"/>
          <w:color w:val="auto"/>
        </w:rPr>
        <w:t>、</w:t>
      </w:r>
      <w:r w:rsidRPr="00AA54C0">
        <w:rPr>
          <w:rFonts w:hAnsi="宋体" w:hint="eastAsia"/>
          <w:color w:val="auto"/>
        </w:rPr>
        <w:t>1</w:t>
      </w:r>
      <w:r w:rsidRPr="00AA54C0">
        <w:rPr>
          <w:rFonts w:hAnsi="宋体" w:hint="eastAsia"/>
          <w:color w:val="auto"/>
        </w:rPr>
        <w:t>和</w:t>
      </w:r>
      <w:r w:rsidRPr="00AA54C0">
        <w:rPr>
          <w:rFonts w:hAnsi="宋体" w:hint="eastAsia"/>
          <w:color w:val="auto"/>
        </w:rPr>
        <w:t>2</w:t>
      </w:r>
      <w:r w:rsidRPr="00AA54C0">
        <w:rPr>
          <w:rFonts w:hAnsi="宋体" w:hint="eastAsia"/>
          <w:color w:val="auto"/>
        </w:rPr>
        <w:t>级</w:t>
      </w:r>
      <w:r w:rsidRPr="00AA54C0">
        <w:rPr>
          <w:rFonts w:hAnsi="宋体" w:hint="eastAsia"/>
          <w:color w:val="auto"/>
        </w:rPr>
        <w:t>)</w:t>
      </w:r>
    </w:p>
    <w:p w:rsidR="00AA54C0" w:rsidRPr="00AA54C0" w:rsidRDefault="00AA54C0" w:rsidP="009C27E3">
      <w:pPr>
        <w:pStyle w:val="aff3"/>
        <w:ind w:firstLine="480"/>
        <w:rPr>
          <w:rFonts w:hAnsi="宋体"/>
          <w:color w:val="auto"/>
        </w:rPr>
      </w:pPr>
      <w:r w:rsidRPr="00AA54C0">
        <w:rPr>
          <w:rFonts w:hAnsi="宋体" w:hint="eastAsia"/>
          <w:color w:val="auto"/>
        </w:rPr>
        <w:lastRenderedPageBreak/>
        <w:t xml:space="preserve">JJF </w:t>
      </w:r>
      <w:r w:rsidRPr="001C4971">
        <w:rPr>
          <w:rFonts w:hAnsi="宋体"/>
          <w:color w:val="auto"/>
        </w:rPr>
        <w:t>1245.</w:t>
      </w:r>
      <w:r>
        <w:rPr>
          <w:rFonts w:hAnsi="宋体" w:hint="eastAsia"/>
          <w:color w:val="auto"/>
        </w:rPr>
        <w:t>4</w:t>
      </w:r>
      <w:r w:rsidRPr="00AA54C0">
        <w:rPr>
          <w:rFonts w:hAnsi="宋体" w:hint="eastAsia"/>
          <w:color w:val="auto"/>
        </w:rPr>
        <w:t>-2010</w:t>
      </w:r>
      <w:r w:rsidRPr="00AA54C0">
        <w:rPr>
          <w:rFonts w:hAnsi="宋体" w:hint="eastAsia"/>
          <w:color w:val="auto"/>
        </w:rPr>
        <w:t>安装式电能表型式评价大纲</w:t>
      </w:r>
      <w:r w:rsidRPr="00AA54C0">
        <w:rPr>
          <w:rFonts w:hAnsi="宋体" w:hint="eastAsia"/>
          <w:color w:val="auto"/>
        </w:rPr>
        <w:t xml:space="preserve">  </w:t>
      </w:r>
      <w:r w:rsidRPr="00AA54C0">
        <w:rPr>
          <w:rFonts w:hAnsi="宋体" w:hint="eastAsia"/>
          <w:color w:val="auto"/>
        </w:rPr>
        <w:t>特殊要求</w:t>
      </w:r>
      <w:r w:rsidRPr="00AA54C0">
        <w:rPr>
          <w:rFonts w:hAnsi="宋体" w:hint="eastAsia"/>
          <w:color w:val="auto"/>
        </w:rPr>
        <w:t xml:space="preserve">  </w:t>
      </w:r>
      <w:r w:rsidRPr="00AA54C0">
        <w:rPr>
          <w:rFonts w:hAnsi="宋体" w:hint="eastAsia"/>
          <w:color w:val="auto"/>
        </w:rPr>
        <w:t>机电式无功电能表</w:t>
      </w:r>
      <w:r w:rsidRPr="00AA54C0">
        <w:rPr>
          <w:rFonts w:hAnsi="宋体" w:hint="eastAsia"/>
          <w:color w:val="auto"/>
        </w:rPr>
        <w:t xml:space="preserve"> (2</w:t>
      </w:r>
      <w:r w:rsidRPr="00AA54C0">
        <w:rPr>
          <w:rFonts w:hAnsi="宋体" w:hint="eastAsia"/>
          <w:color w:val="auto"/>
        </w:rPr>
        <w:t>和</w:t>
      </w:r>
      <w:r w:rsidRPr="00AA54C0">
        <w:rPr>
          <w:rFonts w:hAnsi="宋体" w:hint="eastAsia"/>
          <w:color w:val="auto"/>
        </w:rPr>
        <w:t>3</w:t>
      </w:r>
      <w:r w:rsidRPr="00AA54C0">
        <w:rPr>
          <w:rFonts w:hAnsi="宋体" w:hint="eastAsia"/>
          <w:color w:val="auto"/>
        </w:rPr>
        <w:t>级</w:t>
      </w:r>
      <w:r w:rsidRPr="00AA54C0">
        <w:rPr>
          <w:rFonts w:hAnsi="宋体" w:hint="eastAsia"/>
          <w:color w:val="auto"/>
        </w:rPr>
        <w:t>)</w:t>
      </w:r>
    </w:p>
    <w:p w:rsidR="00AA54C0" w:rsidRPr="00AA54C0" w:rsidRDefault="00AA54C0" w:rsidP="009C27E3">
      <w:pPr>
        <w:pStyle w:val="aff3"/>
        <w:ind w:firstLine="480"/>
        <w:rPr>
          <w:rFonts w:hAnsi="宋体"/>
          <w:color w:val="auto"/>
        </w:rPr>
      </w:pPr>
      <w:r w:rsidRPr="00AA54C0">
        <w:rPr>
          <w:rFonts w:hAnsi="宋体" w:hint="eastAsia"/>
          <w:color w:val="auto"/>
        </w:rPr>
        <w:t xml:space="preserve">JJF </w:t>
      </w:r>
      <w:r w:rsidRPr="001C4971">
        <w:rPr>
          <w:rFonts w:hAnsi="宋体"/>
          <w:color w:val="auto"/>
        </w:rPr>
        <w:t>1245.</w:t>
      </w:r>
      <w:r>
        <w:rPr>
          <w:rFonts w:hAnsi="宋体" w:hint="eastAsia"/>
          <w:color w:val="auto"/>
        </w:rPr>
        <w:t>5</w:t>
      </w:r>
      <w:r w:rsidRPr="00AA54C0">
        <w:rPr>
          <w:rFonts w:hAnsi="宋体" w:hint="eastAsia"/>
          <w:color w:val="auto"/>
        </w:rPr>
        <w:t>-2010</w:t>
      </w:r>
      <w:r w:rsidRPr="00AA54C0">
        <w:rPr>
          <w:rFonts w:hAnsi="宋体" w:hint="eastAsia"/>
          <w:color w:val="auto"/>
        </w:rPr>
        <w:t>安装式电能表型式评价大纲</w:t>
      </w:r>
      <w:r w:rsidRPr="00AA54C0">
        <w:rPr>
          <w:rFonts w:hAnsi="宋体" w:hint="eastAsia"/>
          <w:color w:val="auto"/>
        </w:rPr>
        <w:t xml:space="preserve">  </w:t>
      </w:r>
      <w:r w:rsidRPr="00AA54C0">
        <w:rPr>
          <w:rFonts w:hAnsi="宋体" w:hint="eastAsia"/>
          <w:color w:val="auto"/>
        </w:rPr>
        <w:t>特殊要求</w:t>
      </w:r>
      <w:r w:rsidRPr="00AA54C0">
        <w:rPr>
          <w:rFonts w:hAnsi="宋体" w:hint="eastAsia"/>
          <w:color w:val="auto"/>
        </w:rPr>
        <w:t xml:space="preserve">  </w:t>
      </w:r>
      <w:r w:rsidRPr="00AA54C0">
        <w:rPr>
          <w:rFonts w:hAnsi="宋体" w:hint="eastAsia"/>
          <w:color w:val="auto"/>
        </w:rPr>
        <w:t>静止式无功电能表</w:t>
      </w:r>
      <w:r w:rsidRPr="00AA54C0">
        <w:rPr>
          <w:rFonts w:hAnsi="宋体" w:hint="eastAsia"/>
          <w:color w:val="auto"/>
        </w:rPr>
        <w:t xml:space="preserve"> (2</w:t>
      </w:r>
      <w:r w:rsidRPr="00AA54C0">
        <w:rPr>
          <w:rFonts w:hAnsi="宋体" w:hint="eastAsia"/>
          <w:color w:val="auto"/>
        </w:rPr>
        <w:t>和</w:t>
      </w:r>
      <w:r w:rsidRPr="00AA54C0">
        <w:rPr>
          <w:rFonts w:hAnsi="宋体" w:hint="eastAsia"/>
          <w:color w:val="auto"/>
        </w:rPr>
        <w:t>3</w:t>
      </w:r>
      <w:r w:rsidRPr="00AA54C0">
        <w:rPr>
          <w:rFonts w:hAnsi="宋体" w:hint="eastAsia"/>
          <w:color w:val="auto"/>
        </w:rPr>
        <w:t>级</w:t>
      </w:r>
      <w:r w:rsidRPr="00AA54C0">
        <w:rPr>
          <w:rFonts w:hAnsi="宋体" w:hint="eastAsia"/>
          <w:color w:val="auto"/>
        </w:rPr>
        <w:t>)</w:t>
      </w:r>
    </w:p>
    <w:p w:rsidR="005212AE" w:rsidRDefault="00AA54C0" w:rsidP="009C27E3">
      <w:pPr>
        <w:pStyle w:val="aff3"/>
        <w:ind w:firstLine="480"/>
        <w:rPr>
          <w:rFonts w:hAnsi="宋体"/>
          <w:color w:val="auto"/>
        </w:rPr>
      </w:pPr>
      <w:r w:rsidRPr="00AA54C0">
        <w:rPr>
          <w:rFonts w:hAnsi="宋体" w:hint="eastAsia"/>
          <w:color w:val="auto"/>
        </w:rPr>
        <w:t xml:space="preserve">JJF </w:t>
      </w:r>
      <w:r w:rsidRPr="001C4971">
        <w:rPr>
          <w:rFonts w:hAnsi="宋体"/>
          <w:color w:val="auto"/>
        </w:rPr>
        <w:t>1245.</w:t>
      </w:r>
      <w:r>
        <w:rPr>
          <w:rFonts w:hAnsi="宋体" w:hint="eastAsia"/>
          <w:color w:val="auto"/>
        </w:rPr>
        <w:t>6</w:t>
      </w:r>
      <w:r w:rsidRPr="00AA54C0">
        <w:rPr>
          <w:rFonts w:hAnsi="宋体" w:hint="eastAsia"/>
          <w:color w:val="auto"/>
        </w:rPr>
        <w:t>-2010</w:t>
      </w:r>
      <w:r w:rsidRPr="00AA54C0">
        <w:rPr>
          <w:rFonts w:hAnsi="宋体" w:hint="eastAsia"/>
          <w:color w:val="auto"/>
        </w:rPr>
        <w:t>安装式电能表型式评价大纲</w:t>
      </w:r>
      <w:r w:rsidRPr="00AA54C0">
        <w:rPr>
          <w:rFonts w:hAnsi="宋体" w:hint="eastAsia"/>
          <w:color w:val="auto"/>
        </w:rPr>
        <w:t xml:space="preserve">  </w:t>
      </w:r>
      <w:r w:rsidRPr="00AA54C0">
        <w:rPr>
          <w:rFonts w:hAnsi="宋体" w:hint="eastAsia"/>
          <w:color w:val="auto"/>
        </w:rPr>
        <w:t>特殊要求</w:t>
      </w:r>
      <w:r w:rsidRPr="00AA54C0">
        <w:rPr>
          <w:rFonts w:hAnsi="宋体" w:hint="eastAsia"/>
          <w:color w:val="auto"/>
        </w:rPr>
        <w:t xml:space="preserve">  </w:t>
      </w:r>
      <w:r w:rsidRPr="00AA54C0">
        <w:rPr>
          <w:rFonts w:hAnsi="宋体" w:hint="eastAsia"/>
          <w:color w:val="auto"/>
        </w:rPr>
        <w:t>功能类电能表。</w:t>
      </w:r>
    </w:p>
    <w:p w:rsidR="003256F5" w:rsidRDefault="003256F5" w:rsidP="009C27E3">
      <w:pPr>
        <w:pStyle w:val="aff3"/>
        <w:ind w:firstLine="480"/>
        <w:rPr>
          <w:rFonts w:hAnsi="宋体"/>
          <w:color w:val="auto"/>
        </w:rPr>
      </w:pPr>
    </w:p>
    <w:p w:rsidR="00C84D42" w:rsidRDefault="00976721" w:rsidP="009C27E3">
      <w:pPr>
        <w:pStyle w:val="aff3"/>
        <w:ind w:firstLine="480"/>
        <w:rPr>
          <w:color w:val="auto"/>
        </w:rPr>
      </w:pPr>
      <w:r>
        <w:rPr>
          <w:rFonts w:hAnsi="宋体" w:hint="eastAsia"/>
          <w:color w:val="auto"/>
        </w:rPr>
        <w:t>本部分</w:t>
      </w:r>
      <w:r>
        <w:rPr>
          <w:rFonts w:hAnsi="宋体" w:hint="eastAsia"/>
          <w:color w:val="auto"/>
        </w:rPr>
        <w:t>(</w:t>
      </w:r>
      <w:r w:rsidRPr="001C4971">
        <w:rPr>
          <w:rFonts w:hAnsi="宋体"/>
          <w:color w:val="auto"/>
        </w:rPr>
        <w:t>JJF 1245.1</w:t>
      </w:r>
      <w:r w:rsidRPr="001C4971">
        <w:rPr>
          <w:rFonts w:hAnsi="宋体" w:hint="eastAsia"/>
          <w:color w:val="auto"/>
        </w:rPr>
        <w:t>安装式</w:t>
      </w:r>
      <w:r>
        <w:rPr>
          <w:rFonts w:hAnsi="宋体" w:hint="eastAsia"/>
          <w:color w:val="auto"/>
        </w:rPr>
        <w:t>交流</w:t>
      </w:r>
      <w:r w:rsidRPr="001C4971">
        <w:rPr>
          <w:rFonts w:hAnsi="宋体" w:hint="eastAsia"/>
          <w:color w:val="auto"/>
        </w:rPr>
        <w:t>电能表型式评价大纲</w:t>
      </w:r>
      <w:r w:rsidRPr="001C4971">
        <w:rPr>
          <w:rFonts w:hAnsi="宋体"/>
          <w:color w:val="auto"/>
        </w:rPr>
        <w:t xml:space="preserve">  </w:t>
      </w:r>
      <w:r w:rsidRPr="001C4971">
        <w:rPr>
          <w:rFonts w:hAnsi="宋体" w:hint="eastAsia"/>
          <w:color w:val="auto"/>
        </w:rPr>
        <w:t>有功电能表</w:t>
      </w:r>
      <w:r>
        <w:rPr>
          <w:rFonts w:hAnsi="宋体" w:hint="eastAsia"/>
          <w:color w:val="auto"/>
        </w:rPr>
        <w:t>)</w:t>
      </w:r>
      <w:r>
        <w:rPr>
          <w:rFonts w:hint="eastAsia"/>
        </w:rPr>
        <w:t>主要参照国际建议</w:t>
      </w:r>
      <w:r w:rsidR="00C84D42" w:rsidRPr="00766640">
        <w:rPr>
          <w:rFonts w:hint="eastAsia"/>
        </w:rPr>
        <w:t>OIML R 46-1/-2 -2012</w:t>
      </w:r>
      <w:r w:rsidR="00C84D42" w:rsidRPr="00766640">
        <w:rPr>
          <w:rFonts w:hint="eastAsia"/>
        </w:rPr>
        <w:t>《有功电能表》</w:t>
      </w:r>
      <w:r w:rsidR="00C84D42">
        <w:rPr>
          <w:rFonts w:hint="eastAsia"/>
        </w:rPr>
        <w:t>的框架和内容编写，</w:t>
      </w:r>
      <w:r w:rsidR="00C84D42">
        <w:rPr>
          <w:rFonts w:hint="eastAsia"/>
          <w:color w:val="auto"/>
        </w:rPr>
        <w:t>并</w:t>
      </w:r>
      <w:r w:rsidR="00C84D42">
        <w:rPr>
          <w:rFonts w:hAnsi="宋体" w:hint="eastAsia"/>
          <w:color w:val="auto"/>
        </w:rPr>
        <w:t>结合</w:t>
      </w:r>
      <w:r w:rsidR="00C84D42" w:rsidRPr="00D55169">
        <w:rPr>
          <w:color w:val="auto"/>
        </w:rPr>
        <w:t>GB/T 17215.211-201X</w:t>
      </w:r>
      <w:r w:rsidR="00C84D42">
        <w:rPr>
          <w:rFonts w:hint="eastAsia"/>
          <w:color w:val="auto"/>
        </w:rPr>
        <w:t xml:space="preserve"> </w:t>
      </w:r>
      <w:r w:rsidR="00C84D42">
        <w:rPr>
          <w:rFonts w:hint="eastAsia"/>
          <w:color w:val="auto"/>
        </w:rPr>
        <w:t>《</w:t>
      </w:r>
      <w:r w:rsidR="00C84D42" w:rsidRPr="00D55169">
        <w:rPr>
          <w:rFonts w:hAnsi="宋体"/>
          <w:color w:val="auto"/>
        </w:rPr>
        <w:t>电测量设备</w:t>
      </w:r>
      <w:r w:rsidR="00C84D42" w:rsidRPr="00D55169">
        <w:rPr>
          <w:rFonts w:hAnsi="宋体" w:hint="eastAsia"/>
          <w:color w:val="auto"/>
        </w:rPr>
        <w:t>（交流）</w:t>
      </w:r>
      <w:r w:rsidR="00C84D42" w:rsidRPr="00D55169">
        <w:rPr>
          <w:rFonts w:hAnsi="宋体"/>
          <w:color w:val="auto"/>
        </w:rPr>
        <w:t>通用要求、试验和试验条件第</w:t>
      </w:r>
      <w:r w:rsidR="00C84D42" w:rsidRPr="00D55169">
        <w:rPr>
          <w:color w:val="auto"/>
        </w:rPr>
        <w:t>11</w:t>
      </w:r>
      <w:r w:rsidR="00C84D42" w:rsidRPr="00D55169">
        <w:rPr>
          <w:rFonts w:hAnsi="宋体"/>
          <w:color w:val="auto"/>
        </w:rPr>
        <w:t>部分：测量设备</w:t>
      </w:r>
      <w:r w:rsidR="00C84D42">
        <w:rPr>
          <w:rFonts w:hAnsi="宋体" w:hint="eastAsia"/>
          <w:color w:val="auto"/>
        </w:rPr>
        <w:t>》以及</w:t>
      </w:r>
      <w:r w:rsidR="00C84D42">
        <w:rPr>
          <w:color w:val="auto"/>
        </w:rPr>
        <w:t>GB/T 17215.321</w:t>
      </w:r>
      <w:r w:rsidR="00C84D42" w:rsidRPr="00D55169">
        <w:rPr>
          <w:color w:val="auto"/>
        </w:rPr>
        <w:t>-201X</w:t>
      </w:r>
      <w:r w:rsidR="00C84D42">
        <w:rPr>
          <w:rFonts w:hint="eastAsia"/>
          <w:color w:val="auto"/>
        </w:rPr>
        <w:t xml:space="preserve"> </w:t>
      </w:r>
      <w:r w:rsidR="00C84D42">
        <w:rPr>
          <w:rFonts w:hint="eastAsia"/>
          <w:color w:val="auto"/>
        </w:rPr>
        <w:t>《</w:t>
      </w:r>
      <w:r w:rsidR="00C84D42">
        <w:rPr>
          <w:rFonts w:hint="eastAsia"/>
        </w:rPr>
        <w:t>电测量设备（交流）</w:t>
      </w:r>
      <w:r w:rsidR="00C84D42">
        <w:rPr>
          <w:rFonts w:hint="eastAsia"/>
        </w:rPr>
        <w:t xml:space="preserve"> </w:t>
      </w:r>
      <w:r w:rsidR="00C84D42">
        <w:rPr>
          <w:rFonts w:hint="eastAsia"/>
        </w:rPr>
        <w:t>特殊要求第</w:t>
      </w:r>
      <w:r w:rsidR="00C84D42">
        <w:rPr>
          <w:rFonts w:hint="eastAsia"/>
        </w:rPr>
        <w:t>21</w:t>
      </w:r>
      <w:r w:rsidR="00C84D42">
        <w:rPr>
          <w:rFonts w:hint="eastAsia"/>
        </w:rPr>
        <w:t>部分：静止式有功电能表</w:t>
      </w:r>
      <w:r w:rsidR="00C84D42" w:rsidRPr="002567FC">
        <w:rPr>
          <w:rFonts w:hint="eastAsia"/>
        </w:rPr>
        <w:t>（</w:t>
      </w:r>
      <w:r w:rsidR="00C84D42" w:rsidRPr="002567FC">
        <w:rPr>
          <w:rFonts w:hint="eastAsia"/>
        </w:rPr>
        <w:t>A</w:t>
      </w:r>
      <w:r w:rsidR="00C84D42" w:rsidRPr="002567FC">
        <w:rPr>
          <w:rFonts w:hint="eastAsia"/>
        </w:rPr>
        <w:t>、</w:t>
      </w:r>
      <w:r w:rsidR="00C84D42" w:rsidRPr="002567FC">
        <w:rPr>
          <w:rFonts w:hint="eastAsia"/>
        </w:rPr>
        <w:t>B</w:t>
      </w:r>
      <w:r w:rsidR="00C84D42" w:rsidRPr="002567FC">
        <w:rPr>
          <w:rFonts w:hint="eastAsia"/>
        </w:rPr>
        <w:t>、</w:t>
      </w:r>
      <w:r w:rsidR="00C84D42" w:rsidRPr="002567FC">
        <w:rPr>
          <w:rFonts w:hint="eastAsia"/>
        </w:rPr>
        <w:t>C</w:t>
      </w:r>
      <w:r w:rsidR="00C84D42" w:rsidRPr="002567FC">
        <w:rPr>
          <w:rFonts w:hint="eastAsia"/>
        </w:rPr>
        <w:t>、</w:t>
      </w:r>
      <w:r w:rsidR="00C84D42" w:rsidRPr="002567FC">
        <w:rPr>
          <w:rFonts w:hint="eastAsia"/>
        </w:rPr>
        <w:t>D</w:t>
      </w:r>
      <w:r w:rsidR="00C84D42" w:rsidRPr="002567FC">
        <w:rPr>
          <w:rFonts w:hint="eastAsia"/>
        </w:rPr>
        <w:t>和</w:t>
      </w:r>
      <w:r w:rsidR="00C84D42" w:rsidRPr="002567FC">
        <w:rPr>
          <w:rFonts w:hint="eastAsia"/>
        </w:rPr>
        <w:t>E</w:t>
      </w:r>
      <w:r w:rsidR="00C84D42" w:rsidRPr="002567FC">
        <w:rPr>
          <w:rFonts w:hint="eastAsia"/>
        </w:rPr>
        <w:t>）</w:t>
      </w:r>
      <w:r w:rsidR="00C84D42">
        <w:rPr>
          <w:rFonts w:hint="eastAsia"/>
          <w:color w:val="auto"/>
        </w:rPr>
        <w:t>》的技术要求和试验方法进行了</w:t>
      </w:r>
      <w:r w:rsidR="00A7359B">
        <w:rPr>
          <w:rFonts w:hint="eastAsia"/>
          <w:color w:val="auto"/>
        </w:rPr>
        <w:t>修改</w:t>
      </w:r>
      <w:r w:rsidR="00C84D42">
        <w:rPr>
          <w:rFonts w:hint="eastAsia"/>
          <w:color w:val="auto"/>
        </w:rPr>
        <w:t>，增加</w:t>
      </w:r>
      <w:r w:rsidR="00AC6FAB">
        <w:rPr>
          <w:rFonts w:hint="eastAsia"/>
          <w:color w:val="auto"/>
        </w:rPr>
        <w:t>了</w:t>
      </w:r>
      <w:r w:rsidR="00C84D42">
        <w:rPr>
          <w:rFonts w:hint="eastAsia"/>
          <w:color w:val="auto"/>
        </w:rPr>
        <w:t>准确度等级</w:t>
      </w:r>
      <w:r w:rsidR="00C84D42">
        <w:rPr>
          <w:rFonts w:hint="eastAsia"/>
          <w:color w:val="auto"/>
        </w:rPr>
        <w:t>E</w:t>
      </w:r>
      <w:r w:rsidR="00C84D42">
        <w:rPr>
          <w:rFonts w:hint="eastAsia"/>
          <w:color w:val="auto"/>
        </w:rPr>
        <w:t>级要求，</w:t>
      </w:r>
      <w:r w:rsidR="00AC6FAB">
        <w:rPr>
          <w:rFonts w:hint="eastAsia"/>
          <w:color w:val="auto"/>
        </w:rPr>
        <w:t>协调了</w:t>
      </w:r>
      <w:r w:rsidR="00C84D42">
        <w:rPr>
          <w:rFonts w:hint="eastAsia"/>
        </w:rPr>
        <w:t>国际建议与国</w:t>
      </w:r>
      <w:r w:rsidR="00AC6FAB">
        <w:rPr>
          <w:rFonts w:hint="eastAsia"/>
        </w:rPr>
        <w:t>家标准不一致的内容。</w:t>
      </w:r>
    </w:p>
    <w:p w:rsidR="00C84D42" w:rsidRDefault="00C84D42" w:rsidP="009C27E3">
      <w:pPr>
        <w:pStyle w:val="aff3"/>
        <w:ind w:firstLine="480"/>
      </w:pPr>
    </w:p>
    <w:p w:rsidR="00E0584E" w:rsidRDefault="00E0584E" w:rsidP="009C27E3">
      <w:pPr>
        <w:pStyle w:val="aff3"/>
        <w:ind w:firstLine="480"/>
      </w:pPr>
    </w:p>
    <w:p w:rsidR="00E0584E" w:rsidRPr="00E92226" w:rsidRDefault="00E0584E" w:rsidP="009C27E3">
      <w:pPr>
        <w:pStyle w:val="aff3"/>
        <w:ind w:firstLine="480"/>
      </w:pPr>
    </w:p>
    <w:p w:rsidR="000445A1" w:rsidRPr="00A7359B" w:rsidRDefault="000445A1" w:rsidP="009C27E3">
      <w:pPr>
        <w:pStyle w:val="aff3"/>
        <w:ind w:firstLine="480"/>
        <w:sectPr w:rsidR="000445A1" w:rsidRPr="00A7359B" w:rsidSect="00D80FC6">
          <w:headerReference w:type="default" r:id="rId11"/>
          <w:headerReference w:type="first" r:id="rId12"/>
          <w:type w:val="continuous"/>
          <w:pgSz w:w="11906" w:h="16838" w:code="9"/>
          <w:pgMar w:top="1440" w:right="1418" w:bottom="1440" w:left="1418" w:header="1588" w:footer="1361" w:gutter="0"/>
          <w:pgNumType w:start="0"/>
          <w:cols w:space="425"/>
          <w:titlePg/>
          <w:docGrid w:type="lines" w:linePitch="312"/>
        </w:sectPr>
      </w:pPr>
    </w:p>
    <w:p w:rsidR="00C2485F" w:rsidRPr="0058230F" w:rsidRDefault="0058230F" w:rsidP="00F82402">
      <w:pPr>
        <w:spacing w:beforeLines="100"/>
        <w:jc w:val="center"/>
        <w:rPr>
          <w:rFonts w:hAnsi="宋体"/>
          <w:color w:val="000000"/>
          <w:sz w:val="32"/>
          <w:szCs w:val="32"/>
        </w:rPr>
      </w:pPr>
      <w:r w:rsidRPr="0058230F">
        <w:rPr>
          <w:rFonts w:hAnsi="宋体" w:hint="eastAsia"/>
          <w:color w:val="000000"/>
          <w:sz w:val="32"/>
          <w:szCs w:val="32"/>
        </w:rPr>
        <w:lastRenderedPageBreak/>
        <w:t>安装式</w:t>
      </w:r>
      <w:r w:rsidR="00070F00">
        <w:rPr>
          <w:rFonts w:hAnsi="宋体" w:hint="eastAsia"/>
          <w:color w:val="000000"/>
          <w:sz w:val="32"/>
          <w:szCs w:val="32"/>
        </w:rPr>
        <w:t>交流</w:t>
      </w:r>
      <w:r w:rsidRPr="0058230F">
        <w:rPr>
          <w:rFonts w:hAnsi="宋体" w:hint="eastAsia"/>
          <w:color w:val="000000"/>
          <w:sz w:val="32"/>
          <w:szCs w:val="32"/>
        </w:rPr>
        <w:t>电能表型式评价大纲</w:t>
      </w:r>
      <w:r w:rsidRPr="0058230F">
        <w:rPr>
          <w:rFonts w:hAnsi="宋体"/>
          <w:color w:val="000000"/>
          <w:sz w:val="32"/>
          <w:szCs w:val="32"/>
        </w:rPr>
        <w:t xml:space="preserve">  </w:t>
      </w:r>
      <w:r w:rsidRPr="0058230F">
        <w:rPr>
          <w:rFonts w:hAnsi="宋体" w:hint="eastAsia"/>
          <w:color w:val="000000"/>
          <w:sz w:val="32"/>
          <w:szCs w:val="32"/>
        </w:rPr>
        <w:t>有功电能表</w:t>
      </w:r>
    </w:p>
    <w:p w:rsidR="00585F04" w:rsidRPr="00E92226" w:rsidRDefault="006169FE" w:rsidP="00F82402">
      <w:pPr>
        <w:spacing w:beforeLines="50" w:afterLines="50"/>
        <w:outlineLvl w:val="0"/>
        <w:rPr>
          <w:color w:val="000000"/>
          <w:sz w:val="24"/>
        </w:rPr>
      </w:pPr>
      <w:bookmarkStart w:id="1" w:name="_Toc515435190"/>
      <w:r w:rsidRPr="00E92226">
        <w:rPr>
          <w:color w:val="000000"/>
          <w:sz w:val="24"/>
        </w:rPr>
        <w:t xml:space="preserve">1  </w:t>
      </w:r>
      <w:r w:rsidR="00585F04" w:rsidRPr="00E92226">
        <w:rPr>
          <w:rFonts w:hAnsi="宋体"/>
          <w:color w:val="000000"/>
          <w:sz w:val="24"/>
        </w:rPr>
        <w:t>范围</w:t>
      </w:r>
      <w:bookmarkEnd w:id="1"/>
    </w:p>
    <w:p w:rsidR="00585F04" w:rsidRPr="00E92226" w:rsidRDefault="00070F00" w:rsidP="009C27E3">
      <w:pPr>
        <w:pStyle w:val="aff3"/>
        <w:ind w:firstLine="480"/>
      </w:pPr>
      <w:r w:rsidRPr="00070F00">
        <w:rPr>
          <w:rFonts w:hAnsi="宋体" w:hint="eastAsia"/>
          <w:color w:val="auto"/>
        </w:rPr>
        <w:t>安装式交流电能表型式评价大纲</w:t>
      </w:r>
      <w:r w:rsidR="00025F82">
        <w:rPr>
          <w:rFonts w:hAnsi="宋体" w:hint="eastAsia"/>
          <w:color w:val="auto"/>
        </w:rPr>
        <w:t xml:space="preserve"> </w:t>
      </w:r>
      <w:r w:rsidR="00025F82">
        <w:rPr>
          <w:rFonts w:hAnsi="宋体" w:hint="eastAsia"/>
          <w:color w:val="auto"/>
        </w:rPr>
        <w:t>有功电能表</w:t>
      </w:r>
      <w:r w:rsidRPr="00070F00">
        <w:rPr>
          <w:rFonts w:hAnsi="宋体" w:hint="eastAsia"/>
          <w:color w:val="auto"/>
        </w:rPr>
        <w:t>（以下简称本大纲）</w:t>
      </w:r>
      <w:r w:rsidR="0021139C" w:rsidRPr="00070F00">
        <w:rPr>
          <w:rFonts w:hAnsi="宋体"/>
          <w:color w:val="auto"/>
        </w:rPr>
        <w:t>适用于频率为</w:t>
      </w:r>
      <w:r w:rsidR="0021139C" w:rsidRPr="00070F00">
        <w:rPr>
          <w:color w:val="auto"/>
        </w:rPr>
        <w:t>50Hz</w:t>
      </w:r>
      <w:r w:rsidR="0021139C" w:rsidRPr="00070F00">
        <w:rPr>
          <w:rFonts w:hAnsi="宋体"/>
          <w:color w:val="auto"/>
        </w:rPr>
        <w:t>或</w:t>
      </w:r>
      <w:r w:rsidR="0021139C" w:rsidRPr="00070F00">
        <w:rPr>
          <w:color w:val="auto"/>
        </w:rPr>
        <w:t>60Hz</w:t>
      </w:r>
      <w:r w:rsidR="0021139C" w:rsidRPr="00070F00">
        <w:rPr>
          <w:rFonts w:hAnsi="宋体"/>
          <w:color w:val="auto"/>
        </w:rPr>
        <w:t>单、三相安装式</w:t>
      </w:r>
      <w:r w:rsidR="00333CF8" w:rsidRPr="00070F00">
        <w:rPr>
          <w:rFonts w:hAnsi="宋体"/>
          <w:color w:val="auto"/>
        </w:rPr>
        <w:t>有功</w:t>
      </w:r>
      <w:r w:rsidR="0021139C" w:rsidRPr="00070F00">
        <w:rPr>
          <w:rFonts w:hAnsi="宋体"/>
          <w:color w:val="auto"/>
        </w:rPr>
        <w:t>电能表</w:t>
      </w:r>
      <w:r w:rsidR="00CA15A9" w:rsidRPr="00070F00">
        <w:rPr>
          <w:color w:val="auto"/>
        </w:rPr>
        <w:t>(</w:t>
      </w:r>
      <w:r w:rsidR="0080016A" w:rsidRPr="00070F00">
        <w:rPr>
          <w:rFonts w:hAnsi="宋体"/>
          <w:color w:val="auto"/>
        </w:rPr>
        <w:t>以下简称仪表</w:t>
      </w:r>
      <w:r w:rsidR="00CA15A9" w:rsidRPr="00070F00">
        <w:rPr>
          <w:color w:val="auto"/>
        </w:rPr>
        <w:t>)</w:t>
      </w:r>
      <w:r w:rsidR="0021139C" w:rsidRPr="00070F00">
        <w:rPr>
          <w:rFonts w:hAnsi="宋体"/>
          <w:color w:val="auto"/>
        </w:rPr>
        <w:t>的型式</w:t>
      </w:r>
      <w:r w:rsidR="0021139C" w:rsidRPr="00E92226">
        <w:rPr>
          <w:rFonts w:hAnsi="宋体"/>
        </w:rPr>
        <w:t>评价</w:t>
      </w:r>
      <w:r w:rsidR="00585F04" w:rsidRPr="00E92226">
        <w:rPr>
          <w:rFonts w:hAnsi="宋体"/>
        </w:rPr>
        <w:t>。</w:t>
      </w:r>
    </w:p>
    <w:p w:rsidR="006C6F07" w:rsidRDefault="003317B4" w:rsidP="009C27E3">
      <w:pPr>
        <w:pStyle w:val="aff3"/>
        <w:ind w:firstLine="480"/>
        <w:rPr>
          <w:rFonts w:hAnsi="宋体"/>
          <w:color w:val="auto"/>
        </w:rPr>
      </w:pPr>
      <w:r w:rsidRPr="00E92226">
        <w:rPr>
          <w:rFonts w:hAnsi="宋体"/>
        </w:rPr>
        <w:t>本大纲不适用于</w:t>
      </w:r>
      <w:r w:rsidR="00070F00">
        <w:rPr>
          <w:rFonts w:hAnsi="宋体" w:hint="eastAsia"/>
        </w:rPr>
        <w:t>标称</w:t>
      </w:r>
      <w:r w:rsidRPr="00E92226">
        <w:rPr>
          <w:rFonts w:hAnsi="宋体"/>
        </w:rPr>
        <w:t>电压超过</w:t>
      </w:r>
      <w:r w:rsidRPr="00E92226">
        <w:t>600V</w:t>
      </w:r>
      <w:r w:rsidR="00CA15A9" w:rsidRPr="00E92226">
        <w:t>(</w:t>
      </w:r>
      <w:r w:rsidR="009D189E" w:rsidRPr="00E92226">
        <w:rPr>
          <w:rFonts w:hAnsi="宋体"/>
        </w:rPr>
        <w:t>多相</w:t>
      </w:r>
      <w:r w:rsidR="00632BF9" w:rsidRPr="00E92226">
        <w:rPr>
          <w:rFonts w:hAnsi="宋体"/>
        </w:rPr>
        <w:t>仪表</w:t>
      </w:r>
      <w:r w:rsidR="00EC6077" w:rsidRPr="00E92226">
        <w:rPr>
          <w:rFonts w:hAnsi="宋体"/>
        </w:rPr>
        <w:t>为线对</w:t>
      </w:r>
      <w:r w:rsidR="00070F00">
        <w:rPr>
          <w:rFonts w:hAnsi="宋体" w:hint="eastAsia"/>
        </w:rPr>
        <w:t>中</w:t>
      </w:r>
      <w:r w:rsidR="00EC6077" w:rsidRPr="00E92226">
        <w:rPr>
          <w:rFonts w:hAnsi="宋体"/>
        </w:rPr>
        <w:t>线电压</w:t>
      </w:r>
      <w:r w:rsidR="00CA15A9" w:rsidRPr="00E92226">
        <w:t>)</w:t>
      </w:r>
      <w:r w:rsidR="00EC6077" w:rsidRPr="00E92226">
        <w:rPr>
          <w:rFonts w:hAnsi="宋体"/>
        </w:rPr>
        <w:t>的</w:t>
      </w:r>
      <w:r w:rsidR="00C30EFD" w:rsidRPr="00E92226">
        <w:rPr>
          <w:rFonts w:hAnsi="宋体"/>
        </w:rPr>
        <w:t>仪表</w:t>
      </w:r>
      <w:r w:rsidR="00974711">
        <w:rPr>
          <w:rFonts w:hAnsi="宋体" w:hint="eastAsia"/>
        </w:rPr>
        <w:t>、</w:t>
      </w:r>
      <w:r w:rsidR="00841719" w:rsidRPr="00160332">
        <w:rPr>
          <w:rFonts w:hint="eastAsia"/>
        </w:rPr>
        <w:t>用于连接电子式互感器的仪表</w:t>
      </w:r>
      <w:r w:rsidR="00841719">
        <w:rPr>
          <w:rFonts w:hint="eastAsia"/>
        </w:rPr>
        <w:t>、</w:t>
      </w:r>
      <w:r w:rsidR="00841719" w:rsidRPr="00160332">
        <w:rPr>
          <w:rFonts w:hint="eastAsia"/>
        </w:rPr>
        <w:t>用于</w:t>
      </w:r>
      <w:r w:rsidR="00841719">
        <w:rPr>
          <w:rFonts w:hint="eastAsia"/>
        </w:rPr>
        <w:t>连接</w:t>
      </w:r>
      <w:r w:rsidR="00841719" w:rsidRPr="00740E2A">
        <w:rPr>
          <w:rFonts w:hint="eastAsia"/>
        </w:rPr>
        <w:t>低压</w:t>
      </w:r>
      <w:r w:rsidR="00841719">
        <w:rPr>
          <w:rFonts w:hint="eastAsia"/>
        </w:rPr>
        <w:t>电流</w:t>
      </w:r>
      <w:r w:rsidR="00841719" w:rsidRPr="00740E2A">
        <w:rPr>
          <w:rFonts w:hint="eastAsia"/>
        </w:rPr>
        <w:t>传感器的仪表</w:t>
      </w:r>
      <w:r w:rsidR="00152833" w:rsidRPr="00152833">
        <w:rPr>
          <w:rFonts w:hAnsi="宋体" w:hint="eastAsia"/>
        </w:rPr>
        <w:t>、</w:t>
      </w:r>
      <w:r w:rsidRPr="00E92226">
        <w:rPr>
          <w:rFonts w:hAnsi="宋体"/>
        </w:rPr>
        <w:t>携带式</w:t>
      </w:r>
      <w:r w:rsidR="00C30EFD" w:rsidRPr="00E92226">
        <w:rPr>
          <w:rFonts w:hAnsi="宋体"/>
        </w:rPr>
        <w:t>仪表</w:t>
      </w:r>
      <w:r w:rsidR="00974711">
        <w:rPr>
          <w:rFonts w:hAnsi="宋体" w:hint="eastAsia"/>
        </w:rPr>
        <w:t>、</w:t>
      </w:r>
      <w:r w:rsidR="00C30EFD" w:rsidRPr="00E92226">
        <w:rPr>
          <w:rFonts w:hAnsi="宋体"/>
        </w:rPr>
        <w:t>仪表</w:t>
      </w:r>
      <w:r w:rsidR="00070F00">
        <w:rPr>
          <w:rFonts w:hAnsi="宋体" w:hint="eastAsia"/>
        </w:rPr>
        <w:t>寄存器</w:t>
      </w:r>
      <w:r w:rsidR="00C30EFD" w:rsidRPr="00E92226">
        <w:rPr>
          <w:rFonts w:hAnsi="宋体"/>
        </w:rPr>
        <w:t>的数据接口及标准</w:t>
      </w:r>
      <w:r w:rsidR="00EC6077" w:rsidRPr="00E92226">
        <w:rPr>
          <w:rFonts w:hAnsi="宋体"/>
        </w:rPr>
        <w:t>表</w:t>
      </w:r>
      <w:r w:rsidR="00EC6077" w:rsidRPr="00217074">
        <w:rPr>
          <w:rFonts w:hAnsi="宋体"/>
          <w:color w:val="auto"/>
        </w:rPr>
        <w:t>。</w:t>
      </w:r>
    </w:p>
    <w:p w:rsidR="00585F04" w:rsidRPr="00E92226" w:rsidRDefault="006169FE" w:rsidP="00F82402">
      <w:pPr>
        <w:spacing w:beforeLines="50" w:afterLines="50"/>
        <w:outlineLvl w:val="0"/>
        <w:rPr>
          <w:color w:val="000000"/>
          <w:sz w:val="24"/>
        </w:rPr>
      </w:pPr>
      <w:bookmarkStart w:id="2" w:name="_Toc515435191"/>
      <w:r w:rsidRPr="00E92226">
        <w:rPr>
          <w:color w:val="000000"/>
          <w:sz w:val="24"/>
        </w:rPr>
        <w:t xml:space="preserve">2  </w:t>
      </w:r>
      <w:r w:rsidR="00585F04" w:rsidRPr="00E92226">
        <w:rPr>
          <w:rFonts w:hAnsi="宋体"/>
          <w:color w:val="000000"/>
          <w:sz w:val="24"/>
        </w:rPr>
        <w:t>引用</w:t>
      </w:r>
      <w:r w:rsidR="002211FF">
        <w:rPr>
          <w:rFonts w:hAnsi="宋体" w:hint="eastAsia"/>
          <w:color w:val="000000"/>
          <w:sz w:val="24"/>
        </w:rPr>
        <w:t>文件</w:t>
      </w:r>
      <w:bookmarkEnd w:id="2"/>
    </w:p>
    <w:p w:rsidR="00C31692" w:rsidRDefault="00C31692" w:rsidP="009C27E3">
      <w:pPr>
        <w:pStyle w:val="aff3"/>
        <w:ind w:firstLine="480"/>
        <w:rPr>
          <w:rFonts w:hAnsi="宋体"/>
        </w:rPr>
      </w:pPr>
      <w:r w:rsidRPr="00E92226">
        <w:t xml:space="preserve">JJF 1001 </w:t>
      </w:r>
      <w:r w:rsidRPr="00E92226">
        <w:rPr>
          <w:rFonts w:hAnsi="宋体"/>
        </w:rPr>
        <w:t>通用计量术语及定义</w:t>
      </w:r>
    </w:p>
    <w:p w:rsidR="00C31692" w:rsidRDefault="00E16E87" w:rsidP="009C27E3">
      <w:pPr>
        <w:pStyle w:val="aff3"/>
        <w:ind w:firstLine="480"/>
        <w:rPr>
          <w:rFonts w:hAnsi="宋体"/>
        </w:rPr>
      </w:pPr>
      <w:r>
        <w:t>JJF 1015</w:t>
      </w:r>
      <w:r w:rsidR="00C31692" w:rsidRPr="00E92226">
        <w:t xml:space="preserve"> </w:t>
      </w:r>
      <w:r w:rsidR="00C31692" w:rsidRPr="00E92226">
        <w:rPr>
          <w:rFonts w:hAnsi="宋体"/>
        </w:rPr>
        <w:t>计量器具型式评价通用规范</w:t>
      </w:r>
    </w:p>
    <w:p w:rsidR="004F7CBC" w:rsidRDefault="004F7CBC" w:rsidP="009C27E3">
      <w:pPr>
        <w:pStyle w:val="aff3"/>
        <w:ind w:firstLine="480"/>
        <w:rPr>
          <w:rFonts w:hAnsi="宋体"/>
        </w:rPr>
      </w:pPr>
      <w:r w:rsidRPr="00E92226">
        <w:t xml:space="preserve">JJF </w:t>
      </w:r>
      <w:r>
        <w:rPr>
          <w:rFonts w:hint="eastAsia"/>
        </w:rPr>
        <w:t>1245.2-2018</w:t>
      </w:r>
      <w:r w:rsidR="00E16E87">
        <w:t xml:space="preserve"> </w:t>
      </w:r>
      <w:r w:rsidRPr="001C4971">
        <w:rPr>
          <w:rFonts w:hAnsi="宋体" w:hint="eastAsia"/>
          <w:color w:val="auto"/>
        </w:rPr>
        <w:t>安装式</w:t>
      </w:r>
      <w:r>
        <w:rPr>
          <w:rFonts w:hAnsi="宋体" w:hint="eastAsia"/>
          <w:color w:val="auto"/>
        </w:rPr>
        <w:t>交流</w:t>
      </w:r>
      <w:r w:rsidRPr="001C4971">
        <w:rPr>
          <w:rFonts w:hAnsi="宋体" w:hint="eastAsia"/>
          <w:color w:val="auto"/>
        </w:rPr>
        <w:t>电能表型式评价大纲</w:t>
      </w:r>
      <w:r w:rsidR="00E16E87">
        <w:rPr>
          <w:rFonts w:hAnsi="宋体"/>
          <w:color w:val="auto"/>
        </w:rPr>
        <w:t xml:space="preserve"> </w:t>
      </w:r>
      <w:r w:rsidRPr="001C4971">
        <w:rPr>
          <w:rFonts w:hAnsi="宋体" w:hint="eastAsia"/>
          <w:color w:val="auto"/>
        </w:rPr>
        <w:t>软件要求</w:t>
      </w:r>
    </w:p>
    <w:p w:rsidR="004F7CBC" w:rsidRPr="001C4971" w:rsidRDefault="004F7CBC" w:rsidP="009C27E3">
      <w:pPr>
        <w:pStyle w:val="aff3"/>
        <w:ind w:firstLine="480"/>
        <w:rPr>
          <w:rFonts w:hAnsi="宋体"/>
          <w:color w:val="auto"/>
        </w:rPr>
      </w:pPr>
      <w:r w:rsidRPr="001C4971">
        <w:rPr>
          <w:rFonts w:hAnsi="宋体"/>
          <w:color w:val="auto"/>
        </w:rPr>
        <w:t>JJF 1245.4</w:t>
      </w:r>
      <w:r w:rsidR="00E16E87">
        <w:rPr>
          <w:rFonts w:hint="eastAsia"/>
        </w:rPr>
        <w:t xml:space="preserve">-2018 </w:t>
      </w:r>
      <w:r w:rsidRPr="001C4971">
        <w:rPr>
          <w:rFonts w:hAnsi="宋体" w:hint="eastAsia"/>
          <w:color w:val="auto"/>
        </w:rPr>
        <w:t>安装式</w:t>
      </w:r>
      <w:r>
        <w:rPr>
          <w:rFonts w:hAnsi="宋体" w:hint="eastAsia"/>
          <w:color w:val="auto"/>
        </w:rPr>
        <w:t>交流</w:t>
      </w:r>
      <w:r w:rsidRPr="001C4971">
        <w:rPr>
          <w:rFonts w:hAnsi="宋体" w:hint="eastAsia"/>
          <w:color w:val="auto"/>
        </w:rPr>
        <w:t>电能表型式评价大纲</w:t>
      </w:r>
      <w:r w:rsidRPr="001C4971">
        <w:rPr>
          <w:rFonts w:hAnsi="宋体"/>
          <w:color w:val="auto"/>
        </w:rPr>
        <w:t xml:space="preserve"> </w:t>
      </w:r>
      <w:r w:rsidRPr="001C4971">
        <w:rPr>
          <w:rFonts w:hAnsi="宋体" w:hint="eastAsia"/>
          <w:color w:val="auto"/>
        </w:rPr>
        <w:t>特殊要求和安全要求</w:t>
      </w:r>
      <w:r w:rsidRPr="001C4971">
        <w:rPr>
          <w:rFonts w:hAnsi="宋体"/>
          <w:color w:val="auto"/>
        </w:rPr>
        <w:t xml:space="preserve"> </w:t>
      </w:r>
    </w:p>
    <w:p w:rsidR="004F7CBC" w:rsidRDefault="004F7CBC" w:rsidP="009C27E3">
      <w:pPr>
        <w:pStyle w:val="aff3"/>
        <w:ind w:firstLine="480"/>
        <w:rPr>
          <w:rFonts w:hAnsi="宋体"/>
          <w:color w:val="auto"/>
        </w:rPr>
      </w:pPr>
      <w:r w:rsidRPr="001C4971">
        <w:rPr>
          <w:rFonts w:hAnsi="宋体"/>
          <w:color w:val="auto"/>
        </w:rPr>
        <w:t>JJF 1245.5</w:t>
      </w:r>
      <w:r w:rsidR="00E16E87">
        <w:rPr>
          <w:rFonts w:hint="eastAsia"/>
        </w:rPr>
        <w:t xml:space="preserve">-2018 </w:t>
      </w:r>
      <w:r w:rsidRPr="001C4971">
        <w:rPr>
          <w:rFonts w:hAnsi="宋体" w:hint="eastAsia"/>
          <w:color w:val="auto"/>
        </w:rPr>
        <w:t>安装式</w:t>
      </w:r>
      <w:r>
        <w:rPr>
          <w:rFonts w:hAnsi="宋体" w:hint="eastAsia"/>
          <w:color w:val="auto"/>
        </w:rPr>
        <w:t>交流</w:t>
      </w:r>
      <w:r w:rsidRPr="001C4971">
        <w:rPr>
          <w:rFonts w:hAnsi="宋体" w:hint="eastAsia"/>
          <w:color w:val="auto"/>
        </w:rPr>
        <w:t>电能表型式评价大纲</w:t>
      </w:r>
      <w:r w:rsidR="00E16E87">
        <w:rPr>
          <w:rFonts w:hAnsi="宋体"/>
          <w:color w:val="auto"/>
        </w:rPr>
        <w:t xml:space="preserve"> </w:t>
      </w:r>
      <w:r w:rsidRPr="001C4971">
        <w:rPr>
          <w:rFonts w:hAnsi="宋体" w:hint="eastAsia"/>
          <w:color w:val="auto"/>
        </w:rPr>
        <w:t>功能要求</w:t>
      </w:r>
    </w:p>
    <w:p w:rsidR="004F7CBC" w:rsidRPr="00F2010D" w:rsidRDefault="004F7CBC" w:rsidP="009C27E3">
      <w:pPr>
        <w:pStyle w:val="aff3"/>
        <w:ind w:firstLine="480"/>
      </w:pPr>
      <w:r w:rsidRPr="00F2010D">
        <w:t>GB/T 2423.1-2008</w:t>
      </w:r>
      <w:r w:rsidRPr="00F2010D">
        <w:rPr>
          <w:rFonts w:hint="eastAsia"/>
        </w:rPr>
        <w:t xml:space="preserve"> </w:t>
      </w:r>
      <w:r w:rsidRPr="00F2010D">
        <w:rPr>
          <w:rFonts w:hint="eastAsia"/>
        </w:rPr>
        <w:t>电工电子产品环境试验第</w:t>
      </w:r>
      <w:r w:rsidRPr="00F2010D">
        <w:t>2</w:t>
      </w:r>
      <w:r w:rsidRPr="00F2010D">
        <w:rPr>
          <w:rFonts w:hint="eastAsia"/>
        </w:rPr>
        <w:t>部分：试验方法试验</w:t>
      </w:r>
      <w:r w:rsidRPr="00F2010D">
        <w:t>A</w:t>
      </w:r>
      <w:r w:rsidRPr="00F2010D">
        <w:rPr>
          <w:rFonts w:hint="eastAsia"/>
        </w:rPr>
        <w:t>：低温</w:t>
      </w:r>
      <w:r w:rsidRPr="00F2010D">
        <w:t xml:space="preserve"> </w:t>
      </w:r>
    </w:p>
    <w:p w:rsidR="004F7CBC" w:rsidRPr="004F7CBC" w:rsidRDefault="004F7CBC" w:rsidP="009C27E3">
      <w:pPr>
        <w:pStyle w:val="aff3"/>
        <w:ind w:firstLine="480"/>
      </w:pPr>
      <w:r w:rsidRPr="00F2010D">
        <w:t xml:space="preserve">GB/T 2423.2-2008 </w:t>
      </w:r>
      <w:r w:rsidRPr="00F2010D">
        <w:rPr>
          <w:rFonts w:hint="eastAsia"/>
        </w:rPr>
        <w:t>电工电子产品环境试验第</w:t>
      </w:r>
      <w:r w:rsidRPr="00F2010D">
        <w:t>2</w:t>
      </w:r>
      <w:r w:rsidRPr="00F2010D">
        <w:rPr>
          <w:rFonts w:hint="eastAsia"/>
        </w:rPr>
        <w:t>部分：试验方法试验</w:t>
      </w:r>
      <w:r w:rsidRPr="00F2010D">
        <w:t>B</w:t>
      </w:r>
      <w:r w:rsidRPr="00F2010D">
        <w:rPr>
          <w:rFonts w:hint="eastAsia"/>
        </w:rPr>
        <w:t>：高温</w:t>
      </w:r>
    </w:p>
    <w:p w:rsidR="004F7CBC" w:rsidRPr="00F2010D" w:rsidRDefault="004F7CBC" w:rsidP="009C27E3">
      <w:pPr>
        <w:pStyle w:val="aff3"/>
        <w:ind w:firstLine="480"/>
      </w:pPr>
      <w:r w:rsidRPr="00F2010D">
        <w:t>GB/T 2423.</w:t>
      </w:r>
      <w:r w:rsidRPr="004F7CBC">
        <w:rPr>
          <w:rFonts w:hint="eastAsia"/>
        </w:rPr>
        <w:t>3</w:t>
      </w:r>
      <w:r w:rsidRPr="00F2010D">
        <w:t>-20</w:t>
      </w:r>
      <w:r w:rsidRPr="004F7CBC">
        <w:rPr>
          <w:rFonts w:hint="eastAsia"/>
        </w:rPr>
        <w:t>16</w:t>
      </w:r>
      <w:r w:rsidRPr="00F2010D">
        <w:t xml:space="preserve"> </w:t>
      </w:r>
      <w:r w:rsidRPr="00F2010D">
        <w:rPr>
          <w:rFonts w:hint="eastAsia"/>
        </w:rPr>
        <w:t>电工电子产品环境试验第</w:t>
      </w:r>
      <w:r w:rsidRPr="00F2010D">
        <w:t>2</w:t>
      </w:r>
      <w:r w:rsidRPr="00F2010D">
        <w:rPr>
          <w:rFonts w:hint="eastAsia"/>
        </w:rPr>
        <w:t>部分：试验方法</w:t>
      </w:r>
      <w:r w:rsidRPr="004F7CBC">
        <w:rPr>
          <w:rFonts w:hint="eastAsia"/>
        </w:rPr>
        <w:t xml:space="preserve"> </w:t>
      </w:r>
      <w:r w:rsidRPr="00F2010D">
        <w:rPr>
          <w:rFonts w:hint="eastAsia"/>
        </w:rPr>
        <w:t>试验</w:t>
      </w:r>
      <w:r w:rsidRPr="004F7CBC">
        <w:rPr>
          <w:rFonts w:hint="eastAsia"/>
        </w:rPr>
        <w:t>Ca</w:t>
      </w:r>
      <w:r w:rsidRPr="00F2010D">
        <w:t>B</w:t>
      </w:r>
      <w:r w:rsidRPr="00F2010D">
        <w:rPr>
          <w:rFonts w:hint="eastAsia"/>
        </w:rPr>
        <w:t>：</w:t>
      </w:r>
      <w:r w:rsidRPr="004F7CBC">
        <w:rPr>
          <w:rFonts w:hint="eastAsia"/>
        </w:rPr>
        <w:t>恒定湿热试验</w:t>
      </w:r>
    </w:p>
    <w:p w:rsidR="004F7CBC" w:rsidRPr="00F2010D" w:rsidRDefault="004F7CBC" w:rsidP="009C27E3">
      <w:pPr>
        <w:pStyle w:val="aff3"/>
        <w:ind w:firstLine="480"/>
      </w:pPr>
      <w:r w:rsidRPr="00F2010D">
        <w:t xml:space="preserve">GB/T 2423.4-2008 </w:t>
      </w:r>
      <w:r w:rsidRPr="00F2010D">
        <w:rPr>
          <w:rFonts w:hint="eastAsia"/>
        </w:rPr>
        <w:t>电工电子产品环境试验第</w:t>
      </w:r>
      <w:r w:rsidRPr="00F2010D">
        <w:t>2</w:t>
      </w:r>
      <w:r w:rsidRPr="00F2010D">
        <w:rPr>
          <w:rFonts w:hint="eastAsia"/>
        </w:rPr>
        <w:t>部分：试验方法试验</w:t>
      </w:r>
      <w:r w:rsidRPr="00F2010D">
        <w:t>Db</w:t>
      </w:r>
      <w:r w:rsidRPr="00F2010D">
        <w:rPr>
          <w:rFonts w:hint="eastAsia"/>
        </w:rPr>
        <w:t>：交变湿热</w:t>
      </w:r>
      <w:r w:rsidRPr="00F2010D">
        <w:t>(12h</w:t>
      </w:r>
      <w:r w:rsidRPr="00F2010D">
        <w:rPr>
          <w:rFonts w:hint="eastAsia"/>
        </w:rPr>
        <w:t>＋</w:t>
      </w:r>
      <w:r w:rsidRPr="00F2010D">
        <w:t>12h</w:t>
      </w:r>
      <w:r w:rsidRPr="00F2010D">
        <w:rPr>
          <w:rFonts w:hint="eastAsia"/>
        </w:rPr>
        <w:t>循环</w:t>
      </w:r>
      <w:r w:rsidRPr="00F2010D">
        <w:t>)</w:t>
      </w:r>
    </w:p>
    <w:p w:rsidR="004F7CBC" w:rsidRDefault="004F7CBC" w:rsidP="009C27E3">
      <w:pPr>
        <w:pStyle w:val="aff3"/>
        <w:ind w:firstLine="480"/>
      </w:pPr>
      <w:r w:rsidRPr="00F2010D">
        <w:t xml:space="preserve">GB/T 2423.43-2008 </w:t>
      </w:r>
      <w:r w:rsidRPr="00F2010D">
        <w:rPr>
          <w:rFonts w:hint="eastAsia"/>
        </w:rPr>
        <w:t>电工电子产品环境试验第</w:t>
      </w:r>
      <w:r w:rsidRPr="00F2010D">
        <w:t>2</w:t>
      </w:r>
      <w:r w:rsidRPr="00F2010D">
        <w:rPr>
          <w:rFonts w:hint="eastAsia"/>
        </w:rPr>
        <w:t>部分：试验方法振动、冲击和类似动力学试验样品的安装</w:t>
      </w:r>
    </w:p>
    <w:p w:rsidR="00C5644D" w:rsidRDefault="00C87E26" w:rsidP="009C27E3">
      <w:pPr>
        <w:pStyle w:val="aff3"/>
        <w:ind w:firstLine="480"/>
      </w:pPr>
      <w:r w:rsidRPr="00C87E26">
        <w:t xml:space="preserve">GB/T 2900.50-2008 </w:t>
      </w:r>
      <w:r w:rsidRPr="00C87E26">
        <w:rPr>
          <w:rFonts w:hint="eastAsia"/>
        </w:rPr>
        <w:t>电工术语发电、输电及配电通用术语</w:t>
      </w:r>
    </w:p>
    <w:p w:rsidR="004701E4" w:rsidRPr="004701E4" w:rsidRDefault="004701E4" w:rsidP="004701E4">
      <w:pPr>
        <w:pStyle w:val="aff3"/>
        <w:ind w:firstLine="480"/>
      </w:pPr>
      <w:bookmarkStart w:id="3" w:name="OLE_LINK4"/>
      <w:r w:rsidRPr="004701E4">
        <w:t xml:space="preserve">GB/T </w:t>
      </w:r>
      <w:bookmarkStart w:id="4" w:name="OLE_LINK232"/>
      <w:r w:rsidRPr="004701E4">
        <w:t>2900.77</w:t>
      </w:r>
      <w:bookmarkEnd w:id="4"/>
      <w:r w:rsidRPr="004701E4">
        <w:t xml:space="preserve">-2008 </w:t>
      </w:r>
      <w:r w:rsidRPr="004701E4">
        <w:rPr>
          <w:rFonts w:hint="eastAsia"/>
        </w:rPr>
        <w:t>电工术语电工电子测量和仪器仪表第</w:t>
      </w:r>
      <w:r w:rsidRPr="004701E4">
        <w:t>1</w:t>
      </w:r>
      <w:r w:rsidRPr="004701E4">
        <w:rPr>
          <w:rFonts w:hint="eastAsia"/>
        </w:rPr>
        <w:t>部分：测量的通用术语</w:t>
      </w:r>
    </w:p>
    <w:bookmarkEnd w:id="3"/>
    <w:p w:rsidR="00E16E87" w:rsidRDefault="00E16E87" w:rsidP="009C27E3">
      <w:pPr>
        <w:pStyle w:val="aff3"/>
        <w:ind w:firstLine="480"/>
      </w:pPr>
      <w:r w:rsidRPr="00F2010D">
        <w:t>GB</w:t>
      </w:r>
      <w:r>
        <w:rPr>
          <w:rFonts w:hint="eastAsia"/>
        </w:rPr>
        <w:t xml:space="preserve"> 4208</w:t>
      </w:r>
      <w:r>
        <w:t>-20</w:t>
      </w:r>
      <w:r>
        <w:rPr>
          <w:rFonts w:hint="eastAsia"/>
        </w:rPr>
        <w:t>17</w:t>
      </w:r>
      <w:r w:rsidRPr="00F2010D">
        <w:t xml:space="preserve"> </w:t>
      </w:r>
      <w:r>
        <w:rPr>
          <w:rFonts w:hint="eastAsia"/>
        </w:rPr>
        <w:t>外壳防护等级</w:t>
      </w:r>
      <w:r>
        <w:rPr>
          <w:rFonts w:hint="eastAsia"/>
        </w:rPr>
        <w:t>(IP</w:t>
      </w:r>
      <w:r>
        <w:rPr>
          <w:rFonts w:hint="eastAsia"/>
        </w:rPr>
        <w:t>代码</w:t>
      </w:r>
      <w:r>
        <w:rPr>
          <w:rFonts w:hint="eastAsia"/>
        </w:rPr>
        <w:t>)</w:t>
      </w:r>
    </w:p>
    <w:p w:rsidR="00E16E87" w:rsidRDefault="00E16E87" w:rsidP="009C27E3">
      <w:pPr>
        <w:pStyle w:val="aff3"/>
        <w:ind w:firstLine="480"/>
      </w:pPr>
      <w:r w:rsidRPr="004F24D8">
        <w:t>GB/T 15284-2002</w:t>
      </w:r>
      <w:r>
        <w:rPr>
          <w:rFonts w:hint="eastAsia"/>
        </w:rPr>
        <w:t xml:space="preserve"> </w:t>
      </w:r>
      <w:r>
        <w:rPr>
          <w:rFonts w:hint="eastAsia"/>
        </w:rPr>
        <w:t>多费率电能表</w:t>
      </w:r>
      <w:r>
        <w:rPr>
          <w:rFonts w:hint="eastAsia"/>
        </w:rPr>
        <w:t xml:space="preserve"> </w:t>
      </w:r>
      <w:r>
        <w:rPr>
          <w:rFonts w:hint="eastAsia"/>
        </w:rPr>
        <w:t>特殊要求</w:t>
      </w:r>
    </w:p>
    <w:p w:rsidR="00041AE5" w:rsidRDefault="00E16E87" w:rsidP="009C27E3">
      <w:pPr>
        <w:pStyle w:val="aff3"/>
        <w:ind w:firstLine="480"/>
        <w:rPr>
          <w:rFonts w:hAnsi="宋体"/>
          <w:color w:val="auto"/>
        </w:rPr>
      </w:pPr>
      <w:r>
        <w:rPr>
          <w:rFonts w:hint="eastAsia"/>
          <w:szCs w:val="21"/>
        </w:rPr>
        <w:t xml:space="preserve">GB/T 16422.3-2014 </w:t>
      </w:r>
      <w:r w:rsidR="00041AE5">
        <w:rPr>
          <w:rFonts w:hint="eastAsia"/>
          <w:szCs w:val="21"/>
        </w:rPr>
        <w:t>塑料</w:t>
      </w:r>
      <w:r w:rsidR="00041AE5">
        <w:rPr>
          <w:rFonts w:hint="eastAsia"/>
          <w:szCs w:val="21"/>
        </w:rPr>
        <w:t xml:space="preserve"> </w:t>
      </w:r>
      <w:r w:rsidR="00041AE5">
        <w:rPr>
          <w:rFonts w:hint="eastAsia"/>
          <w:szCs w:val="21"/>
        </w:rPr>
        <w:t>实验室光源暴露试验方法</w:t>
      </w:r>
      <w:r w:rsidR="00041AE5">
        <w:rPr>
          <w:rFonts w:hint="eastAsia"/>
          <w:szCs w:val="21"/>
        </w:rPr>
        <w:t xml:space="preserve"> </w:t>
      </w:r>
      <w:r w:rsidR="00041AE5">
        <w:rPr>
          <w:rFonts w:hint="eastAsia"/>
          <w:szCs w:val="21"/>
        </w:rPr>
        <w:t>第</w:t>
      </w:r>
      <w:r w:rsidR="00041AE5">
        <w:rPr>
          <w:rFonts w:hint="eastAsia"/>
          <w:szCs w:val="21"/>
        </w:rPr>
        <w:t>3</w:t>
      </w:r>
      <w:r w:rsidR="00041AE5">
        <w:rPr>
          <w:rFonts w:hint="eastAsia"/>
          <w:szCs w:val="21"/>
        </w:rPr>
        <w:t>部分：荧光紫外灯</w:t>
      </w:r>
    </w:p>
    <w:p w:rsidR="00E16E87" w:rsidRPr="004F7CBC" w:rsidRDefault="00E16E87" w:rsidP="009C27E3">
      <w:pPr>
        <w:pStyle w:val="aff3"/>
        <w:ind w:firstLine="480"/>
      </w:pPr>
      <w:r w:rsidRPr="004F7CBC">
        <w:t>GB/T 16927.1-</w:t>
      </w:r>
      <w:r w:rsidRPr="004F7CBC">
        <w:rPr>
          <w:rFonts w:hint="eastAsia"/>
        </w:rPr>
        <w:t>2</w:t>
      </w:r>
      <w:r w:rsidRPr="004F7CBC">
        <w:t>011</w:t>
      </w:r>
      <w:r>
        <w:rPr>
          <w:rFonts w:hint="eastAsia"/>
        </w:rPr>
        <w:t xml:space="preserve"> </w:t>
      </w:r>
      <w:r w:rsidRPr="004F7CBC">
        <w:t>高电压试验技术第一部分：一般试验要求</w:t>
      </w:r>
    </w:p>
    <w:p w:rsidR="00E16E87" w:rsidRDefault="00E16E87" w:rsidP="009C27E3">
      <w:pPr>
        <w:pStyle w:val="aff3"/>
        <w:ind w:firstLine="480"/>
        <w:rPr>
          <w:rFonts w:hAnsi="宋体"/>
          <w:color w:val="auto"/>
        </w:rPr>
      </w:pPr>
      <w:r w:rsidRPr="00D55169">
        <w:rPr>
          <w:color w:val="auto"/>
        </w:rPr>
        <w:t>GB/T 17215.211-201X</w:t>
      </w:r>
      <w:r>
        <w:rPr>
          <w:rFonts w:hint="eastAsia"/>
          <w:color w:val="auto"/>
        </w:rPr>
        <w:t xml:space="preserve"> </w:t>
      </w:r>
      <w:r w:rsidRPr="00D55169">
        <w:rPr>
          <w:rFonts w:hAnsi="宋体"/>
          <w:color w:val="auto"/>
        </w:rPr>
        <w:t>电测量设备</w:t>
      </w:r>
      <w:r w:rsidRPr="00D55169">
        <w:rPr>
          <w:rFonts w:hAnsi="宋体" w:hint="eastAsia"/>
          <w:color w:val="auto"/>
        </w:rPr>
        <w:t>（交流）</w:t>
      </w:r>
      <w:r w:rsidRPr="00D55169">
        <w:rPr>
          <w:rFonts w:hAnsi="宋体"/>
          <w:color w:val="auto"/>
        </w:rPr>
        <w:t>通用要求、试验和试验条件第</w:t>
      </w:r>
      <w:r w:rsidRPr="00D55169">
        <w:rPr>
          <w:color w:val="auto"/>
        </w:rPr>
        <w:t>11</w:t>
      </w:r>
      <w:r w:rsidRPr="00D55169">
        <w:rPr>
          <w:rFonts w:hAnsi="宋体"/>
          <w:color w:val="auto"/>
        </w:rPr>
        <w:t>部分：测量设备</w:t>
      </w:r>
    </w:p>
    <w:p w:rsidR="00E16E87" w:rsidRPr="004F7CBC" w:rsidRDefault="00E16E87" w:rsidP="009C27E3">
      <w:pPr>
        <w:pStyle w:val="aff3"/>
        <w:ind w:firstLine="480"/>
        <w:rPr>
          <w:rFonts w:hAnsi="宋体"/>
          <w:color w:val="auto"/>
        </w:rPr>
      </w:pPr>
      <w:r w:rsidRPr="004F24D8">
        <w:t>GB/T 17</w:t>
      </w:r>
      <w:r>
        <w:rPr>
          <w:rFonts w:hint="eastAsia"/>
        </w:rPr>
        <w:t xml:space="preserve">215.301-2007 </w:t>
      </w:r>
      <w:r>
        <w:rPr>
          <w:rFonts w:hint="eastAsia"/>
        </w:rPr>
        <w:t>多功能电能表</w:t>
      </w:r>
      <w:r>
        <w:rPr>
          <w:rFonts w:hint="eastAsia"/>
        </w:rPr>
        <w:t xml:space="preserve"> </w:t>
      </w:r>
      <w:r>
        <w:rPr>
          <w:rFonts w:hint="eastAsia"/>
        </w:rPr>
        <w:t>特殊要求</w:t>
      </w:r>
    </w:p>
    <w:p w:rsidR="00E16E87" w:rsidRDefault="00E16E87" w:rsidP="009C27E3">
      <w:pPr>
        <w:pStyle w:val="aff3"/>
        <w:ind w:firstLine="480"/>
        <w:rPr>
          <w:color w:val="auto"/>
        </w:rPr>
      </w:pPr>
      <w:r w:rsidRPr="00D55169">
        <w:rPr>
          <w:color w:val="auto"/>
        </w:rPr>
        <w:t>GB/T 17215.9321-2016</w:t>
      </w:r>
      <w:r>
        <w:rPr>
          <w:rFonts w:hint="eastAsia"/>
          <w:color w:val="auto"/>
        </w:rPr>
        <w:t xml:space="preserve"> </w:t>
      </w:r>
      <w:r w:rsidRPr="00D55169">
        <w:rPr>
          <w:color w:val="auto"/>
        </w:rPr>
        <w:t>电测量设备可信性第</w:t>
      </w:r>
      <w:r w:rsidRPr="00D55169">
        <w:rPr>
          <w:color w:val="auto"/>
        </w:rPr>
        <w:t>321</w:t>
      </w:r>
      <w:r w:rsidRPr="00D55169">
        <w:rPr>
          <w:color w:val="auto"/>
        </w:rPr>
        <w:t>部分：耐久性</w:t>
      </w:r>
      <w:r w:rsidRPr="00D55169">
        <w:rPr>
          <w:color w:val="auto"/>
        </w:rPr>
        <w:t>-</w:t>
      </w:r>
      <w:r w:rsidRPr="00D55169">
        <w:rPr>
          <w:color w:val="auto"/>
        </w:rPr>
        <w:t>高温下的计量特性稳定性试验</w:t>
      </w:r>
    </w:p>
    <w:p w:rsidR="00E16E87" w:rsidRPr="00F2010D" w:rsidRDefault="00E16E87" w:rsidP="009C27E3">
      <w:pPr>
        <w:pStyle w:val="aff3"/>
        <w:ind w:firstLine="480"/>
      </w:pPr>
      <w:r w:rsidRPr="00F2010D">
        <w:lastRenderedPageBreak/>
        <w:t xml:space="preserve">GB/T 17626.3-2016 </w:t>
      </w:r>
      <w:r w:rsidRPr="00F2010D">
        <w:rPr>
          <w:rFonts w:hint="eastAsia"/>
        </w:rPr>
        <w:t>电磁兼容</w:t>
      </w:r>
      <w:r w:rsidRPr="00F2010D">
        <w:rPr>
          <w:rFonts w:hint="eastAsia"/>
        </w:rPr>
        <w:t xml:space="preserve"> </w:t>
      </w:r>
      <w:r w:rsidRPr="00F2010D">
        <w:rPr>
          <w:rFonts w:hint="eastAsia"/>
        </w:rPr>
        <w:t>试验和测量技术</w:t>
      </w:r>
      <w:r w:rsidRPr="00F2010D">
        <w:rPr>
          <w:rFonts w:hint="eastAsia"/>
        </w:rPr>
        <w:t xml:space="preserve"> </w:t>
      </w:r>
      <w:r w:rsidRPr="00F2010D">
        <w:rPr>
          <w:rFonts w:hint="eastAsia"/>
        </w:rPr>
        <w:t>射频电磁场辐射抗扰度试验</w:t>
      </w:r>
    </w:p>
    <w:p w:rsidR="004F7CBC" w:rsidRPr="004F7CBC" w:rsidRDefault="004F7CBC" w:rsidP="009C27E3">
      <w:pPr>
        <w:pStyle w:val="aff3"/>
        <w:ind w:firstLine="480"/>
      </w:pPr>
      <w:r w:rsidRPr="004F7CBC">
        <w:t>GB/T 17626.6-2017</w:t>
      </w:r>
      <w:r w:rsidR="00E16E87">
        <w:rPr>
          <w:rFonts w:hint="eastAsia"/>
        </w:rPr>
        <w:t xml:space="preserve"> </w:t>
      </w:r>
      <w:r w:rsidRPr="004F7CBC">
        <w:t>电磁兼容</w:t>
      </w:r>
      <w:r w:rsidRPr="004F7CBC">
        <w:t xml:space="preserve"> </w:t>
      </w:r>
      <w:r w:rsidRPr="004F7CBC">
        <w:t>试验和测量技术</w:t>
      </w:r>
      <w:r w:rsidRPr="004F7CBC">
        <w:t xml:space="preserve"> </w:t>
      </w:r>
      <w:r w:rsidRPr="004F7CBC">
        <w:t>射频场感应的传导骚扰抗扰度</w:t>
      </w:r>
    </w:p>
    <w:p w:rsidR="004F7CBC" w:rsidRPr="00F2010D" w:rsidRDefault="004F7CBC" w:rsidP="009C27E3">
      <w:pPr>
        <w:pStyle w:val="aff3"/>
        <w:ind w:firstLine="480"/>
      </w:pPr>
      <w:r w:rsidRPr="00F2010D">
        <w:t xml:space="preserve">GB/T 17626.11-2008 </w:t>
      </w:r>
      <w:r w:rsidRPr="00F2010D">
        <w:rPr>
          <w:rFonts w:hint="eastAsia"/>
        </w:rPr>
        <w:t>电磁兼容试验和测量技术电压暂降、短时中断和电压变化的抗扰度试验</w:t>
      </w:r>
    </w:p>
    <w:p w:rsidR="004F7CBC" w:rsidRPr="00F2010D" w:rsidRDefault="004F7CBC" w:rsidP="009C27E3">
      <w:pPr>
        <w:pStyle w:val="aff3"/>
        <w:ind w:firstLine="480"/>
      </w:pPr>
      <w:r w:rsidRPr="00F2010D">
        <w:t xml:space="preserve">GB/T 17626.18-2016 </w:t>
      </w:r>
      <w:r w:rsidRPr="00F2010D">
        <w:t>电磁兼容性试验和测量技术阻尼</w:t>
      </w:r>
      <w:r w:rsidRPr="00F2010D">
        <w:rPr>
          <w:rFonts w:hint="eastAsia"/>
        </w:rPr>
        <w:t>振荡</w:t>
      </w:r>
      <w:r w:rsidRPr="00F2010D">
        <w:t>波抗扰度试验</w:t>
      </w:r>
    </w:p>
    <w:p w:rsidR="00E16E87" w:rsidRPr="00C23001" w:rsidRDefault="00E16E87" w:rsidP="009C27E3">
      <w:pPr>
        <w:pStyle w:val="aff3"/>
        <w:ind w:firstLine="480"/>
        <w:rPr>
          <w:rFonts w:hAnsi="宋体"/>
          <w:color w:val="auto"/>
        </w:rPr>
      </w:pPr>
      <w:r w:rsidRPr="00C23001">
        <w:rPr>
          <w:color w:val="auto"/>
        </w:rPr>
        <w:t>GB/T 18460.3-2001 IC</w:t>
      </w:r>
      <w:r w:rsidRPr="00C23001">
        <w:rPr>
          <w:rFonts w:hAnsi="宋体"/>
          <w:color w:val="auto"/>
        </w:rPr>
        <w:t>卡预付费售电系统第</w:t>
      </w:r>
      <w:r w:rsidRPr="00C23001">
        <w:rPr>
          <w:color w:val="auto"/>
        </w:rPr>
        <w:t>3</w:t>
      </w:r>
      <w:r w:rsidRPr="00C23001">
        <w:rPr>
          <w:rFonts w:hAnsi="宋体"/>
          <w:color w:val="auto"/>
        </w:rPr>
        <w:t>部分：预付费电度表</w:t>
      </w:r>
    </w:p>
    <w:p w:rsidR="008A3CCA" w:rsidRPr="00C23001" w:rsidRDefault="008A3CCA" w:rsidP="008A3CCA">
      <w:pPr>
        <w:pStyle w:val="aff3"/>
        <w:snapToGrid w:val="0"/>
        <w:ind w:firstLine="480"/>
        <w:rPr>
          <w:rFonts w:hAnsi="宋体"/>
          <w:color w:val="auto"/>
        </w:rPr>
      </w:pPr>
      <w:r w:rsidRPr="00C23001">
        <w:rPr>
          <w:color w:val="auto"/>
        </w:rPr>
        <w:t>O</w:t>
      </w:r>
      <w:r w:rsidRPr="00C23001">
        <w:rPr>
          <w:rFonts w:hint="eastAsia"/>
          <w:color w:val="auto"/>
        </w:rPr>
        <w:t>IM</w:t>
      </w:r>
      <w:r w:rsidRPr="00C23001">
        <w:rPr>
          <w:color w:val="auto"/>
        </w:rPr>
        <w:t>L R46-1/-2</w:t>
      </w:r>
      <w:r w:rsidRPr="00C23001">
        <w:rPr>
          <w:rFonts w:hint="eastAsia"/>
          <w:color w:val="auto"/>
        </w:rPr>
        <w:t>:2012</w:t>
      </w:r>
      <w:r w:rsidR="00870A36" w:rsidRPr="00C23001">
        <w:rPr>
          <w:rFonts w:hint="eastAsia"/>
          <w:color w:val="auto"/>
        </w:rPr>
        <w:t xml:space="preserve"> </w:t>
      </w:r>
      <w:r w:rsidRPr="00C23001">
        <w:rPr>
          <w:rFonts w:hAnsi="宋体"/>
          <w:color w:val="auto"/>
        </w:rPr>
        <w:t>有功电能表第</w:t>
      </w:r>
      <w:r w:rsidRPr="00C23001">
        <w:rPr>
          <w:color w:val="auto"/>
        </w:rPr>
        <w:t>1</w:t>
      </w:r>
      <w:r w:rsidRPr="00C23001">
        <w:rPr>
          <w:rFonts w:hAnsi="宋体"/>
          <w:color w:val="auto"/>
        </w:rPr>
        <w:t>部分：计量和技术要求第</w:t>
      </w:r>
      <w:r w:rsidRPr="00C23001">
        <w:rPr>
          <w:color w:val="auto"/>
        </w:rPr>
        <w:t>2</w:t>
      </w:r>
      <w:r w:rsidRPr="00C23001">
        <w:rPr>
          <w:rFonts w:hAnsi="宋体"/>
          <w:color w:val="auto"/>
        </w:rPr>
        <w:t>部分：计量控制和性能试验（</w:t>
      </w:r>
      <w:r w:rsidRPr="00C23001">
        <w:rPr>
          <w:color w:val="auto"/>
        </w:rPr>
        <w:t>Active electrical energy meters. Part 1</w:t>
      </w:r>
      <w:r w:rsidRPr="00C23001">
        <w:rPr>
          <w:color w:val="auto"/>
        </w:rPr>
        <w:t>：</w:t>
      </w:r>
      <w:r w:rsidRPr="00C23001">
        <w:rPr>
          <w:color w:val="auto"/>
        </w:rPr>
        <w:t xml:space="preserve"> Metrological and technical requirements Part 2</w:t>
      </w:r>
      <w:r w:rsidRPr="00C23001">
        <w:rPr>
          <w:color w:val="auto"/>
        </w:rPr>
        <w:t>：</w:t>
      </w:r>
      <w:r w:rsidRPr="00C23001">
        <w:rPr>
          <w:color w:val="auto"/>
        </w:rPr>
        <w:t xml:space="preserve"> Metrological controls and performance tests</w:t>
      </w:r>
      <w:r w:rsidRPr="00C23001">
        <w:rPr>
          <w:rFonts w:hAnsi="宋体"/>
          <w:color w:val="auto"/>
        </w:rPr>
        <w:t>）</w:t>
      </w:r>
    </w:p>
    <w:p w:rsidR="009E1B28" w:rsidRPr="00D55169" w:rsidRDefault="009E1B28" w:rsidP="009C27E3">
      <w:pPr>
        <w:pStyle w:val="aff3"/>
        <w:ind w:firstLine="480"/>
        <w:rPr>
          <w:rFonts w:hAnsi="宋体"/>
          <w:color w:val="auto"/>
        </w:rPr>
      </w:pPr>
      <w:r w:rsidRPr="00D55169">
        <w:rPr>
          <w:color w:val="auto"/>
        </w:rPr>
        <w:t>O</w:t>
      </w:r>
      <w:r w:rsidR="008E146D">
        <w:rPr>
          <w:rFonts w:hint="eastAsia"/>
          <w:color w:val="auto"/>
        </w:rPr>
        <w:t>IM</w:t>
      </w:r>
      <w:r w:rsidRPr="00D55169">
        <w:rPr>
          <w:color w:val="auto"/>
        </w:rPr>
        <w:t>L R46-</w:t>
      </w:r>
      <w:r>
        <w:rPr>
          <w:rFonts w:hint="eastAsia"/>
          <w:color w:val="auto"/>
        </w:rPr>
        <w:t>3</w:t>
      </w:r>
      <w:r w:rsidRPr="00D55169">
        <w:rPr>
          <w:rFonts w:hint="eastAsia"/>
          <w:color w:val="auto"/>
        </w:rPr>
        <w:t>:201</w:t>
      </w:r>
      <w:r>
        <w:rPr>
          <w:rFonts w:hint="eastAsia"/>
          <w:color w:val="auto"/>
        </w:rPr>
        <w:t>3</w:t>
      </w:r>
      <w:r w:rsidRPr="00D55169">
        <w:rPr>
          <w:rFonts w:hAnsi="宋体"/>
          <w:color w:val="auto"/>
        </w:rPr>
        <w:t>有功电能表</w:t>
      </w:r>
      <w:r>
        <w:rPr>
          <w:rFonts w:hAnsi="宋体" w:hint="eastAsia"/>
          <w:color w:val="auto"/>
        </w:rPr>
        <w:t xml:space="preserve"> </w:t>
      </w:r>
      <w:r w:rsidRPr="00D55169">
        <w:rPr>
          <w:rFonts w:hAnsi="宋体"/>
          <w:color w:val="auto"/>
        </w:rPr>
        <w:t>第</w:t>
      </w:r>
      <w:r>
        <w:rPr>
          <w:rFonts w:hint="eastAsia"/>
          <w:color w:val="auto"/>
        </w:rPr>
        <w:t>3</w:t>
      </w:r>
      <w:r w:rsidRPr="00D55169">
        <w:rPr>
          <w:rFonts w:hAnsi="宋体"/>
          <w:color w:val="auto"/>
        </w:rPr>
        <w:t>部分：</w:t>
      </w:r>
      <w:r>
        <w:rPr>
          <w:rFonts w:hAnsi="宋体" w:hint="eastAsia"/>
          <w:color w:val="auto"/>
        </w:rPr>
        <w:t>试验报告格式</w:t>
      </w:r>
      <w:r w:rsidRPr="00D55169">
        <w:rPr>
          <w:rFonts w:hAnsi="宋体"/>
          <w:color w:val="auto"/>
        </w:rPr>
        <w:t>（</w:t>
      </w:r>
      <w:r w:rsidRPr="00D55169">
        <w:rPr>
          <w:color w:val="auto"/>
        </w:rPr>
        <w:t xml:space="preserve">Active electrical energy meters. Part </w:t>
      </w:r>
      <w:r>
        <w:rPr>
          <w:rFonts w:hint="eastAsia"/>
          <w:color w:val="auto"/>
        </w:rPr>
        <w:t>3</w:t>
      </w:r>
      <w:r w:rsidRPr="00D55169">
        <w:rPr>
          <w:color w:val="auto"/>
        </w:rPr>
        <w:t>：</w:t>
      </w:r>
      <w:r>
        <w:rPr>
          <w:rFonts w:hint="eastAsia"/>
          <w:color w:val="auto"/>
        </w:rPr>
        <w:t>Test report format</w:t>
      </w:r>
      <w:r w:rsidRPr="00D55169">
        <w:rPr>
          <w:rFonts w:hAnsi="宋体"/>
          <w:color w:val="auto"/>
        </w:rPr>
        <w:t>）</w:t>
      </w:r>
    </w:p>
    <w:p w:rsidR="00F2010D" w:rsidRPr="00F2010D" w:rsidRDefault="00F2010D" w:rsidP="009C27E3">
      <w:pPr>
        <w:pStyle w:val="aff3"/>
        <w:ind w:firstLine="480"/>
        <w:rPr>
          <w:rFonts w:hAnsi="宋体"/>
          <w:color w:val="auto"/>
        </w:rPr>
      </w:pPr>
      <w:r w:rsidRPr="00F2010D">
        <w:rPr>
          <w:rFonts w:hAnsi="宋体"/>
          <w:color w:val="auto"/>
        </w:rPr>
        <w:t xml:space="preserve">IEC 60068-2-27 Ed.4.0:2008 </w:t>
      </w:r>
      <w:r w:rsidRPr="00F2010D">
        <w:rPr>
          <w:rFonts w:hAnsi="宋体" w:hint="eastAsia"/>
          <w:color w:val="auto"/>
        </w:rPr>
        <w:t>环境试验第</w:t>
      </w:r>
      <w:r w:rsidRPr="00F2010D">
        <w:rPr>
          <w:rFonts w:hAnsi="宋体"/>
          <w:color w:val="auto"/>
        </w:rPr>
        <w:t>2-27</w:t>
      </w:r>
      <w:r w:rsidRPr="00F2010D">
        <w:rPr>
          <w:rFonts w:hAnsi="宋体" w:hint="eastAsia"/>
          <w:color w:val="auto"/>
        </w:rPr>
        <w:t>部分：试验试验</w:t>
      </w:r>
      <w:r w:rsidRPr="00F2010D">
        <w:rPr>
          <w:rFonts w:hAnsi="宋体"/>
          <w:color w:val="auto"/>
        </w:rPr>
        <w:t>Ea</w:t>
      </w:r>
      <w:r w:rsidRPr="00F2010D">
        <w:rPr>
          <w:rFonts w:hAnsi="宋体" w:hint="eastAsia"/>
          <w:color w:val="auto"/>
        </w:rPr>
        <w:t>和导则：冲击（</w:t>
      </w:r>
      <w:r w:rsidRPr="00F2010D">
        <w:rPr>
          <w:rFonts w:hAnsi="宋体"/>
          <w:color w:val="auto"/>
        </w:rPr>
        <w:t>Environmental testing - Part 2-27:Tests - Test Ea and guidance: Shock</w:t>
      </w:r>
      <w:r w:rsidRPr="00F2010D">
        <w:rPr>
          <w:rFonts w:hAnsi="宋体" w:hint="eastAsia"/>
          <w:color w:val="auto"/>
        </w:rPr>
        <w:t>）</w:t>
      </w:r>
    </w:p>
    <w:p w:rsidR="00F2010D" w:rsidRPr="00F2010D" w:rsidRDefault="00F2010D" w:rsidP="009C27E3">
      <w:pPr>
        <w:pStyle w:val="aff3"/>
        <w:ind w:firstLine="480"/>
        <w:rPr>
          <w:rFonts w:hAnsi="宋体"/>
          <w:color w:val="auto"/>
        </w:rPr>
      </w:pPr>
      <w:r w:rsidRPr="00F2010D">
        <w:rPr>
          <w:rFonts w:hAnsi="宋体"/>
          <w:color w:val="auto"/>
        </w:rPr>
        <w:t>IEC 60068-2-64</w:t>
      </w:r>
      <w:r w:rsidRPr="00F2010D">
        <w:rPr>
          <w:rFonts w:hAnsi="宋体" w:hint="eastAsia"/>
          <w:color w:val="auto"/>
        </w:rPr>
        <w:t>：</w:t>
      </w:r>
      <w:r w:rsidRPr="00F2010D">
        <w:rPr>
          <w:rFonts w:hAnsi="宋体"/>
          <w:color w:val="auto"/>
        </w:rPr>
        <w:t xml:space="preserve">2008 </w:t>
      </w:r>
      <w:r w:rsidRPr="00F2010D">
        <w:rPr>
          <w:rFonts w:hAnsi="宋体" w:hint="eastAsia"/>
          <w:color w:val="auto"/>
        </w:rPr>
        <w:t>环境试验第</w:t>
      </w:r>
      <w:r w:rsidRPr="00F2010D">
        <w:rPr>
          <w:rFonts w:hAnsi="宋体"/>
          <w:color w:val="auto"/>
        </w:rPr>
        <w:t>2-64</w:t>
      </w:r>
      <w:r w:rsidRPr="00F2010D">
        <w:rPr>
          <w:rFonts w:hAnsi="宋体" w:hint="eastAsia"/>
          <w:color w:val="auto"/>
        </w:rPr>
        <w:t>部分</w:t>
      </w:r>
      <w:r w:rsidRPr="00F2010D">
        <w:rPr>
          <w:rFonts w:hAnsi="宋体"/>
          <w:color w:val="auto"/>
        </w:rPr>
        <w:t>:</w:t>
      </w:r>
      <w:r w:rsidRPr="00F2010D">
        <w:rPr>
          <w:rFonts w:hAnsi="宋体" w:hint="eastAsia"/>
          <w:color w:val="auto"/>
        </w:rPr>
        <w:t>试验试验</w:t>
      </w:r>
      <w:r w:rsidRPr="00F2010D">
        <w:rPr>
          <w:rFonts w:hAnsi="宋体"/>
          <w:color w:val="auto"/>
        </w:rPr>
        <w:t>Fh:</w:t>
      </w:r>
      <w:r w:rsidRPr="00F2010D">
        <w:rPr>
          <w:rFonts w:hAnsi="宋体" w:hint="eastAsia"/>
          <w:color w:val="auto"/>
        </w:rPr>
        <w:t>振动、宽带随机</w:t>
      </w:r>
      <w:r w:rsidRPr="00F2010D">
        <w:rPr>
          <w:rFonts w:hAnsi="宋体"/>
          <w:color w:val="auto"/>
        </w:rPr>
        <w:t>(</w:t>
      </w:r>
      <w:r w:rsidRPr="00F2010D">
        <w:rPr>
          <w:rFonts w:hAnsi="宋体" w:hint="eastAsia"/>
          <w:color w:val="auto"/>
        </w:rPr>
        <w:t>数控</w:t>
      </w:r>
      <w:r w:rsidRPr="00F2010D">
        <w:rPr>
          <w:rFonts w:hAnsi="宋体"/>
          <w:color w:val="auto"/>
        </w:rPr>
        <w:t>)</w:t>
      </w:r>
      <w:r w:rsidRPr="00F2010D">
        <w:rPr>
          <w:rFonts w:hAnsi="宋体" w:hint="eastAsia"/>
          <w:color w:val="auto"/>
        </w:rPr>
        <w:t>和指南（</w:t>
      </w:r>
      <w:r w:rsidRPr="00F2010D">
        <w:rPr>
          <w:rFonts w:hAnsi="宋体"/>
          <w:color w:val="auto"/>
        </w:rPr>
        <w:t>Environmental testing - Part 2: Testmethods - Test Fh: Vibration, broadband random (digital control) andguidance</w:t>
      </w:r>
      <w:r w:rsidRPr="00F2010D">
        <w:rPr>
          <w:rFonts w:hAnsi="宋体" w:hint="eastAsia"/>
          <w:color w:val="auto"/>
        </w:rPr>
        <w:t>）</w:t>
      </w:r>
    </w:p>
    <w:p w:rsidR="00F2010D" w:rsidRPr="00F2010D" w:rsidRDefault="00F2010D" w:rsidP="009C27E3">
      <w:pPr>
        <w:pStyle w:val="aff3"/>
        <w:ind w:firstLine="480"/>
        <w:rPr>
          <w:rFonts w:hAnsi="宋体"/>
          <w:color w:val="auto"/>
        </w:rPr>
      </w:pPr>
      <w:r w:rsidRPr="00F2010D">
        <w:rPr>
          <w:rFonts w:hAnsi="宋体"/>
          <w:color w:val="auto"/>
        </w:rPr>
        <w:t>IEC 61000-4-2</w:t>
      </w:r>
      <w:r w:rsidRPr="00F2010D">
        <w:rPr>
          <w:rFonts w:hAnsi="宋体" w:hint="eastAsia"/>
          <w:color w:val="auto"/>
        </w:rPr>
        <w:t>：</w:t>
      </w:r>
      <w:r w:rsidRPr="00F2010D">
        <w:rPr>
          <w:rFonts w:hAnsi="宋体"/>
          <w:color w:val="auto"/>
        </w:rPr>
        <w:t xml:space="preserve">2008 </w:t>
      </w:r>
      <w:r w:rsidRPr="00F2010D">
        <w:rPr>
          <w:rFonts w:hAnsi="宋体" w:hint="eastAsia"/>
          <w:color w:val="auto"/>
        </w:rPr>
        <w:t>电磁兼容</w:t>
      </w:r>
      <w:r w:rsidRPr="00F2010D">
        <w:rPr>
          <w:rFonts w:hAnsi="宋体" w:hint="eastAsia"/>
          <w:color w:val="auto"/>
        </w:rPr>
        <w:t>(EMC)-</w:t>
      </w:r>
      <w:r w:rsidRPr="00F2010D">
        <w:rPr>
          <w:rFonts w:hAnsi="宋体" w:hint="eastAsia"/>
          <w:color w:val="auto"/>
        </w:rPr>
        <w:t>第</w:t>
      </w:r>
      <w:r w:rsidRPr="00F2010D">
        <w:rPr>
          <w:rFonts w:hAnsi="宋体" w:hint="eastAsia"/>
          <w:color w:val="auto"/>
        </w:rPr>
        <w:t>4-2</w:t>
      </w:r>
      <w:r w:rsidRPr="00F2010D">
        <w:rPr>
          <w:rFonts w:hAnsi="宋体" w:hint="eastAsia"/>
          <w:color w:val="auto"/>
        </w:rPr>
        <w:t>部分：试验和测量技术</w:t>
      </w:r>
      <w:r w:rsidRPr="00F2010D">
        <w:rPr>
          <w:rFonts w:hAnsi="宋体" w:hint="eastAsia"/>
          <w:color w:val="auto"/>
        </w:rPr>
        <w:t>-</w:t>
      </w:r>
      <w:r w:rsidRPr="00F2010D">
        <w:rPr>
          <w:rFonts w:hAnsi="宋体" w:hint="eastAsia"/>
          <w:color w:val="auto"/>
        </w:rPr>
        <w:t>静电放电抗扰度试验（</w:t>
      </w:r>
      <w:r w:rsidRPr="00F2010D">
        <w:rPr>
          <w:rFonts w:hAnsi="宋体"/>
          <w:color w:val="auto"/>
        </w:rPr>
        <w:t>Electromagnetic compatibility (EMC)</w:t>
      </w:r>
      <w:r w:rsidRPr="00F2010D">
        <w:rPr>
          <w:rFonts w:hAnsi="宋体"/>
          <w:color w:val="auto"/>
        </w:rPr>
        <w:t>–</w:t>
      </w:r>
      <w:r w:rsidRPr="00F2010D">
        <w:rPr>
          <w:rFonts w:hAnsi="宋体"/>
          <w:color w:val="auto"/>
        </w:rPr>
        <w:t xml:space="preserve">Part4-2: Testing and measurement techniques </w:t>
      </w:r>
      <w:r w:rsidRPr="00F2010D">
        <w:rPr>
          <w:rFonts w:hAnsi="宋体"/>
          <w:color w:val="auto"/>
        </w:rPr>
        <w:t>–</w:t>
      </w:r>
      <w:r w:rsidRPr="00F2010D">
        <w:rPr>
          <w:rFonts w:hAnsi="宋体"/>
          <w:color w:val="auto"/>
        </w:rPr>
        <w:t xml:space="preserve"> Electrostatic dischargeimmunity test</w:t>
      </w:r>
      <w:r w:rsidRPr="00F2010D">
        <w:rPr>
          <w:rFonts w:hAnsi="宋体" w:hint="eastAsia"/>
          <w:color w:val="auto"/>
        </w:rPr>
        <w:t>）</w:t>
      </w:r>
    </w:p>
    <w:p w:rsidR="00F2010D" w:rsidRPr="00F2010D" w:rsidRDefault="00F2010D" w:rsidP="009C27E3">
      <w:pPr>
        <w:pStyle w:val="aff3"/>
        <w:ind w:firstLine="480"/>
        <w:rPr>
          <w:rFonts w:hAnsi="宋体"/>
          <w:color w:val="auto"/>
        </w:rPr>
      </w:pPr>
      <w:r w:rsidRPr="00F2010D">
        <w:rPr>
          <w:rFonts w:hAnsi="宋体"/>
          <w:color w:val="auto"/>
        </w:rPr>
        <w:t>IEC 61000-4-4</w:t>
      </w:r>
      <w:r w:rsidRPr="00F2010D">
        <w:rPr>
          <w:rFonts w:hAnsi="宋体" w:hint="eastAsia"/>
          <w:color w:val="auto"/>
        </w:rPr>
        <w:t>：</w:t>
      </w:r>
      <w:r w:rsidRPr="00F2010D">
        <w:rPr>
          <w:rFonts w:hAnsi="宋体"/>
          <w:color w:val="auto"/>
        </w:rPr>
        <w:t xml:space="preserve">2012 </w:t>
      </w:r>
      <w:r w:rsidRPr="00F2010D">
        <w:rPr>
          <w:rFonts w:hAnsi="宋体" w:hint="eastAsia"/>
          <w:color w:val="auto"/>
        </w:rPr>
        <w:t>电磁兼容</w:t>
      </w:r>
      <w:r w:rsidRPr="00F2010D">
        <w:rPr>
          <w:rFonts w:hAnsi="宋体" w:hint="eastAsia"/>
          <w:color w:val="auto"/>
        </w:rPr>
        <w:t>(EMC)-</w:t>
      </w:r>
      <w:r w:rsidRPr="00F2010D">
        <w:rPr>
          <w:rFonts w:hAnsi="宋体" w:hint="eastAsia"/>
          <w:color w:val="auto"/>
        </w:rPr>
        <w:t>第</w:t>
      </w:r>
      <w:r w:rsidRPr="00F2010D">
        <w:rPr>
          <w:rFonts w:hAnsi="宋体" w:hint="eastAsia"/>
          <w:color w:val="auto"/>
        </w:rPr>
        <w:t>4-4</w:t>
      </w:r>
      <w:r w:rsidRPr="00F2010D">
        <w:rPr>
          <w:rFonts w:hAnsi="宋体" w:hint="eastAsia"/>
          <w:color w:val="auto"/>
        </w:rPr>
        <w:t>部分试验和测量技术</w:t>
      </w:r>
      <w:r w:rsidRPr="00F2010D">
        <w:rPr>
          <w:rFonts w:hAnsi="宋体" w:hint="eastAsia"/>
          <w:color w:val="auto"/>
        </w:rPr>
        <w:t>-</w:t>
      </w:r>
      <w:r w:rsidRPr="00F2010D">
        <w:rPr>
          <w:rFonts w:hAnsi="宋体" w:hint="eastAsia"/>
          <w:color w:val="auto"/>
        </w:rPr>
        <w:t>电快速瞬变脉冲群抗扰度试验（</w:t>
      </w:r>
      <w:r w:rsidRPr="00F2010D">
        <w:rPr>
          <w:rFonts w:hAnsi="宋体"/>
          <w:color w:val="auto"/>
        </w:rPr>
        <w:t>Electromagnetic compatibility (EMC)</w:t>
      </w:r>
      <w:r w:rsidRPr="00F2010D">
        <w:rPr>
          <w:rFonts w:hAnsi="宋体"/>
          <w:color w:val="auto"/>
        </w:rPr>
        <w:t>–</w:t>
      </w:r>
      <w:r w:rsidRPr="00F2010D">
        <w:rPr>
          <w:rFonts w:hAnsi="宋体"/>
          <w:color w:val="auto"/>
        </w:rPr>
        <w:t>Part</w:t>
      </w:r>
      <w:r w:rsidRPr="00F2010D">
        <w:rPr>
          <w:rFonts w:hAnsi="宋体" w:hint="eastAsia"/>
          <w:color w:val="auto"/>
        </w:rPr>
        <w:t>4-</w:t>
      </w:r>
      <w:r w:rsidRPr="00F2010D">
        <w:rPr>
          <w:rFonts w:hAnsi="宋体"/>
          <w:color w:val="auto"/>
        </w:rPr>
        <w:t>4:Testing and measurement techniques: Electrical fast transient/burst immunity test</w:t>
      </w:r>
      <w:r w:rsidRPr="00F2010D">
        <w:rPr>
          <w:rFonts w:hAnsi="宋体" w:hint="eastAsia"/>
          <w:color w:val="auto"/>
        </w:rPr>
        <w:t>）</w:t>
      </w:r>
    </w:p>
    <w:p w:rsidR="00F2010D" w:rsidRPr="00F2010D" w:rsidRDefault="00F2010D" w:rsidP="009C27E3">
      <w:pPr>
        <w:pStyle w:val="aff3"/>
        <w:ind w:firstLine="480"/>
        <w:rPr>
          <w:rFonts w:hAnsi="宋体"/>
          <w:color w:val="auto"/>
        </w:rPr>
      </w:pPr>
      <w:r w:rsidRPr="00F2010D">
        <w:rPr>
          <w:rFonts w:hAnsi="宋体"/>
          <w:color w:val="auto"/>
        </w:rPr>
        <w:t>IEC 61000-4-5</w:t>
      </w:r>
      <w:r w:rsidRPr="00F2010D">
        <w:rPr>
          <w:rFonts w:hAnsi="宋体" w:hint="eastAsia"/>
          <w:color w:val="auto"/>
        </w:rPr>
        <w:t>：</w:t>
      </w:r>
      <w:r w:rsidRPr="00F2010D">
        <w:rPr>
          <w:rFonts w:hAnsi="宋体"/>
          <w:color w:val="auto"/>
        </w:rPr>
        <w:t xml:space="preserve">2014 </w:t>
      </w:r>
      <w:r w:rsidRPr="00F2010D">
        <w:rPr>
          <w:rFonts w:hAnsi="宋体" w:hint="eastAsia"/>
          <w:color w:val="auto"/>
        </w:rPr>
        <w:t>电磁兼容性</w:t>
      </w:r>
      <w:r w:rsidRPr="00F2010D">
        <w:rPr>
          <w:rFonts w:hAnsi="宋体" w:hint="eastAsia"/>
          <w:color w:val="auto"/>
        </w:rPr>
        <w:t>(EMC)-</w:t>
      </w:r>
      <w:r w:rsidRPr="00F2010D">
        <w:rPr>
          <w:rFonts w:hAnsi="宋体" w:hint="eastAsia"/>
          <w:color w:val="auto"/>
        </w:rPr>
        <w:t>第</w:t>
      </w:r>
      <w:r w:rsidRPr="00F2010D">
        <w:rPr>
          <w:rFonts w:hAnsi="宋体" w:hint="eastAsia"/>
          <w:color w:val="auto"/>
        </w:rPr>
        <w:t>4-5</w:t>
      </w:r>
      <w:r w:rsidRPr="00F2010D">
        <w:rPr>
          <w:rFonts w:hAnsi="宋体" w:hint="eastAsia"/>
          <w:color w:val="auto"/>
        </w:rPr>
        <w:t>部分：试验和测量技术</w:t>
      </w:r>
      <w:r w:rsidRPr="00F2010D">
        <w:rPr>
          <w:rFonts w:hAnsi="宋体" w:hint="eastAsia"/>
          <w:color w:val="auto"/>
        </w:rPr>
        <w:t>-</w:t>
      </w:r>
      <w:r w:rsidRPr="00F2010D">
        <w:rPr>
          <w:rFonts w:hAnsi="宋体" w:hint="eastAsia"/>
          <w:color w:val="auto"/>
        </w:rPr>
        <w:t>浪涌抗扰度试验（</w:t>
      </w:r>
      <w:r w:rsidRPr="00F2010D">
        <w:rPr>
          <w:rFonts w:hAnsi="宋体"/>
          <w:color w:val="auto"/>
        </w:rPr>
        <w:t xml:space="preserve">Electromagnetic compatibility (EMC) </w:t>
      </w:r>
      <w:r w:rsidRPr="00F2010D">
        <w:rPr>
          <w:rFonts w:hAnsi="宋体"/>
          <w:color w:val="auto"/>
        </w:rPr>
        <w:t>–</w:t>
      </w:r>
      <w:r w:rsidRPr="00F2010D">
        <w:rPr>
          <w:rFonts w:hAnsi="宋体"/>
          <w:color w:val="auto"/>
        </w:rPr>
        <w:t xml:space="preserve"> Part 4</w:t>
      </w:r>
      <w:r w:rsidRPr="00F2010D">
        <w:rPr>
          <w:rFonts w:hAnsi="宋体" w:hint="eastAsia"/>
          <w:color w:val="auto"/>
        </w:rPr>
        <w:t>-5</w:t>
      </w:r>
      <w:r w:rsidRPr="00F2010D">
        <w:rPr>
          <w:rFonts w:hAnsi="宋体"/>
          <w:color w:val="auto"/>
        </w:rPr>
        <w:t xml:space="preserve">: Testing and measurement techniques </w:t>
      </w:r>
      <w:r w:rsidRPr="00F2010D">
        <w:rPr>
          <w:rFonts w:hAnsi="宋体"/>
          <w:color w:val="auto"/>
        </w:rPr>
        <w:t>–</w:t>
      </w:r>
      <w:r w:rsidRPr="00F2010D">
        <w:rPr>
          <w:rFonts w:hAnsi="宋体"/>
          <w:color w:val="auto"/>
        </w:rPr>
        <w:t>Surge immunity test</w:t>
      </w:r>
      <w:r w:rsidRPr="00F2010D">
        <w:rPr>
          <w:rFonts w:hAnsi="宋体" w:hint="eastAsia"/>
          <w:color w:val="auto"/>
        </w:rPr>
        <w:t>）</w:t>
      </w:r>
    </w:p>
    <w:p w:rsidR="00F2010D" w:rsidRDefault="00F2010D" w:rsidP="009C27E3">
      <w:pPr>
        <w:pStyle w:val="aff3"/>
        <w:ind w:firstLine="480"/>
        <w:rPr>
          <w:rFonts w:hAnsi="宋体"/>
          <w:color w:val="auto"/>
        </w:rPr>
      </w:pPr>
      <w:r w:rsidRPr="00F2010D">
        <w:rPr>
          <w:rFonts w:hAnsi="宋体"/>
          <w:color w:val="auto"/>
        </w:rPr>
        <w:t>IEC 61000-4-8,Ed 2.0(2009-09)</w:t>
      </w:r>
      <w:r w:rsidRPr="00F2010D">
        <w:rPr>
          <w:rFonts w:hAnsi="宋体" w:hint="eastAsia"/>
          <w:color w:val="auto"/>
        </w:rPr>
        <w:t>电磁兼容</w:t>
      </w:r>
      <w:r w:rsidRPr="00F2010D">
        <w:rPr>
          <w:rFonts w:hAnsi="宋体"/>
          <w:color w:val="auto"/>
        </w:rPr>
        <w:t>(EMC)</w:t>
      </w:r>
      <w:r w:rsidRPr="00F2010D">
        <w:rPr>
          <w:rFonts w:hAnsi="宋体" w:hint="eastAsia"/>
          <w:color w:val="auto"/>
        </w:rPr>
        <w:t>-</w:t>
      </w:r>
      <w:r w:rsidRPr="00F2010D">
        <w:rPr>
          <w:rFonts w:hAnsi="宋体" w:hint="eastAsia"/>
          <w:color w:val="auto"/>
        </w:rPr>
        <w:t>第</w:t>
      </w:r>
      <w:r w:rsidRPr="00F2010D">
        <w:rPr>
          <w:rFonts w:hAnsi="宋体"/>
          <w:color w:val="auto"/>
        </w:rPr>
        <w:t>4-</w:t>
      </w:r>
      <w:r w:rsidRPr="00F2010D">
        <w:rPr>
          <w:rFonts w:hAnsi="宋体" w:hint="eastAsia"/>
          <w:color w:val="auto"/>
        </w:rPr>
        <w:t>8</w:t>
      </w:r>
      <w:r w:rsidRPr="00F2010D">
        <w:rPr>
          <w:rFonts w:hAnsi="宋体" w:hint="eastAsia"/>
          <w:color w:val="auto"/>
        </w:rPr>
        <w:t>部分：试验和测量技术</w:t>
      </w:r>
      <w:r w:rsidRPr="00F2010D">
        <w:rPr>
          <w:rFonts w:hAnsi="宋体" w:hint="eastAsia"/>
          <w:color w:val="auto"/>
        </w:rPr>
        <w:t>-</w:t>
      </w:r>
      <w:r w:rsidRPr="00F2010D">
        <w:rPr>
          <w:rFonts w:hAnsi="宋体" w:hint="eastAsia"/>
          <w:color w:val="auto"/>
        </w:rPr>
        <w:t>工频磁场抗扰度试验（</w:t>
      </w:r>
      <w:r w:rsidRPr="00F2010D">
        <w:rPr>
          <w:rFonts w:hAnsi="宋体"/>
          <w:color w:val="auto"/>
        </w:rPr>
        <w:t xml:space="preserve">Electromagnetic compatibility (EMC) </w:t>
      </w:r>
      <w:r w:rsidRPr="00F2010D">
        <w:rPr>
          <w:rFonts w:hAnsi="宋体"/>
          <w:color w:val="auto"/>
        </w:rPr>
        <w:t>–</w:t>
      </w:r>
      <w:r w:rsidRPr="00F2010D">
        <w:rPr>
          <w:rFonts w:hAnsi="宋体"/>
          <w:color w:val="auto"/>
        </w:rPr>
        <w:t xml:space="preserve"> Part 4-8: Testing and measurement techniques </w:t>
      </w:r>
      <w:r w:rsidRPr="00F2010D">
        <w:rPr>
          <w:rFonts w:hAnsi="宋体"/>
          <w:color w:val="auto"/>
        </w:rPr>
        <w:t>–</w:t>
      </w:r>
      <w:r w:rsidRPr="00F2010D">
        <w:rPr>
          <w:rFonts w:hAnsi="宋体"/>
          <w:color w:val="auto"/>
        </w:rPr>
        <w:t xml:space="preserve"> Power frequency magnetic field immunity test</w:t>
      </w:r>
      <w:r w:rsidRPr="00F2010D">
        <w:rPr>
          <w:rFonts w:hAnsi="宋体" w:hint="eastAsia"/>
          <w:color w:val="auto"/>
        </w:rPr>
        <w:t>）</w:t>
      </w:r>
    </w:p>
    <w:p w:rsidR="00C936C3" w:rsidRPr="00C936C3" w:rsidRDefault="00C936C3" w:rsidP="009C27E3">
      <w:pPr>
        <w:pStyle w:val="aff3"/>
        <w:ind w:firstLine="480"/>
        <w:rPr>
          <w:rFonts w:hAnsi="宋体"/>
          <w:color w:val="auto"/>
        </w:rPr>
      </w:pPr>
      <w:bookmarkStart w:id="5" w:name="OLE_LINK604"/>
      <w:bookmarkStart w:id="6" w:name="OLE_LINK915"/>
      <w:bookmarkStart w:id="7" w:name="OLE_LINK701"/>
      <w:bookmarkStart w:id="8" w:name="OLE_LINK702"/>
      <w:bookmarkStart w:id="9" w:name="OLE_LINK294"/>
      <w:bookmarkStart w:id="10" w:name="OLE_LINK295"/>
      <w:r w:rsidRPr="00C936C3">
        <w:rPr>
          <w:rFonts w:hAnsi="宋体"/>
          <w:color w:val="auto"/>
        </w:rPr>
        <w:t>IEC 6205</w:t>
      </w:r>
      <w:r w:rsidRPr="00C936C3">
        <w:rPr>
          <w:rFonts w:hAnsi="宋体" w:hint="eastAsia"/>
          <w:color w:val="auto"/>
        </w:rPr>
        <w:t>2</w:t>
      </w:r>
      <w:r w:rsidRPr="00C936C3">
        <w:rPr>
          <w:rFonts w:hAnsi="宋体"/>
          <w:color w:val="auto"/>
        </w:rPr>
        <w:t>-31</w:t>
      </w:r>
      <w:r w:rsidRPr="00C936C3">
        <w:rPr>
          <w:rFonts w:hAnsi="宋体" w:hint="eastAsia"/>
          <w:color w:val="auto"/>
        </w:rPr>
        <w:t>：</w:t>
      </w:r>
      <w:r w:rsidRPr="00C936C3">
        <w:rPr>
          <w:rFonts w:hAnsi="宋体" w:hint="eastAsia"/>
          <w:color w:val="auto"/>
        </w:rPr>
        <w:t xml:space="preserve">2015 </w:t>
      </w:r>
      <w:r w:rsidRPr="00C936C3">
        <w:rPr>
          <w:rFonts w:hAnsi="宋体" w:hint="eastAsia"/>
          <w:color w:val="auto"/>
        </w:rPr>
        <w:t>电测量设备（交流）</w:t>
      </w:r>
      <w:r w:rsidRPr="00C936C3">
        <w:rPr>
          <w:rFonts w:hAnsi="宋体" w:hint="eastAsia"/>
          <w:color w:val="auto"/>
        </w:rPr>
        <w:t xml:space="preserve"> </w:t>
      </w:r>
      <w:r w:rsidRPr="00C936C3">
        <w:rPr>
          <w:rFonts w:hAnsi="宋体" w:hint="eastAsia"/>
          <w:color w:val="auto"/>
        </w:rPr>
        <w:t>通用要求</w:t>
      </w:r>
      <w:r w:rsidRPr="00C936C3">
        <w:rPr>
          <w:rFonts w:hAnsi="宋体" w:hint="eastAsia"/>
          <w:color w:val="auto"/>
        </w:rPr>
        <w:t xml:space="preserve"> </w:t>
      </w:r>
      <w:r w:rsidRPr="00C936C3">
        <w:rPr>
          <w:rFonts w:hAnsi="宋体" w:hint="eastAsia"/>
          <w:color w:val="auto"/>
        </w:rPr>
        <w:t>试验和试验条件</w:t>
      </w:r>
      <w:r w:rsidRPr="00C936C3">
        <w:rPr>
          <w:rFonts w:hAnsi="宋体" w:hint="eastAsia"/>
          <w:color w:val="auto"/>
        </w:rPr>
        <w:t>-</w:t>
      </w:r>
      <w:r w:rsidRPr="00C936C3">
        <w:rPr>
          <w:rFonts w:hAnsi="宋体" w:hint="eastAsia"/>
          <w:color w:val="auto"/>
        </w:rPr>
        <w:t>第</w:t>
      </w:r>
      <w:r w:rsidRPr="00C936C3">
        <w:rPr>
          <w:rFonts w:hAnsi="宋体" w:hint="eastAsia"/>
          <w:color w:val="auto"/>
        </w:rPr>
        <w:t>31</w:t>
      </w:r>
      <w:r w:rsidRPr="00C936C3">
        <w:rPr>
          <w:rFonts w:hAnsi="宋体" w:hint="eastAsia"/>
          <w:color w:val="auto"/>
        </w:rPr>
        <w:t>部分：产品安全要求和试验</w:t>
      </w:r>
      <w:bookmarkEnd w:id="5"/>
      <w:bookmarkEnd w:id="6"/>
      <w:r w:rsidRPr="00F2010D">
        <w:rPr>
          <w:rFonts w:hAnsi="宋体" w:hint="eastAsia"/>
          <w:color w:val="auto"/>
        </w:rPr>
        <w:t>（</w:t>
      </w:r>
      <w:r w:rsidRPr="00C936C3">
        <w:rPr>
          <w:rFonts w:hAnsi="宋体"/>
          <w:color w:val="auto"/>
        </w:rPr>
        <w:t xml:space="preserve">Electricity metering equipment (AC) </w:t>
      </w:r>
      <w:r w:rsidRPr="00C936C3">
        <w:rPr>
          <w:rFonts w:hAnsi="宋体"/>
          <w:color w:val="auto"/>
        </w:rPr>
        <w:t>–</w:t>
      </w:r>
      <w:r w:rsidRPr="00C936C3">
        <w:rPr>
          <w:rFonts w:hAnsi="宋体"/>
          <w:color w:val="auto"/>
        </w:rPr>
        <w:t xml:space="preserve"> General requirements, tests and testconditions </w:t>
      </w:r>
      <w:r w:rsidRPr="00C936C3">
        <w:rPr>
          <w:rFonts w:hAnsi="宋体"/>
          <w:color w:val="auto"/>
        </w:rPr>
        <w:t>–</w:t>
      </w:r>
      <w:r w:rsidRPr="00C936C3">
        <w:rPr>
          <w:rFonts w:hAnsi="宋体"/>
          <w:color w:val="auto"/>
        </w:rPr>
        <w:t>Part 31: Product safety requirements and tests</w:t>
      </w:r>
      <w:r w:rsidRPr="00F2010D">
        <w:rPr>
          <w:rFonts w:hAnsi="宋体" w:hint="eastAsia"/>
          <w:color w:val="auto"/>
        </w:rPr>
        <w:t>）</w:t>
      </w:r>
    </w:p>
    <w:bookmarkEnd w:id="7"/>
    <w:bookmarkEnd w:id="8"/>
    <w:bookmarkEnd w:id="9"/>
    <w:bookmarkEnd w:id="10"/>
    <w:p w:rsidR="004E38C2" w:rsidRPr="00E92226" w:rsidRDefault="004C6937" w:rsidP="009C27E3">
      <w:pPr>
        <w:pStyle w:val="aff3"/>
        <w:ind w:firstLine="480"/>
      </w:pPr>
      <w:r w:rsidRPr="00E92226">
        <w:rPr>
          <w:rFonts w:hAnsi="宋体"/>
        </w:rPr>
        <w:t>凡是</w:t>
      </w:r>
      <w:r w:rsidR="00B9246D">
        <w:rPr>
          <w:rFonts w:hAnsi="宋体" w:hint="eastAsia"/>
        </w:rPr>
        <w:t>注日期的引用文件，仅注日期的版本适用于本</w:t>
      </w:r>
      <w:r w:rsidR="00252CF8">
        <w:rPr>
          <w:rFonts w:hAnsi="宋体" w:hint="eastAsia"/>
        </w:rPr>
        <w:t>大纲</w:t>
      </w:r>
      <w:r w:rsidR="00B9246D">
        <w:rPr>
          <w:rFonts w:hAnsi="宋体" w:hint="eastAsia"/>
        </w:rPr>
        <w:t>；凡是不注日期的</w:t>
      </w:r>
      <w:r w:rsidR="009A2597">
        <w:rPr>
          <w:rFonts w:hAnsi="宋体" w:hint="eastAsia"/>
        </w:rPr>
        <w:t>引用</w:t>
      </w:r>
      <w:r w:rsidR="00B9246D">
        <w:rPr>
          <w:rFonts w:hAnsi="宋体" w:hint="eastAsia"/>
        </w:rPr>
        <w:t>文件，</w:t>
      </w:r>
      <w:r w:rsidR="009A2597">
        <w:rPr>
          <w:rFonts w:hAnsi="宋体" w:hint="eastAsia"/>
        </w:rPr>
        <w:t>其最新版本（包括所有的修改单）适用于本</w:t>
      </w:r>
      <w:r w:rsidR="00252CF8">
        <w:rPr>
          <w:rFonts w:hAnsi="宋体" w:hint="eastAsia"/>
        </w:rPr>
        <w:t>大纲</w:t>
      </w:r>
      <w:r w:rsidRPr="00E92226">
        <w:rPr>
          <w:rFonts w:hAnsi="宋体"/>
        </w:rPr>
        <w:t>。</w:t>
      </w:r>
    </w:p>
    <w:p w:rsidR="00585F04" w:rsidRDefault="006169FE" w:rsidP="00F82402">
      <w:pPr>
        <w:spacing w:beforeLines="50" w:afterLines="50"/>
        <w:outlineLvl w:val="0"/>
        <w:rPr>
          <w:rFonts w:hAnsi="宋体"/>
          <w:bCs/>
          <w:color w:val="000000"/>
          <w:sz w:val="24"/>
          <w:lang w:val="zh-CN"/>
        </w:rPr>
      </w:pPr>
      <w:bookmarkStart w:id="11" w:name="_Toc515435192"/>
      <w:r w:rsidRPr="00E92226">
        <w:rPr>
          <w:bCs/>
          <w:color w:val="000000"/>
          <w:sz w:val="24"/>
        </w:rPr>
        <w:t xml:space="preserve">3  </w:t>
      </w:r>
      <w:r w:rsidR="00585F04" w:rsidRPr="00E92226">
        <w:rPr>
          <w:rFonts w:hAnsi="宋体"/>
          <w:bCs/>
          <w:color w:val="000000"/>
          <w:sz w:val="24"/>
          <w:lang w:val="zh-CN"/>
        </w:rPr>
        <w:t>术语</w:t>
      </w:r>
      <w:bookmarkEnd w:id="11"/>
    </w:p>
    <w:p w:rsidR="00252CF8" w:rsidRPr="00252CF8" w:rsidRDefault="00252CF8" w:rsidP="009C27E3">
      <w:pPr>
        <w:pStyle w:val="aff3"/>
        <w:ind w:firstLine="480"/>
      </w:pPr>
      <w:r>
        <w:rPr>
          <w:rFonts w:hint="eastAsia"/>
        </w:rPr>
        <w:lastRenderedPageBreak/>
        <w:t>本大纲除引用</w:t>
      </w:r>
      <w:r w:rsidRPr="00E92226">
        <w:t>JJF 1001</w:t>
      </w:r>
      <w:r w:rsidRPr="00E92226">
        <w:rPr>
          <w:rFonts w:hAnsi="宋体"/>
        </w:rPr>
        <w:t>、</w:t>
      </w:r>
      <w:r w:rsidRPr="00E92226">
        <w:t>GB/T 17215.211</w:t>
      </w:r>
      <w:r w:rsidRPr="007E5788">
        <w:t>、</w:t>
      </w:r>
      <w:r w:rsidRPr="007E5788">
        <w:t>GB/T 17215.301</w:t>
      </w:r>
      <w:r w:rsidRPr="007E5788">
        <w:t>、</w:t>
      </w:r>
      <w:r w:rsidRPr="007E5788">
        <w:t>GB/T 15284</w:t>
      </w:r>
      <w:r w:rsidRPr="007E5788">
        <w:t>以及</w:t>
      </w:r>
      <w:r w:rsidRPr="007E5788">
        <w:t>GB/T 18460.3</w:t>
      </w:r>
      <w:r>
        <w:t>的术语外，</w:t>
      </w:r>
      <w:r>
        <w:rPr>
          <w:rFonts w:hint="eastAsia"/>
        </w:rPr>
        <w:t>还</w:t>
      </w:r>
      <w:r>
        <w:t>采用</w:t>
      </w:r>
      <w:r>
        <w:rPr>
          <w:rFonts w:hint="eastAsia"/>
        </w:rPr>
        <w:t>下列术语。</w:t>
      </w:r>
    </w:p>
    <w:p w:rsidR="00655305" w:rsidRPr="00655305" w:rsidRDefault="00655305" w:rsidP="009C27E3">
      <w:pPr>
        <w:spacing w:line="360" w:lineRule="auto"/>
        <w:rPr>
          <w:rFonts w:hAnsi="宋体"/>
          <w:bCs/>
          <w:color w:val="000000"/>
          <w:sz w:val="24"/>
        </w:rPr>
      </w:pPr>
      <w:bookmarkStart w:id="12" w:name="_Toc385752877"/>
      <w:r>
        <w:rPr>
          <w:rFonts w:hAnsi="宋体" w:hint="eastAsia"/>
          <w:bCs/>
          <w:color w:val="000000"/>
          <w:sz w:val="24"/>
        </w:rPr>
        <w:t>3</w:t>
      </w:r>
      <w:r w:rsidRPr="00655305">
        <w:rPr>
          <w:rFonts w:hAnsi="宋体"/>
          <w:bCs/>
          <w:color w:val="000000"/>
          <w:sz w:val="24"/>
        </w:rPr>
        <w:t>.1</w:t>
      </w:r>
      <w:r>
        <w:rPr>
          <w:rFonts w:hAnsi="宋体" w:hint="eastAsia"/>
          <w:bCs/>
          <w:color w:val="000000"/>
          <w:sz w:val="24"/>
        </w:rPr>
        <w:t xml:space="preserve">  </w:t>
      </w:r>
      <w:r w:rsidRPr="00655305">
        <w:rPr>
          <w:rFonts w:hAnsi="宋体" w:hint="eastAsia"/>
          <w:bCs/>
          <w:color w:val="000000"/>
          <w:sz w:val="24"/>
        </w:rPr>
        <w:t>仪表及其组成</w:t>
      </w:r>
      <w:bookmarkEnd w:id="12"/>
    </w:p>
    <w:p w:rsidR="00655305" w:rsidRPr="00655305" w:rsidRDefault="00655305" w:rsidP="009C27E3">
      <w:pPr>
        <w:spacing w:line="360" w:lineRule="auto"/>
        <w:rPr>
          <w:rFonts w:hAnsi="宋体"/>
          <w:bCs/>
          <w:color w:val="000000"/>
          <w:sz w:val="24"/>
        </w:rPr>
      </w:pPr>
      <w:bookmarkStart w:id="13" w:name="_Toc385752878"/>
      <w:r>
        <w:rPr>
          <w:rFonts w:hAnsi="宋体" w:hint="eastAsia"/>
          <w:bCs/>
          <w:color w:val="000000"/>
          <w:sz w:val="24"/>
        </w:rPr>
        <w:t>3</w:t>
      </w:r>
      <w:r w:rsidRPr="00655305">
        <w:rPr>
          <w:rFonts w:hAnsi="宋体"/>
          <w:bCs/>
          <w:color w:val="000000"/>
          <w:sz w:val="24"/>
        </w:rPr>
        <w:t>.1.1</w:t>
      </w:r>
      <w:r>
        <w:rPr>
          <w:rFonts w:hAnsi="宋体" w:hint="eastAsia"/>
          <w:bCs/>
          <w:color w:val="000000"/>
          <w:sz w:val="24"/>
        </w:rPr>
        <w:t xml:space="preserve">  </w:t>
      </w:r>
      <w:r w:rsidRPr="00655305">
        <w:rPr>
          <w:rFonts w:hAnsi="宋体" w:hint="eastAsia"/>
          <w:bCs/>
          <w:color w:val="000000"/>
          <w:sz w:val="24"/>
        </w:rPr>
        <w:t>电能表</w:t>
      </w:r>
      <w:bookmarkEnd w:id="13"/>
      <w:r w:rsidR="00AD03C5" w:rsidRPr="00AD03C5">
        <w:rPr>
          <w:rFonts w:hAnsi="宋体" w:hint="eastAsia"/>
          <w:bCs/>
          <w:color w:val="000000"/>
          <w:sz w:val="24"/>
        </w:rPr>
        <w:t xml:space="preserve"> </w:t>
      </w:r>
      <w:r w:rsidR="00AD03C5" w:rsidRPr="00A5656B">
        <w:rPr>
          <w:rFonts w:hAnsi="宋体"/>
          <w:b/>
          <w:bCs/>
          <w:color w:val="000000"/>
          <w:sz w:val="22"/>
          <w:szCs w:val="22"/>
        </w:rPr>
        <w:t>electricity meter</w:t>
      </w:r>
    </w:p>
    <w:p w:rsidR="00655305" w:rsidRPr="003D1CFC" w:rsidRDefault="00655305" w:rsidP="009C27E3">
      <w:pPr>
        <w:pStyle w:val="aff3"/>
        <w:ind w:firstLine="480"/>
        <w:rPr>
          <w:rFonts w:hAnsi="宋体"/>
        </w:rPr>
      </w:pPr>
      <w:r w:rsidRPr="00655305">
        <w:rPr>
          <w:rFonts w:hAnsi="宋体"/>
        </w:rPr>
        <w:t>通过功率对时间积分</w:t>
      </w:r>
      <w:r w:rsidR="00C80A36" w:rsidRPr="00655305">
        <w:rPr>
          <w:rFonts w:hAnsi="宋体"/>
        </w:rPr>
        <w:t>的</w:t>
      </w:r>
      <w:r w:rsidRPr="00655305">
        <w:rPr>
          <w:rFonts w:hAnsi="宋体"/>
        </w:rPr>
        <w:t>方式连续</w:t>
      </w:r>
      <w:r w:rsidRPr="00655305">
        <w:rPr>
          <w:rFonts w:hAnsi="宋体" w:hint="eastAsia"/>
        </w:rPr>
        <w:t>不断地测量</w:t>
      </w:r>
      <w:r w:rsidRPr="00655305">
        <w:rPr>
          <w:rFonts w:hAnsi="宋体"/>
        </w:rPr>
        <w:t>电能，并存储其结果的</w:t>
      </w:r>
      <w:r w:rsidRPr="00655305">
        <w:rPr>
          <w:rFonts w:hAnsi="宋体" w:hint="eastAsia"/>
        </w:rPr>
        <w:t>仪表</w:t>
      </w:r>
      <w:r w:rsidRPr="00655305">
        <w:rPr>
          <w:rFonts w:hAnsi="宋体"/>
        </w:rPr>
        <w:t>。</w:t>
      </w:r>
    </w:p>
    <w:p w:rsidR="00655305" w:rsidRPr="00F61276" w:rsidRDefault="00F61276" w:rsidP="009C27E3">
      <w:pPr>
        <w:spacing w:line="360" w:lineRule="auto"/>
        <w:rPr>
          <w:rFonts w:hAnsi="宋体"/>
          <w:bCs/>
          <w:color w:val="000000"/>
          <w:sz w:val="24"/>
        </w:rPr>
      </w:pPr>
      <w:bookmarkStart w:id="14" w:name="_Toc385752879"/>
      <w:r>
        <w:rPr>
          <w:rFonts w:hAnsi="宋体" w:hint="eastAsia"/>
          <w:bCs/>
          <w:color w:val="000000"/>
          <w:sz w:val="24"/>
        </w:rPr>
        <w:t>3</w:t>
      </w:r>
      <w:r w:rsidR="00655305" w:rsidRPr="00F61276">
        <w:rPr>
          <w:rFonts w:hAnsi="宋体"/>
          <w:bCs/>
          <w:color w:val="000000"/>
          <w:sz w:val="24"/>
        </w:rPr>
        <w:t>.1.2</w:t>
      </w:r>
      <w:r>
        <w:rPr>
          <w:rFonts w:hAnsi="宋体" w:hint="eastAsia"/>
          <w:bCs/>
          <w:color w:val="000000"/>
          <w:sz w:val="24"/>
        </w:rPr>
        <w:t xml:space="preserve">  </w:t>
      </w:r>
      <w:r w:rsidR="00655305" w:rsidRPr="00F61276">
        <w:rPr>
          <w:rFonts w:hAnsi="宋体" w:hint="eastAsia"/>
          <w:bCs/>
          <w:color w:val="000000"/>
          <w:sz w:val="24"/>
        </w:rPr>
        <w:t>分时电能表</w:t>
      </w:r>
      <w:bookmarkEnd w:id="14"/>
      <w:r w:rsidR="00AD03C5">
        <w:rPr>
          <w:rFonts w:hAnsi="宋体" w:hint="eastAsia"/>
          <w:bCs/>
          <w:color w:val="000000"/>
          <w:sz w:val="24"/>
        </w:rPr>
        <w:t xml:space="preserve"> </w:t>
      </w:r>
      <w:r w:rsidR="00AD03C5">
        <w:rPr>
          <w:b/>
          <w:bCs/>
          <w:color w:val="000000"/>
          <w:sz w:val="22"/>
          <w:szCs w:val="22"/>
        </w:rPr>
        <w:t>interval meter</w:t>
      </w:r>
    </w:p>
    <w:p w:rsidR="00655305" w:rsidRPr="003D1CFC" w:rsidRDefault="00F61276" w:rsidP="009C27E3">
      <w:pPr>
        <w:pStyle w:val="aff3"/>
        <w:ind w:firstLine="480"/>
        <w:rPr>
          <w:rFonts w:hAnsi="宋体"/>
        </w:rPr>
      </w:pPr>
      <w:r w:rsidRPr="00257838">
        <w:rPr>
          <w:rFonts w:hint="eastAsia"/>
        </w:rPr>
        <w:t>显示并存储预定时间间隔内测量结果的仪表。</w:t>
      </w:r>
    </w:p>
    <w:p w:rsidR="00655305" w:rsidRPr="00F61276" w:rsidRDefault="00F61276" w:rsidP="009C27E3">
      <w:pPr>
        <w:spacing w:line="360" w:lineRule="auto"/>
        <w:rPr>
          <w:rFonts w:hAnsi="宋体"/>
          <w:bCs/>
          <w:color w:val="000000"/>
          <w:sz w:val="24"/>
        </w:rPr>
      </w:pPr>
      <w:bookmarkStart w:id="15" w:name="_Toc385752880"/>
      <w:r w:rsidRPr="00F61276">
        <w:rPr>
          <w:rFonts w:hAnsi="宋体" w:hint="eastAsia"/>
          <w:bCs/>
          <w:color w:val="000000"/>
          <w:sz w:val="24"/>
        </w:rPr>
        <w:t>3</w:t>
      </w:r>
      <w:r w:rsidR="00655305" w:rsidRPr="00F61276">
        <w:rPr>
          <w:rFonts w:hAnsi="宋体"/>
          <w:bCs/>
          <w:color w:val="000000"/>
          <w:sz w:val="24"/>
        </w:rPr>
        <w:t>.1.3</w:t>
      </w:r>
      <w:r>
        <w:rPr>
          <w:rFonts w:hAnsi="宋体" w:hint="eastAsia"/>
          <w:bCs/>
          <w:color w:val="000000"/>
          <w:sz w:val="24"/>
        </w:rPr>
        <w:t xml:space="preserve">  </w:t>
      </w:r>
      <w:r w:rsidR="00655305" w:rsidRPr="00F61276">
        <w:rPr>
          <w:rFonts w:hAnsi="宋体" w:hint="eastAsia"/>
          <w:bCs/>
          <w:color w:val="000000"/>
          <w:sz w:val="24"/>
        </w:rPr>
        <w:t>预付费电能表</w:t>
      </w:r>
      <w:bookmarkEnd w:id="15"/>
      <w:r w:rsidR="00AD03C5">
        <w:rPr>
          <w:rFonts w:hAnsi="宋体" w:hint="eastAsia"/>
          <w:bCs/>
          <w:color w:val="000000"/>
          <w:sz w:val="24"/>
        </w:rPr>
        <w:t xml:space="preserve"> </w:t>
      </w:r>
      <w:r w:rsidR="00AD03C5">
        <w:rPr>
          <w:b/>
          <w:bCs/>
          <w:color w:val="000000"/>
          <w:sz w:val="22"/>
          <w:szCs w:val="22"/>
        </w:rPr>
        <w:t>prepayment meter</w:t>
      </w:r>
    </w:p>
    <w:p w:rsidR="00655305" w:rsidRPr="003D1CFC" w:rsidRDefault="00655305" w:rsidP="009C27E3">
      <w:pPr>
        <w:pStyle w:val="aff3"/>
        <w:ind w:firstLine="480"/>
        <w:rPr>
          <w:rFonts w:hAnsi="宋体"/>
        </w:rPr>
      </w:pPr>
      <w:r w:rsidRPr="00F61276">
        <w:rPr>
          <w:rFonts w:hAnsi="宋体"/>
        </w:rPr>
        <w:t>允许</w:t>
      </w:r>
      <w:r w:rsidR="003D1CFC">
        <w:rPr>
          <w:rFonts w:hAnsi="宋体" w:hint="eastAsia"/>
        </w:rPr>
        <w:t>预设</w:t>
      </w:r>
      <w:r w:rsidRPr="00F61276">
        <w:rPr>
          <w:rFonts w:hAnsi="宋体" w:hint="eastAsia"/>
        </w:rPr>
        <w:t>一定数量电能</w:t>
      </w:r>
      <w:r w:rsidR="000059F6">
        <w:rPr>
          <w:rFonts w:hAnsi="宋体" w:hint="eastAsia"/>
        </w:rPr>
        <w:t>或金额</w:t>
      </w:r>
      <w:r w:rsidRPr="00F61276">
        <w:rPr>
          <w:rFonts w:hAnsi="宋体"/>
        </w:rPr>
        <w:t>的</w:t>
      </w:r>
      <w:r w:rsidR="003D1CFC">
        <w:rPr>
          <w:rFonts w:hAnsi="宋体" w:hint="eastAsia"/>
        </w:rPr>
        <w:t>仪表</w:t>
      </w:r>
      <w:r w:rsidRPr="00F61276">
        <w:rPr>
          <w:rFonts w:hAnsi="宋体"/>
        </w:rPr>
        <w:t>。</w:t>
      </w:r>
    </w:p>
    <w:p w:rsidR="00655305" w:rsidRPr="00F61276" w:rsidRDefault="00F61276" w:rsidP="009C27E3">
      <w:pPr>
        <w:spacing w:line="360" w:lineRule="auto"/>
        <w:rPr>
          <w:rFonts w:hAnsi="宋体"/>
          <w:bCs/>
          <w:color w:val="000000"/>
          <w:sz w:val="24"/>
        </w:rPr>
      </w:pPr>
      <w:bookmarkStart w:id="16" w:name="_Toc385752881"/>
      <w:r>
        <w:rPr>
          <w:rFonts w:hAnsi="宋体" w:hint="eastAsia"/>
          <w:bCs/>
          <w:color w:val="000000"/>
          <w:sz w:val="24"/>
        </w:rPr>
        <w:t>3</w:t>
      </w:r>
      <w:r w:rsidR="00655305" w:rsidRPr="00F61276">
        <w:rPr>
          <w:rFonts w:hAnsi="宋体"/>
          <w:bCs/>
          <w:color w:val="000000"/>
          <w:sz w:val="24"/>
        </w:rPr>
        <w:t>.1.4</w:t>
      </w:r>
      <w:r>
        <w:rPr>
          <w:rFonts w:hAnsi="宋体" w:hint="eastAsia"/>
          <w:bCs/>
          <w:color w:val="000000"/>
          <w:sz w:val="24"/>
        </w:rPr>
        <w:t xml:space="preserve">  </w:t>
      </w:r>
      <w:r w:rsidR="00655305" w:rsidRPr="00F61276">
        <w:rPr>
          <w:rFonts w:hAnsi="宋体" w:hint="eastAsia"/>
          <w:bCs/>
          <w:color w:val="000000"/>
          <w:sz w:val="24"/>
        </w:rPr>
        <w:t>多费率电能表</w:t>
      </w:r>
      <w:bookmarkEnd w:id="16"/>
      <w:r w:rsidR="00AD03C5">
        <w:rPr>
          <w:rFonts w:hAnsi="宋体" w:hint="eastAsia"/>
          <w:bCs/>
          <w:color w:val="000000"/>
          <w:sz w:val="24"/>
        </w:rPr>
        <w:t xml:space="preserve"> </w:t>
      </w:r>
      <w:r w:rsidR="00AD03C5">
        <w:rPr>
          <w:b/>
          <w:bCs/>
          <w:color w:val="000000"/>
          <w:sz w:val="22"/>
          <w:szCs w:val="22"/>
        </w:rPr>
        <w:t>multi-tariff meter</w:t>
      </w:r>
      <w:r w:rsidR="00AD03C5">
        <w:rPr>
          <w:rFonts w:hint="eastAsia"/>
          <w:b/>
          <w:bCs/>
          <w:color w:val="000000"/>
          <w:sz w:val="22"/>
          <w:szCs w:val="22"/>
        </w:rPr>
        <w:t>，</w:t>
      </w:r>
      <w:r w:rsidR="00AD03C5" w:rsidRPr="00D55169">
        <w:rPr>
          <w:b/>
          <w:color w:val="000000"/>
          <w:sz w:val="22"/>
          <w:szCs w:val="22"/>
        </w:rPr>
        <w:t>multi-rate meter</w:t>
      </w:r>
    </w:p>
    <w:p w:rsidR="00655305" w:rsidRPr="001C5A0D" w:rsidRDefault="00655305" w:rsidP="001C5A0D">
      <w:pPr>
        <w:pStyle w:val="aff3"/>
        <w:ind w:firstLine="480"/>
        <w:rPr>
          <w:rFonts w:hAnsi="宋体"/>
        </w:rPr>
      </w:pPr>
      <w:r w:rsidRPr="00F61276">
        <w:rPr>
          <w:rFonts w:hAnsi="宋体" w:hint="eastAsia"/>
        </w:rPr>
        <w:t>用于</w:t>
      </w:r>
      <w:r w:rsidRPr="00F61276">
        <w:rPr>
          <w:rFonts w:hAnsi="宋体"/>
        </w:rPr>
        <w:t>测量和显示一个以上</w:t>
      </w:r>
      <w:r w:rsidR="003D1CFC">
        <w:rPr>
          <w:rFonts w:hAnsi="宋体" w:hint="eastAsia"/>
        </w:rPr>
        <w:t>费率</w:t>
      </w:r>
      <w:r w:rsidRPr="00F61276">
        <w:rPr>
          <w:rFonts w:hAnsi="宋体"/>
        </w:rPr>
        <w:t>电能的</w:t>
      </w:r>
      <w:r w:rsidR="005B41F9">
        <w:rPr>
          <w:rFonts w:hAnsi="宋体" w:hint="eastAsia"/>
        </w:rPr>
        <w:t>仪表</w:t>
      </w:r>
      <w:r w:rsidRPr="00F61276">
        <w:rPr>
          <w:rFonts w:hAnsi="宋体"/>
        </w:rPr>
        <w:t>。</w:t>
      </w:r>
    </w:p>
    <w:p w:rsidR="00655305" w:rsidRPr="005B41F9" w:rsidRDefault="00655305" w:rsidP="009C27E3">
      <w:pPr>
        <w:pStyle w:val="aff3"/>
        <w:ind w:firstLine="420"/>
        <w:rPr>
          <w:rFonts w:hAnsi="宋体"/>
          <w:sz w:val="21"/>
          <w:szCs w:val="21"/>
        </w:rPr>
      </w:pPr>
      <w:r w:rsidRPr="005B41F9">
        <w:rPr>
          <w:rFonts w:hAnsi="宋体" w:hint="eastAsia"/>
          <w:sz w:val="21"/>
          <w:szCs w:val="21"/>
        </w:rPr>
        <w:t>注</w:t>
      </w:r>
      <w:r w:rsidR="00C80A36">
        <w:rPr>
          <w:rFonts w:hAnsi="宋体" w:hint="eastAsia"/>
          <w:sz w:val="21"/>
          <w:szCs w:val="21"/>
        </w:rPr>
        <w:t>：</w:t>
      </w:r>
      <w:r w:rsidRPr="005B41F9">
        <w:rPr>
          <w:rFonts w:hAnsi="宋体"/>
          <w:sz w:val="21"/>
          <w:szCs w:val="21"/>
        </w:rPr>
        <w:t>费率可由时间、</w:t>
      </w:r>
      <w:r w:rsidRPr="005B41F9">
        <w:rPr>
          <w:rFonts w:hAnsi="宋体" w:hint="eastAsia"/>
          <w:sz w:val="21"/>
          <w:szCs w:val="21"/>
        </w:rPr>
        <w:t>负载</w:t>
      </w:r>
      <w:r w:rsidRPr="005B41F9">
        <w:rPr>
          <w:rFonts w:hAnsi="宋体"/>
          <w:sz w:val="21"/>
          <w:szCs w:val="21"/>
        </w:rPr>
        <w:t>或</w:t>
      </w:r>
      <w:r w:rsidR="00BB2429">
        <w:rPr>
          <w:rFonts w:hAnsi="宋体" w:hint="eastAsia"/>
          <w:sz w:val="21"/>
          <w:szCs w:val="21"/>
        </w:rPr>
        <w:t>其它</w:t>
      </w:r>
      <w:r w:rsidRPr="005B41F9">
        <w:rPr>
          <w:rFonts w:hAnsi="宋体"/>
          <w:sz w:val="21"/>
          <w:szCs w:val="21"/>
        </w:rPr>
        <w:t>参量</w:t>
      </w:r>
      <w:r w:rsidRPr="005B41F9">
        <w:rPr>
          <w:rFonts w:hAnsi="宋体" w:hint="eastAsia"/>
          <w:sz w:val="21"/>
          <w:szCs w:val="21"/>
        </w:rPr>
        <w:t>来</w:t>
      </w:r>
      <w:r w:rsidRPr="005B41F9">
        <w:rPr>
          <w:rFonts w:hAnsi="宋体"/>
          <w:sz w:val="21"/>
          <w:szCs w:val="21"/>
        </w:rPr>
        <w:t>确定。</w:t>
      </w:r>
    </w:p>
    <w:p w:rsidR="00655305" w:rsidRPr="00F61276" w:rsidRDefault="005B41F9" w:rsidP="009C27E3">
      <w:pPr>
        <w:spacing w:line="360" w:lineRule="auto"/>
        <w:rPr>
          <w:rFonts w:hAnsi="宋体"/>
          <w:bCs/>
          <w:color w:val="000000"/>
          <w:sz w:val="24"/>
        </w:rPr>
      </w:pPr>
      <w:bookmarkStart w:id="17" w:name="_Toc385752882"/>
      <w:r>
        <w:rPr>
          <w:rFonts w:hAnsi="宋体" w:hint="eastAsia"/>
          <w:bCs/>
          <w:color w:val="000000"/>
          <w:sz w:val="24"/>
        </w:rPr>
        <w:t>3</w:t>
      </w:r>
      <w:r w:rsidR="00655305" w:rsidRPr="00F61276">
        <w:rPr>
          <w:rFonts w:hAnsi="宋体"/>
          <w:bCs/>
          <w:color w:val="000000"/>
          <w:sz w:val="24"/>
        </w:rPr>
        <w:t>.1.5</w:t>
      </w:r>
      <w:r>
        <w:rPr>
          <w:rFonts w:hAnsi="宋体" w:hint="eastAsia"/>
          <w:bCs/>
          <w:color w:val="000000"/>
          <w:sz w:val="24"/>
        </w:rPr>
        <w:t xml:space="preserve">  </w:t>
      </w:r>
      <w:r w:rsidR="00C12DE0">
        <w:rPr>
          <w:rFonts w:hAnsi="宋体" w:hint="eastAsia"/>
          <w:bCs/>
          <w:color w:val="000000"/>
          <w:sz w:val="24"/>
        </w:rPr>
        <w:t>直接接入</w:t>
      </w:r>
      <w:r w:rsidR="00655305" w:rsidRPr="00F61276">
        <w:rPr>
          <w:rFonts w:hAnsi="宋体" w:hint="eastAsia"/>
          <w:bCs/>
          <w:color w:val="000000"/>
          <w:sz w:val="24"/>
        </w:rPr>
        <w:t>电能表</w:t>
      </w:r>
      <w:bookmarkEnd w:id="17"/>
      <w:r w:rsidR="0046164E">
        <w:rPr>
          <w:rFonts w:hAnsi="宋体" w:hint="eastAsia"/>
          <w:bCs/>
          <w:color w:val="000000"/>
          <w:sz w:val="24"/>
        </w:rPr>
        <w:t xml:space="preserve"> </w:t>
      </w:r>
      <w:r w:rsidR="0046164E">
        <w:rPr>
          <w:b/>
          <w:bCs/>
          <w:color w:val="000000"/>
          <w:sz w:val="22"/>
          <w:szCs w:val="22"/>
        </w:rPr>
        <w:t>direct connected meter</w:t>
      </w:r>
    </w:p>
    <w:p w:rsidR="00655305" w:rsidRPr="005B41F9" w:rsidRDefault="00A8503B" w:rsidP="009C27E3">
      <w:pPr>
        <w:pStyle w:val="aff3"/>
        <w:ind w:firstLine="480"/>
        <w:rPr>
          <w:rFonts w:hAnsi="宋体"/>
        </w:rPr>
      </w:pPr>
      <w:r w:rsidRPr="003D333D">
        <w:rPr>
          <w:rFonts w:hint="eastAsia"/>
        </w:rPr>
        <w:t>不使用外部</w:t>
      </w:r>
      <w:r>
        <w:rPr>
          <w:rFonts w:hint="eastAsia"/>
        </w:rPr>
        <w:t>仪用</w:t>
      </w:r>
      <w:r w:rsidRPr="003D333D">
        <w:rPr>
          <w:rFonts w:hint="eastAsia"/>
        </w:rPr>
        <w:t>互感器直接连接到被测电路的仪表。</w:t>
      </w:r>
    </w:p>
    <w:p w:rsidR="00655305" w:rsidRPr="00F61276" w:rsidRDefault="005B41F9" w:rsidP="009C27E3">
      <w:pPr>
        <w:spacing w:line="360" w:lineRule="auto"/>
        <w:rPr>
          <w:rFonts w:hAnsi="宋体"/>
          <w:bCs/>
          <w:color w:val="000000"/>
          <w:sz w:val="24"/>
        </w:rPr>
      </w:pPr>
      <w:bookmarkStart w:id="18" w:name="_Toc385752883"/>
      <w:r>
        <w:rPr>
          <w:rFonts w:hAnsi="宋体" w:hint="eastAsia"/>
          <w:bCs/>
          <w:color w:val="000000"/>
          <w:sz w:val="24"/>
        </w:rPr>
        <w:t>3</w:t>
      </w:r>
      <w:r>
        <w:rPr>
          <w:rFonts w:hAnsi="宋体"/>
          <w:bCs/>
          <w:color w:val="000000"/>
          <w:sz w:val="24"/>
        </w:rPr>
        <w:t>.1.</w:t>
      </w:r>
      <w:r>
        <w:rPr>
          <w:rFonts w:hAnsi="宋体" w:hint="eastAsia"/>
          <w:bCs/>
          <w:color w:val="000000"/>
          <w:sz w:val="24"/>
        </w:rPr>
        <w:t xml:space="preserve">6  </w:t>
      </w:r>
      <w:r w:rsidR="00C12DE0">
        <w:rPr>
          <w:rFonts w:hAnsi="宋体" w:hint="eastAsia"/>
          <w:bCs/>
          <w:color w:val="000000"/>
          <w:sz w:val="24"/>
        </w:rPr>
        <w:t>经互感器接入</w:t>
      </w:r>
      <w:r w:rsidR="00655305" w:rsidRPr="00F61276">
        <w:rPr>
          <w:rFonts w:hAnsi="宋体" w:hint="eastAsia"/>
          <w:bCs/>
          <w:color w:val="000000"/>
          <w:sz w:val="24"/>
        </w:rPr>
        <w:t>电能表</w:t>
      </w:r>
      <w:bookmarkEnd w:id="18"/>
      <w:r w:rsidR="0046164E">
        <w:rPr>
          <w:rFonts w:hAnsi="宋体" w:hint="eastAsia"/>
          <w:bCs/>
          <w:color w:val="000000"/>
          <w:sz w:val="24"/>
        </w:rPr>
        <w:t xml:space="preserve"> </w:t>
      </w:r>
      <w:r w:rsidR="0046164E">
        <w:rPr>
          <w:b/>
          <w:bCs/>
          <w:color w:val="000000"/>
          <w:sz w:val="22"/>
          <w:szCs w:val="22"/>
        </w:rPr>
        <w:t>transformer operated meter</w:t>
      </w:r>
    </w:p>
    <w:p w:rsidR="00655305" w:rsidRPr="005B41F9" w:rsidRDefault="00A8503B" w:rsidP="009C27E3">
      <w:pPr>
        <w:pStyle w:val="aff3"/>
        <w:ind w:firstLine="480"/>
        <w:rPr>
          <w:rFonts w:hAnsi="宋体"/>
        </w:rPr>
      </w:pPr>
      <w:r w:rsidRPr="003D333D">
        <w:rPr>
          <w:rFonts w:hint="eastAsia"/>
        </w:rPr>
        <w:t>使用外部</w:t>
      </w:r>
      <w:r>
        <w:rPr>
          <w:rFonts w:hint="eastAsia"/>
        </w:rPr>
        <w:t>仪用</w:t>
      </w:r>
      <w:r w:rsidRPr="003D333D">
        <w:rPr>
          <w:rFonts w:hint="eastAsia"/>
        </w:rPr>
        <w:t>互感器连接到被测电路的仪表</w:t>
      </w:r>
      <w:r w:rsidR="00655305" w:rsidRPr="005B41F9">
        <w:rPr>
          <w:rFonts w:hAnsi="宋体" w:hint="eastAsia"/>
        </w:rPr>
        <w:t>。</w:t>
      </w:r>
    </w:p>
    <w:p w:rsidR="00655305" w:rsidRPr="00F61276" w:rsidRDefault="005B41F9" w:rsidP="009C27E3">
      <w:pPr>
        <w:spacing w:line="360" w:lineRule="auto"/>
        <w:rPr>
          <w:rFonts w:hAnsi="宋体"/>
          <w:bCs/>
          <w:color w:val="000000"/>
          <w:sz w:val="24"/>
        </w:rPr>
      </w:pPr>
      <w:bookmarkStart w:id="19" w:name="_Toc385752884"/>
      <w:r>
        <w:rPr>
          <w:rFonts w:hAnsi="宋体" w:hint="eastAsia"/>
          <w:bCs/>
          <w:color w:val="000000"/>
          <w:sz w:val="24"/>
        </w:rPr>
        <w:t>3</w:t>
      </w:r>
      <w:r w:rsidR="00655305" w:rsidRPr="00F61276">
        <w:rPr>
          <w:rFonts w:hAnsi="宋体"/>
          <w:bCs/>
          <w:color w:val="000000"/>
          <w:sz w:val="24"/>
        </w:rPr>
        <w:t>.1.7</w:t>
      </w:r>
      <w:r>
        <w:rPr>
          <w:rFonts w:hAnsi="宋体" w:hint="eastAsia"/>
          <w:bCs/>
          <w:color w:val="000000"/>
          <w:sz w:val="24"/>
        </w:rPr>
        <w:t xml:space="preserve">  </w:t>
      </w:r>
      <w:r w:rsidR="00655305" w:rsidRPr="00F61276">
        <w:rPr>
          <w:rFonts w:hAnsi="宋体" w:hint="eastAsia"/>
          <w:bCs/>
          <w:color w:val="000000"/>
          <w:sz w:val="24"/>
        </w:rPr>
        <w:t>机电式电能表</w:t>
      </w:r>
      <w:bookmarkEnd w:id="19"/>
      <w:r w:rsidR="0046164E">
        <w:rPr>
          <w:rFonts w:hAnsi="宋体" w:hint="eastAsia"/>
          <w:bCs/>
          <w:color w:val="000000"/>
          <w:sz w:val="24"/>
        </w:rPr>
        <w:t xml:space="preserve"> </w:t>
      </w:r>
      <w:r w:rsidR="0046164E">
        <w:rPr>
          <w:b/>
          <w:bCs/>
          <w:color w:val="000000"/>
          <w:sz w:val="22"/>
          <w:szCs w:val="22"/>
        </w:rPr>
        <w:t>electromechanical meter</w:t>
      </w:r>
    </w:p>
    <w:p w:rsidR="00655305" w:rsidRPr="00A8503B" w:rsidRDefault="00A8503B" w:rsidP="009C27E3">
      <w:pPr>
        <w:pStyle w:val="aff3"/>
        <w:ind w:firstLine="480"/>
      </w:pPr>
      <w:r w:rsidRPr="00BA4540">
        <w:rPr>
          <w:rFonts w:hint="eastAsia"/>
        </w:rPr>
        <w:t>由固定线圈中的电流与导电的可动单元（一般为圆盘）中的感应电流相互作用，使其产生与被测电能成比例转动的仪表。</w:t>
      </w:r>
    </w:p>
    <w:p w:rsidR="00655305" w:rsidRPr="00F61276" w:rsidRDefault="00A8503B" w:rsidP="009C27E3">
      <w:pPr>
        <w:spacing w:line="360" w:lineRule="auto"/>
        <w:rPr>
          <w:rFonts w:hAnsi="宋体"/>
          <w:bCs/>
          <w:color w:val="000000"/>
          <w:sz w:val="24"/>
        </w:rPr>
      </w:pPr>
      <w:bookmarkStart w:id="20" w:name="_Toc385752885"/>
      <w:r>
        <w:rPr>
          <w:rFonts w:hAnsi="宋体" w:hint="eastAsia"/>
          <w:bCs/>
          <w:color w:val="000000"/>
          <w:sz w:val="24"/>
        </w:rPr>
        <w:t>3</w:t>
      </w:r>
      <w:r w:rsidR="00655305" w:rsidRPr="00F61276">
        <w:rPr>
          <w:rFonts w:hAnsi="宋体"/>
          <w:bCs/>
          <w:color w:val="000000"/>
          <w:sz w:val="24"/>
        </w:rPr>
        <w:t>.1.8</w:t>
      </w:r>
      <w:r w:rsidR="00655305" w:rsidRPr="00F61276">
        <w:rPr>
          <w:rFonts w:hAnsi="宋体" w:hint="eastAsia"/>
          <w:bCs/>
          <w:color w:val="000000"/>
          <w:sz w:val="24"/>
        </w:rPr>
        <w:t xml:space="preserve">  </w:t>
      </w:r>
      <w:r w:rsidR="00655305" w:rsidRPr="00F61276">
        <w:rPr>
          <w:rFonts w:hAnsi="宋体" w:hint="eastAsia"/>
          <w:bCs/>
          <w:color w:val="000000"/>
          <w:sz w:val="24"/>
        </w:rPr>
        <w:t>静止式电能表</w:t>
      </w:r>
      <w:bookmarkEnd w:id="20"/>
      <w:r w:rsidR="0046164E">
        <w:rPr>
          <w:rFonts w:hAnsi="宋体" w:hint="eastAsia"/>
          <w:bCs/>
          <w:color w:val="000000"/>
          <w:sz w:val="24"/>
        </w:rPr>
        <w:t xml:space="preserve"> </w:t>
      </w:r>
      <w:r w:rsidR="0046164E">
        <w:rPr>
          <w:b/>
          <w:bCs/>
          <w:color w:val="000000"/>
          <w:sz w:val="22"/>
          <w:szCs w:val="22"/>
        </w:rPr>
        <w:t>static meter</w:t>
      </w:r>
    </w:p>
    <w:p w:rsidR="00655305" w:rsidRDefault="00A8503B" w:rsidP="009C27E3">
      <w:pPr>
        <w:pStyle w:val="aff3"/>
        <w:ind w:firstLine="480"/>
      </w:pPr>
      <w:r w:rsidRPr="00BA4540">
        <w:rPr>
          <w:rFonts w:hint="eastAsia"/>
        </w:rPr>
        <w:t>由电流和电压作用于固态（电子）单元而产生与被测电能成比例输出的仪表。</w:t>
      </w:r>
    </w:p>
    <w:p w:rsidR="0093345E" w:rsidRDefault="00EF6318" w:rsidP="009C27E3">
      <w:pPr>
        <w:spacing w:line="360" w:lineRule="auto"/>
        <w:rPr>
          <w:rFonts w:hAnsi="宋体"/>
          <w:bCs/>
          <w:color w:val="000000"/>
          <w:sz w:val="24"/>
        </w:rPr>
      </w:pPr>
      <w:r>
        <w:rPr>
          <w:rFonts w:hAnsi="宋体" w:hint="eastAsia"/>
          <w:bCs/>
          <w:color w:val="000000"/>
          <w:sz w:val="24"/>
        </w:rPr>
        <w:t xml:space="preserve">3.1.9  </w:t>
      </w:r>
      <w:r>
        <w:rPr>
          <w:rFonts w:hAnsi="宋体" w:hint="eastAsia"/>
          <w:bCs/>
          <w:color w:val="000000"/>
          <w:sz w:val="24"/>
        </w:rPr>
        <w:t>机架式仪表</w:t>
      </w:r>
      <w:r>
        <w:rPr>
          <w:rFonts w:hAnsi="宋体" w:hint="eastAsia"/>
          <w:bCs/>
          <w:color w:val="000000"/>
          <w:sz w:val="24"/>
        </w:rPr>
        <w:t xml:space="preserve"> </w:t>
      </w:r>
      <w:r w:rsidRPr="00EF6318">
        <w:rPr>
          <w:b/>
          <w:bCs/>
          <w:color w:val="000000"/>
          <w:sz w:val="22"/>
          <w:szCs w:val="22"/>
        </w:rPr>
        <w:t>rack-mounted meter</w:t>
      </w:r>
    </w:p>
    <w:p w:rsidR="00EF6318" w:rsidRPr="00EF6318" w:rsidRDefault="00EF6318" w:rsidP="009C27E3">
      <w:pPr>
        <w:pStyle w:val="aff3"/>
        <w:ind w:firstLine="480"/>
      </w:pPr>
      <w:r w:rsidRPr="00EF6318">
        <w:rPr>
          <w:rFonts w:hint="eastAsia"/>
        </w:rPr>
        <w:t>安装在规定的配套插座或机架上</w:t>
      </w:r>
      <w:r w:rsidR="00190BF7">
        <w:rPr>
          <w:rFonts w:hint="eastAsia"/>
        </w:rPr>
        <w:t>工作的仪表。</w:t>
      </w:r>
    </w:p>
    <w:p w:rsidR="00EF6318" w:rsidRPr="00EF6318" w:rsidRDefault="00EF6318" w:rsidP="009C27E3">
      <w:pPr>
        <w:pStyle w:val="aff3"/>
        <w:ind w:firstLine="420"/>
        <w:rPr>
          <w:rFonts w:hAnsi="宋体"/>
          <w:sz w:val="21"/>
          <w:szCs w:val="21"/>
        </w:rPr>
      </w:pPr>
      <w:r w:rsidRPr="00EF6318">
        <w:rPr>
          <w:rFonts w:hAnsi="宋体" w:hint="eastAsia"/>
          <w:sz w:val="21"/>
          <w:szCs w:val="21"/>
        </w:rPr>
        <w:t>注：</w:t>
      </w:r>
      <w:r>
        <w:rPr>
          <w:rFonts w:hAnsi="宋体" w:hint="eastAsia"/>
          <w:sz w:val="21"/>
          <w:szCs w:val="21"/>
        </w:rPr>
        <w:t>例如</w:t>
      </w:r>
      <w:r w:rsidR="004A06D3">
        <w:rPr>
          <w:rFonts w:hAnsi="宋体" w:hint="eastAsia"/>
          <w:sz w:val="21"/>
          <w:szCs w:val="21"/>
        </w:rPr>
        <w:t>导轨安装式仪表、板面安装式仪表，通常这类仪表工作在具有箱体保护的室内环境中</w:t>
      </w:r>
      <w:r w:rsidRPr="00EF6318">
        <w:rPr>
          <w:rFonts w:hAnsi="宋体" w:hint="eastAsia"/>
          <w:sz w:val="21"/>
          <w:szCs w:val="21"/>
        </w:rPr>
        <w:t>。</w:t>
      </w:r>
    </w:p>
    <w:p w:rsidR="00655305" w:rsidRPr="00F61276" w:rsidRDefault="00A8503B" w:rsidP="009C27E3">
      <w:pPr>
        <w:spacing w:line="360" w:lineRule="auto"/>
        <w:rPr>
          <w:rFonts w:hAnsi="宋体"/>
          <w:bCs/>
          <w:color w:val="000000"/>
          <w:sz w:val="24"/>
        </w:rPr>
      </w:pPr>
      <w:bookmarkStart w:id="21" w:name="_Toc385752886"/>
      <w:r>
        <w:rPr>
          <w:rFonts w:hAnsi="宋体" w:hint="eastAsia"/>
          <w:bCs/>
          <w:color w:val="000000"/>
          <w:sz w:val="24"/>
        </w:rPr>
        <w:t>3</w:t>
      </w:r>
      <w:r w:rsidR="00655305" w:rsidRPr="00F61276">
        <w:rPr>
          <w:rFonts w:hAnsi="宋体"/>
          <w:bCs/>
          <w:color w:val="000000"/>
          <w:sz w:val="24"/>
        </w:rPr>
        <w:t>.1.</w:t>
      </w:r>
      <w:r w:rsidR="004A06D3">
        <w:rPr>
          <w:rFonts w:hAnsi="宋体" w:hint="eastAsia"/>
          <w:bCs/>
          <w:color w:val="000000"/>
          <w:sz w:val="24"/>
        </w:rPr>
        <w:t>10</w:t>
      </w:r>
      <w:r>
        <w:rPr>
          <w:rFonts w:hAnsi="宋体" w:hint="eastAsia"/>
          <w:bCs/>
          <w:color w:val="000000"/>
          <w:sz w:val="24"/>
        </w:rPr>
        <w:t xml:space="preserve">  </w:t>
      </w:r>
      <w:r w:rsidR="00655305" w:rsidRPr="00F61276">
        <w:rPr>
          <w:rFonts w:hAnsi="宋体" w:hint="eastAsia"/>
          <w:bCs/>
          <w:color w:val="000000"/>
          <w:sz w:val="24"/>
        </w:rPr>
        <w:t>测量</w:t>
      </w:r>
      <w:bookmarkEnd w:id="21"/>
      <w:r w:rsidR="003F5410">
        <w:rPr>
          <w:rFonts w:hAnsi="宋体" w:hint="eastAsia"/>
          <w:bCs/>
          <w:color w:val="000000"/>
          <w:sz w:val="24"/>
        </w:rPr>
        <w:t>单元</w:t>
      </w:r>
      <w:r w:rsidR="0046164E">
        <w:rPr>
          <w:rFonts w:hAnsi="宋体" w:hint="eastAsia"/>
          <w:bCs/>
          <w:color w:val="000000"/>
          <w:sz w:val="24"/>
        </w:rPr>
        <w:t xml:space="preserve"> </w:t>
      </w:r>
      <w:r w:rsidR="0046164E">
        <w:rPr>
          <w:b/>
          <w:bCs/>
          <w:color w:val="000000"/>
          <w:sz w:val="22"/>
          <w:szCs w:val="22"/>
        </w:rPr>
        <w:t>measuring element</w:t>
      </w:r>
    </w:p>
    <w:p w:rsidR="00655305" w:rsidRPr="00A8503B" w:rsidRDefault="00655305" w:rsidP="009C27E3">
      <w:pPr>
        <w:pStyle w:val="aff3"/>
        <w:ind w:firstLine="480"/>
      </w:pPr>
      <w:r w:rsidRPr="00A8503B">
        <w:t>将电流和电压转换</w:t>
      </w:r>
      <w:r w:rsidR="00D96070">
        <w:rPr>
          <w:rFonts w:hint="eastAsia"/>
        </w:rPr>
        <w:t>为与</w:t>
      </w:r>
      <w:r w:rsidRPr="00A8503B">
        <w:t>功率或电能</w:t>
      </w:r>
      <w:r w:rsidR="00D96070" w:rsidRPr="00A8503B">
        <w:t>成比例</w:t>
      </w:r>
      <w:r w:rsidRPr="00A8503B">
        <w:t>信号的</w:t>
      </w:r>
      <w:r w:rsidRPr="00A8503B">
        <w:rPr>
          <w:rFonts w:hint="eastAsia"/>
        </w:rPr>
        <w:t>仪表</w:t>
      </w:r>
      <w:r w:rsidRPr="00A8503B">
        <w:t>部件。</w:t>
      </w:r>
    </w:p>
    <w:p w:rsidR="00655305" w:rsidRPr="00A8503B" w:rsidRDefault="00655305" w:rsidP="009C27E3">
      <w:pPr>
        <w:pStyle w:val="aff3"/>
        <w:ind w:firstLine="420"/>
        <w:rPr>
          <w:rFonts w:hAnsi="宋体"/>
          <w:sz w:val="21"/>
          <w:szCs w:val="21"/>
        </w:rPr>
      </w:pPr>
      <w:r w:rsidRPr="00A8503B">
        <w:rPr>
          <w:rFonts w:hAnsi="宋体" w:hint="eastAsia"/>
          <w:sz w:val="21"/>
          <w:szCs w:val="21"/>
        </w:rPr>
        <w:t>注</w:t>
      </w:r>
      <w:r w:rsidR="00757EAD">
        <w:rPr>
          <w:rFonts w:hAnsi="宋体" w:hint="eastAsia"/>
          <w:sz w:val="21"/>
          <w:szCs w:val="21"/>
        </w:rPr>
        <w:t>：</w:t>
      </w:r>
      <w:r w:rsidRPr="00A8503B">
        <w:rPr>
          <w:rFonts w:hAnsi="宋体"/>
          <w:sz w:val="21"/>
          <w:szCs w:val="21"/>
        </w:rPr>
        <w:t>测量</w:t>
      </w:r>
      <w:r w:rsidR="00C12DE0">
        <w:rPr>
          <w:rFonts w:hAnsi="宋体" w:hint="eastAsia"/>
          <w:sz w:val="21"/>
          <w:szCs w:val="21"/>
        </w:rPr>
        <w:t>单元</w:t>
      </w:r>
      <w:r w:rsidRPr="00A8503B">
        <w:rPr>
          <w:rFonts w:hAnsi="宋体"/>
          <w:sz w:val="21"/>
          <w:szCs w:val="21"/>
        </w:rPr>
        <w:t>基于电磁、电气或电子原理</w:t>
      </w:r>
      <w:r w:rsidRPr="00A8503B">
        <w:rPr>
          <w:rFonts w:hAnsi="宋体" w:hint="eastAsia"/>
          <w:sz w:val="21"/>
          <w:szCs w:val="21"/>
        </w:rPr>
        <w:t>。</w:t>
      </w:r>
    </w:p>
    <w:p w:rsidR="00655305" w:rsidRPr="00F61276" w:rsidRDefault="00D96070" w:rsidP="009C27E3">
      <w:pPr>
        <w:spacing w:line="360" w:lineRule="auto"/>
        <w:rPr>
          <w:rFonts w:hAnsi="宋体"/>
          <w:bCs/>
          <w:color w:val="000000"/>
          <w:sz w:val="24"/>
        </w:rPr>
      </w:pPr>
      <w:bookmarkStart w:id="22" w:name="_Toc385752887"/>
      <w:r>
        <w:rPr>
          <w:rFonts w:hAnsi="宋体" w:hint="eastAsia"/>
          <w:bCs/>
          <w:color w:val="000000"/>
          <w:sz w:val="24"/>
        </w:rPr>
        <w:t>3</w:t>
      </w:r>
      <w:r w:rsidR="004A06D3">
        <w:rPr>
          <w:rFonts w:hAnsi="宋体"/>
          <w:bCs/>
          <w:color w:val="000000"/>
          <w:sz w:val="24"/>
        </w:rPr>
        <w:t>.1.1</w:t>
      </w:r>
      <w:r w:rsidR="004A06D3">
        <w:rPr>
          <w:rFonts w:hAnsi="宋体" w:hint="eastAsia"/>
          <w:bCs/>
          <w:color w:val="000000"/>
          <w:sz w:val="24"/>
        </w:rPr>
        <w:t>1</w:t>
      </w:r>
      <w:r>
        <w:rPr>
          <w:rFonts w:hAnsi="宋体" w:hint="eastAsia"/>
          <w:bCs/>
          <w:color w:val="000000"/>
          <w:sz w:val="24"/>
        </w:rPr>
        <w:t xml:space="preserve">  </w:t>
      </w:r>
      <w:r w:rsidR="00655305" w:rsidRPr="00F61276">
        <w:rPr>
          <w:rFonts w:hAnsi="宋体" w:hint="eastAsia"/>
          <w:bCs/>
          <w:color w:val="000000"/>
          <w:sz w:val="24"/>
        </w:rPr>
        <w:t>电流</w:t>
      </w:r>
      <w:bookmarkEnd w:id="22"/>
      <w:r w:rsidR="00C05D8D">
        <w:rPr>
          <w:rFonts w:hAnsi="宋体" w:hint="eastAsia"/>
          <w:bCs/>
          <w:color w:val="000000"/>
          <w:sz w:val="24"/>
        </w:rPr>
        <w:t>电路</w:t>
      </w:r>
      <w:r w:rsidR="0046164E">
        <w:rPr>
          <w:rFonts w:hAnsi="宋体" w:hint="eastAsia"/>
          <w:bCs/>
          <w:color w:val="000000"/>
          <w:sz w:val="24"/>
        </w:rPr>
        <w:t xml:space="preserve"> </w:t>
      </w:r>
      <w:r w:rsidR="0046164E">
        <w:rPr>
          <w:b/>
          <w:bCs/>
          <w:color w:val="000000"/>
          <w:sz w:val="22"/>
          <w:szCs w:val="22"/>
        </w:rPr>
        <w:t>current circuit</w:t>
      </w:r>
    </w:p>
    <w:p w:rsidR="003A3FC5" w:rsidRPr="003A3FC5" w:rsidRDefault="003A3FC5" w:rsidP="009C27E3">
      <w:pPr>
        <w:pStyle w:val="aff3"/>
        <w:ind w:firstLine="480"/>
      </w:pPr>
      <w:r w:rsidRPr="00804978">
        <w:rPr>
          <w:rFonts w:hint="eastAsia"/>
        </w:rPr>
        <w:t>仪表的内部连接和测量单元的部分</w:t>
      </w:r>
      <w:r w:rsidRPr="003A3FC5">
        <w:rPr>
          <w:rFonts w:hint="eastAsia"/>
        </w:rPr>
        <w:t>，</w:t>
      </w:r>
      <w:r w:rsidRPr="00804978">
        <w:rPr>
          <w:rFonts w:hint="eastAsia"/>
        </w:rPr>
        <w:t>与仪表</w:t>
      </w:r>
      <w:r w:rsidR="00032F33">
        <w:rPr>
          <w:rFonts w:hint="eastAsia"/>
        </w:rPr>
        <w:t>相连</w:t>
      </w:r>
      <w:r w:rsidRPr="00804978">
        <w:rPr>
          <w:rFonts w:hint="eastAsia"/>
        </w:rPr>
        <w:t>的电路的电流流经它。</w:t>
      </w:r>
    </w:p>
    <w:p w:rsidR="003A3FC5" w:rsidRPr="003A3FC5" w:rsidRDefault="003A3FC5" w:rsidP="009C27E3">
      <w:pPr>
        <w:pStyle w:val="aff3"/>
        <w:ind w:firstLine="420"/>
        <w:rPr>
          <w:rFonts w:hAnsi="宋体"/>
          <w:sz w:val="21"/>
          <w:szCs w:val="21"/>
        </w:rPr>
      </w:pPr>
      <w:r w:rsidRPr="00A8503B">
        <w:rPr>
          <w:rFonts w:hAnsi="宋体" w:hint="eastAsia"/>
          <w:sz w:val="21"/>
          <w:szCs w:val="21"/>
        </w:rPr>
        <w:t>注</w:t>
      </w:r>
      <w:r w:rsidR="0026082C">
        <w:rPr>
          <w:rFonts w:hAnsi="宋体" w:hint="eastAsia"/>
          <w:sz w:val="21"/>
          <w:szCs w:val="21"/>
        </w:rPr>
        <w:t>：</w:t>
      </w:r>
      <w:r w:rsidRPr="003A3FC5">
        <w:rPr>
          <w:rFonts w:hAnsi="宋体" w:hint="eastAsia"/>
          <w:sz w:val="21"/>
          <w:szCs w:val="21"/>
        </w:rPr>
        <w:t>经互感器接入仪表，“仪表相连的电路”指外部仪用互感器的次级。</w:t>
      </w:r>
    </w:p>
    <w:p w:rsidR="00655305" w:rsidRPr="00F61276" w:rsidRDefault="001C23B2" w:rsidP="009C27E3">
      <w:pPr>
        <w:spacing w:line="360" w:lineRule="auto"/>
        <w:rPr>
          <w:rFonts w:hAnsi="宋体"/>
          <w:bCs/>
          <w:color w:val="000000"/>
          <w:sz w:val="24"/>
        </w:rPr>
      </w:pPr>
      <w:bookmarkStart w:id="23" w:name="_Toc385752888"/>
      <w:r>
        <w:rPr>
          <w:rFonts w:hAnsi="宋体" w:hint="eastAsia"/>
          <w:bCs/>
          <w:color w:val="000000"/>
          <w:sz w:val="24"/>
        </w:rPr>
        <w:t>3</w:t>
      </w:r>
      <w:r w:rsidR="004A06D3">
        <w:rPr>
          <w:rFonts w:hAnsi="宋体"/>
          <w:bCs/>
          <w:color w:val="000000"/>
          <w:sz w:val="24"/>
        </w:rPr>
        <w:t>.1.1</w:t>
      </w:r>
      <w:r w:rsidR="004A06D3">
        <w:rPr>
          <w:rFonts w:hAnsi="宋体" w:hint="eastAsia"/>
          <w:bCs/>
          <w:color w:val="000000"/>
          <w:sz w:val="24"/>
        </w:rPr>
        <w:t>2</w:t>
      </w:r>
      <w:r w:rsidR="008E7177">
        <w:rPr>
          <w:rFonts w:hAnsi="宋体" w:hint="eastAsia"/>
          <w:bCs/>
          <w:color w:val="000000"/>
          <w:sz w:val="24"/>
        </w:rPr>
        <w:t xml:space="preserve">  </w:t>
      </w:r>
      <w:r w:rsidR="00655305" w:rsidRPr="00F61276">
        <w:rPr>
          <w:rFonts w:hAnsi="宋体" w:hint="eastAsia"/>
          <w:bCs/>
          <w:color w:val="000000"/>
          <w:sz w:val="24"/>
        </w:rPr>
        <w:t>电压</w:t>
      </w:r>
      <w:bookmarkEnd w:id="23"/>
      <w:r w:rsidR="008E7177">
        <w:rPr>
          <w:rFonts w:hAnsi="宋体" w:hint="eastAsia"/>
          <w:bCs/>
          <w:color w:val="000000"/>
          <w:sz w:val="24"/>
        </w:rPr>
        <w:t>电路</w:t>
      </w:r>
      <w:r w:rsidR="0046164E">
        <w:rPr>
          <w:rFonts w:hAnsi="宋体" w:hint="eastAsia"/>
          <w:bCs/>
          <w:color w:val="000000"/>
          <w:sz w:val="24"/>
        </w:rPr>
        <w:t xml:space="preserve"> </w:t>
      </w:r>
      <w:r w:rsidR="0046164E">
        <w:rPr>
          <w:b/>
          <w:bCs/>
          <w:color w:val="000000"/>
          <w:sz w:val="22"/>
          <w:szCs w:val="22"/>
        </w:rPr>
        <w:t>voltage circuit</w:t>
      </w:r>
    </w:p>
    <w:p w:rsidR="003A3FC5" w:rsidRPr="003A3FC5" w:rsidRDefault="003A3FC5" w:rsidP="009C27E3">
      <w:pPr>
        <w:pStyle w:val="aff3"/>
        <w:ind w:firstLine="480"/>
      </w:pPr>
      <w:r w:rsidRPr="003A3FC5">
        <w:rPr>
          <w:rFonts w:hint="eastAsia"/>
        </w:rPr>
        <w:lastRenderedPageBreak/>
        <w:t>仪表的内部连接和测量单元的部分以及在某些情况下，由与仪表连接的电路的电压提供仪表电源的部分。</w:t>
      </w:r>
    </w:p>
    <w:p w:rsidR="00655305" w:rsidRPr="00F61276" w:rsidRDefault="00AD03C5" w:rsidP="009C27E3">
      <w:pPr>
        <w:spacing w:line="360" w:lineRule="auto"/>
        <w:rPr>
          <w:rFonts w:hAnsi="宋体"/>
          <w:bCs/>
          <w:color w:val="000000"/>
          <w:sz w:val="24"/>
        </w:rPr>
      </w:pPr>
      <w:bookmarkStart w:id="24" w:name="_Toc385752889"/>
      <w:r>
        <w:rPr>
          <w:rFonts w:hAnsi="宋体" w:hint="eastAsia"/>
          <w:bCs/>
          <w:color w:val="000000"/>
          <w:sz w:val="24"/>
        </w:rPr>
        <w:t>3</w:t>
      </w:r>
      <w:r w:rsidR="004A06D3">
        <w:rPr>
          <w:rFonts w:hAnsi="宋体"/>
          <w:bCs/>
          <w:color w:val="000000"/>
          <w:sz w:val="24"/>
        </w:rPr>
        <w:t>.1.1</w:t>
      </w:r>
      <w:r w:rsidR="004A06D3">
        <w:rPr>
          <w:rFonts w:hAnsi="宋体" w:hint="eastAsia"/>
          <w:bCs/>
          <w:color w:val="000000"/>
          <w:sz w:val="24"/>
        </w:rPr>
        <w:t>3</w:t>
      </w:r>
      <w:r>
        <w:rPr>
          <w:rFonts w:hAnsi="宋体" w:hint="eastAsia"/>
          <w:bCs/>
          <w:color w:val="000000"/>
          <w:sz w:val="24"/>
        </w:rPr>
        <w:t xml:space="preserve">  </w:t>
      </w:r>
      <w:bookmarkEnd w:id="24"/>
      <w:r w:rsidRPr="00AD03C5">
        <w:rPr>
          <w:rFonts w:hAnsi="宋体" w:hint="eastAsia"/>
          <w:bCs/>
          <w:color w:val="000000"/>
          <w:sz w:val="24"/>
        </w:rPr>
        <w:t>指示</w:t>
      </w:r>
      <w:r>
        <w:rPr>
          <w:rFonts w:hAnsi="宋体" w:hint="eastAsia"/>
          <w:bCs/>
          <w:color w:val="000000"/>
          <w:sz w:val="24"/>
        </w:rPr>
        <w:t>显示器</w:t>
      </w:r>
      <w:r w:rsidR="0046164E">
        <w:rPr>
          <w:rFonts w:hAnsi="宋体" w:hint="eastAsia"/>
          <w:bCs/>
          <w:color w:val="000000"/>
          <w:sz w:val="24"/>
        </w:rPr>
        <w:t xml:space="preserve"> </w:t>
      </w:r>
      <w:r w:rsidR="0046164E" w:rsidRPr="007642B3">
        <w:rPr>
          <w:rFonts w:hint="eastAsia"/>
          <w:b/>
          <w:bCs/>
          <w:color w:val="000000"/>
          <w:sz w:val="22"/>
          <w:szCs w:val="22"/>
        </w:rPr>
        <w:t>i</w:t>
      </w:r>
      <w:r w:rsidR="0046164E">
        <w:rPr>
          <w:b/>
          <w:bCs/>
          <w:color w:val="000000"/>
          <w:sz w:val="22"/>
          <w:szCs w:val="22"/>
        </w:rPr>
        <w:t xml:space="preserve">ndicating </w:t>
      </w:r>
      <w:r w:rsidR="0046164E">
        <w:rPr>
          <w:rFonts w:hint="eastAsia"/>
          <w:b/>
          <w:bCs/>
          <w:color w:val="000000"/>
          <w:sz w:val="22"/>
          <w:szCs w:val="22"/>
        </w:rPr>
        <w:t>display</w:t>
      </w:r>
    </w:p>
    <w:p w:rsidR="0046164E" w:rsidRPr="00771D0D" w:rsidRDefault="007248B7" w:rsidP="009C27E3">
      <w:pPr>
        <w:pStyle w:val="aff3"/>
        <w:ind w:firstLine="480"/>
      </w:pPr>
      <w:r w:rsidRPr="0046164E">
        <w:t>显示</w:t>
      </w:r>
      <w:r w:rsidRPr="0046164E">
        <w:rPr>
          <w:rFonts w:hint="eastAsia"/>
        </w:rPr>
        <w:t>测</w:t>
      </w:r>
      <w:r w:rsidRPr="0046164E">
        <w:t>量结果的仪表部</w:t>
      </w:r>
      <w:r>
        <w:rPr>
          <w:rFonts w:hint="eastAsia"/>
        </w:rPr>
        <w:t>分</w:t>
      </w:r>
      <w:r w:rsidRPr="007248B7">
        <w:rPr>
          <w:rFonts w:hint="eastAsia"/>
        </w:rPr>
        <w:t>，或者连续显示或者按需显示</w:t>
      </w:r>
      <w:r w:rsidRPr="0046164E">
        <w:t>。</w:t>
      </w:r>
    </w:p>
    <w:p w:rsidR="00AD03C5" w:rsidRPr="00AD03C5" w:rsidRDefault="00AD03C5" w:rsidP="009C27E3">
      <w:pPr>
        <w:pStyle w:val="aff3"/>
        <w:ind w:firstLine="420"/>
        <w:rPr>
          <w:rFonts w:hAnsi="宋体"/>
          <w:sz w:val="21"/>
          <w:szCs w:val="21"/>
        </w:rPr>
      </w:pPr>
      <w:r>
        <w:rPr>
          <w:rFonts w:hAnsi="宋体" w:hint="eastAsia"/>
          <w:sz w:val="21"/>
          <w:szCs w:val="21"/>
        </w:rPr>
        <w:t>注：</w:t>
      </w:r>
      <w:r w:rsidR="00771D0D" w:rsidRPr="00771D0D">
        <w:rPr>
          <w:rFonts w:hAnsi="宋体" w:hint="eastAsia"/>
          <w:sz w:val="21"/>
          <w:szCs w:val="21"/>
        </w:rPr>
        <w:t>指示显示器</w:t>
      </w:r>
      <w:r w:rsidRPr="00AD03C5">
        <w:rPr>
          <w:rFonts w:hAnsi="宋体" w:hint="eastAsia"/>
          <w:sz w:val="21"/>
          <w:szCs w:val="21"/>
        </w:rPr>
        <w:t>也可用来显示其它相关信息。</w:t>
      </w:r>
    </w:p>
    <w:p w:rsidR="00655305" w:rsidRPr="00F61276" w:rsidRDefault="002400D4" w:rsidP="009C27E3">
      <w:pPr>
        <w:spacing w:line="360" w:lineRule="auto"/>
        <w:rPr>
          <w:rFonts w:hAnsi="宋体"/>
          <w:bCs/>
          <w:color w:val="000000"/>
          <w:sz w:val="24"/>
        </w:rPr>
      </w:pPr>
      <w:bookmarkStart w:id="25" w:name="_Toc385752890"/>
      <w:r>
        <w:rPr>
          <w:rFonts w:hAnsi="宋体" w:hint="eastAsia"/>
          <w:bCs/>
          <w:color w:val="000000"/>
          <w:sz w:val="24"/>
        </w:rPr>
        <w:t>3</w:t>
      </w:r>
      <w:r w:rsidR="00655305" w:rsidRPr="00F61276">
        <w:rPr>
          <w:rFonts w:hAnsi="宋体"/>
          <w:bCs/>
          <w:color w:val="000000"/>
          <w:sz w:val="24"/>
        </w:rPr>
        <w:t>.1.1</w:t>
      </w:r>
      <w:r w:rsidR="004A06D3">
        <w:rPr>
          <w:rFonts w:hAnsi="宋体" w:hint="eastAsia"/>
          <w:bCs/>
          <w:color w:val="000000"/>
          <w:sz w:val="24"/>
        </w:rPr>
        <w:t>4</w:t>
      </w:r>
      <w:r w:rsidR="00AD03C5">
        <w:rPr>
          <w:rFonts w:hAnsi="宋体" w:hint="eastAsia"/>
          <w:bCs/>
          <w:color w:val="000000"/>
          <w:sz w:val="24"/>
        </w:rPr>
        <w:t xml:space="preserve">  </w:t>
      </w:r>
      <w:r w:rsidR="00655305" w:rsidRPr="00F61276">
        <w:rPr>
          <w:rFonts w:hAnsi="宋体" w:hint="eastAsia"/>
          <w:bCs/>
          <w:color w:val="000000"/>
          <w:sz w:val="24"/>
        </w:rPr>
        <w:t>寄存器</w:t>
      </w:r>
      <w:bookmarkEnd w:id="25"/>
      <w:r w:rsidR="0046164E">
        <w:rPr>
          <w:rFonts w:hAnsi="宋体" w:hint="eastAsia"/>
          <w:bCs/>
          <w:color w:val="000000"/>
          <w:sz w:val="24"/>
        </w:rPr>
        <w:t xml:space="preserve"> </w:t>
      </w:r>
      <w:r w:rsidR="0046164E">
        <w:rPr>
          <w:b/>
          <w:bCs/>
          <w:color w:val="000000"/>
          <w:sz w:val="22"/>
          <w:szCs w:val="22"/>
        </w:rPr>
        <w:t>register</w:t>
      </w:r>
    </w:p>
    <w:p w:rsidR="00655305" w:rsidRPr="0046164E" w:rsidRDefault="0046164E" w:rsidP="009C27E3">
      <w:pPr>
        <w:pStyle w:val="aff3"/>
        <w:ind w:firstLine="480"/>
      </w:pPr>
      <w:r w:rsidRPr="0046164E">
        <w:rPr>
          <w:rFonts w:hint="eastAsia"/>
        </w:rPr>
        <w:t>存储被测值的仪表部分</w:t>
      </w:r>
      <w:r w:rsidR="00655305" w:rsidRPr="0046164E">
        <w:rPr>
          <w:rFonts w:hint="eastAsia"/>
        </w:rPr>
        <w:t>。</w:t>
      </w:r>
    </w:p>
    <w:p w:rsidR="00655305" w:rsidRPr="00D57199" w:rsidRDefault="00655305" w:rsidP="009C27E3">
      <w:pPr>
        <w:pStyle w:val="aff3"/>
        <w:ind w:firstLine="420"/>
        <w:rPr>
          <w:rFonts w:hAnsi="宋体"/>
          <w:color w:val="auto"/>
          <w:sz w:val="21"/>
          <w:szCs w:val="21"/>
        </w:rPr>
      </w:pPr>
      <w:r w:rsidRPr="00D57199">
        <w:rPr>
          <w:rFonts w:hAnsi="宋体" w:hint="eastAsia"/>
          <w:color w:val="auto"/>
          <w:sz w:val="21"/>
          <w:szCs w:val="21"/>
        </w:rPr>
        <w:t>注</w:t>
      </w:r>
      <w:r w:rsidR="002400D4" w:rsidRPr="00D57199">
        <w:rPr>
          <w:rFonts w:hAnsi="宋体"/>
          <w:color w:val="auto"/>
          <w:sz w:val="21"/>
          <w:szCs w:val="21"/>
        </w:rPr>
        <w:t>:</w:t>
      </w:r>
      <w:r w:rsidR="002400D4" w:rsidRPr="00D57199">
        <w:rPr>
          <w:rFonts w:hAnsi="宋体" w:hint="eastAsia"/>
          <w:color w:val="auto"/>
          <w:sz w:val="21"/>
          <w:szCs w:val="21"/>
        </w:rPr>
        <w:t xml:space="preserve"> </w:t>
      </w:r>
      <w:r w:rsidRPr="00D57199">
        <w:rPr>
          <w:rFonts w:hAnsi="宋体" w:hint="eastAsia"/>
          <w:color w:val="auto"/>
          <w:sz w:val="21"/>
          <w:szCs w:val="21"/>
        </w:rPr>
        <w:t>寄存器</w:t>
      </w:r>
      <w:r w:rsidRPr="00D57199">
        <w:rPr>
          <w:rFonts w:hAnsi="宋体"/>
          <w:color w:val="auto"/>
          <w:sz w:val="21"/>
          <w:szCs w:val="21"/>
        </w:rPr>
        <w:t>可以是机电装置或电子</w:t>
      </w:r>
      <w:r w:rsidRPr="00D57199">
        <w:rPr>
          <w:rFonts w:hAnsi="宋体" w:hint="eastAsia"/>
          <w:color w:val="auto"/>
          <w:sz w:val="21"/>
          <w:szCs w:val="21"/>
        </w:rPr>
        <w:t>装置</w:t>
      </w:r>
      <w:r w:rsidRPr="00D57199">
        <w:rPr>
          <w:rFonts w:hAnsi="宋体"/>
          <w:color w:val="auto"/>
          <w:sz w:val="21"/>
          <w:szCs w:val="21"/>
        </w:rPr>
        <w:t>，</w:t>
      </w:r>
      <w:r w:rsidR="007248B7" w:rsidRPr="00D57199">
        <w:rPr>
          <w:rFonts w:hAnsi="宋体" w:hint="eastAsia"/>
          <w:color w:val="auto"/>
          <w:sz w:val="21"/>
          <w:szCs w:val="21"/>
        </w:rPr>
        <w:t>且可以集成到指示显示器中</w:t>
      </w:r>
      <w:r w:rsidRPr="00D57199">
        <w:rPr>
          <w:rFonts w:hAnsi="宋体"/>
          <w:color w:val="auto"/>
          <w:sz w:val="21"/>
          <w:szCs w:val="21"/>
        </w:rPr>
        <w:t>。</w:t>
      </w:r>
    </w:p>
    <w:p w:rsidR="00655305" w:rsidRPr="00D57199" w:rsidRDefault="002400D4" w:rsidP="009C27E3">
      <w:pPr>
        <w:spacing w:line="360" w:lineRule="auto"/>
        <w:rPr>
          <w:rFonts w:hAnsi="宋体"/>
          <w:bCs/>
          <w:sz w:val="24"/>
        </w:rPr>
      </w:pPr>
      <w:bookmarkStart w:id="26" w:name="_Toc385752891"/>
      <w:r w:rsidRPr="00D57199">
        <w:rPr>
          <w:rFonts w:hAnsi="宋体" w:hint="eastAsia"/>
          <w:bCs/>
          <w:sz w:val="24"/>
        </w:rPr>
        <w:t>3</w:t>
      </w:r>
      <w:r w:rsidRPr="00D57199">
        <w:rPr>
          <w:rFonts w:hAnsi="宋体"/>
          <w:bCs/>
          <w:sz w:val="24"/>
        </w:rPr>
        <w:t>.1.1</w:t>
      </w:r>
      <w:r w:rsidR="004A06D3" w:rsidRPr="00D57199">
        <w:rPr>
          <w:rFonts w:hAnsi="宋体" w:hint="eastAsia"/>
          <w:bCs/>
          <w:sz w:val="24"/>
        </w:rPr>
        <w:t>5</w:t>
      </w:r>
      <w:r w:rsidRPr="00D57199">
        <w:rPr>
          <w:rFonts w:hAnsi="宋体" w:hint="eastAsia"/>
          <w:bCs/>
          <w:sz w:val="24"/>
        </w:rPr>
        <w:t xml:space="preserve">  </w:t>
      </w:r>
      <w:r w:rsidR="007248B7" w:rsidRPr="00D57199">
        <w:rPr>
          <w:rFonts w:hAnsi="宋体" w:hint="eastAsia"/>
          <w:bCs/>
          <w:sz w:val="24"/>
        </w:rPr>
        <w:t>原边变比</w:t>
      </w:r>
      <w:r w:rsidR="00655305" w:rsidRPr="00D57199">
        <w:rPr>
          <w:rFonts w:hAnsi="宋体" w:hint="eastAsia"/>
          <w:bCs/>
          <w:sz w:val="24"/>
        </w:rPr>
        <w:t>寄存器</w:t>
      </w:r>
      <w:bookmarkEnd w:id="26"/>
      <w:r w:rsidRPr="00D57199">
        <w:rPr>
          <w:rFonts w:hAnsi="宋体" w:hint="eastAsia"/>
          <w:bCs/>
          <w:sz w:val="24"/>
        </w:rPr>
        <w:t xml:space="preserve"> </w:t>
      </w:r>
      <w:r w:rsidRPr="00D57199">
        <w:rPr>
          <w:b/>
          <w:bCs/>
          <w:sz w:val="22"/>
          <w:szCs w:val="22"/>
        </w:rPr>
        <w:t>primary rated register</w:t>
      </w:r>
      <w:r w:rsidRPr="00D57199">
        <w:rPr>
          <w:sz w:val="24"/>
        </w:rPr>
        <w:t>（适用于经互感器</w:t>
      </w:r>
      <w:r w:rsidR="00D57199" w:rsidRPr="00D57199">
        <w:rPr>
          <w:rFonts w:hint="eastAsia"/>
          <w:sz w:val="24"/>
        </w:rPr>
        <w:t>接入</w:t>
      </w:r>
      <w:r w:rsidRPr="00D57199">
        <w:rPr>
          <w:sz w:val="24"/>
        </w:rPr>
        <w:t>仪表）</w:t>
      </w:r>
    </w:p>
    <w:p w:rsidR="001A1A28" w:rsidRPr="00D57199" w:rsidRDefault="007248B7" w:rsidP="001A1A28">
      <w:pPr>
        <w:pStyle w:val="aff3"/>
        <w:ind w:firstLine="480"/>
        <w:rPr>
          <w:color w:val="auto"/>
        </w:rPr>
      </w:pPr>
      <w:r w:rsidRPr="00D57199">
        <w:rPr>
          <w:rFonts w:hint="eastAsia"/>
          <w:color w:val="auto"/>
        </w:rPr>
        <w:t>计入由所用的外部仪用互感器产生的比例系数的寄存器，这种情况下，原边变比寄存器显示仪用互感器一次侧的被测电能。</w:t>
      </w:r>
    </w:p>
    <w:p w:rsidR="00655305" w:rsidRPr="00F61276" w:rsidRDefault="002400D4" w:rsidP="009C27E3">
      <w:pPr>
        <w:spacing w:line="360" w:lineRule="auto"/>
        <w:rPr>
          <w:rFonts w:hAnsi="宋体"/>
          <w:bCs/>
          <w:color w:val="000000"/>
          <w:sz w:val="24"/>
        </w:rPr>
      </w:pPr>
      <w:bookmarkStart w:id="27" w:name="_Toc385752892"/>
      <w:r>
        <w:rPr>
          <w:rFonts w:hAnsi="宋体" w:hint="eastAsia"/>
          <w:bCs/>
          <w:color w:val="000000"/>
          <w:sz w:val="24"/>
        </w:rPr>
        <w:t>3</w:t>
      </w:r>
      <w:r w:rsidR="00655305" w:rsidRPr="00F61276">
        <w:rPr>
          <w:rFonts w:hAnsi="宋体"/>
          <w:bCs/>
          <w:color w:val="000000"/>
          <w:sz w:val="24"/>
        </w:rPr>
        <w:t>.1.1</w:t>
      </w:r>
      <w:r w:rsidR="004A06D3">
        <w:rPr>
          <w:rFonts w:hAnsi="宋体" w:hint="eastAsia"/>
          <w:bCs/>
          <w:color w:val="000000"/>
          <w:sz w:val="24"/>
        </w:rPr>
        <w:t>6</w:t>
      </w:r>
      <w:r>
        <w:rPr>
          <w:rFonts w:hAnsi="宋体" w:hint="eastAsia"/>
          <w:bCs/>
          <w:color w:val="000000"/>
          <w:sz w:val="24"/>
        </w:rPr>
        <w:t xml:space="preserve">  </w:t>
      </w:r>
      <w:r w:rsidR="00655305" w:rsidRPr="00F61276">
        <w:rPr>
          <w:rFonts w:hAnsi="宋体" w:hint="eastAsia"/>
          <w:bCs/>
          <w:color w:val="000000"/>
          <w:sz w:val="24"/>
        </w:rPr>
        <w:t>寄存器</w:t>
      </w:r>
      <w:bookmarkEnd w:id="27"/>
      <w:r w:rsidR="007248B7">
        <w:rPr>
          <w:rFonts w:hAnsi="宋体" w:hint="eastAsia"/>
          <w:bCs/>
          <w:color w:val="000000"/>
          <w:sz w:val="24"/>
        </w:rPr>
        <w:t>倍数</w:t>
      </w:r>
      <w:r w:rsidR="00336497">
        <w:rPr>
          <w:rFonts w:hAnsi="宋体" w:hint="eastAsia"/>
          <w:bCs/>
          <w:color w:val="000000"/>
          <w:sz w:val="24"/>
        </w:rPr>
        <w:t xml:space="preserve"> </w:t>
      </w:r>
      <w:r w:rsidR="00336497">
        <w:rPr>
          <w:b/>
          <w:bCs/>
          <w:color w:val="000000"/>
          <w:sz w:val="22"/>
          <w:szCs w:val="22"/>
        </w:rPr>
        <w:t>register multiplier</w:t>
      </w:r>
    </w:p>
    <w:p w:rsidR="00655305" w:rsidRPr="002400D4" w:rsidRDefault="00655305" w:rsidP="009C27E3">
      <w:pPr>
        <w:pStyle w:val="aff3"/>
        <w:ind w:firstLine="480"/>
      </w:pPr>
      <w:r w:rsidRPr="002400D4">
        <w:t>与寄存器读数相乘得到</w:t>
      </w:r>
      <w:r w:rsidRPr="002400D4">
        <w:rPr>
          <w:rFonts w:hint="eastAsia"/>
        </w:rPr>
        <w:t>被测</w:t>
      </w:r>
      <w:r w:rsidRPr="002400D4">
        <w:t>电能值</w:t>
      </w:r>
      <w:r w:rsidRPr="002400D4">
        <w:rPr>
          <w:rFonts w:hint="eastAsia"/>
        </w:rPr>
        <w:t>的</w:t>
      </w:r>
      <w:r w:rsidR="00D57199">
        <w:rPr>
          <w:rFonts w:hint="eastAsia"/>
        </w:rPr>
        <w:t>数值</w:t>
      </w:r>
      <w:r w:rsidRPr="002400D4">
        <w:rPr>
          <w:rFonts w:hint="eastAsia"/>
        </w:rPr>
        <w:t>。</w:t>
      </w:r>
    </w:p>
    <w:p w:rsidR="00655305" w:rsidRPr="00F61276" w:rsidRDefault="00336497" w:rsidP="009C27E3">
      <w:pPr>
        <w:spacing w:line="360" w:lineRule="auto"/>
        <w:rPr>
          <w:rFonts w:hAnsi="宋体"/>
          <w:bCs/>
          <w:color w:val="000000"/>
          <w:sz w:val="24"/>
        </w:rPr>
      </w:pPr>
      <w:bookmarkStart w:id="28" w:name="_Toc385752893"/>
      <w:r>
        <w:rPr>
          <w:rFonts w:hAnsi="宋体" w:hint="eastAsia"/>
          <w:bCs/>
          <w:color w:val="000000"/>
          <w:sz w:val="24"/>
        </w:rPr>
        <w:t>3</w:t>
      </w:r>
      <w:r w:rsidR="00655305" w:rsidRPr="00F61276">
        <w:rPr>
          <w:rFonts w:hAnsi="宋体"/>
          <w:bCs/>
          <w:color w:val="000000"/>
          <w:sz w:val="24"/>
        </w:rPr>
        <w:t>.1.1</w:t>
      </w:r>
      <w:r w:rsidR="004A06D3">
        <w:rPr>
          <w:rFonts w:hAnsi="宋体" w:hint="eastAsia"/>
          <w:bCs/>
          <w:color w:val="000000"/>
          <w:sz w:val="24"/>
        </w:rPr>
        <w:t>7</w:t>
      </w:r>
      <w:r>
        <w:rPr>
          <w:rFonts w:hAnsi="宋体" w:hint="eastAsia"/>
          <w:bCs/>
          <w:color w:val="000000"/>
          <w:sz w:val="24"/>
        </w:rPr>
        <w:t xml:space="preserve">  </w:t>
      </w:r>
      <w:r w:rsidR="00655305" w:rsidRPr="00F61276">
        <w:rPr>
          <w:rFonts w:hAnsi="宋体" w:hint="eastAsia"/>
          <w:bCs/>
          <w:color w:val="000000"/>
          <w:sz w:val="24"/>
        </w:rPr>
        <w:t>仪表常数</w:t>
      </w:r>
      <w:bookmarkEnd w:id="28"/>
      <w:r>
        <w:rPr>
          <w:rFonts w:hAnsi="宋体" w:hint="eastAsia"/>
          <w:bCs/>
          <w:color w:val="000000"/>
          <w:sz w:val="24"/>
        </w:rPr>
        <w:t xml:space="preserve"> </w:t>
      </w:r>
      <w:r>
        <w:rPr>
          <w:b/>
          <w:bCs/>
          <w:color w:val="000000"/>
          <w:sz w:val="22"/>
          <w:szCs w:val="22"/>
        </w:rPr>
        <w:t>meter constant</w:t>
      </w:r>
    </w:p>
    <w:p w:rsidR="00655305" w:rsidRPr="00336497" w:rsidRDefault="00655305" w:rsidP="009C27E3">
      <w:pPr>
        <w:pStyle w:val="aff3"/>
        <w:ind w:firstLine="480"/>
      </w:pPr>
      <w:r w:rsidRPr="00336497">
        <w:t>表示仪表记录的电能与相应的测试输出之间关系的数值。</w:t>
      </w:r>
    </w:p>
    <w:p w:rsidR="00655305" w:rsidRPr="00F61276" w:rsidRDefault="00336497" w:rsidP="009C27E3">
      <w:pPr>
        <w:spacing w:line="300" w:lineRule="auto"/>
        <w:rPr>
          <w:rFonts w:hAnsi="宋体"/>
          <w:bCs/>
          <w:color w:val="000000"/>
          <w:sz w:val="24"/>
        </w:rPr>
      </w:pPr>
      <w:bookmarkStart w:id="29" w:name="_Toc385752894"/>
      <w:r>
        <w:rPr>
          <w:rFonts w:hAnsi="宋体" w:hint="eastAsia"/>
          <w:bCs/>
          <w:color w:val="000000"/>
          <w:sz w:val="24"/>
        </w:rPr>
        <w:t>3</w:t>
      </w:r>
      <w:r w:rsidR="00655305" w:rsidRPr="00F61276">
        <w:rPr>
          <w:rFonts w:hAnsi="宋体"/>
          <w:bCs/>
          <w:color w:val="000000"/>
          <w:sz w:val="24"/>
        </w:rPr>
        <w:t>.1.1</w:t>
      </w:r>
      <w:r w:rsidR="004A06D3">
        <w:rPr>
          <w:rFonts w:hAnsi="宋体" w:hint="eastAsia"/>
          <w:bCs/>
          <w:color w:val="000000"/>
          <w:sz w:val="24"/>
        </w:rPr>
        <w:t>8</w:t>
      </w:r>
      <w:r>
        <w:rPr>
          <w:rFonts w:hAnsi="宋体" w:hint="eastAsia"/>
          <w:bCs/>
          <w:color w:val="000000"/>
          <w:sz w:val="24"/>
        </w:rPr>
        <w:t xml:space="preserve">  </w:t>
      </w:r>
      <w:r w:rsidR="00655305" w:rsidRPr="00F61276">
        <w:rPr>
          <w:rFonts w:hAnsi="宋体" w:hint="eastAsia"/>
          <w:bCs/>
          <w:color w:val="000000"/>
          <w:sz w:val="24"/>
        </w:rPr>
        <w:t>测试输出</w:t>
      </w:r>
      <w:bookmarkEnd w:id="29"/>
      <w:r>
        <w:rPr>
          <w:rFonts w:hAnsi="宋体" w:hint="eastAsia"/>
          <w:bCs/>
          <w:color w:val="000000"/>
          <w:sz w:val="24"/>
        </w:rPr>
        <w:t xml:space="preserve"> </w:t>
      </w:r>
      <w:r>
        <w:rPr>
          <w:b/>
          <w:bCs/>
          <w:color w:val="000000"/>
          <w:sz w:val="22"/>
          <w:szCs w:val="22"/>
        </w:rPr>
        <w:t>test output</w:t>
      </w:r>
    </w:p>
    <w:p w:rsidR="00655305" w:rsidRPr="00336497" w:rsidRDefault="00655305" w:rsidP="009C27E3">
      <w:pPr>
        <w:pStyle w:val="aff3"/>
        <w:ind w:firstLine="480"/>
      </w:pPr>
      <w:r w:rsidRPr="00336497">
        <w:t>用于测试仪表的装置，</w:t>
      </w:r>
      <w:r w:rsidR="00775FA9">
        <w:rPr>
          <w:rFonts w:hint="eastAsia"/>
        </w:rPr>
        <w:t>输出</w:t>
      </w:r>
      <w:r w:rsidR="007248B7" w:rsidRPr="007248B7">
        <w:rPr>
          <w:rFonts w:hint="eastAsia"/>
        </w:rPr>
        <w:t>对应于仪表所测电能的脉冲</w:t>
      </w:r>
      <w:r w:rsidRPr="00336497">
        <w:rPr>
          <w:rFonts w:hint="eastAsia"/>
        </w:rPr>
        <w:t>。</w:t>
      </w:r>
    </w:p>
    <w:p w:rsidR="00655305" w:rsidRPr="00D57199" w:rsidRDefault="00336497" w:rsidP="009C27E3">
      <w:pPr>
        <w:spacing w:line="300" w:lineRule="auto"/>
        <w:rPr>
          <w:rFonts w:hAnsi="宋体"/>
          <w:bCs/>
          <w:sz w:val="24"/>
        </w:rPr>
      </w:pPr>
      <w:bookmarkStart w:id="30" w:name="_Toc385752895"/>
      <w:r w:rsidRPr="00D57199">
        <w:rPr>
          <w:rFonts w:hAnsi="宋体" w:hint="eastAsia"/>
          <w:bCs/>
          <w:sz w:val="24"/>
        </w:rPr>
        <w:t>3</w:t>
      </w:r>
      <w:r w:rsidR="00655305" w:rsidRPr="00D57199">
        <w:rPr>
          <w:rFonts w:hAnsi="宋体"/>
          <w:bCs/>
          <w:sz w:val="24"/>
        </w:rPr>
        <w:t>.1.1</w:t>
      </w:r>
      <w:r w:rsidR="004A06D3" w:rsidRPr="00D57199">
        <w:rPr>
          <w:rFonts w:hAnsi="宋体" w:hint="eastAsia"/>
          <w:bCs/>
          <w:sz w:val="24"/>
        </w:rPr>
        <w:t>9</w:t>
      </w:r>
      <w:r w:rsidRPr="00D57199">
        <w:rPr>
          <w:rFonts w:hAnsi="宋体" w:hint="eastAsia"/>
          <w:bCs/>
          <w:sz w:val="24"/>
        </w:rPr>
        <w:t xml:space="preserve">  </w:t>
      </w:r>
      <w:r w:rsidR="00655305" w:rsidRPr="00D57199">
        <w:rPr>
          <w:rFonts w:hAnsi="宋体" w:hint="eastAsia"/>
          <w:bCs/>
          <w:sz w:val="24"/>
        </w:rPr>
        <w:t>调整</w:t>
      </w:r>
      <w:bookmarkEnd w:id="30"/>
      <w:r w:rsidR="005C46D1" w:rsidRPr="00D57199">
        <w:rPr>
          <w:rFonts w:hAnsi="宋体" w:hint="eastAsia"/>
          <w:bCs/>
          <w:sz w:val="24"/>
        </w:rPr>
        <w:t>装置</w:t>
      </w:r>
      <w:r w:rsidR="00670265" w:rsidRPr="00D57199">
        <w:rPr>
          <w:rFonts w:hAnsi="宋体" w:hint="eastAsia"/>
          <w:bCs/>
          <w:sz w:val="24"/>
        </w:rPr>
        <w:t xml:space="preserve"> </w:t>
      </w:r>
      <w:r w:rsidR="00670265" w:rsidRPr="00D57199">
        <w:rPr>
          <w:b/>
          <w:bCs/>
          <w:sz w:val="22"/>
          <w:szCs w:val="22"/>
        </w:rPr>
        <w:t>adjustment device</w:t>
      </w:r>
    </w:p>
    <w:p w:rsidR="001A1A28" w:rsidRPr="00D57199" w:rsidRDefault="00655305" w:rsidP="001A1A28">
      <w:pPr>
        <w:pStyle w:val="aff3"/>
        <w:ind w:firstLine="480"/>
        <w:rPr>
          <w:color w:val="auto"/>
        </w:rPr>
      </w:pPr>
      <w:r w:rsidRPr="00D57199">
        <w:rPr>
          <w:color w:val="auto"/>
        </w:rPr>
        <w:t>仪表</w:t>
      </w:r>
      <w:r w:rsidRPr="00D57199">
        <w:rPr>
          <w:rFonts w:hint="eastAsia"/>
          <w:color w:val="auto"/>
        </w:rPr>
        <w:t>内部的</w:t>
      </w:r>
      <w:r w:rsidR="005C46D1" w:rsidRPr="00D57199">
        <w:rPr>
          <w:rFonts w:hint="eastAsia"/>
          <w:color w:val="auto"/>
        </w:rPr>
        <w:t>装置</w:t>
      </w:r>
      <w:r w:rsidRPr="00D57199">
        <w:rPr>
          <w:color w:val="auto"/>
        </w:rPr>
        <w:t>或功能，</w:t>
      </w:r>
      <w:r w:rsidRPr="00D57199">
        <w:rPr>
          <w:rFonts w:hint="eastAsia"/>
          <w:color w:val="auto"/>
        </w:rPr>
        <w:t>令</w:t>
      </w:r>
      <w:r w:rsidRPr="00D57199">
        <w:rPr>
          <w:color w:val="auto"/>
        </w:rPr>
        <w:t>误差曲线在最大允许误差范围内移动。</w:t>
      </w:r>
    </w:p>
    <w:p w:rsidR="00655305" w:rsidRPr="00F61276" w:rsidRDefault="00670265" w:rsidP="009C27E3">
      <w:pPr>
        <w:spacing w:line="300" w:lineRule="auto"/>
        <w:rPr>
          <w:rFonts w:hAnsi="宋体"/>
          <w:bCs/>
          <w:color w:val="000000"/>
          <w:sz w:val="24"/>
        </w:rPr>
      </w:pPr>
      <w:bookmarkStart w:id="31" w:name="_Toc385752896"/>
      <w:r>
        <w:rPr>
          <w:rFonts w:hAnsi="宋体" w:hint="eastAsia"/>
          <w:bCs/>
          <w:color w:val="000000"/>
          <w:sz w:val="24"/>
        </w:rPr>
        <w:t>3</w:t>
      </w:r>
      <w:r w:rsidR="00655305" w:rsidRPr="00F61276">
        <w:rPr>
          <w:rFonts w:hAnsi="宋体"/>
          <w:bCs/>
          <w:color w:val="000000"/>
          <w:sz w:val="24"/>
        </w:rPr>
        <w:t>.1.</w:t>
      </w:r>
      <w:r w:rsidR="004A06D3">
        <w:rPr>
          <w:rFonts w:hAnsi="宋体" w:hint="eastAsia"/>
          <w:bCs/>
          <w:color w:val="000000"/>
          <w:sz w:val="24"/>
        </w:rPr>
        <w:t>20</w:t>
      </w:r>
      <w:r>
        <w:rPr>
          <w:rFonts w:hAnsi="宋体" w:hint="eastAsia"/>
          <w:bCs/>
          <w:color w:val="000000"/>
          <w:sz w:val="24"/>
        </w:rPr>
        <w:t xml:space="preserve">  </w:t>
      </w:r>
      <w:r w:rsidR="00655305" w:rsidRPr="00F61276">
        <w:rPr>
          <w:rFonts w:hAnsi="宋体" w:hint="eastAsia"/>
          <w:bCs/>
          <w:color w:val="000000"/>
          <w:sz w:val="24"/>
        </w:rPr>
        <w:t>辅助</w:t>
      </w:r>
      <w:bookmarkEnd w:id="31"/>
      <w:r w:rsidR="00771D0D">
        <w:rPr>
          <w:rFonts w:hAnsi="宋体" w:hint="eastAsia"/>
          <w:bCs/>
          <w:color w:val="000000"/>
          <w:sz w:val="24"/>
        </w:rPr>
        <w:t>装置</w:t>
      </w:r>
      <w:r w:rsidR="004A7851">
        <w:rPr>
          <w:rFonts w:hAnsi="宋体" w:hint="eastAsia"/>
          <w:bCs/>
          <w:color w:val="000000"/>
          <w:sz w:val="24"/>
        </w:rPr>
        <w:t xml:space="preserve"> </w:t>
      </w:r>
      <w:r w:rsidR="004A7851">
        <w:rPr>
          <w:b/>
          <w:bCs/>
          <w:color w:val="000000"/>
          <w:sz w:val="22"/>
          <w:szCs w:val="22"/>
        </w:rPr>
        <w:t>ancillary device</w:t>
      </w:r>
    </w:p>
    <w:p w:rsidR="00771D0D" w:rsidRPr="004A7851" w:rsidRDefault="00771D0D" w:rsidP="009C27E3">
      <w:pPr>
        <w:pStyle w:val="aff3"/>
        <w:ind w:firstLine="480"/>
      </w:pPr>
      <w:r w:rsidRPr="000F332F">
        <w:rPr>
          <w:rFonts w:ascii="ArialMT" w:hAnsi="ArialMT" w:cs="ArialMT" w:hint="eastAsia"/>
        </w:rPr>
        <w:t>用于完成除电能测量功能之外的特殊功能的装置，其不属于仪表基本计量功能的部分。</w:t>
      </w:r>
    </w:p>
    <w:p w:rsidR="00771D0D" w:rsidRPr="00771D0D" w:rsidRDefault="00655305" w:rsidP="009C27E3">
      <w:pPr>
        <w:pStyle w:val="a2"/>
        <w:numPr>
          <w:ilvl w:val="0"/>
          <w:numId w:val="0"/>
        </w:numPr>
        <w:snapToGrid/>
        <w:spacing w:line="300" w:lineRule="auto"/>
        <w:ind w:left="426"/>
        <w:rPr>
          <w:rFonts w:hAnsi="宋体"/>
          <w:sz w:val="21"/>
          <w:szCs w:val="21"/>
        </w:rPr>
      </w:pPr>
      <w:r w:rsidRPr="004A7851">
        <w:rPr>
          <w:rFonts w:hAnsi="宋体" w:hint="eastAsia"/>
          <w:sz w:val="21"/>
          <w:szCs w:val="21"/>
        </w:rPr>
        <w:t>注</w:t>
      </w:r>
      <w:r w:rsidR="00771D0D">
        <w:rPr>
          <w:rFonts w:hAnsi="宋体" w:hint="eastAsia"/>
          <w:sz w:val="21"/>
          <w:szCs w:val="21"/>
        </w:rPr>
        <w:t>1</w:t>
      </w:r>
      <w:r w:rsidR="00D55169">
        <w:rPr>
          <w:rFonts w:hAnsi="宋体" w:hint="eastAsia"/>
          <w:sz w:val="21"/>
          <w:szCs w:val="21"/>
        </w:rPr>
        <w:t>：</w:t>
      </w:r>
      <w:r w:rsidR="00771D0D" w:rsidRPr="00771D0D">
        <w:rPr>
          <w:rFonts w:hAnsi="宋体" w:hint="eastAsia"/>
          <w:sz w:val="21"/>
          <w:szCs w:val="21"/>
        </w:rPr>
        <w:t>辅助装置可包括，但不限于：通信模块、负载控制开关、脉冲输入/脉冲输出装置；</w:t>
      </w:r>
    </w:p>
    <w:p w:rsidR="00655305" w:rsidRPr="00771D0D" w:rsidRDefault="00771D0D" w:rsidP="009C27E3">
      <w:pPr>
        <w:pStyle w:val="a2"/>
        <w:numPr>
          <w:ilvl w:val="0"/>
          <w:numId w:val="0"/>
        </w:numPr>
        <w:snapToGrid/>
        <w:spacing w:line="300" w:lineRule="auto"/>
        <w:ind w:left="426"/>
        <w:rPr>
          <w:rFonts w:hAnsi="宋体"/>
          <w:sz w:val="21"/>
          <w:szCs w:val="21"/>
        </w:rPr>
      </w:pPr>
      <w:r w:rsidRPr="00771D0D">
        <w:rPr>
          <w:rFonts w:hAnsi="宋体" w:hint="eastAsia"/>
          <w:sz w:val="21"/>
          <w:szCs w:val="21"/>
        </w:rPr>
        <w:t>注2：辅助装置可在表壳内或表壳外。</w:t>
      </w:r>
    </w:p>
    <w:p w:rsidR="00655305" w:rsidRPr="00F61276" w:rsidRDefault="004A7851" w:rsidP="009C27E3">
      <w:pPr>
        <w:spacing w:line="300" w:lineRule="auto"/>
        <w:rPr>
          <w:rFonts w:hAnsi="宋体"/>
          <w:bCs/>
          <w:color w:val="000000"/>
          <w:sz w:val="24"/>
        </w:rPr>
      </w:pPr>
      <w:bookmarkStart w:id="32" w:name="_Toc385752897"/>
      <w:r>
        <w:rPr>
          <w:rFonts w:hAnsi="宋体" w:hint="eastAsia"/>
          <w:bCs/>
          <w:color w:val="000000"/>
          <w:sz w:val="24"/>
        </w:rPr>
        <w:t>3</w:t>
      </w:r>
      <w:r w:rsidR="004A06D3">
        <w:rPr>
          <w:rFonts w:hAnsi="宋体"/>
          <w:bCs/>
          <w:color w:val="000000"/>
          <w:sz w:val="24"/>
        </w:rPr>
        <w:t>.1.2</w:t>
      </w:r>
      <w:r w:rsidR="004A06D3">
        <w:rPr>
          <w:rFonts w:hAnsi="宋体" w:hint="eastAsia"/>
          <w:bCs/>
          <w:color w:val="000000"/>
          <w:sz w:val="24"/>
        </w:rPr>
        <w:t>1</w:t>
      </w:r>
      <w:r>
        <w:rPr>
          <w:rFonts w:hAnsi="宋体" w:hint="eastAsia"/>
          <w:bCs/>
          <w:color w:val="000000"/>
          <w:sz w:val="24"/>
        </w:rPr>
        <w:t xml:space="preserve">  </w:t>
      </w:r>
      <w:r w:rsidR="00655305" w:rsidRPr="00F61276">
        <w:rPr>
          <w:rFonts w:hAnsi="宋体" w:hint="eastAsia"/>
          <w:bCs/>
          <w:color w:val="000000"/>
          <w:sz w:val="24"/>
        </w:rPr>
        <w:t>子组件</w:t>
      </w:r>
      <w:bookmarkEnd w:id="32"/>
      <w:r>
        <w:rPr>
          <w:rFonts w:hAnsi="宋体" w:hint="eastAsia"/>
          <w:bCs/>
          <w:color w:val="000000"/>
          <w:sz w:val="24"/>
        </w:rPr>
        <w:t xml:space="preserve"> </w:t>
      </w:r>
      <w:r w:rsidRPr="002B0662">
        <w:rPr>
          <w:rFonts w:hAnsi="宋体"/>
          <w:b/>
          <w:bCs/>
          <w:color w:val="000000"/>
          <w:sz w:val="22"/>
          <w:szCs w:val="22"/>
        </w:rPr>
        <w:t>sub-assembly</w:t>
      </w:r>
    </w:p>
    <w:p w:rsidR="00C936C3" w:rsidRPr="00C936C3" w:rsidRDefault="004A7851" w:rsidP="009C27E3">
      <w:pPr>
        <w:pStyle w:val="aff3"/>
        <w:ind w:firstLine="480"/>
        <w:rPr>
          <w:lang w:val="fr-FR"/>
        </w:rPr>
      </w:pPr>
      <w:r w:rsidRPr="00BA4540">
        <w:rPr>
          <w:rFonts w:hint="eastAsia"/>
          <w:lang w:val="fr-FR"/>
        </w:rPr>
        <w:t>具有自身识别功能的</w:t>
      </w:r>
      <w:r w:rsidR="00D07FF8">
        <w:rPr>
          <w:rFonts w:hint="eastAsia"/>
          <w:lang w:val="fr-FR"/>
        </w:rPr>
        <w:t>仪表</w:t>
      </w:r>
      <w:r w:rsidRPr="00BA4540">
        <w:rPr>
          <w:rFonts w:hint="eastAsia"/>
          <w:lang w:val="fr-FR"/>
        </w:rPr>
        <w:t>的部</w:t>
      </w:r>
      <w:r>
        <w:rPr>
          <w:rFonts w:hint="eastAsia"/>
          <w:lang w:val="fr-FR"/>
        </w:rPr>
        <w:t>分</w:t>
      </w:r>
      <w:r w:rsidRPr="00BA4540">
        <w:rPr>
          <w:rFonts w:hint="eastAsia"/>
          <w:lang w:val="fr-FR"/>
        </w:rPr>
        <w:t>。</w:t>
      </w:r>
      <w:bookmarkStart w:id="33" w:name="_Toc389639389"/>
    </w:p>
    <w:p w:rsidR="00C936C3" w:rsidRPr="00C936C3" w:rsidRDefault="00C936C3" w:rsidP="009C27E3">
      <w:pPr>
        <w:spacing w:line="300" w:lineRule="auto"/>
        <w:rPr>
          <w:rFonts w:hAnsi="宋体"/>
          <w:bCs/>
          <w:color w:val="000000"/>
          <w:sz w:val="24"/>
        </w:rPr>
      </w:pPr>
      <w:r>
        <w:rPr>
          <w:rFonts w:hAnsi="宋体" w:hint="eastAsia"/>
          <w:bCs/>
          <w:color w:val="000000"/>
          <w:sz w:val="24"/>
        </w:rPr>
        <w:t>3</w:t>
      </w:r>
      <w:r>
        <w:rPr>
          <w:rFonts w:hAnsi="宋体"/>
          <w:bCs/>
          <w:color w:val="000000"/>
          <w:sz w:val="24"/>
        </w:rPr>
        <w:t>.1.2</w:t>
      </w:r>
      <w:r>
        <w:rPr>
          <w:rFonts w:hAnsi="宋体" w:hint="eastAsia"/>
          <w:bCs/>
          <w:color w:val="000000"/>
          <w:sz w:val="24"/>
        </w:rPr>
        <w:t xml:space="preserve">2  </w:t>
      </w:r>
      <w:r w:rsidRPr="00C936C3">
        <w:rPr>
          <w:rFonts w:hAnsi="宋体" w:hint="eastAsia"/>
          <w:bCs/>
          <w:color w:val="000000"/>
          <w:sz w:val="24"/>
        </w:rPr>
        <w:t>电网</w:t>
      </w:r>
      <w:r w:rsidRPr="005360AC">
        <w:rPr>
          <w:rFonts w:hAnsi="宋体" w:hint="eastAsia"/>
          <w:bCs/>
          <w:sz w:val="24"/>
        </w:rPr>
        <w:t>电源</w:t>
      </w:r>
      <w:r w:rsidRPr="00C936C3">
        <w:rPr>
          <w:rFonts w:hAnsi="宋体" w:hint="eastAsia"/>
          <w:bCs/>
          <w:color w:val="000000"/>
          <w:sz w:val="24"/>
        </w:rPr>
        <w:t>端口</w:t>
      </w:r>
      <w:r>
        <w:rPr>
          <w:rFonts w:hAnsi="宋体" w:hint="eastAsia"/>
          <w:bCs/>
          <w:color w:val="000000"/>
          <w:sz w:val="24"/>
        </w:rPr>
        <w:t xml:space="preserve"> </w:t>
      </w:r>
      <w:r w:rsidRPr="002B0662">
        <w:rPr>
          <w:rFonts w:hAnsi="宋体" w:hint="eastAsia"/>
          <w:b/>
          <w:bCs/>
          <w:color w:val="000000"/>
          <w:sz w:val="22"/>
          <w:szCs w:val="22"/>
        </w:rPr>
        <w:t>mains port</w:t>
      </w:r>
    </w:p>
    <w:p w:rsidR="00C936C3" w:rsidRPr="00C936C3" w:rsidRDefault="00C936C3" w:rsidP="009C27E3">
      <w:pPr>
        <w:pStyle w:val="aff3"/>
        <w:ind w:firstLine="480"/>
        <w:rPr>
          <w:rFonts w:ascii="ArialMT" w:hAnsi="ArialMT" w:cs="ArialMT"/>
        </w:rPr>
      </w:pPr>
      <w:r w:rsidRPr="00C936C3">
        <w:rPr>
          <w:rFonts w:ascii="ArialMT" w:hAnsi="ArialMT" w:cs="ArialMT" w:hint="eastAsia"/>
        </w:rPr>
        <w:t>直接接入仪表的电压电路和电流电路的端子（含中性线电压端子）</w:t>
      </w:r>
      <w:r w:rsidR="00D57199">
        <w:rPr>
          <w:rFonts w:ascii="ArialMT" w:hAnsi="ArialMT" w:cs="ArialMT" w:hint="eastAsia"/>
        </w:rPr>
        <w:t>；</w:t>
      </w:r>
      <w:r w:rsidRPr="00C936C3">
        <w:rPr>
          <w:rFonts w:ascii="ArialMT" w:hAnsi="ArialMT" w:cs="ArialMT" w:hint="eastAsia"/>
        </w:rPr>
        <w:t>经互感器接入仪表的电压电路端子。</w:t>
      </w:r>
    </w:p>
    <w:p w:rsidR="00C936C3" w:rsidRPr="00C936C3" w:rsidRDefault="00C936C3" w:rsidP="009C27E3">
      <w:pPr>
        <w:spacing w:line="300" w:lineRule="auto"/>
        <w:rPr>
          <w:rFonts w:hAnsi="宋体"/>
          <w:bCs/>
          <w:color w:val="000000"/>
          <w:sz w:val="24"/>
        </w:rPr>
      </w:pPr>
      <w:r>
        <w:rPr>
          <w:rFonts w:hAnsi="宋体" w:hint="eastAsia"/>
          <w:bCs/>
          <w:color w:val="000000"/>
          <w:sz w:val="24"/>
        </w:rPr>
        <w:t>3</w:t>
      </w:r>
      <w:r>
        <w:rPr>
          <w:rFonts w:hAnsi="宋体"/>
          <w:bCs/>
          <w:color w:val="000000"/>
          <w:sz w:val="24"/>
        </w:rPr>
        <w:t>.1.2</w:t>
      </w:r>
      <w:r>
        <w:rPr>
          <w:rFonts w:hAnsi="宋体" w:hint="eastAsia"/>
          <w:bCs/>
          <w:color w:val="000000"/>
          <w:sz w:val="24"/>
        </w:rPr>
        <w:t xml:space="preserve">3  </w:t>
      </w:r>
      <w:r w:rsidRPr="00C936C3">
        <w:rPr>
          <w:rFonts w:hAnsi="宋体" w:hint="eastAsia"/>
          <w:bCs/>
          <w:color w:val="000000"/>
          <w:sz w:val="24"/>
        </w:rPr>
        <w:t>电流互感器端口</w:t>
      </w:r>
      <w:r>
        <w:rPr>
          <w:rFonts w:hAnsi="宋体" w:hint="eastAsia"/>
          <w:bCs/>
          <w:color w:val="000000"/>
          <w:sz w:val="24"/>
        </w:rPr>
        <w:t xml:space="preserve"> </w:t>
      </w:r>
      <w:r w:rsidRPr="002B0662">
        <w:rPr>
          <w:rFonts w:hAnsi="宋体" w:hint="eastAsia"/>
          <w:b/>
          <w:bCs/>
          <w:color w:val="000000"/>
          <w:sz w:val="22"/>
          <w:szCs w:val="22"/>
        </w:rPr>
        <w:t xml:space="preserve">current transformer port </w:t>
      </w:r>
    </w:p>
    <w:p w:rsidR="00C936C3" w:rsidRPr="00C936C3" w:rsidRDefault="00C936C3" w:rsidP="009C27E3">
      <w:pPr>
        <w:pStyle w:val="aff3"/>
        <w:ind w:firstLine="480"/>
        <w:rPr>
          <w:rFonts w:ascii="ArialMT" w:hAnsi="ArialMT" w:cs="ArialMT"/>
        </w:rPr>
      </w:pPr>
      <w:r w:rsidRPr="00C936C3">
        <w:rPr>
          <w:rFonts w:ascii="ArialMT" w:hAnsi="ArialMT" w:cs="ArialMT" w:hint="eastAsia"/>
        </w:rPr>
        <w:t>经互感器接入仪表的电流电路端子。</w:t>
      </w:r>
    </w:p>
    <w:p w:rsidR="00C936C3" w:rsidRPr="00C936C3" w:rsidRDefault="00C936C3" w:rsidP="009C27E3">
      <w:pPr>
        <w:spacing w:line="300" w:lineRule="auto"/>
        <w:rPr>
          <w:rFonts w:hAnsi="宋体"/>
          <w:bCs/>
          <w:color w:val="000000"/>
          <w:sz w:val="24"/>
        </w:rPr>
      </w:pPr>
      <w:r>
        <w:rPr>
          <w:rFonts w:hAnsi="宋体" w:hint="eastAsia"/>
          <w:bCs/>
          <w:color w:val="000000"/>
          <w:sz w:val="24"/>
        </w:rPr>
        <w:t>3</w:t>
      </w:r>
      <w:r>
        <w:rPr>
          <w:rFonts w:hAnsi="宋体"/>
          <w:bCs/>
          <w:color w:val="000000"/>
          <w:sz w:val="24"/>
        </w:rPr>
        <w:t>.1.2</w:t>
      </w:r>
      <w:r>
        <w:rPr>
          <w:rFonts w:hAnsi="宋体" w:hint="eastAsia"/>
          <w:bCs/>
          <w:color w:val="000000"/>
          <w:sz w:val="24"/>
        </w:rPr>
        <w:t xml:space="preserve">4  </w:t>
      </w:r>
      <w:r w:rsidRPr="00C936C3">
        <w:rPr>
          <w:rFonts w:hAnsi="宋体" w:hint="eastAsia"/>
          <w:bCs/>
          <w:color w:val="000000"/>
          <w:sz w:val="24"/>
        </w:rPr>
        <w:t>辅助电源端口</w:t>
      </w:r>
      <w:r>
        <w:rPr>
          <w:rFonts w:hAnsi="宋体" w:hint="eastAsia"/>
          <w:bCs/>
          <w:color w:val="000000"/>
          <w:sz w:val="24"/>
        </w:rPr>
        <w:t xml:space="preserve"> </w:t>
      </w:r>
      <w:r w:rsidRPr="002B0662">
        <w:rPr>
          <w:rFonts w:hAnsi="宋体" w:hint="eastAsia"/>
          <w:b/>
          <w:bCs/>
          <w:color w:val="000000"/>
          <w:sz w:val="22"/>
          <w:szCs w:val="22"/>
        </w:rPr>
        <w:t xml:space="preserve">auxiliary power supply port </w:t>
      </w:r>
    </w:p>
    <w:p w:rsidR="00C936C3" w:rsidRPr="00C936C3" w:rsidRDefault="00C936C3" w:rsidP="009C27E3">
      <w:pPr>
        <w:pStyle w:val="aff3"/>
        <w:ind w:firstLine="480"/>
        <w:rPr>
          <w:rFonts w:ascii="ArialMT" w:hAnsi="ArialMT" w:cs="ArialMT"/>
        </w:rPr>
      </w:pPr>
      <w:r w:rsidRPr="00C936C3">
        <w:rPr>
          <w:rFonts w:ascii="ArialMT" w:hAnsi="ArialMT" w:cs="ArialMT" w:hint="eastAsia"/>
        </w:rPr>
        <w:t>仪表辅助电源电路的端子。</w:t>
      </w:r>
    </w:p>
    <w:p w:rsidR="00C936C3" w:rsidRPr="00C936C3" w:rsidRDefault="00C936C3" w:rsidP="009C27E3">
      <w:pPr>
        <w:pStyle w:val="aff3"/>
        <w:ind w:firstLine="480"/>
        <w:rPr>
          <w:rFonts w:ascii="ArialMT" w:hAnsi="ArialMT" w:cs="ArialMT"/>
        </w:rPr>
      </w:pPr>
      <w:r w:rsidRPr="00C936C3">
        <w:rPr>
          <w:rFonts w:ascii="ArialMT" w:hAnsi="ArialMT" w:cs="ArialMT" w:hint="eastAsia"/>
        </w:rPr>
        <w:t>仪表的辅助电源电路可以是电网电路，也可以是非电网电路。</w:t>
      </w:r>
    </w:p>
    <w:p w:rsidR="00C936C3" w:rsidRPr="00C936C3" w:rsidRDefault="00C936C3" w:rsidP="009C27E3">
      <w:pPr>
        <w:spacing w:line="300" w:lineRule="auto"/>
        <w:rPr>
          <w:rFonts w:hAnsi="宋体"/>
          <w:bCs/>
          <w:color w:val="000000"/>
          <w:sz w:val="24"/>
        </w:rPr>
      </w:pPr>
      <w:r>
        <w:rPr>
          <w:rFonts w:hAnsi="宋体" w:hint="eastAsia"/>
          <w:bCs/>
          <w:color w:val="000000"/>
          <w:sz w:val="24"/>
        </w:rPr>
        <w:lastRenderedPageBreak/>
        <w:t>3</w:t>
      </w:r>
      <w:r>
        <w:rPr>
          <w:rFonts w:hAnsi="宋体"/>
          <w:bCs/>
          <w:color w:val="000000"/>
          <w:sz w:val="24"/>
        </w:rPr>
        <w:t>.1.2</w:t>
      </w:r>
      <w:r>
        <w:rPr>
          <w:rFonts w:hAnsi="宋体" w:hint="eastAsia"/>
          <w:bCs/>
          <w:color w:val="000000"/>
          <w:sz w:val="24"/>
        </w:rPr>
        <w:t xml:space="preserve">5  </w:t>
      </w:r>
      <w:r w:rsidRPr="00C936C3">
        <w:rPr>
          <w:rFonts w:hAnsi="宋体" w:hint="eastAsia"/>
          <w:bCs/>
          <w:color w:val="000000"/>
          <w:sz w:val="24"/>
        </w:rPr>
        <w:t>HLV</w:t>
      </w:r>
      <w:r w:rsidRPr="00C936C3">
        <w:rPr>
          <w:rFonts w:hAnsi="宋体" w:hint="eastAsia"/>
          <w:bCs/>
          <w:color w:val="000000"/>
          <w:sz w:val="24"/>
        </w:rPr>
        <w:t>信号端口</w:t>
      </w:r>
      <w:r>
        <w:rPr>
          <w:rFonts w:hAnsi="宋体" w:hint="eastAsia"/>
          <w:bCs/>
          <w:color w:val="000000"/>
          <w:sz w:val="24"/>
        </w:rPr>
        <w:t xml:space="preserve"> </w:t>
      </w:r>
      <w:r w:rsidRPr="002B0662">
        <w:rPr>
          <w:rFonts w:hAnsi="宋体" w:hint="eastAsia"/>
          <w:b/>
          <w:bCs/>
          <w:color w:val="000000"/>
          <w:sz w:val="22"/>
          <w:szCs w:val="22"/>
        </w:rPr>
        <w:t xml:space="preserve">HLV signal port </w:t>
      </w:r>
    </w:p>
    <w:p w:rsidR="00C936C3" w:rsidRPr="00C936C3" w:rsidRDefault="00C936C3" w:rsidP="009C27E3">
      <w:pPr>
        <w:pStyle w:val="aff3"/>
        <w:ind w:firstLine="480"/>
        <w:rPr>
          <w:rFonts w:ascii="ArialMT" w:hAnsi="ArialMT" w:cs="ArialMT"/>
        </w:rPr>
      </w:pPr>
      <w:r w:rsidRPr="00C936C3">
        <w:rPr>
          <w:rFonts w:ascii="ArialMT" w:hAnsi="ArialMT" w:cs="ArialMT" w:hint="eastAsia"/>
        </w:rPr>
        <w:t>电压标称值被视为危险带电的、辅助输入或输出电路和其它非电网辅助电路的端子。</w:t>
      </w:r>
    </w:p>
    <w:p w:rsidR="00C936C3" w:rsidRPr="00C936C3" w:rsidRDefault="00C936C3" w:rsidP="009C27E3">
      <w:pPr>
        <w:pStyle w:val="aff3"/>
        <w:ind w:firstLine="480"/>
        <w:rPr>
          <w:rFonts w:ascii="ArialMT" w:hAnsi="ArialMT" w:cs="ArialMT"/>
        </w:rPr>
      </w:pPr>
      <w:r w:rsidRPr="00C936C3">
        <w:rPr>
          <w:rFonts w:ascii="ArialMT" w:hAnsi="ArialMT" w:cs="ArialMT" w:hint="eastAsia"/>
        </w:rPr>
        <w:t>出于本部分的目的，符合</w:t>
      </w:r>
      <w:r w:rsidRPr="00C936C3">
        <w:rPr>
          <w:rFonts w:ascii="ArialMT" w:hAnsi="ArialMT" w:cs="ArialMT" w:hint="eastAsia"/>
        </w:rPr>
        <w:t>IEC 62052-31</w:t>
      </w:r>
      <w:r w:rsidR="004701E4">
        <w:rPr>
          <w:rFonts w:hAnsi="宋体" w:hint="eastAsia"/>
          <w:color w:val="auto"/>
          <w:sz w:val="21"/>
          <w:szCs w:val="21"/>
        </w:rPr>
        <w:t>第</w:t>
      </w:r>
      <w:r w:rsidRPr="00C936C3">
        <w:rPr>
          <w:rFonts w:ascii="ArialMT" w:hAnsi="ArialMT" w:cs="ArialMT" w:hint="eastAsia"/>
        </w:rPr>
        <w:t>6.3.2</w:t>
      </w:r>
      <w:r w:rsidR="005360AC">
        <w:rPr>
          <w:rFonts w:ascii="ArialMT" w:hAnsi="ArialMT" w:cs="ArialMT" w:hint="eastAsia"/>
        </w:rPr>
        <w:t>条款</w:t>
      </w:r>
      <w:r w:rsidRPr="00C936C3">
        <w:rPr>
          <w:rFonts w:ascii="ArialMT" w:hAnsi="ArialMT" w:cs="ArialMT" w:hint="eastAsia"/>
        </w:rPr>
        <w:t>规定的信号值视为危险带电。</w:t>
      </w:r>
    </w:p>
    <w:p w:rsidR="00C936C3" w:rsidRPr="00C936C3" w:rsidRDefault="00C936C3" w:rsidP="009C27E3">
      <w:pPr>
        <w:pStyle w:val="aff3"/>
        <w:ind w:firstLine="480"/>
        <w:rPr>
          <w:rFonts w:ascii="ArialMT" w:hAnsi="ArialMT" w:cs="ArialMT"/>
        </w:rPr>
      </w:pPr>
      <w:r w:rsidRPr="00C936C3">
        <w:rPr>
          <w:rFonts w:ascii="ArialMT" w:hAnsi="ArialMT" w:cs="ArialMT" w:hint="eastAsia"/>
        </w:rPr>
        <w:t>例如：额定工作在危险带电电压下的电力线通信端子（</w:t>
      </w:r>
      <w:r w:rsidRPr="00C936C3">
        <w:rPr>
          <w:rFonts w:ascii="ArialMT" w:hAnsi="ArialMT" w:cs="ArialMT" w:hint="eastAsia"/>
        </w:rPr>
        <w:t>PLC</w:t>
      </w:r>
      <w:r w:rsidRPr="00C936C3">
        <w:rPr>
          <w:rFonts w:ascii="ArialMT" w:hAnsi="ArialMT" w:cs="ArialMT" w:hint="eastAsia"/>
        </w:rPr>
        <w:t>）、费率控制输入、控制输出。</w:t>
      </w:r>
    </w:p>
    <w:p w:rsidR="00C936C3" w:rsidRPr="00C936C3" w:rsidRDefault="00C936C3" w:rsidP="009C27E3">
      <w:pPr>
        <w:spacing w:line="300" w:lineRule="auto"/>
        <w:rPr>
          <w:rFonts w:hAnsi="宋体"/>
          <w:bCs/>
          <w:color w:val="000000"/>
          <w:sz w:val="24"/>
        </w:rPr>
      </w:pPr>
      <w:r>
        <w:rPr>
          <w:rFonts w:hAnsi="宋体" w:hint="eastAsia"/>
          <w:bCs/>
          <w:color w:val="000000"/>
          <w:sz w:val="24"/>
        </w:rPr>
        <w:t>3</w:t>
      </w:r>
      <w:r>
        <w:rPr>
          <w:rFonts w:hAnsi="宋体"/>
          <w:bCs/>
          <w:color w:val="000000"/>
          <w:sz w:val="24"/>
        </w:rPr>
        <w:t>.1.2</w:t>
      </w:r>
      <w:r>
        <w:rPr>
          <w:rFonts w:hAnsi="宋体" w:hint="eastAsia"/>
          <w:bCs/>
          <w:color w:val="000000"/>
          <w:sz w:val="24"/>
        </w:rPr>
        <w:t xml:space="preserve">6  </w:t>
      </w:r>
      <w:r w:rsidRPr="00C936C3">
        <w:rPr>
          <w:rFonts w:hAnsi="宋体" w:hint="eastAsia"/>
          <w:bCs/>
          <w:color w:val="000000"/>
          <w:sz w:val="24"/>
        </w:rPr>
        <w:t>ELV</w:t>
      </w:r>
      <w:r w:rsidRPr="00C936C3">
        <w:rPr>
          <w:rFonts w:hAnsi="宋体" w:hint="eastAsia"/>
          <w:bCs/>
          <w:color w:val="000000"/>
          <w:sz w:val="24"/>
        </w:rPr>
        <w:t>信号端口</w:t>
      </w:r>
      <w:r>
        <w:rPr>
          <w:rFonts w:hAnsi="宋体" w:hint="eastAsia"/>
          <w:bCs/>
          <w:color w:val="000000"/>
          <w:sz w:val="24"/>
        </w:rPr>
        <w:t xml:space="preserve"> </w:t>
      </w:r>
      <w:r w:rsidRPr="002B0662">
        <w:rPr>
          <w:rFonts w:hAnsi="宋体" w:hint="eastAsia"/>
          <w:b/>
          <w:bCs/>
          <w:color w:val="000000"/>
          <w:sz w:val="22"/>
          <w:szCs w:val="22"/>
        </w:rPr>
        <w:t xml:space="preserve">ELV signal port </w:t>
      </w:r>
    </w:p>
    <w:p w:rsidR="00C936C3" w:rsidRPr="00C936C3" w:rsidRDefault="00C936C3" w:rsidP="009C27E3">
      <w:pPr>
        <w:pStyle w:val="aff3"/>
        <w:ind w:firstLine="480"/>
        <w:rPr>
          <w:rFonts w:ascii="ArialMT" w:hAnsi="ArialMT" w:cs="ArialMT"/>
        </w:rPr>
      </w:pPr>
      <w:r w:rsidRPr="00C936C3">
        <w:rPr>
          <w:rFonts w:ascii="ArialMT" w:hAnsi="ArialMT" w:cs="ArialMT" w:hint="eastAsia"/>
        </w:rPr>
        <w:t>电压标称值被视为不危险带电的、辅助输入或输出电路、通信电路和其它辅助电路的端子。</w:t>
      </w:r>
    </w:p>
    <w:p w:rsidR="00C936C3" w:rsidRDefault="00C936C3" w:rsidP="009C27E3">
      <w:pPr>
        <w:pStyle w:val="aff3"/>
        <w:ind w:firstLine="480"/>
        <w:rPr>
          <w:rFonts w:ascii="ArialMT" w:hAnsi="ArialMT" w:cs="ArialMT"/>
        </w:rPr>
      </w:pPr>
      <w:r w:rsidRPr="00C936C3">
        <w:rPr>
          <w:rFonts w:ascii="ArialMT" w:hAnsi="ArialMT" w:cs="ArialMT" w:hint="eastAsia"/>
        </w:rPr>
        <w:t>出于本部分的目的，</w:t>
      </w:r>
      <w:r w:rsidRPr="00C936C3">
        <w:rPr>
          <w:rFonts w:ascii="ArialMT" w:hAnsi="ArialMT" w:cs="ArialMT" w:hint="eastAsia"/>
        </w:rPr>
        <w:t>ELV</w:t>
      </w:r>
      <w:r w:rsidRPr="00C936C3">
        <w:rPr>
          <w:rFonts w:ascii="ArialMT" w:hAnsi="ArialMT" w:cs="ArialMT" w:hint="eastAsia"/>
        </w:rPr>
        <w:t>（超低电压）值在</w:t>
      </w:r>
      <w:r w:rsidRPr="00C936C3">
        <w:rPr>
          <w:rFonts w:ascii="ArialMT" w:hAnsi="ArialMT" w:cs="ArialMT" w:hint="eastAsia"/>
        </w:rPr>
        <w:t>IEC 62052-31</w:t>
      </w:r>
      <w:r w:rsidR="004701E4">
        <w:rPr>
          <w:rFonts w:hAnsi="宋体" w:hint="eastAsia"/>
          <w:color w:val="auto"/>
          <w:sz w:val="21"/>
          <w:szCs w:val="21"/>
        </w:rPr>
        <w:t>第</w:t>
      </w:r>
      <w:r w:rsidRPr="00C936C3">
        <w:rPr>
          <w:rFonts w:ascii="ArialMT" w:hAnsi="ArialMT" w:cs="ArialMT" w:hint="eastAsia"/>
        </w:rPr>
        <w:t>6.3</w:t>
      </w:r>
      <w:r w:rsidR="005360AC">
        <w:rPr>
          <w:rFonts w:ascii="ArialMT" w:hAnsi="ArialMT" w:cs="ArialMT" w:hint="eastAsia"/>
        </w:rPr>
        <w:t>条款</w:t>
      </w:r>
      <w:r w:rsidRPr="00C936C3">
        <w:rPr>
          <w:rFonts w:ascii="ArialMT" w:hAnsi="ArialMT" w:cs="ArialMT" w:hint="eastAsia"/>
        </w:rPr>
        <w:t>中规定。</w:t>
      </w:r>
      <w:bookmarkEnd w:id="33"/>
    </w:p>
    <w:p w:rsidR="00284641" w:rsidRDefault="00284641" w:rsidP="00284641">
      <w:pPr>
        <w:pStyle w:val="aff3"/>
        <w:ind w:firstLineChars="0" w:firstLine="0"/>
        <w:rPr>
          <w:rFonts w:hAnsi="宋体"/>
          <w:bCs/>
        </w:rPr>
      </w:pPr>
      <w:r>
        <w:rPr>
          <w:rFonts w:hAnsi="宋体" w:hint="eastAsia"/>
          <w:bCs/>
        </w:rPr>
        <w:t>3</w:t>
      </w:r>
      <w:r>
        <w:rPr>
          <w:rFonts w:hAnsi="宋体"/>
          <w:bCs/>
        </w:rPr>
        <w:t>.1.2</w:t>
      </w:r>
      <w:r>
        <w:rPr>
          <w:rFonts w:hAnsi="宋体" w:hint="eastAsia"/>
          <w:bCs/>
        </w:rPr>
        <w:t xml:space="preserve">7  </w:t>
      </w:r>
      <w:r w:rsidRPr="00284641">
        <w:rPr>
          <w:rFonts w:hAnsi="宋体" w:hint="eastAsia"/>
          <w:bCs/>
        </w:rPr>
        <w:t>电源控制开关</w:t>
      </w:r>
      <w:r w:rsidRPr="00284641">
        <w:rPr>
          <w:rFonts w:hAnsi="宋体" w:hint="eastAsia"/>
          <w:bCs/>
        </w:rPr>
        <w:t xml:space="preserve"> </w:t>
      </w:r>
      <w:r w:rsidRPr="00A5656B">
        <w:rPr>
          <w:rFonts w:hAnsi="宋体" w:hint="eastAsia"/>
          <w:b/>
          <w:bCs/>
          <w:sz w:val="22"/>
          <w:szCs w:val="22"/>
        </w:rPr>
        <w:t>supply control switch</w:t>
      </w:r>
      <w:r w:rsidRPr="00A5656B">
        <w:rPr>
          <w:rFonts w:ascii="黑体" w:eastAsia="黑体" w:hAnsi="黑体" w:hint="eastAsia"/>
          <w:sz w:val="22"/>
          <w:szCs w:val="22"/>
        </w:rPr>
        <w:t xml:space="preserve"> </w:t>
      </w:r>
      <w:r w:rsidRPr="00A5656B">
        <w:rPr>
          <w:rFonts w:hAnsi="宋体" w:hint="eastAsia"/>
          <w:bCs/>
          <w:sz w:val="22"/>
          <w:szCs w:val="22"/>
        </w:rPr>
        <w:t>(SCS)</w:t>
      </w:r>
    </w:p>
    <w:p w:rsidR="00284641" w:rsidRDefault="00284641" w:rsidP="00284641">
      <w:pPr>
        <w:pStyle w:val="aff3"/>
        <w:ind w:firstLine="480"/>
        <w:rPr>
          <w:rFonts w:ascii="ArialMT" w:hAnsi="ArialMT" w:cs="ArialMT"/>
        </w:rPr>
      </w:pPr>
      <w:r w:rsidRPr="00284641">
        <w:rPr>
          <w:rFonts w:ascii="ArialMT" w:hAnsi="ArialMT" w:cs="ArialMT" w:hint="eastAsia"/>
        </w:rPr>
        <w:t>意在控制给建筑物供电的开关。</w:t>
      </w:r>
    </w:p>
    <w:p w:rsidR="00284641" w:rsidRPr="00284641" w:rsidRDefault="00284641" w:rsidP="00284641">
      <w:pPr>
        <w:pStyle w:val="aff3"/>
        <w:ind w:firstLine="420"/>
        <w:rPr>
          <w:rFonts w:hAnsi="宋体"/>
          <w:color w:val="auto"/>
          <w:sz w:val="21"/>
          <w:szCs w:val="21"/>
        </w:rPr>
      </w:pPr>
      <w:r w:rsidRPr="00284641">
        <w:rPr>
          <w:rFonts w:hAnsi="宋体" w:hint="eastAsia"/>
          <w:color w:val="auto"/>
          <w:sz w:val="21"/>
          <w:szCs w:val="21"/>
        </w:rPr>
        <w:t>注</w:t>
      </w:r>
      <w:r w:rsidRPr="00284641">
        <w:rPr>
          <w:rFonts w:hAnsi="宋体" w:hint="eastAsia"/>
          <w:color w:val="auto"/>
          <w:sz w:val="21"/>
          <w:szCs w:val="21"/>
        </w:rPr>
        <w:t>1</w:t>
      </w:r>
      <w:r w:rsidRPr="00284641">
        <w:rPr>
          <w:rFonts w:hAnsi="宋体" w:hint="eastAsia"/>
          <w:color w:val="auto"/>
          <w:sz w:val="21"/>
          <w:szCs w:val="21"/>
        </w:rPr>
        <w:t>：它由触点和操作触点的部件构成，它也可以包括手动操作的方法。</w:t>
      </w:r>
    </w:p>
    <w:p w:rsidR="00284641" w:rsidRPr="00284641" w:rsidRDefault="00284641" w:rsidP="00284641">
      <w:pPr>
        <w:pStyle w:val="aff3"/>
        <w:ind w:firstLine="420"/>
        <w:rPr>
          <w:rFonts w:hAnsi="宋体"/>
          <w:color w:val="auto"/>
          <w:sz w:val="21"/>
          <w:szCs w:val="21"/>
        </w:rPr>
      </w:pPr>
      <w:r w:rsidRPr="00284641">
        <w:rPr>
          <w:rFonts w:hAnsi="宋体" w:hint="eastAsia"/>
          <w:color w:val="auto"/>
          <w:sz w:val="21"/>
          <w:szCs w:val="21"/>
        </w:rPr>
        <w:t>注</w:t>
      </w:r>
      <w:r w:rsidRPr="00284641">
        <w:rPr>
          <w:rFonts w:hAnsi="宋体" w:hint="eastAsia"/>
          <w:color w:val="auto"/>
          <w:sz w:val="21"/>
          <w:szCs w:val="21"/>
        </w:rPr>
        <w:t>2</w:t>
      </w:r>
      <w:r w:rsidRPr="00284641">
        <w:rPr>
          <w:rFonts w:hAnsi="宋体" w:hint="eastAsia"/>
          <w:color w:val="auto"/>
          <w:sz w:val="21"/>
          <w:szCs w:val="21"/>
        </w:rPr>
        <w:t>：电源控制开关不应和在过电流故障情况下切断电源的电源侧保护装置相混淆。</w:t>
      </w:r>
    </w:p>
    <w:p w:rsidR="00284641" w:rsidRDefault="00284641" w:rsidP="00284641">
      <w:pPr>
        <w:pStyle w:val="aff3"/>
        <w:ind w:firstLineChars="0" w:firstLine="0"/>
        <w:rPr>
          <w:rFonts w:hAnsi="宋体"/>
          <w:bCs/>
        </w:rPr>
      </w:pPr>
      <w:r w:rsidRPr="00284641">
        <w:rPr>
          <w:rFonts w:hAnsi="宋体" w:hint="eastAsia"/>
          <w:bCs/>
        </w:rPr>
        <w:t xml:space="preserve">3.1.28  </w:t>
      </w:r>
      <w:r w:rsidRPr="00284641">
        <w:rPr>
          <w:rFonts w:hAnsi="宋体" w:hint="eastAsia"/>
          <w:bCs/>
        </w:rPr>
        <w:t>负载控制开关</w:t>
      </w:r>
      <w:r w:rsidRPr="00284641">
        <w:rPr>
          <w:rFonts w:hAnsi="宋体" w:hint="eastAsia"/>
          <w:bCs/>
        </w:rPr>
        <w:t xml:space="preserve"> </w:t>
      </w:r>
      <w:r w:rsidRPr="00A5656B">
        <w:rPr>
          <w:rFonts w:hAnsi="宋体" w:hint="eastAsia"/>
          <w:b/>
          <w:bCs/>
          <w:sz w:val="22"/>
          <w:szCs w:val="22"/>
        </w:rPr>
        <w:t>load control switch</w:t>
      </w:r>
      <w:r w:rsidRPr="00A5656B">
        <w:rPr>
          <w:rFonts w:hAnsi="宋体" w:hint="eastAsia"/>
          <w:bCs/>
          <w:sz w:val="22"/>
          <w:szCs w:val="22"/>
        </w:rPr>
        <w:t xml:space="preserve"> (LCS)</w:t>
      </w:r>
    </w:p>
    <w:p w:rsidR="00284641" w:rsidRDefault="00284641" w:rsidP="00284641">
      <w:pPr>
        <w:pStyle w:val="aff3"/>
        <w:ind w:firstLine="480"/>
        <w:rPr>
          <w:rFonts w:ascii="ArialMT" w:hAnsi="ArialMT" w:cs="ArialMT"/>
        </w:rPr>
      </w:pPr>
      <w:r w:rsidRPr="00284641">
        <w:rPr>
          <w:rFonts w:ascii="ArialMT" w:hAnsi="ArialMT" w:cs="ArialMT" w:hint="eastAsia"/>
        </w:rPr>
        <w:t>控制建筑物内负载的开关。</w:t>
      </w:r>
    </w:p>
    <w:p w:rsidR="00284641" w:rsidRPr="00284641" w:rsidRDefault="00284641" w:rsidP="00284641">
      <w:pPr>
        <w:pStyle w:val="aff3"/>
        <w:ind w:firstLine="420"/>
        <w:rPr>
          <w:rFonts w:hAnsi="宋体"/>
          <w:color w:val="auto"/>
          <w:sz w:val="21"/>
          <w:szCs w:val="21"/>
        </w:rPr>
      </w:pPr>
      <w:r w:rsidRPr="00284641">
        <w:rPr>
          <w:rFonts w:hAnsi="宋体" w:hint="eastAsia"/>
          <w:color w:val="auto"/>
          <w:sz w:val="21"/>
          <w:szCs w:val="21"/>
        </w:rPr>
        <w:t>注：它包含触点和操纵触点的部件组成。</w:t>
      </w:r>
    </w:p>
    <w:p w:rsidR="00655305" w:rsidRPr="00F61276" w:rsidRDefault="004A7851" w:rsidP="009C27E3">
      <w:pPr>
        <w:spacing w:line="300" w:lineRule="auto"/>
        <w:rPr>
          <w:rFonts w:hAnsi="宋体"/>
          <w:bCs/>
          <w:color w:val="000000"/>
          <w:sz w:val="24"/>
        </w:rPr>
      </w:pPr>
      <w:bookmarkStart w:id="34" w:name="_Toc385752898"/>
      <w:r>
        <w:rPr>
          <w:rFonts w:hAnsi="宋体" w:hint="eastAsia"/>
          <w:bCs/>
          <w:color w:val="000000"/>
          <w:sz w:val="24"/>
        </w:rPr>
        <w:t>3</w:t>
      </w:r>
      <w:r w:rsidR="00655305" w:rsidRPr="00F61276">
        <w:rPr>
          <w:rFonts w:hAnsi="宋体"/>
          <w:bCs/>
          <w:color w:val="000000"/>
          <w:sz w:val="24"/>
        </w:rPr>
        <w:t>.2</w:t>
      </w:r>
      <w:r>
        <w:rPr>
          <w:rFonts w:hAnsi="宋体" w:hint="eastAsia"/>
          <w:bCs/>
          <w:color w:val="000000"/>
          <w:sz w:val="24"/>
        </w:rPr>
        <w:t xml:space="preserve">  </w:t>
      </w:r>
      <w:r w:rsidR="00655305" w:rsidRPr="00F61276">
        <w:rPr>
          <w:rFonts w:hAnsi="宋体" w:hint="eastAsia"/>
          <w:bCs/>
          <w:color w:val="000000"/>
          <w:sz w:val="24"/>
        </w:rPr>
        <w:t>计量特性</w:t>
      </w:r>
      <w:bookmarkEnd w:id="34"/>
    </w:p>
    <w:p w:rsidR="00655305" w:rsidRPr="00F61276" w:rsidRDefault="004A7851" w:rsidP="009C27E3">
      <w:pPr>
        <w:spacing w:line="360" w:lineRule="auto"/>
        <w:rPr>
          <w:rFonts w:hAnsi="宋体"/>
          <w:bCs/>
          <w:color w:val="000000"/>
          <w:sz w:val="24"/>
        </w:rPr>
      </w:pPr>
      <w:bookmarkStart w:id="35" w:name="_Toc385752899"/>
      <w:r>
        <w:rPr>
          <w:rFonts w:hAnsi="宋体" w:hint="eastAsia"/>
          <w:bCs/>
          <w:color w:val="000000"/>
          <w:sz w:val="24"/>
        </w:rPr>
        <w:t>3</w:t>
      </w:r>
      <w:r w:rsidR="00655305" w:rsidRPr="00F61276">
        <w:rPr>
          <w:rFonts w:hAnsi="宋体"/>
          <w:bCs/>
          <w:color w:val="000000"/>
          <w:sz w:val="24"/>
        </w:rPr>
        <w:t>.2.</w:t>
      </w:r>
      <w:r w:rsidR="00655305" w:rsidRPr="00F61276">
        <w:rPr>
          <w:rFonts w:hAnsi="宋体" w:hint="eastAsia"/>
          <w:bCs/>
          <w:color w:val="000000"/>
          <w:sz w:val="24"/>
        </w:rPr>
        <w:t>1</w:t>
      </w:r>
      <w:r>
        <w:rPr>
          <w:rFonts w:hAnsi="宋体" w:hint="eastAsia"/>
          <w:bCs/>
          <w:color w:val="000000"/>
          <w:sz w:val="24"/>
        </w:rPr>
        <w:t xml:space="preserve">  </w:t>
      </w:r>
      <w:r w:rsidR="00655305" w:rsidRPr="00F61276">
        <w:rPr>
          <w:rFonts w:hAnsi="宋体" w:hint="eastAsia"/>
          <w:bCs/>
          <w:color w:val="000000"/>
          <w:sz w:val="24"/>
        </w:rPr>
        <w:t>电流</w:t>
      </w:r>
      <w:r w:rsidR="00655305" w:rsidRPr="00F61276">
        <w:rPr>
          <w:rFonts w:hAnsi="宋体"/>
          <w:bCs/>
          <w:color w:val="000000"/>
          <w:sz w:val="24"/>
        </w:rPr>
        <w:t xml:space="preserve"> </w:t>
      </w:r>
      <w:r>
        <w:rPr>
          <w:b/>
          <w:bCs/>
          <w:color w:val="000000"/>
          <w:sz w:val="22"/>
          <w:szCs w:val="22"/>
        </w:rPr>
        <w:t>current</w:t>
      </w:r>
      <w:r w:rsidRPr="00F61276">
        <w:rPr>
          <w:rFonts w:hAnsi="宋体"/>
          <w:bCs/>
          <w:color w:val="000000"/>
          <w:sz w:val="24"/>
        </w:rPr>
        <w:t xml:space="preserve"> </w:t>
      </w:r>
      <w:r w:rsidR="00655305" w:rsidRPr="00F61276">
        <w:rPr>
          <w:rFonts w:hAnsi="宋体"/>
          <w:bCs/>
          <w:color w:val="000000"/>
          <w:sz w:val="24"/>
        </w:rPr>
        <w:t>(</w:t>
      </w:r>
      <w:r w:rsidRPr="004A7851">
        <w:rPr>
          <w:rFonts w:hAnsi="宋体" w:hint="eastAsia"/>
          <w:bCs/>
          <w:i/>
          <w:color w:val="000000"/>
          <w:sz w:val="24"/>
        </w:rPr>
        <w:t>I</w:t>
      </w:r>
      <w:r w:rsidR="00655305" w:rsidRPr="00F61276">
        <w:rPr>
          <w:rFonts w:hAnsi="宋体"/>
          <w:bCs/>
          <w:color w:val="000000"/>
          <w:sz w:val="24"/>
        </w:rPr>
        <w:t>)</w:t>
      </w:r>
      <w:bookmarkEnd w:id="35"/>
      <w:r>
        <w:rPr>
          <w:rFonts w:hAnsi="宋体" w:hint="eastAsia"/>
          <w:bCs/>
          <w:color w:val="000000"/>
          <w:sz w:val="24"/>
        </w:rPr>
        <w:t xml:space="preserve"> </w:t>
      </w:r>
    </w:p>
    <w:p w:rsidR="00655305" w:rsidRPr="00DE5523" w:rsidRDefault="00655305" w:rsidP="009C27E3">
      <w:pPr>
        <w:pStyle w:val="aff3"/>
        <w:ind w:firstLine="480"/>
        <w:rPr>
          <w:lang w:val="fr-FR"/>
        </w:rPr>
      </w:pPr>
      <w:r w:rsidRPr="00DE5523">
        <w:rPr>
          <w:lang w:val="fr-FR"/>
        </w:rPr>
        <w:t>流经仪表的电流值</w:t>
      </w:r>
      <w:r w:rsidRPr="00DE5523">
        <w:rPr>
          <w:rFonts w:hint="eastAsia"/>
          <w:lang w:val="fr-FR"/>
        </w:rPr>
        <w:t>。</w:t>
      </w:r>
    </w:p>
    <w:p w:rsidR="00655305" w:rsidRPr="00DE5523" w:rsidRDefault="00655305" w:rsidP="009C27E3">
      <w:pPr>
        <w:pStyle w:val="aff3"/>
        <w:ind w:firstLine="420"/>
        <w:rPr>
          <w:rFonts w:hAnsi="宋体"/>
          <w:sz w:val="21"/>
          <w:szCs w:val="21"/>
        </w:rPr>
      </w:pPr>
      <w:r w:rsidRPr="00DE5523">
        <w:rPr>
          <w:rFonts w:hAnsi="宋体" w:hint="eastAsia"/>
          <w:sz w:val="21"/>
          <w:szCs w:val="21"/>
        </w:rPr>
        <w:t>注</w:t>
      </w:r>
      <w:r w:rsidR="00D55169">
        <w:rPr>
          <w:rFonts w:hAnsi="宋体" w:hint="eastAsia"/>
          <w:sz w:val="21"/>
          <w:szCs w:val="21"/>
        </w:rPr>
        <w:t>：</w:t>
      </w:r>
      <w:r w:rsidRPr="00DE5523">
        <w:rPr>
          <w:rFonts w:hAnsi="宋体"/>
          <w:sz w:val="21"/>
          <w:szCs w:val="21"/>
        </w:rPr>
        <w:t>除非另有</w:t>
      </w:r>
      <w:r w:rsidRPr="00DE5523">
        <w:rPr>
          <w:rFonts w:hAnsi="宋体" w:hint="eastAsia"/>
          <w:sz w:val="21"/>
          <w:szCs w:val="21"/>
        </w:rPr>
        <w:t>规</w:t>
      </w:r>
      <w:r w:rsidRPr="00DE5523">
        <w:rPr>
          <w:rFonts w:hAnsi="宋体"/>
          <w:sz w:val="21"/>
          <w:szCs w:val="21"/>
        </w:rPr>
        <w:t>定，</w:t>
      </w:r>
      <w:r w:rsidR="004A1505">
        <w:rPr>
          <w:rFonts w:hAnsi="宋体" w:hint="eastAsia"/>
          <w:sz w:val="21"/>
          <w:szCs w:val="21"/>
        </w:rPr>
        <w:t>本</w:t>
      </w:r>
      <w:r w:rsidR="00DE5523">
        <w:rPr>
          <w:rFonts w:hAnsi="宋体" w:hint="eastAsia"/>
          <w:sz w:val="21"/>
          <w:szCs w:val="21"/>
        </w:rPr>
        <w:t>大纲</w:t>
      </w:r>
      <w:r w:rsidRPr="00DE5523">
        <w:rPr>
          <w:rFonts w:hAnsi="宋体" w:hint="eastAsia"/>
          <w:sz w:val="21"/>
          <w:szCs w:val="21"/>
        </w:rPr>
        <w:t>中</w:t>
      </w:r>
      <w:r w:rsidRPr="00DE5523">
        <w:rPr>
          <w:rFonts w:hAnsi="宋体"/>
          <w:sz w:val="21"/>
          <w:szCs w:val="21"/>
        </w:rPr>
        <w:t>术语“电流”</w:t>
      </w:r>
      <w:r w:rsidRPr="00DE5523">
        <w:rPr>
          <w:rFonts w:hAnsi="宋体" w:hint="eastAsia"/>
          <w:sz w:val="21"/>
          <w:szCs w:val="21"/>
        </w:rPr>
        <w:t>指的是有效</w:t>
      </w:r>
      <w:r w:rsidRPr="00DE5523">
        <w:rPr>
          <w:rFonts w:hAnsi="宋体"/>
          <w:sz w:val="21"/>
          <w:szCs w:val="21"/>
        </w:rPr>
        <w:t>值（均方根）</w:t>
      </w:r>
      <w:r w:rsidRPr="00DE5523">
        <w:rPr>
          <w:rFonts w:hAnsi="宋体" w:hint="eastAsia"/>
          <w:sz w:val="21"/>
          <w:szCs w:val="21"/>
        </w:rPr>
        <w:t>。</w:t>
      </w:r>
    </w:p>
    <w:p w:rsidR="00655305" w:rsidRPr="00F61276" w:rsidRDefault="00DE5523" w:rsidP="009C27E3">
      <w:pPr>
        <w:spacing w:line="360" w:lineRule="auto"/>
        <w:rPr>
          <w:rFonts w:hAnsi="宋体"/>
          <w:bCs/>
          <w:color w:val="000000"/>
          <w:sz w:val="24"/>
        </w:rPr>
      </w:pPr>
      <w:bookmarkStart w:id="36" w:name="_Toc385752900"/>
      <w:r>
        <w:rPr>
          <w:rFonts w:hAnsi="宋体" w:hint="eastAsia"/>
          <w:bCs/>
          <w:color w:val="000000"/>
          <w:sz w:val="24"/>
        </w:rPr>
        <w:t>3</w:t>
      </w:r>
      <w:r w:rsidR="00655305" w:rsidRPr="00F61276">
        <w:rPr>
          <w:rFonts w:hAnsi="宋体"/>
          <w:bCs/>
          <w:color w:val="000000"/>
          <w:sz w:val="24"/>
        </w:rPr>
        <w:t>.2.2</w:t>
      </w:r>
      <w:r>
        <w:rPr>
          <w:rFonts w:hAnsi="宋体" w:hint="eastAsia"/>
          <w:bCs/>
          <w:color w:val="000000"/>
          <w:sz w:val="24"/>
        </w:rPr>
        <w:t xml:space="preserve">  </w:t>
      </w:r>
      <w:r w:rsidR="00655305" w:rsidRPr="00F61276">
        <w:rPr>
          <w:rFonts w:hAnsi="宋体" w:hint="eastAsia"/>
          <w:bCs/>
          <w:color w:val="000000"/>
          <w:sz w:val="24"/>
        </w:rPr>
        <w:t>起动电流</w:t>
      </w:r>
      <w:r>
        <w:rPr>
          <w:rFonts w:hAnsi="宋体" w:hint="eastAsia"/>
          <w:bCs/>
          <w:color w:val="000000"/>
          <w:sz w:val="24"/>
        </w:rPr>
        <w:t xml:space="preserve"> </w:t>
      </w:r>
      <w:r>
        <w:rPr>
          <w:b/>
          <w:bCs/>
          <w:color w:val="000000"/>
          <w:sz w:val="22"/>
          <w:szCs w:val="22"/>
        </w:rPr>
        <w:t>starting current</w:t>
      </w:r>
      <w:r w:rsidR="00655305" w:rsidRPr="00F61276">
        <w:rPr>
          <w:rFonts w:hAnsi="宋体"/>
          <w:bCs/>
          <w:color w:val="000000"/>
          <w:sz w:val="24"/>
        </w:rPr>
        <w:t xml:space="preserve"> (</w:t>
      </w:r>
      <w:r w:rsidR="00655305" w:rsidRPr="00DE5523">
        <w:rPr>
          <w:rFonts w:hAnsi="宋体"/>
          <w:bCs/>
          <w:i/>
          <w:color w:val="000000"/>
          <w:sz w:val="24"/>
        </w:rPr>
        <w:t>I</w:t>
      </w:r>
      <w:r w:rsidR="00655305" w:rsidRPr="00DE5523">
        <w:rPr>
          <w:rFonts w:hAnsi="宋体"/>
          <w:bCs/>
          <w:color w:val="000000"/>
          <w:sz w:val="24"/>
          <w:vertAlign w:val="subscript"/>
        </w:rPr>
        <w:t>st</w:t>
      </w:r>
      <w:r w:rsidR="00655305" w:rsidRPr="00F61276">
        <w:rPr>
          <w:rFonts w:hAnsi="宋体"/>
          <w:bCs/>
          <w:color w:val="000000"/>
          <w:sz w:val="24"/>
        </w:rPr>
        <w:t>)</w:t>
      </w:r>
      <w:bookmarkEnd w:id="36"/>
    </w:p>
    <w:p w:rsidR="00DE5523" w:rsidRDefault="00DE5523" w:rsidP="009C27E3">
      <w:pPr>
        <w:pStyle w:val="aff3"/>
        <w:ind w:firstLine="480"/>
        <w:rPr>
          <w:lang w:val="fr-FR"/>
        </w:rPr>
      </w:pPr>
      <w:r w:rsidRPr="00DE5523">
        <w:rPr>
          <w:rFonts w:hint="eastAsia"/>
          <w:lang w:val="fr-FR"/>
        </w:rPr>
        <w:t>在功率因数为</w:t>
      </w:r>
      <w:r w:rsidRPr="00DE5523">
        <w:rPr>
          <w:rFonts w:hint="eastAsia"/>
          <w:lang w:val="fr-FR"/>
        </w:rPr>
        <w:t>1</w:t>
      </w:r>
      <w:r w:rsidRPr="00DE5523">
        <w:rPr>
          <w:rFonts w:hint="eastAsia"/>
          <w:lang w:val="fr-FR"/>
        </w:rPr>
        <w:t>时，</w:t>
      </w:r>
      <w:r w:rsidR="004A1505">
        <w:rPr>
          <w:rFonts w:hint="eastAsia"/>
          <w:lang w:val="fr-FR"/>
        </w:rPr>
        <w:t>规定的</w:t>
      </w:r>
      <w:r w:rsidRPr="00DE5523">
        <w:rPr>
          <w:rFonts w:hint="eastAsia"/>
          <w:lang w:val="fr-FR"/>
        </w:rPr>
        <w:t>仪表应起动并连续记录电能的最小电流值，多相仪表带平衡负载。</w:t>
      </w:r>
    </w:p>
    <w:p w:rsidR="00655305" w:rsidRPr="004A1505" w:rsidRDefault="00E20DEA" w:rsidP="009C27E3">
      <w:pPr>
        <w:spacing w:line="360" w:lineRule="auto"/>
        <w:rPr>
          <w:rFonts w:hAnsi="宋体"/>
          <w:bCs/>
          <w:color w:val="000000"/>
          <w:sz w:val="24"/>
          <w:lang w:val="fr-FR"/>
        </w:rPr>
      </w:pPr>
      <w:bookmarkStart w:id="37" w:name="_Toc385752901"/>
      <w:r w:rsidRPr="004A1505">
        <w:rPr>
          <w:rFonts w:hAnsi="宋体" w:hint="eastAsia"/>
          <w:bCs/>
          <w:color w:val="000000"/>
          <w:sz w:val="24"/>
          <w:lang w:val="fr-FR"/>
        </w:rPr>
        <w:t>3</w:t>
      </w:r>
      <w:r w:rsidR="00655305" w:rsidRPr="004A1505">
        <w:rPr>
          <w:rFonts w:hAnsi="宋体"/>
          <w:bCs/>
          <w:color w:val="000000"/>
          <w:sz w:val="24"/>
          <w:lang w:val="fr-FR"/>
        </w:rPr>
        <w:t>.2.3</w:t>
      </w:r>
      <w:r w:rsidRPr="004A1505">
        <w:rPr>
          <w:rFonts w:hAnsi="宋体" w:hint="eastAsia"/>
          <w:bCs/>
          <w:color w:val="000000"/>
          <w:sz w:val="24"/>
          <w:lang w:val="fr-FR"/>
        </w:rPr>
        <w:t xml:space="preserve">  </w:t>
      </w:r>
      <w:r w:rsidR="00655305" w:rsidRPr="00F61276">
        <w:rPr>
          <w:rFonts w:hAnsi="宋体" w:hint="eastAsia"/>
          <w:bCs/>
          <w:color w:val="000000"/>
          <w:sz w:val="24"/>
        </w:rPr>
        <w:t>最小电流</w:t>
      </w:r>
      <w:r w:rsidR="00655305" w:rsidRPr="004A1505">
        <w:rPr>
          <w:rFonts w:hAnsi="宋体"/>
          <w:bCs/>
          <w:color w:val="000000"/>
          <w:sz w:val="24"/>
          <w:lang w:val="fr-FR"/>
        </w:rPr>
        <w:t xml:space="preserve"> </w:t>
      </w:r>
      <w:r w:rsidR="00395A8B" w:rsidRPr="004A1505">
        <w:rPr>
          <w:b/>
          <w:bCs/>
          <w:color w:val="000000"/>
          <w:sz w:val="22"/>
          <w:szCs w:val="22"/>
          <w:lang w:val="fr-FR"/>
        </w:rPr>
        <w:t xml:space="preserve">minimum current </w:t>
      </w:r>
      <w:r w:rsidR="00655305" w:rsidRPr="004A1505">
        <w:rPr>
          <w:rFonts w:hAnsi="宋体"/>
          <w:bCs/>
          <w:color w:val="000000"/>
          <w:sz w:val="24"/>
          <w:lang w:val="fr-FR"/>
        </w:rPr>
        <w:t>(</w:t>
      </w:r>
      <w:r w:rsidR="00655305" w:rsidRPr="004A1505">
        <w:rPr>
          <w:rFonts w:hAnsi="宋体"/>
          <w:bCs/>
          <w:i/>
          <w:color w:val="000000"/>
          <w:sz w:val="24"/>
          <w:lang w:val="fr-FR"/>
        </w:rPr>
        <w:t>I</w:t>
      </w:r>
      <w:r w:rsidR="00655305" w:rsidRPr="004A1505">
        <w:rPr>
          <w:rFonts w:hAnsi="宋体"/>
          <w:bCs/>
          <w:color w:val="000000"/>
          <w:sz w:val="24"/>
          <w:vertAlign w:val="subscript"/>
          <w:lang w:val="fr-FR"/>
        </w:rPr>
        <w:t>min</w:t>
      </w:r>
      <w:r w:rsidR="00655305" w:rsidRPr="004A1505">
        <w:rPr>
          <w:rFonts w:hAnsi="宋体"/>
          <w:bCs/>
          <w:color w:val="000000"/>
          <w:sz w:val="24"/>
          <w:lang w:val="fr-FR"/>
        </w:rPr>
        <w:t>)</w:t>
      </w:r>
      <w:bookmarkEnd w:id="37"/>
    </w:p>
    <w:p w:rsidR="00655305" w:rsidRPr="00FB763C" w:rsidRDefault="004A1505" w:rsidP="009C27E3">
      <w:pPr>
        <w:pStyle w:val="aff3"/>
        <w:ind w:firstLine="480"/>
        <w:rPr>
          <w:lang w:val="fr-FR"/>
        </w:rPr>
      </w:pPr>
      <w:r>
        <w:rPr>
          <w:rFonts w:hint="eastAsia"/>
          <w:lang w:val="fr-FR"/>
        </w:rPr>
        <w:t>规定的</w:t>
      </w:r>
      <w:r w:rsidR="00655305" w:rsidRPr="00FB763C">
        <w:rPr>
          <w:rFonts w:hint="eastAsia"/>
          <w:lang w:val="fr-FR"/>
        </w:rPr>
        <w:t>仪表</w:t>
      </w:r>
      <w:r w:rsidR="00655305" w:rsidRPr="00FB763C">
        <w:rPr>
          <w:lang w:val="fr-FR"/>
        </w:rPr>
        <w:t>满足准确度要求的最小电流值</w:t>
      </w:r>
      <w:r w:rsidR="00655305" w:rsidRPr="00FB763C">
        <w:rPr>
          <w:rFonts w:hint="eastAsia"/>
          <w:lang w:val="fr-FR"/>
        </w:rPr>
        <w:t>。</w:t>
      </w:r>
    </w:p>
    <w:p w:rsidR="00655305" w:rsidRPr="004A1505" w:rsidRDefault="00FB763C" w:rsidP="009C27E3">
      <w:pPr>
        <w:spacing w:line="360" w:lineRule="auto"/>
        <w:rPr>
          <w:rFonts w:hAnsi="宋体"/>
          <w:bCs/>
          <w:color w:val="000000"/>
          <w:sz w:val="24"/>
          <w:lang w:val="fr-FR"/>
        </w:rPr>
      </w:pPr>
      <w:bookmarkStart w:id="38" w:name="_Toc385752902"/>
      <w:r w:rsidRPr="004A1505">
        <w:rPr>
          <w:rFonts w:hAnsi="宋体" w:hint="eastAsia"/>
          <w:bCs/>
          <w:color w:val="000000"/>
          <w:sz w:val="24"/>
          <w:lang w:val="fr-FR"/>
        </w:rPr>
        <w:t>3</w:t>
      </w:r>
      <w:r w:rsidR="00655305" w:rsidRPr="004A1505">
        <w:rPr>
          <w:rFonts w:hAnsi="宋体"/>
          <w:bCs/>
          <w:color w:val="000000"/>
          <w:sz w:val="24"/>
          <w:lang w:val="fr-FR"/>
        </w:rPr>
        <w:t>.2.4</w:t>
      </w:r>
      <w:r w:rsidRPr="004A1505">
        <w:rPr>
          <w:rFonts w:hAnsi="宋体" w:hint="eastAsia"/>
          <w:bCs/>
          <w:color w:val="000000"/>
          <w:sz w:val="24"/>
          <w:lang w:val="fr-FR"/>
        </w:rPr>
        <w:t xml:space="preserve">  </w:t>
      </w:r>
      <w:r w:rsidR="00655305" w:rsidRPr="00F61276">
        <w:rPr>
          <w:rFonts w:hAnsi="宋体" w:hint="eastAsia"/>
          <w:bCs/>
          <w:color w:val="000000"/>
          <w:sz w:val="24"/>
        </w:rPr>
        <w:t>转折电流</w:t>
      </w:r>
      <w:r w:rsidR="00655305" w:rsidRPr="004A1505">
        <w:rPr>
          <w:rFonts w:hAnsi="宋体"/>
          <w:bCs/>
          <w:color w:val="000000"/>
          <w:sz w:val="24"/>
          <w:lang w:val="fr-FR"/>
        </w:rPr>
        <w:t xml:space="preserve"> </w:t>
      </w:r>
      <w:r w:rsidR="004A1505" w:rsidRPr="00E0150C">
        <w:rPr>
          <w:b/>
          <w:bCs/>
          <w:color w:val="000000"/>
          <w:sz w:val="22"/>
          <w:szCs w:val="22"/>
          <w:lang w:val="fr-FR"/>
        </w:rPr>
        <w:t>transitional current</w:t>
      </w:r>
      <w:r w:rsidR="004A1505" w:rsidRPr="004A1505">
        <w:rPr>
          <w:rFonts w:hAnsi="宋体"/>
          <w:bCs/>
          <w:color w:val="000000"/>
          <w:sz w:val="24"/>
          <w:lang w:val="fr-FR"/>
        </w:rPr>
        <w:t xml:space="preserve"> </w:t>
      </w:r>
      <w:r w:rsidR="00655305" w:rsidRPr="004A1505">
        <w:rPr>
          <w:rFonts w:hAnsi="宋体"/>
          <w:bCs/>
          <w:color w:val="000000"/>
          <w:sz w:val="24"/>
          <w:lang w:val="fr-FR"/>
        </w:rPr>
        <w:t>(</w:t>
      </w:r>
      <w:r w:rsidR="00655305" w:rsidRPr="004A1505">
        <w:rPr>
          <w:rFonts w:hAnsi="宋体"/>
          <w:bCs/>
          <w:i/>
          <w:color w:val="000000"/>
          <w:sz w:val="24"/>
          <w:lang w:val="fr-FR"/>
        </w:rPr>
        <w:t>I</w:t>
      </w:r>
      <w:r w:rsidR="00655305" w:rsidRPr="004A1505">
        <w:rPr>
          <w:rFonts w:hAnsi="宋体"/>
          <w:bCs/>
          <w:color w:val="000000"/>
          <w:sz w:val="24"/>
          <w:vertAlign w:val="subscript"/>
          <w:lang w:val="fr-FR"/>
        </w:rPr>
        <w:t>tr</w:t>
      </w:r>
      <w:r w:rsidR="00655305" w:rsidRPr="004A1505">
        <w:rPr>
          <w:rFonts w:hAnsi="宋体"/>
          <w:bCs/>
          <w:color w:val="000000"/>
          <w:sz w:val="24"/>
          <w:lang w:val="fr-FR"/>
        </w:rPr>
        <w:t>)</w:t>
      </w:r>
      <w:bookmarkEnd w:id="38"/>
    </w:p>
    <w:p w:rsidR="00655305" w:rsidRPr="00FB763C" w:rsidRDefault="004A1505" w:rsidP="009C27E3">
      <w:pPr>
        <w:pStyle w:val="aff3"/>
        <w:ind w:firstLine="480"/>
        <w:rPr>
          <w:lang w:val="fr-FR"/>
        </w:rPr>
      </w:pPr>
      <w:r w:rsidRPr="007E7DA7">
        <w:rPr>
          <w:rFonts w:hint="eastAsia"/>
        </w:rPr>
        <w:t>规定的电流值</w:t>
      </w:r>
      <w:r w:rsidR="00243327" w:rsidRPr="00243327">
        <w:rPr>
          <w:rFonts w:hint="eastAsia"/>
          <w:lang w:val="fr-FR"/>
        </w:rPr>
        <w:t>，</w:t>
      </w:r>
      <w:r w:rsidRPr="007E7DA7">
        <w:rPr>
          <w:rFonts w:hint="eastAsia"/>
        </w:rPr>
        <w:t>在大于等于该值时</w:t>
      </w:r>
      <w:r w:rsidR="00243327" w:rsidRPr="00243327">
        <w:rPr>
          <w:rFonts w:hint="eastAsia"/>
          <w:lang w:val="fr-FR"/>
        </w:rPr>
        <w:t>，</w:t>
      </w:r>
      <w:r w:rsidRPr="007E7DA7">
        <w:rPr>
          <w:rFonts w:hint="eastAsia"/>
        </w:rPr>
        <w:t>与仪表准确</w:t>
      </w:r>
      <w:r w:rsidR="005360AC">
        <w:rPr>
          <w:rFonts w:hint="eastAsia"/>
        </w:rPr>
        <w:t>度</w:t>
      </w:r>
      <w:r w:rsidRPr="007E7DA7">
        <w:rPr>
          <w:rFonts w:hint="eastAsia"/>
        </w:rPr>
        <w:t>等级对应的最大允许误差在最小极限内。</w:t>
      </w:r>
    </w:p>
    <w:p w:rsidR="00655305" w:rsidRPr="00E0150C" w:rsidRDefault="00FB763C" w:rsidP="009C27E3">
      <w:pPr>
        <w:spacing w:line="360" w:lineRule="auto"/>
        <w:rPr>
          <w:rFonts w:hAnsi="宋体"/>
          <w:bCs/>
          <w:color w:val="000000"/>
          <w:sz w:val="24"/>
          <w:lang w:val="fr-FR"/>
        </w:rPr>
      </w:pPr>
      <w:bookmarkStart w:id="39" w:name="_Toc385752903"/>
      <w:r w:rsidRPr="00E0150C">
        <w:rPr>
          <w:rFonts w:hAnsi="宋体" w:hint="eastAsia"/>
          <w:bCs/>
          <w:color w:val="000000"/>
          <w:sz w:val="24"/>
          <w:lang w:val="fr-FR"/>
        </w:rPr>
        <w:t>3</w:t>
      </w:r>
      <w:r w:rsidR="00655305" w:rsidRPr="00E0150C">
        <w:rPr>
          <w:rFonts w:hAnsi="宋体"/>
          <w:bCs/>
          <w:color w:val="000000"/>
          <w:sz w:val="24"/>
          <w:lang w:val="fr-FR"/>
        </w:rPr>
        <w:t>.2.5</w:t>
      </w:r>
      <w:r w:rsidRPr="00E0150C">
        <w:rPr>
          <w:rFonts w:hAnsi="宋体" w:hint="eastAsia"/>
          <w:bCs/>
          <w:color w:val="000000"/>
          <w:sz w:val="24"/>
          <w:lang w:val="fr-FR"/>
        </w:rPr>
        <w:t xml:space="preserve">  </w:t>
      </w:r>
      <w:r w:rsidR="00655305" w:rsidRPr="00F61276">
        <w:rPr>
          <w:rFonts w:hAnsi="宋体" w:hint="eastAsia"/>
          <w:bCs/>
          <w:color w:val="000000"/>
          <w:sz w:val="24"/>
        </w:rPr>
        <w:t>最大电流</w:t>
      </w:r>
      <w:r w:rsidR="00655305" w:rsidRPr="00E0150C">
        <w:rPr>
          <w:rFonts w:hAnsi="宋体"/>
          <w:bCs/>
          <w:color w:val="000000"/>
          <w:sz w:val="24"/>
          <w:lang w:val="fr-FR"/>
        </w:rPr>
        <w:t xml:space="preserve"> </w:t>
      </w:r>
      <w:r w:rsidR="004A1505" w:rsidRPr="00E0150C">
        <w:rPr>
          <w:b/>
          <w:bCs/>
          <w:color w:val="000000"/>
          <w:sz w:val="22"/>
          <w:szCs w:val="22"/>
          <w:lang w:val="fr-FR"/>
        </w:rPr>
        <w:t>maximum current</w:t>
      </w:r>
      <w:r w:rsidR="004A1505" w:rsidRPr="00E0150C">
        <w:rPr>
          <w:rFonts w:hAnsi="宋体"/>
          <w:bCs/>
          <w:color w:val="000000"/>
          <w:sz w:val="24"/>
          <w:lang w:val="fr-FR"/>
        </w:rPr>
        <w:t xml:space="preserve"> </w:t>
      </w:r>
      <w:r w:rsidR="00655305" w:rsidRPr="00E0150C">
        <w:rPr>
          <w:rFonts w:hAnsi="宋体"/>
          <w:bCs/>
          <w:color w:val="000000"/>
          <w:sz w:val="24"/>
          <w:lang w:val="fr-FR"/>
        </w:rPr>
        <w:t>(</w:t>
      </w:r>
      <w:r w:rsidR="00655305" w:rsidRPr="00E0150C">
        <w:rPr>
          <w:rFonts w:hAnsi="宋体"/>
          <w:bCs/>
          <w:i/>
          <w:color w:val="000000"/>
          <w:sz w:val="24"/>
          <w:lang w:val="fr-FR"/>
        </w:rPr>
        <w:t>I</w:t>
      </w:r>
      <w:r w:rsidR="00655305" w:rsidRPr="00E0150C">
        <w:rPr>
          <w:rFonts w:hAnsi="宋体"/>
          <w:bCs/>
          <w:color w:val="000000"/>
          <w:sz w:val="24"/>
          <w:vertAlign w:val="subscript"/>
          <w:lang w:val="fr-FR"/>
        </w:rPr>
        <w:t>max</w:t>
      </w:r>
      <w:r w:rsidR="00655305" w:rsidRPr="00E0150C">
        <w:rPr>
          <w:rFonts w:hAnsi="宋体"/>
          <w:bCs/>
          <w:color w:val="000000"/>
          <w:sz w:val="24"/>
          <w:lang w:val="fr-FR"/>
        </w:rPr>
        <w:t>)</w:t>
      </w:r>
      <w:bookmarkEnd w:id="39"/>
    </w:p>
    <w:p w:rsidR="00655305" w:rsidRPr="00FB763C" w:rsidRDefault="004A1505" w:rsidP="009C27E3">
      <w:pPr>
        <w:pStyle w:val="aff3"/>
        <w:ind w:firstLine="480"/>
        <w:rPr>
          <w:lang w:val="fr-FR"/>
        </w:rPr>
      </w:pPr>
      <w:r w:rsidRPr="007E7DA7">
        <w:rPr>
          <w:rFonts w:hint="eastAsia"/>
        </w:rPr>
        <w:t>规定的仪表满足准确度要求的最大</w:t>
      </w:r>
      <w:r w:rsidR="00E75C60" w:rsidRPr="007E7DA7">
        <w:rPr>
          <w:rFonts w:hint="eastAsia"/>
        </w:rPr>
        <w:t>电流</w:t>
      </w:r>
      <w:r w:rsidRPr="007E7DA7">
        <w:rPr>
          <w:rFonts w:hint="eastAsia"/>
        </w:rPr>
        <w:t>值。</w:t>
      </w:r>
    </w:p>
    <w:p w:rsidR="00655305" w:rsidRPr="00E0150C" w:rsidRDefault="00FB763C" w:rsidP="009C27E3">
      <w:pPr>
        <w:spacing w:line="360" w:lineRule="auto"/>
        <w:rPr>
          <w:rFonts w:hAnsi="宋体"/>
          <w:bCs/>
          <w:color w:val="000000"/>
          <w:sz w:val="24"/>
          <w:lang w:val="fr-FR"/>
        </w:rPr>
      </w:pPr>
      <w:bookmarkStart w:id="40" w:name="_Toc385752904"/>
      <w:r w:rsidRPr="00E0150C">
        <w:rPr>
          <w:rFonts w:hAnsi="宋体" w:hint="eastAsia"/>
          <w:bCs/>
          <w:color w:val="000000"/>
          <w:sz w:val="24"/>
          <w:lang w:val="fr-FR"/>
        </w:rPr>
        <w:t>3</w:t>
      </w:r>
      <w:r w:rsidR="00655305" w:rsidRPr="00E0150C">
        <w:rPr>
          <w:rFonts w:hAnsi="宋体"/>
          <w:bCs/>
          <w:color w:val="000000"/>
          <w:sz w:val="24"/>
          <w:lang w:val="fr-FR"/>
        </w:rPr>
        <w:t>.2.6</w:t>
      </w:r>
      <w:r w:rsidRPr="00E0150C">
        <w:rPr>
          <w:rFonts w:hAnsi="宋体" w:hint="eastAsia"/>
          <w:bCs/>
          <w:color w:val="000000"/>
          <w:sz w:val="24"/>
          <w:lang w:val="fr-FR"/>
        </w:rPr>
        <w:t xml:space="preserve">  </w:t>
      </w:r>
      <w:r w:rsidR="00655305" w:rsidRPr="00F61276">
        <w:rPr>
          <w:rFonts w:hAnsi="宋体" w:hint="eastAsia"/>
          <w:bCs/>
          <w:color w:val="000000"/>
          <w:sz w:val="24"/>
        </w:rPr>
        <w:t>电压</w:t>
      </w:r>
      <w:r w:rsidR="00655305" w:rsidRPr="00E0150C">
        <w:rPr>
          <w:rFonts w:hAnsi="宋体"/>
          <w:bCs/>
          <w:color w:val="000000"/>
          <w:sz w:val="24"/>
          <w:lang w:val="fr-FR"/>
        </w:rPr>
        <w:t xml:space="preserve"> </w:t>
      </w:r>
      <w:r w:rsidR="004A1505" w:rsidRPr="00E0150C">
        <w:rPr>
          <w:b/>
          <w:bCs/>
          <w:color w:val="000000"/>
          <w:sz w:val="22"/>
          <w:szCs w:val="22"/>
          <w:lang w:val="fr-FR"/>
        </w:rPr>
        <w:t xml:space="preserve">voltage </w:t>
      </w:r>
      <w:r w:rsidR="00655305" w:rsidRPr="00E0150C">
        <w:rPr>
          <w:rFonts w:hAnsi="宋体"/>
          <w:bCs/>
          <w:color w:val="000000"/>
          <w:sz w:val="24"/>
          <w:lang w:val="fr-FR"/>
        </w:rPr>
        <w:t>(</w:t>
      </w:r>
      <w:r w:rsidR="00655305" w:rsidRPr="00E0150C">
        <w:rPr>
          <w:rFonts w:hAnsi="宋体"/>
          <w:bCs/>
          <w:i/>
          <w:color w:val="000000"/>
          <w:sz w:val="24"/>
          <w:lang w:val="fr-FR"/>
        </w:rPr>
        <w:t>U</w:t>
      </w:r>
      <w:r w:rsidR="00655305" w:rsidRPr="00E0150C">
        <w:rPr>
          <w:rFonts w:hAnsi="宋体"/>
          <w:bCs/>
          <w:color w:val="000000"/>
          <w:sz w:val="24"/>
          <w:lang w:val="fr-FR"/>
        </w:rPr>
        <w:t>)</w:t>
      </w:r>
      <w:bookmarkEnd w:id="40"/>
    </w:p>
    <w:p w:rsidR="00655305" w:rsidRPr="00FB763C" w:rsidRDefault="00655305" w:rsidP="009C27E3">
      <w:pPr>
        <w:pStyle w:val="aff3"/>
        <w:ind w:firstLine="480"/>
        <w:rPr>
          <w:lang w:val="fr-FR"/>
        </w:rPr>
      </w:pPr>
      <w:r w:rsidRPr="00FB763C">
        <w:rPr>
          <w:rFonts w:hint="eastAsia"/>
          <w:lang w:val="fr-FR"/>
        </w:rPr>
        <w:t>施加在</w:t>
      </w:r>
      <w:r w:rsidRPr="00FB763C">
        <w:rPr>
          <w:lang w:val="fr-FR"/>
        </w:rPr>
        <w:t>仪表</w:t>
      </w:r>
      <w:r w:rsidRPr="00FB763C">
        <w:rPr>
          <w:rFonts w:hint="eastAsia"/>
          <w:lang w:val="fr-FR"/>
        </w:rPr>
        <w:t>上</w:t>
      </w:r>
      <w:r w:rsidRPr="00FB763C">
        <w:rPr>
          <w:lang w:val="fr-FR"/>
        </w:rPr>
        <w:t>的电压值</w:t>
      </w:r>
      <w:r w:rsidR="00FB763C">
        <w:rPr>
          <w:rFonts w:hint="eastAsia"/>
          <w:lang w:val="fr-FR"/>
        </w:rPr>
        <w:t>。</w:t>
      </w:r>
    </w:p>
    <w:p w:rsidR="00655305" w:rsidRPr="00FB763C" w:rsidRDefault="00655305" w:rsidP="009C27E3">
      <w:pPr>
        <w:pStyle w:val="aff3"/>
        <w:ind w:firstLine="420"/>
        <w:rPr>
          <w:rFonts w:hAnsi="宋体"/>
          <w:sz w:val="21"/>
          <w:szCs w:val="21"/>
        </w:rPr>
      </w:pPr>
      <w:r w:rsidRPr="00FB763C">
        <w:rPr>
          <w:rFonts w:hAnsi="宋体" w:hint="eastAsia"/>
          <w:sz w:val="21"/>
          <w:szCs w:val="21"/>
        </w:rPr>
        <w:t>注</w:t>
      </w:r>
      <w:r w:rsidR="00D55169">
        <w:rPr>
          <w:rFonts w:hAnsi="宋体" w:hint="eastAsia"/>
          <w:sz w:val="21"/>
          <w:szCs w:val="21"/>
        </w:rPr>
        <w:t>：</w:t>
      </w:r>
      <w:r w:rsidRPr="00FB763C">
        <w:rPr>
          <w:rFonts w:hAnsi="宋体"/>
          <w:sz w:val="21"/>
          <w:szCs w:val="21"/>
        </w:rPr>
        <w:t>除非另有</w:t>
      </w:r>
      <w:r w:rsidRPr="00FB763C">
        <w:rPr>
          <w:rFonts w:hAnsi="宋体" w:hint="eastAsia"/>
          <w:sz w:val="21"/>
          <w:szCs w:val="21"/>
        </w:rPr>
        <w:t>规</w:t>
      </w:r>
      <w:r w:rsidRPr="00FB763C">
        <w:rPr>
          <w:rFonts w:hAnsi="宋体"/>
          <w:sz w:val="21"/>
          <w:szCs w:val="21"/>
        </w:rPr>
        <w:t>定，</w:t>
      </w:r>
      <w:r w:rsidR="004A1505">
        <w:rPr>
          <w:rFonts w:hAnsi="宋体" w:hint="eastAsia"/>
          <w:sz w:val="21"/>
          <w:szCs w:val="21"/>
        </w:rPr>
        <w:t>本大纲</w:t>
      </w:r>
      <w:r w:rsidRPr="00FB763C">
        <w:rPr>
          <w:rFonts w:hAnsi="宋体" w:hint="eastAsia"/>
          <w:sz w:val="21"/>
          <w:szCs w:val="21"/>
        </w:rPr>
        <w:t>中</w:t>
      </w:r>
      <w:r w:rsidRPr="00FB763C">
        <w:rPr>
          <w:rFonts w:hAnsi="宋体"/>
          <w:sz w:val="21"/>
          <w:szCs w:val="21"/>
        </w:rPr>
        <w:t>术语“</w:t>
      </w:r>
      <w:r w:rsidRPr="00FB763C">
        <w:rPr>
          <w:rFonts w:hAnsi="宋体" w:hint="eastAsia"/>
          <w:sz w:val="21"/>
          <w:szCs w:val="21"/>
        </w:rPr>
        <w:t>电压</w:t>
      </w:r>
      <w:r w:rsidRPr="00FB763C">
        <w:rPr>
          <w:rFonts w:hAnsi="宋体"/>
          <w:sz w:val="21"/>
          <w:szCs w:val="21"/>
        </w:rPr>
        <w:t>”</w:t>
      </w:r>
      <w:r w:rsidRPr="00FB763C">
        <w:rPr>
          <w:rFonts w:hAnsi="宋体" w:hint="eastAsia"/>
          <w:sz w:val="21"/>
          <w:szCs w:val="21"/>
        </w:rPr>
        <w:t>指的是有效</w:t>
      </w:r>
      <w:r w:rsidRPr="00FB763C">
        <w:rPr>
          <w:rFonts w:hAnsi="宋体"/>
          <w:sz w:val="21"/>
          <w:szCs w:val="21"/>
        </w:rPr>
        <w:t>值（均方根）</w:t>
      </w:r>
      <w:r w:rsidRPr="00FB763C">
        <w:rPr>
          <w:rFonts w:hAnsi="宋体" w:hint="eastAsia"/>
          <w:sz w:val="21"/>
          <w:szCs w:val="21"/>
        </w:rPr>
        <w:t>。</w:t>
      </w:r>
    </w:p>
    <w:p w:rsidR="00655305" w:rsidRPr="00F61276" w:rsidRDefault="00FB763C" w:rsidP="009C27E3">
      <w:pPr>
        <w:spacing w:line="360" w:lineRule="auto"/>
        <w:rPr>
          <w:rFonts w:hAnsi="宋体"/>
          <w:bCs/>
          <w:color w:val="000000"/>
          <w:sz w:val="24"/>
        </w:rPr>
      </w:pPr>
      <w:bookmarkStart w:id="41" w:name="_Toc385752905"/>
      <w:r>
        <w:rPr>
          <w:rFonts w:hAnsi="宋体" w:hint="eastAsia"/>
          <w:bCs/>
          <w:color w:val="000000"/>
          <w:sz w:val="24"/>
        </w:rPr>
        <w:t>3</w:t>
      </w:r>
      <w:r>
        <w:rPr>
          <w:rFonts w:hAnsi="宋体"/>
          <w:bCs/>
          <w:color w:val="000000"/>
          <w:sz w:val="24"/>
        </w:rPr>
        <w:t>.2.</w:t>
      </w:r>
      <w:r>
        <w:rPr>
          <w:rFonts w:hAnsi="宋体" w:hint="eastAsia"/>
          <w:bCs/>
          <w:color w:val="000000"/>
          <w:sz w:val="24"/>
        </w:rPr>
        <w:t xml:space="preserve">7  </w:t>
      </w:r>
      <w:r w:rsidR="00655305" w:rsidRPr="00F61276">
        <w:rPr>
          <w:rFonts w:hAnsi="宋体" w:hint="eastAsia"/>
          <w:bCs/>
          <w:color w:val="000000"/>
          <w:sz w:val="24"/>
        </w:rPr>
        <w:t>标称电压</w:t>
      </w:r>
      <w:r w:rsidR="00655305" w:rsidRPr="00F61276">
        <w:rPr>
          <w:rFonts w:hAnsi="宋体"/>
          <w:bCs/>
          <w:color w:val="000000"/>
          <w:sz w:val="24"/>
        </w:rPr>
        <w:t xml:space="preserve"> </w:t>
      </w:r>
      <w:r w:rsidR="004A1505">
        <w:rPr>
          <w:b/>
          <w:bCs/>
          <w:color w:val="000000"/>
          <w:sz w:val="22"/>
          <w:szCs w:val="22"/>
        </w:rPr>
        <w:t>nominal voltage</w:t>
      </w:r>
      <w:r w:rsidR="004A1505" w:rsidRPr="00F61276">
        <w:rPr>
          <w:rFonts w:hAnsi="宋体"/>
          <w:bCs/>
          <w:color w:val="000000"/>
          <w:sz w:val="24"/>
        </w:rPr>
        <w:t xml:space="preserve"> </w:t>
      </w:r>
      <w:r w:rsidR="00655305" w:rsidRPr="00F61276">
        <w:rPr>
          <w:rFonts w:hAnsi="宋体"/>
          <w:bCs/>
          <w:color w:val="000000"/>
          <w:sz w:val="24"/>
        </w:rPr>
        <w:t>(</w:t>
      </w:r>
      <w:r w:rsidR="00655305" w:rsidRPr="00FB763C">
        <w:rPr>
          <w:rFonts w:hAnsi="宋体"/>
          <w:bCs/>
          <w:i/>
          <w:color w:val="000000"/>
          <w:sz w:val="24"/>
        </w:rPr>
        <w:t>U</w:t>
      </w:r>
      <w:r w:rsidR="00655305" w:rsidRPr="00FB763C">
        <w:rPr>
          <w:rFonts w:hAnsi="宋体"/>
          <w:bCs/>
          <w:color w:val="000000"/>
          <w:sz w:val="24"/>
          <w:vertAlign w:val="subscript"/>
        </w:rPr>
        <w:t>nom</w:t>
      </w:r>
      <w:r w:rsidR="00655305" w:rsidRPr="00F61276">
        <w:rPr>
          <w:rFonts w:hAnsi="宋体"/>
          <w:bCs/>
          <w:color w:val="000000"/>
          <w:sz w:val="24"/>
        </w:rPr>
        <w:t>)</w:t>
      </w:r>
      <w:bookmarkEnd w:id="41"/>
    </w:p>
    <w:p w:rsidR="00655305" w:rsidRPr="000A0C91" w:rsidRDefault="004A1505" w:rsidP="009C27E3">
      <w:pPr>
        <w:pStyle w:val="aff3"/>
        <w:ind w:firstLine="480"/>
        <w:rPr>
          <w:lang w:val="fr-FR"/>
        </w:rPr>
      </w:pPr>
      <w:r w:rsidRPr="00A27B92">
        <w:rPr>
          <w:rFonts w:hint="eastAsia"/>
        </w:rPr>
        <w:lastRenderedPageBreak/>
        <w:t>确定仪表相关性能所依据的电压值。</w:t>
      </w:r>
    </w:p>
    <w:p w:rsidR="00655305" w:rsidRPr="000A0C91" w:rsidRDefault="00655305" w:rsidP="009C27E3">
      <w:pPr>
        <w:pStyle w:val="aff3"/>
        <w:ind w:firstLine="420"/>
        <w:rPr>
          <w:rFonts w:hAnsi="宋体"/>
          <w:sz w:val="21"/>
          <w:szCs w:val="21"/>
        </w:rPr>
      </w:pPr>
      <w:r w:rsidRPr="000A0C91">
        <w:rPr>
          <w:rFonts w:hAnsi="宋体" w:hint="eastAsia"/>
          <w:sz w:val="21"/>
          <w:szCs w:val="21"/>
        </w:rPr>
        <w:t>注</w:t>
      </w:r>
      <w:r w:rsidR="00D55169">
        <w:rPr>
          <w:rFonts w:hAnsi="宋体" w:hint="eastAsia"/>
          <w:sz w:val="21"/>
          <w:szCs w:val="21"/>
        </w:rPr>
        <w:t>：</w:t>
      </w:r>
      <w:r w:rsidRPr="000A0C91">
        <w:rPr>
          <w:rFonts w:hAnsi="宋体"/>
          <w:sz w:val="21"/>
          <w:szCs w:val="21"/>
        </w:rPr>
        <w:t>仪表设计为</w:t>
      </w:r>
      <w:r w:rsidRPr="000A0C91">
        <w:rPr>
          <w:rFonts w:hAnsi="宋体" w:hint="eastAsia"/>
          <w:sz w:val="21"/>
          <w:szCs w:val="21"/>
        </w:rPr>
        <w:t>在</w:t>
      </w:r>
      <w:r w:rsidRPr="000A0C91">
        <w:rPr>
          <w:rFonts w:hAnsi="宋体"/>
          <w:sz w:val="21"/>
          <w:szCs w:val="21"/>
        </w:rPr>
        <w:t>一定电压范围</w:t>
      </w:r>
      <w:r w:rsidRPr="000A0C91">
        <w:rPr>
          <w:rFonts w:hAnsi="宋体" w:hint="eastAsia"/>
          <w:sz w:val="21"/>
          <w:szCs w:val="21"/>
        </w:rPr>
        <w:t>内工作</w:t>
      </w:r>
      <w:r w:rsidRPr="000A0C91">
        <w:rPr>
          <w:rFonts w:hAnsi="宋体"/>
          <w:sz w:val="21"/>
          <w:szCs w:val="21"/>
        </w:rPr>
        <w:t>时，可以有数个</w:t>
      </w:r>
      <w:r w:rsidR="00B01CF7">
        <w:rPr>
          <w:rFonts w:hAnsi="宋体" w:hint="eastAsia"/>
          <w:sz w:val="21"/>
          <w:szCs w:val="21"/>
        </w:rPr>
        <w:t>标称</w:t>
      </w:r>
      <w:r w:rsidRPr="000A0C91">
        <w:rPr>
          <w:rFonts w:hAnsi="宋体"/>
          <w:sz w:val="21"/>
          <w:szCs w:val="21"/>
        </w:rPr>
        <w:t>电压值。</w:t>
      </w:r>
    </w:p>
    <w:p w:rsidR="00655305" w:rsidRPr="007248B7" w:rsidRDefault="00B01CF7" w:rsidP="009C27E3">
      <w:pPr>
        <w:spacing w:line="360" w:lineRule="auto"/>
        <w:rPr>
          <w:rFonts w:hAnsi="宋体"/>
          <w:bCs/>
          <w:sz w:val="24"/>
        </w:rPr>
      </w:pPr>
      <w:bookmarkStart w:id="42" w:name="_Toc385752906"/>
      <w:r w:rsidRPr="007248B7">
        <w:rPr>
          <w:rFonts w:hAnsi="宋体" w:hint="eastAsia"/>
          <w:bCs/>
          <w:sz w:val="24"/>
        </w:rPr>
        <w:t>3</w:t>
      </w:r>
      <w:r w:rsidR="00655305" w:rsidRPr="007248B7">
        <w:rPr>
          <w:rFonts w:hAnsi="宋体"/>
          <w:bCs/>
          <w:sz w:val="24"/>
        </w:rPr>
        <w:t>.2.8</w:t>
      </w:r>
      <w:r w:rsidR="000A0C91" w:rsidRPr="007248B7">
        <w:rPr>
          <w:rFonts w:hAnsi="宋体" w:hint="eastAsia"/>
          <w:bCs/>
          <w:sz w:val="24"/>
        </w:rPr>
        <w:t xml:space="preserve">  </w:t>
      </w:r>
      <w:r w:rsidR="00655305" w:rsidRPr="007248B7">
        <w:rPr>
          <w:rFonts w:hAnsi="宋体" w:hint="eastAsia"/>
          <w:bCs/>
          <w:sz w:val="24"/>
        </w:rPr>
        <w:t>频率</w:t>
      </w:r>
      <w:r w:rsidR="00655305" w:rsidRPr="007248B7">
        <w:rPr>
          <w:rFonts w:hAnsi="宋体"/>
          <w:bCs/>
          <w:sz w:val="24"/>
        </w:rPr>
        <w:t xml:space="preserve"> </w:t>
      </w:r>
      <w:r w:rsidRPr="007248B7">
        <w:rPr>
          <w:b/>
          <w:bCs/>
          <w:sz w:val="22"/>
          <w:szCs w:val="22"/>
        </w:rPr>
        <w:t>frequency</w:t>
      </w:r>
      <w:r w:rsidRPr="007248B7">
        <w:rPr>
          <w:rFonts w:hAnsi="宋体"/>
          <w:bCs/>
          <w:sz w:val="24"/>
        </w:rPr>
        <w:t xml:space="preserve"> </w:t>
      </w:r>
      <w:r w:rsidR="00655305" w:rsidRPr="007248B7">
        <w:rPr>
          <w:rFonts w:hAnsi="宋体"/>
          <w:bCs/>
          <w:sz w:val="24"/>
        </w:rPr>
        <w:t>(</w:t>
      </w:r>
      <w:r w:rsidR="00655305" w:rsidRPr="007248B7">
        <w:rPr>
          <w:rFonts w:hAnsi="宋体"/>
          <w:bCs/>
          <w:i/>
          <w:sz w:val="24"/>
        </w:rPr>
        <w:t>f</w:t>
      </w:r>
      <w:r w:rsidR="00655305" w:rsidRPr="007248B7">
        <w:rPr>
          <w:rFonts w:hAnsi="宋体"/>
          <w:bCs/>
          <w:sz w:val="24"/>
        </w:rPr>
        <w:t>)</w:t>
      </w:r>
      <w:bookmarkEnd w:id="42"/>
    </w:p>
    <w:p w:rsidR="00655305" w:rsidRPr="007248B7" w:rsidRDefault="007248B7" w:rsidP="009C27E3">
      <w:pPr>
        <w:pStyle w:val="aff3"/>
        <w:ind w:firstLine="480"/>
        <w:rPr>
          <w:strike/>
          <w:color w:val="auto"/>
          <w:lang w:val="fr-FR"/>
        </w:rPr>
      </w:pPr>
      <w:r w:rsidRPr="007248B7">
        <w:rPr>
          <w:rStyle w:val="fontstyle21"/>
          <w:rFonts w:hint="default"/>
          <w:color w:val="auto"/>
        </w:rPr>
        <w:t>施加在仪表上的电压（和电流）的频率。</w:t>
      </w:r>
    </w:p>
    <w:p w:rsidR="00655305" w:rsidRPr="00F61276" w:rsidRDefault="00B01CF7" w:rsidP="009C27E3">
      <w:pPr>
        <w:spacing w:line="360" w:lineRule="auto"/>
        <w:rPr>
          <w:rFonts w:hAnsi="宋体"/>
          <w:bCs/>
          <w:color w:val="000000"/>
          <w:sz w:val="24"/>
        </w:rPr>
      </w:pPr>
      <w:bookmarkStart w:id="43" w:name="_Toc385752907"/>
      <w:r>
        <w:rPr>
          <w:rFonts w:hAnsi="宋体" w:hint="eastAsia"/>
          <w:bCs/>
          <w:color w:val="000000"/>
          <w:sz w:val="24"/>
        </w:rPr>
        <w:t>3</w:t>
      </w:r>
      <w:r w:rsidR="00655305" w:rsidRPr="00F61276">
        <w:rPr>
          <w:rFonts w:hAnsi="宋体"/>
          <w:bCs/>
          <w:color w:val="000000"/>
          <w:sz w:val="24"/>
        </w:rPr>
        <w:t>.2.9</w:t>
      </w:r>
      <w:r w:rsidR="000A0C91">
        <w:rPr>
          <w:rFonts w:hAnsi="宋体" w:hint="eastAsia"/>
          <w:bCs/>
          <w:color w:val="000000"/>
          <w:sz w:val="24"/>
        </w:rPr>
        <w:t xml:space="preserve">  </w:t>
      </w:r>
      <w:r w:rsidR="00655305" w:rsidRPr="00F61276">
        <w:rPr>
          <w:rFonts w:hAnsi="宋体" w:hint="eastAsia"/>
          <w:bCs/>
          <w:color w:val="000000"/>
          <w:sz w:val="24"/>
        </w:rPr>
        <w:t>标称频率</w:t>
      </w:r>
      <w:r w:rsidR="00655305" w:rsidRPr="00F61276">
        <w:rPr>
          <w:rFonts w:hAnsi="宋体"/>
          <w:bCs/>
          <w:color w:val="000000"/>
          <w:sz w:val="24"/>
        </w:rPr>
        <w:t xml:space="preserve"> </w:t>
      </w:r>
      <w:r>
        <w:rPr>
          <w:b/>
          <w:bCs/>
          <w:color w:val="000000"/>
          <w:sz w:val="22"/>
          <w:szCs w:val="22"/>
        </w:rPr>
        <w:t>nominal frequency</w:t>
      </w:r>
      <w:r w:rsidRPr="00F61276">
        <w:rPr>
          <w:rFonts w:hAnsi="宋体"/>
          <w:bCs/>
          <w:color w:val="000000"/>
          <w:sz w:val="24"/>
        </w:rPr>
        <w:t xml:space="preserve"> </w:t>
      </w:r>
      <w:r w:rsidR="00655305" w:rsidRPr="00F61276">
        <w:rPr>
          <w:rFonts w:hAnsi="宋体"/>
          <w:bCs/>
          <w:color w:val="000000"/>
          <w:sz w:val="24"/>
        </w:rPr>
        <w:t>(</w:t>
      </w:r>
      <w:r w:rsidR="00655305" w:rsidRPr="000A0C91">
        <w:rPr>
          <w:rFonts w:hAnsi="宋体"/>
          <w:bCs/>
          <w:i/>
          <w:color w:val="000000"/>
          <w:sz w:val="24"/>
        </w:rPr>
        <w:t>f</w:t>
      </w:r>
      <w:r w:rsidR="00655305" w:rsidRPr="000A0C91">
        <w:rPr>
          <w:rFonts w:hAnsi="宋体"/>
          <w:bCs/>
          <w:color w:val="000000"/>
          <w:sz w:val="24"/>
          <w:vertAlign w:val="subscript"/>
        </w:rPr>
        <w:t>nom</w:t>
      </w:r>
      <w:r w:rsidR="00655305" w:rsidRPr="00F61276">
        <w:rPr>
          <w:rFonts w:hAnsi="宋体"/>
          <w:bCs/>
          <w:color w:val="000000"/>
          <w:sz w:val="24"/>
        </w:rPr>
        <w:t>)</w:t>
      </w:r>
      <w:bookmarkEnd w:id="43"/>
    </w:p>
    <w:p w:rsidR="00771D0D" w:rsidRPr="000A0C91" w:rsidRDefault="00771D0D" w:rsidP="009C27E3">
      <w:pPr>
        <w:pStyle w:val="aff3"/>
        <w:ind w:firstLine="480"/>
        <w:rPr>
          <w:lang w:val="fr-FR"/>
        </w:rPr>
      </w:pPr>
      <w:bookmarkStart w:id="44" w:name="_Toc385752908"/>
      <w:r w:rsidRPr="00A27B92">
        <w:rPr>
          <w:rFonts w:hint="eastAsia"/>
        </w:rPr>
        <w:t>确定仪表相关性能所依据的</w:t>
      </w:r>
      <w:r>
        <w:rPr>
          <w:rFonts w:hint="eastAsia"/>
        </w:rPr>
        <w:t>频率</w:t>
      </w:r>
      <w:r w:rsidRPr="00A27B92">
        <w:rPr>
          <w:rFonts w:hint="eastAsia"/>
        </w:rPr>
        <w:t>值。</w:t>
      </w:r>
    </w:p>
    <w:p w:rsidR="00655305" w:rsidRPr="00F61276" w:rsidRDefault="00B01CF7" w:rsidP="009C27E3">
      <w:pPr>
        <w:spacing w:line="360" w:lineRule="auto"/>
        <w:rPr>
          <w:rFonts w:hAnsi="宋体"/>
          <w:bCs/>
          <w:color w:val="000000"/>
          <w:sz w:val="24"/>
        </w:rPr>
      </w:pPr>
      <w:r>
        <w:rPr>
          <w:rFonts w:hAnsi="宋体" w:hint="eastAsia"/>
          <w:bCs/>
          <w:color w:val="000000"/>
          <w:sz w:val="24"/>
        </w:rPr>
        <w:t>3</w:t>
      </w:r>
      <w:r w:rsidR="00655305" w:rsidRPr="00F61276">
        <w:rPr>
          <w:rFonts w:hAnsi="宋体"/>
          <w:bCs/>
          <w:color w:val="000000"/>
          <w:sz w:val="24"/>
        </w:rPr>
        <w:t>.2.10</w:t>
      </w:r>
      <w:r w:rsidR="00655305" w:rsidRPr="00F61276">
        <w:rPr>
          <w:rFonts w:hAnsi="宋体" w:hint="eastAsia"/>
          <w:bCs/>
          <w:color w:val="000000"/>
          <w:sz w:val="24"/>
        </w:rPr>
        <w:t xml:space="preserve">  </w:t>
      </w:r>
      <w:r w:rsidR="00655305" w:rsidRPr="00F61276">
        <w:rPr>
          <w:rFonts w:hAnsi="宋体" w:hint="eastAsia"/>
          <w:bCs/>
          <w:color w:val="000000"/>
          <w:sz w:val="24"/>
        </w:rPr>
        <w:t>谐波</w:t>
      </w:r>
      <w:bookmarkEnd w:id="44"/>
      <w:r w:rsidR="007448F8">
        <w:rPr>
          <w:rFonts w:hAnsi="宋体" w:hint="eastAsia"/>
          <w:bCs/>
          <w:color w:val="000000"/>
          <w:sz w:val="24"/>
        </w:rPr>
        <w:t xml:space="preserve"> </w:t>
      </w:r>
      <w:r w:rsidR="007448F8">
        <w:rPr>
          <w:b/>
          <w:bCs/>
          <w:color w:val="000000"/>
          <w:sz w:val="22"/>
          <w:szCs w:val="22"/>
        </w:rPr>
        <w:t>harmonic</w:t>
      </w:r>
    </w:p>
    <w:p w:rsidR="00655305" w:rsidRPr="00B01CF7" w:rsidRDefault="007248B7" w:rsidP="009C27E3">
      <w:pPr>
        <w:pStyle w:val="aff3"/>
        <w:ind w:firstLine="480"/>
        <w:rPr>
          <w:lang w:val="fr-FR"/>
        </w:rPr>
      </w:pPr>
      <w:r w:rsidRPr="00D6648C">
        <w:rPr>
          <w:rFonts w:hint="eastAsia"/>
          <w:color w:val="auto"/>
          <w:lang w:val="fr-FR"/>
        </w:rPr>
        <w:t>其频</w:t>
      </w:r>
      <w:r>
        <w:rPr>
          <w:rFonts w:hint="eastAsia"/>
          <w:lang w:val="fr-FR"/>
        </w:rPr>
        <w:t>率为</w:t>
      </w:r>
      <w:r w:rsidRPr="007248B7">
        <w:rPr>
          <w:rFonts w:hint="eastAsia"/>
          <w:color w:val="auto"/>
          <w:lang w:val="fr-FR"/>
        </w:rPr>
        <w:t>信号基波频率整数倍的信号部分</w:t>
      </w:r>
      <w:r w:rsidR="00655305" w:rsidRPr="007248B7">
        <w:rPr>
          <w:rFonts w:hint="eastAsia"/>
          <w:color w:val="auto"/>
          <w:lang w:val="fr-FR"/>
        </w:rPr>
        <w:t>。</w:t>
      </w:r>
    </w:p>
    <w:p w:rsidR="00655305" w:rsidRPr="00B01CF7" w:rsidRDefault="00655305" w:rsidP="009C27E3">
      <w:pPr>
        <w:pStyle w:val="aff3"/>
        <w:ind w:firstLine="420"/>
        <w:rPr>
          <w:lang w:val="fr-FR"/>
        </w:rPr>
      </w:pPr>
      <w:r w:rsidRPr="00B01CF7">
        <w:rPr>
          <w:rFonts w:hAnsi="宋体" w:hint="eastAsia"/>
          <w:sz w:val="21"/>
          <w:szCs w:val="21"/>
        </w:rPr>
        <w:t>注</w:t>
      </w:r>
      <w:r w:rsidR="00D55169">
        <w:rPr>
          <w:rFonts w:hAnsi="宋体" w:hint="eastAsia"/>
          <w:sz w:val="21"/>
          <w:szCs w:val="21"/>
        </w:rPr>
        <w:t>：</w:t>
      </w:r>
      <w:r w:rsidRPr="00B01CF7">
        <w:rPr>
          <w:rFonts w:hAnsi="宋体"/>
          <w:sz w:val="21"/>
          <w:szCs w:val="21"/>
        </w:rPr>
        <w:t>基波频率通常</w:t>
      </w:r>
      <w:r w:rsidRPr="00B01CF7">
        <w:rPr>
          <w:rFonts w:hAnsi="宋体" w:hint="eastAsia"/>
          <w:sz w:val="21"/>
          <w:szCs w:val="21"/>
        </w:rPr>
        <w:t>指的是标称</w:t>
      </w:r>
      <w:r w:rsidRPr="00B01CF7">
        <w:rPr>
          <w:rFonts w:hAnsi="宋体"/>
          <w:sz w:val="21"/>
          <w:szCs w:val="21"/>
        </w:rPr>
        <w:t>频率</w:t>
      </w:r>
      <w:r w:rsidRPr="00B01CF7">
        <w:rPr>
          <w:rFonts w:hAnsi="宋体"/>
          <w:sz w:val="21"/>
          <w:szCs w:val="21"/>
        </w:rPr>
        <w:t>(</w:t>
      </w:r>
      <w:r w:rsidRPr="00B01CF7">
        <w:rPr>
          <w:i/>
          <w:sz w:val="21"/>
          <w:szCs w:val="21"/>
          <w:lang w:val="fr-FR"/>
        </w:rPr>
        <w:t>f</w:t>
      </w:r>
      <w:r w:rsidRPr="00B01CF7">
        <w:rPr>
          <w:sz w:val="21"/>
          <w:szCs w:val="21"/>
          <w:vertAlign w:val="subscript"/>
          <w:lang w:val="fr-FR"/>
        </w:rPr>
        <w:t>nom</w:t>
      </w:r>
      <w:r w:rsidRPr="00B01CF7">
        <w:rPr>
          <w:sz w:val="21"/>
          <w:szCs w:val="21"/>
          <w:lang w:val="fr-FR"/>
        </w:rPr>
        <w:t>)</w:t>
      </w:r>
      <w:r w:rsidRPr="00B01CF7">
        <w:rPr>
          <w:lang w:val="fr-FR"/>
        </w:rPr>
        <w:t>。</w:t>
      </w:r>
    </w:p>
    <w:p w:rsidR="00655305" w:rsidRPr="00837F23" w:rsidRDefault="00B01CF7" w:rsidP="009C27E3">
      <w:pPr>
        <w:spacing w:line="360" w:lineRule="auto"/>
        <w:rPr>
          <w:rFonts w:hAnsi="宋体"/>
          <w:bCs/>
          <w:color w:val="000000"/>
          <w:sz w:val="24"/>
        </w:rPr>
      </w:pPr>
      <w:bookmarkStart w:id="45" w:name="_Toc385752909"/>
      <w:r w:rsidRPr="00837F23">
        <w:rPr>
          <w:rFonts w:hAnsi="宋体" w:hint="eastAsia"/>
          <w:bCs/>
          <w:color w:val="000000"/>
          <w:sz w:val="24"/>
        </w:rPr>
        <w:t>3</w:t>
      </w:r>
      <w:r w:rsidR="00655305" w:rsidRPr="00837F23">
        <w:rPr>
          <w:rFonts w:hAnsi="宋体"/>
          <w:bCs/>
          <w:color w:val="000000"/>
          <w:sz w:val="24"/>
        </w:rPr>
        <w:t xml:space="preserve">.2.11 </w:t>
      </w:r>
      <w:r w:rsidR="00B52D5B" w:rsidRPr="00837F23">
        <w:rPr>
          <w:rFonts w:hAnsi="宋体" w:hint="eastAsia"/>
          <w:bCs/>
          <w:color w:val="000000"/>
          <w:sz w:val="24"/>
        </w:rPr>
        <w:t xml:space="preserve"> </w:t>
      </w:r>
      <w:r w:rsidR="00320279" w:rsidRPr="00837F23">
        <w:rPr>
          <w:rFonts w:hAnsi="宋体" w:hint="eastAsia"/>
          <w:bCs/>
          <w:color w:val="000000"/>
          <w:sz w:val="24"/>
        </w:rPr>
        <w:t>间谐波</w:t>
      </w:r>
      <w:r w:rsidR="00320279" w:rsidRPr="00837F23">
        <w:rPr>
          <w:rFonts w:hAnsi="宋体" w:hint="eastAsia"/>
          <w:bCs/>
          <w:color w:val="000000"/>
          <w:sz w:val="24"/>
        </w:rPr>
        <w:t xml:space="preserve"> </w:t>
      </w:r>
      <w:r w:rsidR="00320279" w:rsidRPr="00837F23">
        <w:rPr>
          <w:rFonts w:hAnsi="宋体"/>
          <w:b/>
          <w:bCs/>
          <w:color w:val="000000"/>
          <w:sz w:val="24"/>
        </w:rPr>
        <w:t>interharmonic</w:t>
      </w:r>
      <w:bookmarkEnd w:id="45"/>
    </w:p>
    <w:p w:rsidR="00320279" w:rsidRPr="005C46D1" w:rsidRDefault="00320279" w:rsidP="005C46D1">
      <w:pPr>
        <w:pStyle w:val="aff3"/>
        <w:ind w:firstLine="480"/>
        <w:rPr>
          <w:color w:val="auto"/>
          <w:lang w:val="fr-FR"/>
        </w:rPr>
      </w:pPr>
      <w:r w:rsidRPr="005C46D1">
        <w:rPr>
          <w:rFonts w:hint="eastAsia"/>
          <w:color w:val="auto"/>
          <w:lang w:val="fr-FR"/>
        </w:rPr>
        <w:t>其频率</w:t>
      </w:r>
      <w:r w:rsidR="00837F23">
        <w:rPr>
          <w:rFonts w:hint="eastAsia"/>
          <w:color w:val="auto"/>
          <w:lang w:val="fr-FR"/>
        </w:rPr>
        <w:t>为信号</w:t>
      </w:r>
      <w:r w:rsidRPr="005C46D1">
        <w:rPr>
          <w:rFonts w:hint="eastAsia"/>
          <w:color w:val="auto"/>
          <w:lang w:val="fr-FR"/>
        </w:rPr>
        <w:t>基波频率</w:t>
      </w:r>
      <w:r w:rsidR="00837F23">
        <w:rPr>
          <w:rFonts w:hint="eastAsia"/>
          <w:color w:val="auto"/>
          <w:lang w:val="fr-FR"/>
        </w:rPr>
        <w:t>非</w:t>
      </w:r>
      <w:r w:rsidRPr="005C46D1">
        <w:rPr>
          <w:rFonts w:hint="eastAsia"/>
          <w:color w:val="auto"/>
          <w:lang w:val="fr-FR"/>
        </w:rPr>
        <w:t>整数倍</w:t>
      </w:r>
      <w:r w:rsidR="00837F23">
        <w:rPr>
          <w:rFonts w:hint="eastAsia"/>
          <w:color w:val="auto"/>
          <w:lang w:val="fr-FR"/>
        </w:rPr>
        <w:t>的信号部分</w:t>
      </w:r>
      <w:r w:rsidRPr="005C46D1">
        <w:rPr>
          <w:rFonts w:hint="eastAsia"/>
          <w:color w:val="auto"/>
          <w:lang w:val="fr-FR"/>
        </w:rPr>
        <w:t>。</w:t>
      </w:r>
    </w:p>
    <w:p w:rsidR="00837F23" w:rsidRDefault="00320279" w:rsidP="005C46D1">
      <w:pPr>
        <w:pStyle w:val="aff3"/>
        <w:ind w:firstLine="420"/>
        <w:rPr>
          <w:rFonts w:hAnsi="宋体"/>
          <w:sz w:val="21"/>
          <w:szCs w:val="21"/>
        </w:rPr>
      </w:pPr>
      <w:r w:rsidRPr="005C46D1">
        <w:rPr>
          <w:rFonts w:hAnsi="宋体" w:hint="eastAsia"/>
          <w:sz w:val="21"/>
          <w:szCs w:val="21"/>
        </w:rPr>
        <w:t>注</w:t>
      </w:r>
      <w:r w:rsidR="003831E0" w:rsidRPr="005C46D1">
        <w:rPr>
          <w:rFonts w:hAnsi="宋体" w:hint="eastAsia"/>
          <w:sz w:val="21"/>
          <w:szCs w:val="21"/>
        </w:rPr>
        <w:t>1</w:t>
      </w:r>
      <w:r w:rsidRPr="005C46D1">
        <w:rPr>
          <w:rFonts w:hAnsi="宋体" w:hint="eastAsia"/>
          <w:sz w:val="21"/>
          <w:szCs w:val="21"/>
        </w:rPr>
        <w:t>：由谐波次数扩展，间谐波次数是间谐波频率与基波频率的比值。该比值</w:t>
      </w:r>
      <w:r w:rsidR="005C46D1" w:rsidRPr="005C46D1">
        <w:rPr>
          <w:rFonts w:hAnsi="宋体" w:hint="eastAsia"/>
          <w:sz w:val="21"/>
          <w:szCs w:val="21"/>
        </w:rPr>
        <w:t>为</w:t>
      </w:r>
      <w:r w:rsidRPr="005C46D1">
        <w:rPr>
          <w:rFonts w:hAnsi="宋体" w:hint="eastAsia"/>
          <w:sz w:val="21"/>
          <w:szCs w:val="21"/>
        </w:rPr>
        <w:t>非整数（推荐以“</w:t>
      </w:r>
      <w:r w:rsidRPr="005C46D1">
        <w:rPr>
          <w:rFonts w:hAnsi="宋体" w:hint="eastAsia"/>
          <w:sz w:val="21"/>
          <w:szCs w:val="21"/>
        </w:rPr>
        <w:t>m</w:t>
      </w:r>
      <w:r w:rsidRPr="005C46D1">
        <w:rPr>
          <w:rFonts w:hAnsi="宋体" w:hint="eastAsia"/>
          <w:sz w:val="21"/>
          <w:szCs w:val="21"/>
        </w:rPr>
        <w:t>”标识）。</w:t>
      </w:r>
    </w:p>
    <w:p w:rsidR="00C5644D" w:rsidRPr="005C46D1" w:rsidRDefault="003831E0" w:rsidP="005C46D1">
      <w:pPr>
        <w:pStyle w:val="aff3"/>
        <w:ind w:firstLine="420"/>
        <w:rPr>
          <w:rFonts w:hAnsi="宋体"/>
          <w:sz w:val="21"/>
          <w:szCs w:val="21"/>
        </w:rPr>
      </w:pPr>
      <w:r>
        <w:rPr>
          <w:rFonts w:hAnsi="宋体" w:hint="eastAsia"/>
          <w:sz w:val="21"/>
          <w:szCs w:val="21"/>
        </w:rPr>
        <w:t>注</w:t>
      </w:r>
      <w:r>
        <w:rPr>
          <w:rFonts w:hAnsi="宋体" w:hint="eastAsia"/>
          <w:sz w:val="21"/>
          <w:szCs w:val="21"/>
        </w:rPr>
        <w:t>2</w:t>
      </w:r>
      <w:r>
        <w:rPr>
          <w:rFonts w:hAnsi="宋体" w:hint="eastAsia"/>
          <w:sz w:val="21"/>
          <w:szCs w:val="21"/>
        </w:rPr>
        <w:t>：本大纲</w:t>
      </w:r>
      <w:r w:rsidR="005C46D1">
        <w:rPr>
          <w:rFonts w:hAnsi="宋体" w:hint="eastAsia"/>
          <w:sz w:val="21"/>
          <w:szCs w:val="21"/>
        </w:rPr>
        <w:t>中的间谐波</w:t>
      </w:r>
      <w:r w:rsidR="005C46D1">
        <w:rPr>
          <w:rFonts w:hAnsi="宋体" w:hint="eastAsia"/>
          <w:sz w:val="21"/>
          <w:szCs w:val="21"/>
        </w:rPr>
        <w:t>(interharmonic)</w:t>
      </w:r>
      <w:r>
        <w:rPr>
          <w:rFonts w:hAnsi="宋体" w:hint="eastAsia"/>
          <w:sz w:val="21"/>
          <w:szCs w:val="21"/>
        </w:rPr>
        <w:t>与</w:t>
      </w:r>
      <w:r w:rsidRPr="003831E0">
        <w:rPr>
          <w:rFonts w:hAnsi="宋体"/>
          <w:sz w:val="21"/>
          <w:szCs w:val="21"/>
        </w:rPr>
        <w:t>O</w:t>
      </w:r>
      <w:r w:rsidRPr="003831E0">
        <w:rPr>
          <w:rFonts w:hAnsi="宋体" w:hint="eastAsia"/>
          <w:sz w:val="21"/>
          <w:szCs w:val="21"/>
        </w:rPr>
        <w:t>IM</w:t>
      </w:r>
      <w:r w:rsidRPr="003831E0">
        <w:rPr>
          <w:rFonts w:hAnsi="宋体"/>
          <w:sz w:val="21"/>
          <w:szCs w:val="21"/>
        </w:rPr>
        <w:t>L R46-1/-2</w:t>
      </w:r>
      <w:r>
        <w:rPr>
          <w:rFonts w:hAnsi="宋体" w:hint="eastAsia"/>
          <w:sz w:val="21"/>
          <w:szCs w:val="21"/>
        </w:rPr>
        <w:t>中的次谐波</w:t>
      </w:r>
      <w:r>
        <w:rPr>
          <w:rFonts w:hAnsi="宋体" w:hint="eastAsia"/>
          <w:sz w:val="21"/>
          <w:szCs w:val="21"/>
        </w:rPr>
        <w:t>(sub</w:t>
      </w:r>
      <w:r w:rsidR="005C46D1">
        <w:rPr>
          <w:rFonts w:hAnsi="宋体" w:hint="eastAsia"/>
          <w:sz w:val="21"/>
          <w:szCs w:val="21"/>
        </w:rPr>
        <w:t>-</w:t>
      </w:r>
      <w:r>
        <w:rPr>
          <w:rFonts w:hAnsi="宋体" w:hint="eastAsia"/>
          <w:sz w:val="21"/>
          <w:szCs w:val="21"/>
        </w:rPr>
        <w:t>harmonic)</w:t>
      </w:r>
      <w:r>
        <w:rPr>
          <w:rFonts w:hAnsi="宋体" w:hint="eastAsia"/>
          <w:sz w:val="21"/>
          <w:szCs w:val="21"/>
        </w:rPr>
        <w:t>为同一试验项目。</w:t>
      </w:r>
    </w:p>
    <w:p w:rsidR="00655305" w:rsidRPr="00E0150C" w:rsidRDefault="00B01CF7" w:rsidP="009C27E3">
      <w:pPr>
        <w:spacing w:line="360" w:lineRule="auto"/>
        <w:rPr>
          <w:rFonts w:hAnsi="宋体"/>
          <w:bCs/>
          <w:color w:val="000000"/>
          <w:sz w:val="24"/>
          <w:lang w:val="fr-FR"/>
        </w:rPr>
      </w:pPr>
      <w:bookmarkStart w:id="46" w:name="_Toc385752910"/>
      <w:r w:rsidRPr="00E0150C">
        <w:rPr>
          <w:rFonts w:hAnsi="宋体" w:hint="eastAsia"/>
          <w:bCs/>
          <w:color w:val="000000"/>
          <w:sz w:val="24"/>
          <w:lang w:val="fr-FR"/>
        </w:rPr>
        <w:t>3</w:t>
      </w:r>
      <w:r w:rsidR="00655305" w:rsidRPr="00E0150C">
        <w:rPr>
          <w:rFonts w:hAnsi="宋体"/>
          <w:bCs/>
          <w:color w:val="000000"/>
          <w:sz w:val="24"/>
          <w:lang w:val="fr-FR"/>
        </w:rPr>
        <w:t>.2.12</w:t>
      </w:r>
      <w:r w:rsidR="00655305" w:rsidRPr="00E0150C">
        <w:rPr>
          <w:rFonts w:hAnsi="宋体" w:hint="eastAsia"/>
          <w:bCs/>
          <w:color w:val="000000"/>
          <w:sz w:val="24"/>
          <w:lang w:val="fr-FR"/>
        </w:rPr>
        <w:t xml:space="preserve"> </w:t>
      </w:r>
      <w:r w:rsidR="00655305" w:rsidRPr="00E0150C">
        <w:rPr>
          <w:rFonts w:hAnsi="宋体"/>
          <w:bCs/>
          <w:color w:val="000000"/>
          <w:sz w:val="24"/>
          <w:lang w:val="fr-FR"/>
        </w:rPr>
        <w:t xml:space="preserve"> </w:t>
      </w:r>
      <w:r w:rsidR="00655305" w:rsidRPr="00F61276">
        <w:rPr>
          <w:rFonts w:hAnsi="宋体" w:hint="eastAsia"/>
          <w:bCs/>
          <w:color w:val="000000"/>
          <w:sz w:val="24"/>
        </w:rPr>
        <w:t>谐波次数</w:t>
      </w:r>
      <w:bookmarkEnd w:id="46"/>
      <w:r w:rsidR="00B52D5B" w:rsidRPr="00E0150C">
        <w:rPr>
          <w:rFonts w:hAnsi="宋体" w:hint="eastAsia"/>
          <w:bCs/>
          <w:color w:val="000000"/>
          <w:sz w:val="24"/>
          <w:lang w:val="fr-FR"/>
        </w:rPr>
        <w:t xml:space="preserve"> </w:t>
      </w:r>
      <w:r w:rsidR="00B52D5B" w:rsidRPr="00E0150C">
        <w:rPr>
          <w:b/>
          <w:bCs/>
          <w:color w:val="000000"/>
          <w:sz w:val="22"/>
          <w:szCs w:val="22"/>
          <w:lang w:val="fr-FR"/>
        </w:rPr>
        <w:t>harmonic number</w:t>
      </w:r>
    </w:p>
    <w:p w:rsidR="00655305" w:rsidRPr="00B01CF7" w:rsidRDefault="00655305" w:rsidP="009C27E3">
      <w:pPr>
        <w:pStyle w:val="aff3"/>
        <w:ind w:firstLine="480"/>
        <w:rPr>
          <w:lang w:val="fr-FR"/>
        </w:rPr>
      </w:pPr>
      <w:r w:rsidRPr="00B01CF7">
        <w:rPr>
          <w:lang w:val="fr-FR"/>
        </w:rPr>
        <w:t>用于</w:t>
      </w:r>
      <w:r w:rsidR="00CE5F28">
        <w:rPr>
          <w:rFonts w:hint="eastAsia"/>
          <w:lang w:val="fr-FR"/>
        </w:rPr>
        <w:t>标识</w:t>
      </w:r>
      <w:r w:rsidRPr="00B01CF7">
        <w:rPr>
          <w:lang w:val="fr-FR"/>
        </w:rPr>
        <w:t>谐波的整数。</w:t>
      </w:r>
    </w:p>
    <w:p w:rsidR="00655305" w:rsidRPr="00E0150C" w:rsidRDefault="00655305" w:rsidP="009C27E3">
      <w:pPr>
        <w:pStyle w:val="aff3"/>
        <w:ind w:firstLine="420"/>
        <w:rPr>
          <w:rFonts w:hAnsi="宋体"/>
          <w:sz w:val="21"/>
          <w:szCs w:val="21"/>
          <w:lang w:val="fr-FR"/>
        </w:rPr>
      </w:pPr>
      <w:r w:rsidRPr="00B52D5B">
        <w:rPr>
          <w:rFonts w:hAnsi="宋体" w:hint="eastAsia"/>
          <w:sz w:val="21"/>
          <w:szCs w:val="21"/>
        </w:rPr>
        <w:t>注</w:t>
      </w:r>
      <w:r w:rsidR="00D55169" w:rsidRPr="00622287">
        <w:rPr>
          <w:rFonts w:hAnsi="宋体" w:hint="eastAsia"/>
          <w:sz w:val="21"/>
          <w:szCs w:val="21"/>
          <w:lang w:val="fr-FR"/>
        </w:rPr>
        <w:t>：</w:t>
      </w:r>
      <w:r w:rsidRPr="00B52D5B">
        <w:rPr>
          <w:rFonts w:hAnsi="宋体" w:hint="eastAsia"/>
          <w:sz w:val="21"/>
          <w:szCs w:val="21"/>
        </w:rPr>
        <w:t>谐波次数</w:t>
      </w:r>
      <w:r w:rsidRPr="00B52D5B">
        <w:rPr>
          <w:rFonts w:hAnsi="宋体"/>
          <w:sz w:val="21"/>
          <w:szCs w:val="21"/>
        </w:rPr>
        <w:t>是信号</w:t>
      </w:r>
      <w:r w:rsidRPr="00B52D5B">
        <w:rPr>
          <w:rFonts w:hAnsi="宋体" w:hint="eastAsia"/>
          <w:sz w:val="21"/>
          <w:szCs w:val="21"/>
        </w:rPr>
        <w:t>的</w:t>
      </w:r>
      <w:r w:rsidRPr="00B52D5B">
        <w:rPr>
          <w:rFonts w:hAnsi="宋体"/>
          <w:sz w:val="21"/>
          <w:szCs w:val="21"/>
        </w:rPr>
        <w:t>谐波频率与基波频率的比值。</w:t>
      </w:r>
    </w:p>
    <w:p w:rsidR="00655305" w:rsidRPr="00E0150C" w:rsidRDefault="007448F8" w:rsidP="009C27E3">
      <w:pPr>
        <w:spacing w:line="360" w:lineRule="auto"/>
        <w:rPr>
          <w:rFonts w:hAnsi="宋体"/>
          <w:bCs/>
          <w:color w:val="000000"/>
          <w:sz w:val="24"/>
          <w:lang w:val="fr-FR"/>
        </w:rPr>
      </w:pPr>
      <w:bookmarkStart w:id="47" w:name="_Toc385752911"/>
      <w:r w:rsidRPr="00E0150C">
        <w:rPr>
          <w:rFonts w:hAnsi="宋体" w:hint="eastAsia"/>
          <w:bCs/>
          <w:color w:val="000000"/>
          <w:sz w:val="24"/>
          <w:lang w:val="fr-FR"/>
        </w:rPr>
        <w:t>3</w:t>
      </w:r>
      <w:r w:rsidR="00655305" w:rsidRPr="00E0150C">
        <w:rPr>
          <w:rFonts w:hAnsi="宋体"/>
          <w:bCs/>
          <w:color w:val="000000"/>
          <w:sz w:val="24"/>
          <w:lang w:val="fr-FR"/>
        </w:rPr>
        <w:t xml:space="preserve">.2.13  </w:t>
      </w:r>
      <w:r w:rsidR="00237BB0" w:rsidRPr="00237BB0">
        <w:rPr>
          <w:rFonts w:hAnsi="宋体" w:hint="eastAsia"/>
          <w:bCs/>
          <w:color w:val="000000"/>
          <w:sz w:val="24"/>
        </w:rPr>
        <w:t>畸变因数</w:t>
      </w:r>
      <w:r w:rsidR="00655305" w:rsidRPr="00263EDD">
        <w:rPr>
          <w:rFonts w:hAnsi="宋体"/>
          <w:bCs/>
          <w:color w:val="000000"/>
          <w:sz w:val="24"/>
          <w:lang w:val="fr-FR"/>
        </w:rPr>
        <w:t xml:space="preserve"> </w:t>
      </w:r>
      <w:r w:rsidR="00B52D5B" w:rsidRPr="00263EDD">
        <w:rPr>
          <w:rFonts w:hAnsi="宋体"/>
          <w:bCs/>
          <w:color w:val="000000"/>
          <w:sz w:val="24"/>
          <w:lang w:val="fr-FR"/>
        </w:rPr>
        <w:t>d</w:t>
      </w:r>
      <w:r w:rsidR="00B52D5B" w:rsidRPr="00E0150C">
        <w:rPr>
          <w:b/>
          <w:bCs/>
          <w:color w:val="000000"/>
          <w:sz w:val="22"/>
          <w:szCs w:val="22"/>
          <w:lang w:val="fr-FR"/>
        </w:rPr>
        <w:t xml:space="preserve">istortion factor </w:t>
      </w:r>
      <w:r w:rsidR="00655305" w:rsidRPr="00E0150C">
        <w:rPr>
          <w:rFonts w:hAnsi="宋体"/>
          <w:bCs/>
          <w:color w:val="000000"/>
          <w:sz w:val="24"/>
          <w:lang w:val="fr-FR"/>
        </w:rPr>
        <w:t>(</w:t>
      </w:r>
      <w:r w:rsidR="00655305" w:rsidRPr="00E0150C">
        <w:rPr>
          <w:rFonts w:hAnsi="宋体"/>
          <w:bCs/>
          <w:i/>
          <w:color w:val="000000"/>
          <w:sz w:val="24"/>
          <w:lang w:val="fr-FR"/>
        </w:rPr>
        <w:t>d</w:t>
      </w:r>
      <w:r w:rsidR="00655305" w:rsidRPr="00E0150C">
        <w:rPr>
          <w:rFonts w:hAnsi="宋体"/>
          <w:bCs/>
          <w:color w:val="000000"/>
          <w:sz w:val="24"/>
          <w:lang w:val="fr-FR"/>
        </w:rPr>
        <w:t>)</w:t>
      </w:r>
      <w:bookmarkEnd w:id="47"/>
    </w:p>
    <w:p w:rsidR="00655305" w:rsidRPr="00B52D5B" w:rsidRDefault="00655305" w:rsidP="009C27E3">
      <w:pPr>
        <w:pStyle w:val="aff3"/>
        <w:ind w:firstLine="480"/>
        <w:rPr>
          <w:lang w:val="fr-FR"/>
        </w:rPr>
      </w:pPr>
      <w:r w:rsidRPr="00B52D5B">
        <w:rPr>
          <w:lang w:val="fr-FR"/>
        </w:rPr>
        <w:t>谐波</w:t>
      </w:r>
      <w:r w:rsidR="00320279">
        <w:rPr>
          <w:rFonts w:hint="eastAsia"/>
          <w:lang w:val="fr-FR"/>
        </w:rPr>
        <w:t>含量</w:t>
      </w:r>
      <w:r w:rsidRPr="00B52D5B">
        <w:rPr>
          <w:rFonts w:hint="eastAsia"/>
          <w:lang w:val="fr-FR"/>
        </w:rPr>
        <w:t>有效值</w:t>
      </w:r>
      <w:r w:rsidRPr="00B52D5B">
        <w:rPr>
          <w:lang w:val="fr-FR"/>
        </w:rPr>
        <w:t>与基波</w:t>
      </w:r>
      <w:r w:rsidRPr="00B52D5B">
        <w:rPr>
          <w:rFonts w:hint="eastAsia"/>
          <w:lang w:val="fr-FR"/>
        </w:rPr>
        <w:t>有效值</w:t>
      </w:r>
      <w:r w:rsidRPr="00B52D5B">
        <w:rPr>
          <w:lang w:val="fr-FR"/>
        </w:rPr>
        <w:t>的比值。</w:t>
      </w:r>
    </w:p>
    <w:p w:rsidR="0076678A" w:rsidRPr="00B80DB1" w:rsidRDefault="007248B7" w:rsidP="0076678A">
      <w:pPr>
        <w:pStyle w:val="aff3"/>
        <w:ind w:firstLine="420"/>
        <w:rPr>
          <w:rFonts w:hAnsi="宋体"/>
          <w:sz w:val="21"/>
          <w:szCs w:val="21"/>
          <w:lang w:val="fr-FR"/>
        </w:rPr>
      </w:pPr>
      <w:bookmarkStart w:id="48" w:name="_Toc385752912"/>
      <w:r w:rsidRPr="0076678A">
        <w:rPr>
          <w:rFonts w:hAnsi="宋体" w:hint="eastAsia"/>
          <w:sz w:val="21"/>
          <w:szCs w:val="21"/>
        </w:rPr>
        <w:t>注</w:t>
      </w:r>
      <w:r w:rsidRPr="00B80DB1">
        <w:rPr>
          <w:rFonts w:hAnsi="宋体"/>
          <w:sz w:val="21"/>
          <w:szCs w:val="21"/>
          <w:lang w:val="fr-FR"/>
        </w:rPr>
        <w:t>1</w:t>
      </w:r>
      <w:r w:rsidRPr="00B80DB1">
        <w:rPr>
          <w:rFonts w:hAnsi="宋体" w:hint="eastAsia"/>
          <w:sz w:val="21"/>
          <w:szCs w:val="21"/>
          <w:lang w:val="fr-FR"/>
        </w:rPr>
        <w:t>：</w:t>
      </w:r>
      <w:r w:rsidR="0076678A" w:rsidRPr="0076678A">
        <w:rPr>
          <w:rFonts w:hAnsi="宋体" w:hint="eastAsia"/>
          <w:sz w:val="21"/>
          <w:szCs w:val="21"/>
        </w:rPr>
        <w:t>例如</w:t>
      </w:r>
      <w:r w:rsidR="0076678A" w:rsidRPr="00B80DB1">
        <w:rPr>
          <w:rFonts w:hAnsi="宋体" w:hint="eastAsia"/>
          <w:sz w:val="21"/>
          <w:szCs w:val="21"/>
          <w:lang w:val="fr-FR"/>
        </w:rPr>
        <w:t>：</w:t>
      </w:r>
      <w:r w:rsidR="0076678A" w:rsidRPr="0076678A">
        <w:rPr>
          <w:rFonts w:hAnsi="宋体" w:hint="eastAsia"/>
          <w:sz w:val="21"/>
          <w:szCs w:val="21"/>
        </w:rPr>
        <w:t>谐波含量通过非正弦量减去其基波量得到。</w:t>
      </w:r>
    </w:p>
    <w:p w:rsidR="007248B7" w:rsidRPr="0076678A" w:rsidRDefault="007248B7" w:rsidP="009C27E3">
      <w:pPr>
        <w:pStyle w:val="aff3"/>
        <w:ind w:firstLine="420"/>
        <w:rPr>
          <w:rFonts w:hAnsi="宋体"/>
          <w:sz w:val="21"/>
          <w:szCs w:val="21"/>
        </w:rPr>
      </w:pPr>
      <w:r w:rsidRPr="0076678A">
        <w:rPr>
          <w:rFonts w:hAnsi="宋体" w:hint="eastAsia"/>
          <w:sz w:val="21"/>
          <w:szCs w:val="21"/>
        </w:rPr>
        <w:t>注</w:t>
      </w:r>
      <w:r w:rsidRPr="0076678A">
        <w:rPr>
          <w:rFonts w:hAnsi="宋体"/>
          <w:sz w:val="21"/>
          <w:szCs w:val="21"/>
        </w:rPr>
        <w:t>2</w:t>
      </w:r>
      <w:r w:rsidRPr="0076678A">
        <w:rPr>
          <w:rFonts w:hAnsi="宋体" w:hint="eastAsia"/>
          <w:sz w:val="21"/>
          <w:szCs w:val="21"/>
        </w:rPr>
        <w:t>：</w:t>
      </w:r>
      <w:r w:rsidR="0076678A" w:rsidRPr="0076678A">
        <w:rPr>
          <w:rFonts w:hAnsi="宋体" w:hint="eastAsia"/>
          <w:sz w:val="21"/>
          <w:szCs w:val="21"/>
        </w:rPr>
        <w:t>畸变因数一般以百分数表示。其等于总谐波畸变（</w:t>
      </w:r>
      <w:r w:rsidR="0076678A" w:rsidRPr="0076678A">
        <w:rPr>
          <w:rFonts w:hAnsi="宋体" w:hint="eastAsia"/>
          <w:sz w:val="21"/>
          <w:szCs w:val="21"/>
        </w:rPr>
        <w:t>THD</w:t>
      </w:r>
      <w:r w:rsidR="0076678A" w:rsidRPr="0076678A">
        <w:rPr>
          <w:rFonts w:hAnsi="宋体" w:hint="eastAsia"/>
          <w:sz w:val="21"/>
          <w:szCs w:val="21"/>
        </w:rPr>
        <w:t>）。</w:t>
      </w:r>
    </w:p>
    <w:p w:rsidR="00655305" w:rsidRPr="00F61276" w:rsidRDefault="00B52D5B" w:rsidP="009C27E3">
      <w:pPr>
        <w:spacing w:line="360" w:lineRule="auto"/>
        <w:rPr>
          <w:rFonts w:hAnsi="宋体"/>
          <w:bCs/>
          <w:color w:val="000000"/>
          <w:sz w:val="24"/>
        </w:rPr>
      </w:pPr>
      <w:r>
        <w:rPr>
          <w:rFonts w:hAnsi="宋体" w:hint="eastAsia"/>
          <w:bCs/>
          <w:color w:val="000000"/>
          <w:sz w:val="24"/>
        </w:rPr>
        <w:t>3</w:t>
      </w:r>
      <w:r w:rsidR="00655305" w:rsidRPr="00F61276">
        <w:rPr>
          <w:rFonts w:hAnsi="宋体"/>
          <w:bCs/>
          <w:color w:val="000000"/>
          <w:sz w:val="24"/>
        </w:rPr>
        <w:t xml:space="preserve">.2.14  </w:t>
      </w:r>
      <w:r w:rsidR="00655305" w:rsidRPr="00F61276">
        <w:rPr>
          <w:rFonts w:hAnsi="宋体" w:hint="eastAsia"/>
          <w:bCs/>
          <w:color w:val="000000"/>
          <w:sz w:val="24"/>
        </w:rPr>
        <w:t>功率因数</w:t>
      </w:r>
      <w:r w:rsidR="00655305" w:rsidRPr="00F61276">
        <w:rPr>
          <w:rFonts w:hAnsi="宋体"/>
          <w:bCs/>
          <w:color w:val="000000"/>
          <w:sz w:val="24"/>
        </w:rPr>
        <w:t xml:space="preserve"> </w:t>
      </w:r>
      <w:r w:rsidR="00E0150C">
        <w:rPr>
          <w:b/>
          <w:bCs/>
          <w:color w:val="000000"/>
          <w:sz w:val="22"/>
          <w:szCs w:val="22"/>
        </w:rPr>
        <w:t>power factor</w:t>
      </w:r>
      <w:r w:rsidR="00E0150C" w:rsidRPr="00F61276">
        <w:rPr>
          <w:rFonts w:hAnsi="宋体"/>
          <w:bCs/>
          <w:color w:val="000000"/>
          <w:sz w:val="24"/>
        </w:rPr>
        <w:t xml:space="preserve"> </w:t>
      </w:r>
      <w:r w:rsidR="00655305" w:rsidRPr="00F61276">
        <w:rPr>
          <w:rFonts w:hAnsi="宋体"/>
          <w:bCs/>
          <w:color w:val="000000"/>
          <w:sz w:val="24"/>
        </w:rPr>
        <w:t>(</w:t>
      </w:r>
      <w:r w:rsidR="00655305" w:rsidRPr="007E7C3E">
        <w:rPr>
          <w:rFonts w:hAnsi="宋体"/>
          <w:bCs/>
          <w:i/>
          <w:color w:val="000000"/>
          <w:sz w:val="24"/>
        </w:rPr>
        <w:t>PF</w:t>
      </w:r>
      <w:r w:rsidR="00655305" w:rsidRPr="00F61276">
        <w:rPr>
          <w:rFonts w:hAnsi="宋体"/>
          <w:bCs/>
          <w:color w:val="000000"/>
          <w:sz w:val="24"/>
        </w:rPr>
        <w:t>)</w:t>
      </w:r>
      <w:bookmarkEnd w:id="48"/>
      <w:r w:rsidR="00E0150C">
        <w:rPr>
          <w:rFonts w:hAnsi="宋体" w:hint="eastAsia"/>
          <w:bCs/>
          <w:color w:val="000000"/>
          <w:sz w:val="24"/>
        </w:rPr>
        <w:t xml:space="preserve"> </w:t>
      </w:r>
    </w:p>
    <w:p w:rsidR="00655305" w:rsidRPr="007E7C3E" w:rsidRDefault="00655305" w:rsidP="009C27E3">
      <w:pPr>
        <w:pStyle w:val="aff3"/>
        <w:ind w:firstLine="480"/>
        <w:rPr>
          <w:lang w:val="fr-FR"/>
        </w:rPr>
      </w:pPr>
      <w:r w:rsidRPr="007E7C3E">
        <w:rPr>
          <w:lang w:val="fr-FR"/>
        </w:rPr>
        <w:t>有功功率与视在功率的比值</w:t>
      </w:r>
      <w:r w:rsidR="007E7C3E">
        <w:rPr>
          <w:rFonts w:hint="eastAsia"/>
          <w:lang w:val="fr-FR"/>
        </w:rPr>
        <w:t>。</w:t>
      </w:r>
    </w:p>
    <w:p w:rsidR="00655305" w:rsidRPr="007E7C3E" w:rsidRDefault="00655305" w:rsidP="009C27E3">
      <w:pPr>
        <w:pStyle w:val="aff3"/>
        <w:ind w:firstLine="420"/>
        <w:rPr>
          <w:rFonts w:hAnsi="宋体"/>
          <w:sz w:val="21"/>
          <w:szCs w:val="21"/>
        </w:rPr>
      </w:pPr>
      <w:r w:rsidRPr="007E7C3E">
        <w:rPr>
          <w:rFonts w:hAnsi="宋体" w:hint="eastAsia"/>
          <w:sz w:val="21"/>
          <w:szCs w:val="21"/>
        </w:rPr>
        <w:t>注</w:t>
      </w:r>
      <w:r w:rsidR="00D55169">
        <w:rPr>
          <w:rFonts w:hAnsi="宋体" w:hint="eastAsia"/>
          <w:sz w:val="21"/>
          <w:szCs w:val="21"/>
        </w:rPr>
        <w:t>：</w:t>
      </w:r>
      <w:r w:rsidRPr="007E7C3E">
        <w:rPr>
          <w:rFonts w:hAnsi="宋体"/>
          <w:sz w:val="21"/>
          <w:szCs w:val="21"/>
        </w:rPr>
        <w:t>在正弦和</w:t>
      </w:r>
      <w:r w:rsidRPr="007E7C3E">
        <w:rPr>
          <w:rFonts w:hAnsi="宋体" w:hint="eastAsia"/>
          <w:sz w:val="21"/>
          <w:szCs w:val="21"/>
        </w:rPr>
        <w:t>单相</w:t>
      </w:r>
      <w:r w:rsidRPr="00263EDD">
        <w:rPr>
          <w:rFonts w:hAnsi="宋体"/>
          <w:color w:val="auto"/>
          <w:sz w:val="21"/>
          <w:szCs w:val="21"/>
        </w:rPr>
        <w:t>或</w:t>
      </w:r>
      <w:r w:rsidRPr="00263EDD">
        <w:rPr>
          <w:rFonts w:hAnsi="宋体" w:hint="eastAsia"/>
          <w:color w:val="auto"/>
          <w:sz w:val="21"/>
          <w:szCs w:val="21"/>
        </w:rPr>
        <w:t>对称</w:t>
      </w:r>
      <w:r w:rsidRPr="00263EDD">
        <w:rPr>
          <w:rFonts w:hAnsi="宋体"/>
          <w:color w:val="auto"/>
          <w:sz w:val="21"/>
          <w:szCs w:val="21"/>
        </w:rPr>
        <w:t>的三相的条件</w:t>
      </w:r>
      <w:r w:rsidRPr="007E7C3E">
        <w:rPr>
          <w:rFonts w:hAnsi="宋体"/>
          <w:sz w:val="21"/>
          <w:szCs w:val="21"/>
        </w:rPr>
        <w:t>下，功率因数</w:t>
      </w:r>
      <w:r w:rsidR="00263EDD">
        <w:rPr>
          <w:rFonts w:hAnsi="宋体" w:hint="eastAsia"/>
          <w:sz w:val="21"/>
          <w:szCs w:val="21"/>
        </w:rPr>
        <w:t xml:space="preserve"> </w:t>
      </w:r>
      <w:r w:rsidR="00B8725D">
        <w:rPr>
          <w:rFonts w:hAnsi="宋体" w:hint="eastAsia"/>
          <w:sz w:val="21"/>
          <w:szCs w:val="21"/>
        </w:rPr>
        <w:t>=</w:t>
      </w:r>
      <w:r w:rsidR="00263EDD">
        <w:rPr>
          <w:rFonts w:hAnsi="宋体" w:hint="eastAsia"/>
          <w:sz w:val="21"/>
          <w:szCs w:val="21"/>
        </w:rPr>
        <w:t xml:space="preserve"> </w:t>
      </w:r>
      <w:r w:rsidRPr="007E7C3E">
        <w:rPr>
          <w:rFonts w:hAnsi="宋体"/>
          <w:sz w:val="21"/>
          <w:szCs w:val="21"/>
        </w:rPr>
        <w:t>cos</w:t>
      </w:r>
      <w:r w:rsidRPr="007248B7">
        <w:rPr>
          <w:i/>
          <w:sz w:val="21"/>
          <w:szCs w:val="21"/>
        </w:rPr>
        <w:t>φ</w:t>
      </w:r>
      <w:r w:rsidR="00263EDD">
        <w:rPr>
          <w:rFonts w:hint="eastAsia"/>
          <w:sz w:val="21"/>
          <w:szCs w:val="21"/>
        </w:rPr>
        <w:t xml:space="preserve"> </w:t>
      </w:r>
      <w:r w:rsidRPr="007E7C3E">
        <w:rPr>
          <w:rFonts w:hAnsi="宋体"/>
          <w:sz w:val="21"/>
          <w:szCs w:val="21"/>
        </w:rPr>
        <w:t>=</w:t>
      </w:r>
      <w:r w:rsidR="00263EDD">
        <w:rPr>
          <w:rFonts w:hAnsi="宋体" w:hint="eastAsia"/>
          <w:sz w:val="21"/>
          <w:szCs w:val="21"/>
        </w:rPr>
        <w:t xml:space="preserve"> </w:t>
      </w:r>
      <w:r w:rsidRPr="007E7C3E">
        <w:rPr>
          <w:rFonts w:hAnsi="宋体"/>
          <w:sz w:val="21"/>
          <w:szCs w:val="21"/>
        </w:rPr>
        <w:t>电压</w:t>
      </w:r>
      <w:r w:rsidRPr="007248B7">
        <w:rPr>
          <w:rFonts w:hAnsi="宋体"/>
          <w:i/>
          <w:sz w:val="21"/>
          <w:szCs w:val="21"/>
        </w:rPr>
        <w:t>U</w:t>
      </w:r>
      <w:r w:rsidRPr="007E7C3E">
        <w:rPr>
          <w:rFonts w:hAnsi="宋体"/>
          <w:sz w:val="21"/>
          <w:szCs w:val="21"/>
        </w:rPr>
        <w:t>和电流</w:t>
      </w:r>
      <w:r w:rsidRPr="007248B7">
        <w:rPr>
          <w:rFonts w:hAnsi="宋体"/>
          <w:i/>
          <w:sz w:val="21"/>
          <w:szCs w:val="21"/>
        </w:rPr>
        <w:t>I</w:t>
      </w:r>
      <w:r w:rsidRPr="007E7C3E">
        <w:rPr>
          <w:rFonts w:hAnsi="宋体"/>
          <w:sz w:val="21"/>
          <w:szCs w:val="21"/>
        </w:rPr>
        <w:t>之间的相位角</w:t>
      </w:r>
      <w:r w:rsidR="00B8725D" w:rsidRPr="007248B7">
        <w:rPr>
          <w:i/>
          <w:sz w:val="21"/>
          <w:szCs w:val="21"/>
        </w:rPr>
        <w:t>φ</w:t>
      </w:r>
      <w:r w:rsidRPr="007E7C3E">
        <w:rPr>
          <w:rFonts w:hAnsi="宋体"/>
          <w:sz w:val="21"/>
          <w:szCs w:val="21"/>
        </w:rPr>
        <w:t>的余弦。</w:t>
      </w:r>
    </w:p>
    <w:p w:rsidR="00655305" w:rsidRPr="00F61276" w:rsidRDefault="007E7C3E" w:rsidP="009C27E3">
      <w:pPr>
        <w:spacing w:line="360" w:lineRule="auto"/>
        <w:rPr>
          <w:rFonts w:hAnsi="宋体"/>
          <w:bCs/>
          <w:color w:val="000000"/>
          <w:sz w:val="24"/>
        </w:rPr>
      </w:pPr>
      <w:bookmarkStart w:id="49" w:name="_Toc385752913"/>
      <w:r>
        <w:rPr>
          <w:rFonts w:hAnsi="宋体" w:hint="eastAsia"/>
          <w:bCs/>
          <w:color w:val="000000"/>
          <w:sz w:val="24"/>
        </w:rPr>
        <w:t>3</w:t>
      </w:r>
      <w:r w:rsidR="00655305" w:rsidRPr="00F61276">
        <w:rPr>
          <w:rFonts w:hAnsi="宋体"/>
          <w:bCs/>
          <w:color w:val="000000"/>
          <w:sz w:val="24"/>
        </w:rPr>
        <w:t xml:space="preserve">.2.15  </w:t>
      </w:r>
      <w:r w:rsidR="00655305" w:rsidRPr="00F61276">
        <w:rPr>
          <w:rFonts w:hAnsi="宋体" w:hint="eastAsia"/>
          <w:bCs/>
          <w:color w:val="000000"/>
          <w:sz w:val="24"/>
        </w:rPr>
        <w:t>有功功率</w:t>
      </w:r>
      <w:bookmarkEnd w:id="49"/>
      <w:r w:rsidR="00E0150C">
        <w:rPr>
          <w:rFonts w:hAnsi="宋体" w:hint="eastAsia"/>
          <w:bCs/>
          <w:color w:val="000000"/>
          <w:sz w:val="24"/>
        </w:rPr>
        <w:t xml:space="preserve"> </w:t>
      </w:r>
      <w:r w:rsidR="00E0150C">
        <w:rPr>
          <w:b/>
          <w:bCs/>
          <w:color w:val="000000"/>
          <w:sz w:val="22"/>
          <w:szCs w:val="22"/>
        </w:rPr>
        <w:t>active power</w:t>
      </w:r>
    </w:p>
    <w:p w:rsidR="00655305" w:rsidRPr="00263EDD" w:rsidRDefault="007248B7" w:rsidP="009C27E3">
      <w:pPr>
        <w:pStyle w:val="aff3"/>
        <w:ind w:firstLine="480"/>
        <w:rPr>
          <w:color w:val="auto"/>
          <w:lang w:val="fr-FR"/>
        </w:rPr>
      </w:pPr>
      <w:r>
        <w:rPr>
          <w:rFonts w:hint="eastAsia"/>
          <w:color w:val="auto"/>
          <w:lang w:val="fr-FR"/>
        </w:rPr>
        <w:t>电能</w:t>
      </w:r>
      <w:r w:rsidR="00655305" w:rsidRPr="00263EDD">
        <w:rPr>
          <w:color w:val="auto"/>
          <w:lang w:val="fr-FR"/>
        </w:rPr>
        <w:t>传输的速率</w:t>
      </w:r>
      <w:r w:rsidR="00655305" w:rsidRPr="00263EDD">
        <w:rPr>
          <w:rFonts w:hint="eastAsia"/>
          <w:color w:val="auto"/>
          <w:lang w:val="fr-FR"/>
        </w:rPr>
        <w:t>。</w:t>
      </w:r>
    </w:p>
    <w:p w:rsidR="00655305" w:rsidRPr="00263EDD" w:rsidRDefault="00655305" w:rsidP="009C27E3">
      <w:pPr>
        <w:pStyle w:val="aff3"/>
        <w:ind w:firstLine="420"/>
        <w:rPr>
          <w:rFonts w:hAnsi="宋体"/>
          <w:color w:val="auto"/>
          <w:sz w:val="21"/>
          <w:szCs w:val="21"/>
        </w:rPr>
      </w:pPr>
      <w:r w:rsidRPr="00263EDD">
        <w:rPr>
          <w:rFonts w:hAnsi="宋体" w:hint="eastAsia"/>
          <w:color w:val="auto"/>
          <w:sz w:val="21"/>
          <w:szCs w:val="21"/>
        </w:rPr>
        <w:t>注</w:t>
      </w:r>
      <w:r w:rsidR="00D55169" w:rsidRPr="007248B7">
        <w:rPr>
          <w:rFonts w:hAnsi="宋体" w:hint="eastAsia"/>
          <w:color w:val="auto"/>
          <w:sz w:val="21"/>
          <w:szCs w:val="21"/>
        </w:rPr>
        <w:t>：</w:t>
      </w:r>
      <w:r w:rsidRPr="007248B7">
        <w:rPr>
          <w:rFonts w:hAnsi="宋体"/>
          <w:color w:val="auto"/>
          <w:sz w:val="21"/>
          <w:szCs w:val="21"/>
        </w:rPr>
        <w:t>在电力系统中，</w:t>
      </w:r>
      <w:r w:rsidR="007248B7" w:rsidRPr="007248B7">
        <w:rPr>
          <w:rFonts w:hAnsi="宋体"/>
          <w:color w:val="auto"/>
          <w:sz w:val="21"/>
          <w:szCs w:val="21"/>
        </w:rPr>
        <w:t>有功功率</w:t>
      </w:r>
      <w:r w:rsidR="007248B7" w:rsidRPr="007248B7">
        <w:rPr>
          <w:rFonts w:hAnsi="宋体" w:hint="eastAsia"/>
          <w:color w:val="auto"/>
          <w:sz w:val="21"/>
          <w:szCs w:val="21"/>
        </w:rPr>
        <w:t>作为瞬时功率的时间平均值来测量</w:t>
      </w:r>
      <w:r w:rsidRPr="007248B7">
        <w:rPr>
          <w:rFonts w:hAnsi="宋体"/>
          <w:color w:val="auto"/>
          <w:sz w:val="21"/>
          <w:szCs w:val="21"/>
        </w:rPr>
        <w:t>，瞬时功率由</w:t>
      </w:r>
      <w:r w:rsidR="007248B7" w:rsidRPr="007248B7">
        <w:rPr>
          <w:rFonts w:hAnsi="宋体" w:hint="eastAsia"/>
          <w:color w:val="auto"/>
          <w:sz w:val="21"/>
          <w:szCs w:val="21"/>
        </w:rPr>
        <w:t>瞬时</w:t>
      </w:r>
      <w:r w:rsidR="007248B7" w:rsidRPr="007248B7">
        <w:rPr>
          <w:rFonts w:hAnsi="宋体"/>
          <w:color w:val="auto"/>
          <w:sz w:val="21"/>
          <w:szCs w:val="21"/>
        </w:rPr>
        <w:t>电压和</w:t>
      </w:r>
      <w:r w:rsidR="007248B7" w:rsidRPr="007248B7">
        <w:rPr>
          <w:rFonts w:hAnsi="宋体" w:hint="eastAsia"/>
          <w:color w:val="auto"/>
          <w:sz w:val="21"/>
          <w:szCs w:val="21"/>
        </w:rPr>
        <w:t>瞬时</w:t>
      </w:r>
      <w:r w:rsidR="007248B7" w:rsidRPr="007248B7">
        <w:rPr>
          <w:rFonts w:hAnsi="宋体"/>
          <w:color w:val="auto"/>
          <w:sz w:val="21"/>
          <w:szCs w:val="21"/>
        </w:rPr>
        <w:t>电流的乘积</w:t>
      </w:r>
      <w:r w:rsidR="007248B7" w:rsidRPr="007248B7">
        <w:rPr>
          <w:rFonts w:hAnsi="宋体" w:hint="eastAsia"/>
          <w:color w:val="auto"/>
          <w:sz w:val="21"/>
          <w:szCs w:val="21"/>
        </w:rPr>
        <w:t>计算得到</w:t>
      </w:r>
      <w:r w:rsidR="006C2519" w:rsidRPr="007248B7">
        <w:rPr>
          <w:rFonts w:hAnsi="宋体" w:hint="eastAsia"/>
          <w:color w:val="auto"/>
          <w:sz w:val="21"/>
          <w:szCs w:val="21"/>
        </w:rPr>
        <w:t>。</w:t>
      </w:r>
    </w:p>
    <w:p w:rsidR="00263EDD" w:rsidRPr="00263EDD" w:rsidRDefault="00263EDD" w:rsidP="009C27E3">
      <w:pPr>
        <w:pStyle w:val="aff3"/>
        <w:ind w:firstLine="420"/>
        <w:rPr>
          <w:color w:val="auto"/>
          <w:sz w:val="21"/>
          <w:szCs w:val="21"/>
        </w:rPr>
      </w:pPr>
      <w:r w:rsidRPr="00263EDD">
        <w:rPr>
          <w:color w:val="auto"/>
          <w:position w:val="-10"/>
          <w:sz w:val="21"/>
          <w:szCs w:val="21"/>
        </w:rPr>
        <w:object w:dxaOrig="152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76.5pt;height:15.3pt" o:ole="">
            <v:imagedata r:id="rId13" o:title=""/>
          </v:shape>
          <o:OLEObject Type="Embed" ProgID="Equation.DSMT4" ShapeID="_x0000_i1031" DrawAspect="Content" ObjectID="_1593844478" r:id="rId14"/>
        </w:object>
      </w:r>
    </w:p>
    <w:p w:rsidR="00655305" w:rsidRPr="00263EDD" w:rsidRDefault="00E0150C" w:rsidP="009C27E3">
      <w:pPr>
        <w:pStyle w:val="aff3"/>
        <w:ind w:firstLine="420"/>
        <w:rPr>
          <w:rFonts w:hAnsi="宋体"/>
          <w:color w:val="auto"/>
          <w:sz w:val="21"/>
          <w:szCs w:val="21"/>
        </w:rPr>
      </w:pPr>
      <w:r w:rsidRPr="00263EDD">
        <w:rPr>
          <w:rFonts w:hAnsi="宋体" w:hint="eastAsia"/>
          <w:color w:val="auto"/>
          <w:sz w:val="21"/>
          <w:szCs w:val="21"/>
        </w:rPr>
        <w:t>其中</w:t>
      </w:r>
      <w:r w:rsidR="00D55169" w:rsidRPr="00263EDD">
        <w:rPr>
          <w:rFonts w:hAnsi="宋体" w:hint="eastAsia"/>
          <w:color w:val="auto"/>
          <w:sz w:val="21"/>
          <w:szCs w:val="21"/>
        </w:rPr>
        <w:t>：</w:t>
      </w:r>
    </w:p>
    <w:p w:rsidR="00655305" w:rsidRPr="00263EDD" w:rsidRDefault="00655305" w:rsidP="009C27E3">
      <w:pPr>
        <w:pStyle w:val="aff3"/>
        <w:ind w:firstLine="420"/>
        <w:rPr>
          <w:rFonts w:hAnsi="宋体"/>
          <w:color w:val="auto"/>
          <w:sz w:val="21"/>
          <w:szCs w:val="21"/>
        </w:rPr>
      </w:pPr>
      <w:r w:rsidRPr="00263EDD">
        <w:rPr>
          <w:rFonts w:hAnsi="宋体"/>
          <w:i/>
          <w:color w:val="auto"/>
          <w:sz w:val="21"/>
          <w:szCs w:val="21"/>
        </w:rPr>
        <w:t>u</w:t>
      </w:r>
      <w:r w:rsidRPr="00263EDD">
        <w:rPr>
          <w:rFonts w:hAnsi="宋体"/>
          <w:color w:val="auto"/>
          <w:sz w:val="21"/>
          <w:szCs w:val="21"/>
        </w:rPr>
        <w:t>：瞬时电压</w:t>
      </w:r>
    </w:p>
    <w:p w:rsidR="00655305" w:rsidRPr="00263EDD" w:rsidRDefault="00655305" w:rsidP="009C27E3">
      <w:pPr>
        <w:pStyle w:val="aff3"/>
        <w:ind w:firstLine="420"/>
        <w:rPr>
          <w:rFonts w:hAnsi="宋体"/>
          <w:color w:val="auto"/>
          <w:sz w:val="21"/>
          <w:szCs w:val="21"/>
        </w:rPr>
      </w:pPr>
      <w:r w:rsidRPr="00263EDD">
        <w:rPr>
          <w:rFonts w:hAnsi="宋体"/>
          <w:i/>
          <w:color w:val="auto"/>
          <w:sz w:val="21"/>
          <w:szCs w:val="21"/>
        </w:rPr>
        <w:lastRenderedPageBreak/>
        <w:t>i</w:t>
      </w:r>
      <w:r w:rsidRPr="00263EDD">
        <w:rPr>
          <w:rFonts w:hAnsi="宋体"/>
          <w:color w:val="auto"/>
          <w:sz w:val="21"/>
          <w:szCs w:val="21"/>
        </w:rPr>
        <w:t>：瞬时电流</w:t>
      </w:r>
    </w:p>
    <w:p w:rsidR="00655305" w:rsidRPr="00263EDD" w:rsidRDefault="00263EDD" w:rsidP="009C27E3">
      <w:pPr>
        <w:pStyle w:val="aff3"/>
        <w:ind w:firstLine="420"/>
        <w:rPr>
          <w:rFonts w:hAnsi="宋体"/>
          <w:color w:val="auto"/>
          <w:sz w:val="21"/>
          <w:szCs w:val="21"/>
        </w:rPr>
      </w:pPr>
      <w:r w:rsidRPr="00263EDD">
        <w:rPr>
          <w:rFonts w:hAnsi="宋体" w:hint="eastAsia"/>
          <w:i/>
          <w:color w:val="auto"/>
          <w:sz w:val="21"/>
          <w:szCs w:val="21"/>
        </w:rPr>
        <w:t>p</w:t>
      </w:r>
      <w:r w:rsidR="00655305" w:rsidRPr="00263EDD">
        <w:rPr>
          <w:rFonts w:hAnsi="宋体"/>
          <w:color w:val="auto"/>
          <w:sz w:val="21"/>
          <w:szCs w:val="21"/>
        </w:rPr>
        <w:t>：瞬时功率</w:t>
      </w:r>
    </w:p>
    <w:p w:rsidR="00655305" w:rsidRPr="00263EDD" w:rsidRDefault="00655305" w:rsidP="009C27E3">
      <w:pPr>
        <w:pStyle w:val="aff3"/>
        <w:ind w:firstLine="420"/>
        <w:rPr>
          <w:rFonts w:hAnsi="宋体"/>
          <w:color w:val="auto"/>
          <w:sz w:val="21"/>
          <w:szCs w:val="21"/>
        </w:rPr>
      </w:pPr>
      <w:r w:rsidRPr="00263EDD">
        <w:rPr>
          <w:rFonts w:hAnsi="宋体"/>
          <w:color w:val="auto"/>
          <w:sz w:val="21"/>
          <w:szCs w:val="21"/>
        </w:rPr>
        <w:t>在正弦条件下，有功功率是电流和电压</w:t>
      </w:r>
      <w:r w:rsidRPr="00263EDD">
        <w:rPr>
          <w:rFonts w:hAnsi="宋体" w:hint="eastAsia"/>
          <w:color w:val="auto"/>
          <w:sz w:val="21"/>
          <w:szCs w:val="21"/>
        </w:rPr>
        <w:t>的有效值与</w:t>
      </w:r>
      <w:r w:rsidRPr="00263EDD">
        <w:rPr>
          <w:rFonts w:hAnsi="宋体"/>
          <w:color w:val="auto"/>
          <w:sz w:val="21"/>
          <w:szCs w:val="21"/>
        </w:rPr>
        <w:t>和</w:t>
      </w:r>
      <w:r w:rsidRPr="00263EDD">
        <w:rPr>
          <w:rFonts w:hAnsi="宋体" w:hint="eastAsia"/>
          <w:color w:val="auto"/>
          <w:sz w:val="21"/>
          <w:szCs w:val="21"/>
        </w:rPr>
        <w:t>电流电压之间</w:t>
      </w:r>
      <w:r w:rsidR="0035352C">
        <w:rPr>
          <w:rFonts w:hAnsi="宋体"/>
          <w:color w:val="auto"/>
          <w:sz w:val="21"/>
          <w:szCs w:val="21"/>
        </w:rPr>
        <w:t>相位角余弦的乘积，适合于每一相</w:t>
      </w:r>
      <w:r w:rsidR="0035352C">
        <w:rPr>
          <w:rFonts w:hAnsi="宋体" w:hint="eastAsia"/>
          <w:color w:val="auto"/>
          <w:sz w:val="21"/>
          <w:szCs w:val="21"/>
        </w:rPr>
        <w:t>：</w:t>
      </w:r>
      <w:r w:rsidR="0035352C" w:rsidRPr="00263EDD">
        <w:rPr>
          <w:rFonts w:hAnsi="宋体"/>
          <w:color w:val="auto"/>
          <w:sz w:val="21"/>
          <w:szCs w:val="21"/>
        </w:rPr>
        <w:t xml:space="preserve"> </w:t>
      </w:r>
    </w:p>
    <w:p w:rsidR="00655305" w:rsidRPr="00263EDD" w:rsidRDefault="00263EDD" w:rsidP="009C27E3">
      <w:pPr>
        <w:pStyle w:val="aff3"/>
        <w:ind w:firstLine="420"/>
        <w:rPr>
          <w:rFonts w:hAnsi="宋体"/>
          <w:color w:val="auto"/>
          <w:sz w:val="21"/>
          <w:szCs w:val="21"/>
        </w:rPr>
      </w:pPr>
      <w:r w:rsidRPr="00263EDD">
        <w:rPr>
          <w:position w:val="-12"/>
          <w:sz w:val="21"/>
          <w:szCs w:val="21"/>
        </w:rPr>
        <w:object w:dxaOrig="2140" w:dyaOrig="360">
          <v:shape id="_x0000_i1032" type="#_x0000_t75" style="width:107.1pt;height:17.1pt" o:ole="">
            <v:imagedata r:id="rId15" o:title=""/>
          </v:shape>
          <o:OLEObject Type="Embed" ProgID="Equation.DSMT4" ShapeID="_x0000_i1032" DrawAspect="Content" ObjectID="_1593844479" r:id="rId16"/>
        </w:object>
      </w:r>
    </w:p>
    <w:p w:rsidR="00655305" w:rsidRPr="00F61276" w:rsidRDefault="007E7C3E" w:rsidP="009C27E3">
      <w:pPr>
        <w:spacing w:line="360" w:lineRule="auto"/>
        <w:rPr>
          <w:rFonts w:hAnsi="宋体"/>
          <w:bCs/>
          <w:color w:val="000000"/>
          <w:sz w:val="24"/>
        </w:rPr>
      </w:pPr>
      <w:bookmarkStart w:id="50" w:name="_Toc385752914"/>
      <w:r>
        <w:rPr>
          <w:rFonts w:hAnsi="宋体" w:hint="eastAsia"/>
          <w:bCs/>
          <w:color w:val="000000"/>
          <w:sz w:val="24"/>
        </w:rPr>
        <w:t>3</w:t>
      </w:r>
      <w:r w:rsidR="00655305" w:rsidRPr="00F61276">
        <w:rPr>
          <w:rFonts w:hAnsi="宋体"/>
          <w:bCs/>
          <w:color w:val="000000"/>
          <w:sz w:val="24"/>
        </w:rPr>
        <w:t xml:space="preserve">.2.16  </w:t>
      </w:r>
      <w:r w:rsidR="00655305" w:rsidRPr="00F61276">
        <w:rPr>
          <w:rFonts w:hAnsi="宋体" w:hint="eastAsia"/>
          <w:bCs/>
          <w:color w:val="000000"/>
          <w:sz w:val="24"/>
        </w:rPr>
        <w:t>有功电能</w:t>
      </w:r>
      <w:bookmarkEnd w:id="50"/>
      <w:r w:rsidR="00E0150C">
        <w:rPr>
          <w:rFonts w:hAnsi="宋体" w:hint="eastAsia"/>
          <w:bCs/>
          <w:color w:val="000000"/>
          <w:sz w:val="24"/>
        </w:rPr>
        <w:t xml:space="preserve"> </w:t>
      </w:r>
      <w:r w:rsidR="00E0150C">
        <w:rPr>
          <w:b/>
          <w:bCs/>
          <w:color w:val="000000"/>
          <w:sz w:val="22"/>
          <w:szCs w:val="22"/>
        </w:rPr>
        <w:t>active energ</w:t>
      </w:r>
      <w:r w:rsidR="00E0150C">
        <w:rPr>
          <w:rFonts w:hint="eastAsia"/>
          <w:b/>
          <w:bCs/>
          <w:color w:val="000000"/>
          <w:sz w:val="22"/>
          <w:szCs w:val="22"/>
        </w:rPr>
        <w:t>y</w:t>
      </w:r>
    </w:p>
    <w:p w:rsidR="00655305" w:rsidRPr="004C3F30" w:rsidRDefault="00655305" w:rsidP="009C27E3">
      <w:pPr>
        <w:pStyle w:val="aff3"/>
        <w:ind w:firstLine="480"/>
        <w:rPr>
          <w:lang w:val="fr-FR"/>
        </w:rPr>
      </w:pPr>
      <w:r w:rsidRPr="004C3F30">
        <w:rPr>
          <w:lang w:val="fr-FR"/>
        </w:rPr>
        <w:t>有功功率对时间的积分</w:t>
      </w:r>
      <w:r w:rsidRPr="004C3F30">
        <w:rPr>
          <w:rFonts w:hint="eastAsia"/>
          <w:lang w:val="fr-FR"/>
        </w:rPr>
        <w:t>。</w:t>
      </w:r>
    </w:p>
    <w:p w:rsidR="00655305" w:rsidRPr="00017FDC" w:rsidRDefault="00655305" w:rsidP="009C27E3">
      <w:pPr>
        <w:pStyle w:val="aff3"/>
        <w:ind w:firstLine="420"/>
        <w:rPr>
          <w:rFonts w:hAnsi="宋体"/>
          <w:sz w:val="21"/>
          <w:szCs w:val="21"/>
          <w:lang w:val="fr-FR"/>
        </w:rPr>
      </w:pPr>
      <w:r w:rsidRPr="00017FDC">
        <w:rPr>
          <w:rFonts w:hAnsi="宋体" w:hint="eastAsia"/>
          <w:sz w:val="21"/>
          <w:szCs w:val="21"/>
        </w:rPr>
        <w:t>注</w:t>
      </w:r>
      <w:r w:rsidR="0035352C">
        <w:rPr>
          <w:rFonts w:hAnsi="宋体" w:hint="eastAsia"/>
          <w:sz w:val="21"/>
          <w:szCs w:val="21"/>
          <w:lang w:val="fr-FR"/>
        </w:rPr>
        <w:t>：</w:t>
      </w:r>
      <w:r w:rsidR="00263EDD" w:rsidRPr="002A141F">
        <w:rPr>
          <w:position w:val="-32"/>
        </w:rPr>
        <w:object w:dxaOrig="3220" w:dyaOrig="740">
          <v:shape id="_x0000_i1033" type="#_x0000_t75" style="width:161.1pt;height:36.9pt" o:ole="">
            <v:imagedata r:id="rId17" o:title=""/>
          </v:shape>
          <o:OLEObject Type="Embed" ProgID="Equation.DSMT4" ShapeID="_x0000_i1033" DrawAspect="Content" ObjectID="_1593844480" r:id="rId18"/>
        </w:object>
      </w:r>
    </w:p>
    <w:p w:rsidR="00655305" w:rsidRPr="007E7C3E" w:rsidRDefault="00655305" w:rsidP="009C27E3">
      <w:pPr>
        <w:pStyle w:val="aff3"/>
        <w:ind w:firstLine="420"/>
        <w:rPr>
          <w:rFonts w:hAnsi="宋体"/>
          <w:sz w:val="21"/>
          <w:szCs w:val="21"/>
        </w:rPr>
      </w:pPr>
      <w:r w:rsidRPr="007E7C3E">
        <w:rPr>
          <w:rFonts w:hAnsi="宋体"/>
          <w:sz w:val="21"/>
          <w:szCs w:val="21"/>
        </w:rPr>
        <w:t>其中：</w:t>
      </w:r>
      <w:r w:rsidRPr="00263EDD">
        <w:rPr>
          <w:rFonts w:hAnsi="宋体"/>
          <w:i/>
          <w:sz w:val="21"/>
          <w:szCs w:val="21"/>
        </w:rPr>
        <w:t>E</w:t>
      </w:r>
      <w:r w:rsidR="00263EDD">
        <w:rPr>
          <w:rFonts w:hAnsi="宋体"/>
          <w:sz w:val="21"/>
          <w:szCs w:val="21"/>
        </w:rPr>
        <w:t>指有功电能，</w:t>
      </w:r>
      <w:r w:rsidR="00263EDD">
        <w:rPr>
          <w:rFonts w:hAnsi="宋体" w:hint="eastAsia"/>
          <w:sz w:val="21"/>
          <w:szCs w:val="21"/>
        </w:rPr>
        <w:t>其它</w:t>
      </w:r>
      <w:r w:rsidRPr="007E7C3E">
        <w:rPr>
          <w:rFonts w:hAnsi="宋体"/>
          <w:sz w:val="21"/>
          <w:szCs w:val="21"/>
        </w:rPr>
        <w:t>符号按</w:t>
      </w:r>
      <w:r w:rsidR="00E0150C">
        <w:rPr>
          <w:rFonts w:hAnsi="宋体" w:hint="eastAsia"/>
          <w:sz w:val="21"/>
          <w:szCs w:val="21"/>
        </w:rPr>
        <w:t>3</w:t>
      </w:r>
      <w:r w:rsidRPr="007E7C3E">
        <w:rPr>
          <w:rFonts w:hAnsi="宋体"/>
          <w:sz w:val="21"/>
          <w:szCs w:val="21"/>
        </w:rPr>
        <w:t>.2.15</w:t>
      </w:r>
      <w:r w:rsidRPr="007E7C3E">
        <w:rPr>
          <w:rFonts w:hAnsi="宋体"/>
          <w:sz w:val="21"/>
          <w:szCs w:val="21"/>
        </w:rPr>
        <w:t>规定。</w:t>
      </w:r>
    </w:p>
    <w:p w:rsidR="00655305" w:rsidRPr="00F61276" w:rsidRDefault="00E0150C" w:rsidP="009C27E3">
      <w:pPr>
        <w:spacing w:line="360" w:lineRule="auto"/>
        <w:rPr>
          <w:rFonts w:hAnsi="宋体"/>
          <w:bCs/>
          <w:color w:val="000000"/>
          <w:sz w:val="24"/>
        </w:rPr>
      </w:pPr>
      <w:bookmarkStart w:id="51" w:name="_Toc385752915"/>
      <w:r>
        <w:rPr>
          <w:rFonts w:hAnsi="宋体" w:hint="eastAsia"/>
          <w:bCs/>
          <w:color w:val="000000"/>
          <w:sz w:val="24"/>
        </w:rPr>
        <w:t>3</w:t>
      </w:r>
      <w:r w:rsidR="00655305" w:rsidRPr="00F61276">
        <w:rPr>
          <w:rFonts w:hAnsi="宋体"/>
          <w:bCs/>
          <w:color w:val="000000"/>
          <w:sz w:val="24"/>
        </w:rPr>
        <w:t xml:space="preserve">.2.17  </w:t>
      </w:r>
      <w:r w:rsidR="00534A5A">
        <w:rPr>
          <w:rFonts w:hAnsi="宋体" w:hint="eastAsia"/>
          <w:bCs/>
          <w:color w:val="000000"/>
          <w:sz w:val="24"/>
        </w:rPr>
        <w:t>示值</w:t>
      </w:r>
      <w:r w:rsidR="00655305" w:rsidRPr="00F61276">
        <w:rPr>
          <w:rFonts w:hAnsi="宋体" w:hint="eastAsia"/>
          <w:bCs/>
          <w:color w:val="000000"/>
          <w:sz w:val="24"/>
        </w:rPr>
        <w:t>相对误差</w:t>
      </w:r>
      <w:bookmarkEnd w:id="51"/>
      <w:r>
        <w:rPr>
          <w:rFonts w:hAnsi="宋体" w:hint="eastAsia"/>
          <w:bCs/>
          <w:color w:val="000000"/>
          <w:sz w:val="24"/>
        </w:rPr>
        <w:t xml:space="preserve"> </w:t>
      </w:r>
      <w:r w:rsidRPr="003C30EE">
        <w:rPr>
          <w:b/>
          <w:bCs/>
          <w:color w:val="000000"/>
          <w:kern w:val="22"/>
          <w:sz w:val="22"/>
          <w:szCs w:val="22"/>
        </w:rPr>
        <w:t>relative error of indication</w:t>
      </w:r>
    </w:p>
    <w:p w:rsidR="00655305" w:rsidRPr="004C3F30" w:rsidRDefault="00534A5A" w:rsidP="009C27E3">
      <w:pPr>
        <w:pStyle w:val="aff3"/>
        <w:ind w:firstLine="480"/>
        <w:rPr>
          <w:lang w:val="fr-FR"/>
        </w:rPr>
      </w:pPr>
      <w:r>
        <w:rPr>
          <w:rFonts w:hint="eastAsia"/>
          <w:lang w:val="fr-FR"/>
        </w:rPr>
        <w:t>示值</w:t>
      </w:r>
      <w:r w:rsidR="00655305" w:rsidRPr="004C3F30">
        <w:rPr>
          <w:lang w:val="fr-FR"/>
        </w:rPr>
        <w:t>减</w:t>
      </w:r>
      <w:r w:rsidR="00655305" w:rsidRPr="004C3F30">
        <w:rPr>
          <w:rFonts w:hint="eastAsia"/>
          <w:lang w:val="fr-FR"/>
        </w:rPr>
        <w:t>去参考</w:t>
      </w:r>
      <w:r w:rsidR="00655305" w:rsidRPr="004C3F30">
        <w:rPr>
          <w:lang w:val="fr-FR"/>
        </w:rPr>
        <w:t>量值</w:t>
      </w:r>
      <w:r w:rsidR="00655305" w:rsidRPr="004C3F30">
        <w:rPr>
          <w:rFonts w:hint="eastAsia"/>
          <w:lang w:val="fr-FR"/>
        </w:rPr>
        <w:t>的差，</w:t>
      </w:r>
      <w:r w:rsidR="00655305" w:rsidRPr="004C3F30">
        <w:rPr>
          <w:lang w:val="fr-FR"/>
        </w:rPr>
        <w:t>除以</w:t>
      </w:r>
      <w:r w:rsidR="00655305" w:rsidRPr="004C3F30">
        <w:rPr>
          <w:rFonts w:hint="eastAsia"/>
          <w:lang w:val="fr-FR"/>
        </w:rPr>
        <w:t>参考</w:t>
      </w:r>
      <w:r w:rsidR="00655305" w:rsidRPr="004C3F30">
        <w:rPr>
          <w:lang w:val="fr-FR"/>
        </w:rPr>
        <w:t>量值。</w:t>
      </w:r>
    </w:p>
    <w:p w:rsidR="00655305" w:rsidRPr="004C3F30" w:rsidRDefault="00655305" w:rsidP="009C27E3">
      <w:pPr>
        <w:pStyle w:val="aff3"/>
        <w:ind w:firstLine="420"/>
        <w:rPr>
          <w:rFonts w:hAnsi="宋体"/>
          <w:sz w:val="21"/>
          <w:szCs w:val="21"/>
        </w:rPr>
      </w:pPr>
      <w:r w:rsidRPr="004C3F30">
        <w:rPr>
          <w:rFonts w:hAnsi="宋体" w:hint="eastAsia"/>
          <w:sz w:val="21"/>
          <w:szCs w:val="21"/>
        </w:rPr>
        <w:t>注</w:t>
      </w:r>
      <w:r w:rsidRPr="004C3F30">
        <w:rPr>
          <w:rFonts w:hAnsi="宋体"/>
          <w:sz w:val="21"/>
          <w:szCs w:val="21"/>
        </w:rPr>
        <w:t>1</w:t>
      </w:r>
      <w:r w:rsidR="00D55169">
        <w:rPr>
          <w:rFonts w:hAnsi="宋体" w:hint="eastAsia"/>
          <w:sz w:val="21"/>
          <w:szCs w:val="21"/>
        </w:rPr>
        <w:t>：</w:t>
      </w:r>
      <w:r w:rsidRPr="004C3F30">
        <w:rPr>
          <w:rFonts w:hAnsi="宋体"/>
          <w:sz w:val="21"/>
          <w:szCs w:val="21"/>
        </w:rPr>
        <w:t>相对误差通常用</w:t>
      </w:r>
      <w:r w:rsidRPr="004C3F30">
        <w:rPr>
          <w:rFonts w:hAnsi="宋体" w:hint="eastAsia"/>
          <w:sz w:val="21"/>
          <w:szCs w:val="21"/>
        </w:rPr>
        <w:t>参考</w:t>
      </w:r>
      <w:r w:rsidRPr="004C3F30">
        <w:rPr>
          <w:rFonts w:hAnsi="宋体"/>
          <w:sz w:val="21"/>
          <w:szCs w:val="21"/>
        </w:rPr>
        <w:t>量值的百分比表示。</w:t>
      </w:r>
    </w:p>
    <w:p w:rsidR="00655305" w:rsidRPr="004C3F30" w:rsidRDefault="00655305" w:rsidP="009C27E3">
      <w:pPr>
        <w:pStyle w:val="aff3"/>
        <w:ind w:firstLine="420"/>
        <w:rPr>
          <w:rFonts w:hAnsi="宋体"/>
          <w:sz w:val="21"/>
          <w:szCs w:val="21"/>
        </w:rPr>
      </w:pPr>
      <w:r w:rsidRPr="004C3F30">
        <w:rPr>
          <w:rFonts w:hAnsi="宋体" w:hint="eastAsia"/>
          <w:sz w:val="21"/>
          <w:szCs w:val="21"/>
        </w:rPr>
        <w:t>注</w:t>
      </w:r>
      <w:r w:rsidRPr="004C3F30">
        <w:rPr>
          <w:rFonts w:hAnsi="宋体"/>
          <w:sz w:val="21"/>
          <w:szCs w:val="21"/>
        </w:rPr>
        <w:t>2</w:t>
      </w:r>
      <w:r w:rsidR="00D55169">
        <w:rPr>
          <w:rFonts w:hAnsi="宋体" w:hint="eastAsia"/>
          <w:sz w:val="21"/>
          <w:szCs w:val="21"/>
        </w:rPr>
        <w:t>：</w:t>
      </w:r>
      <w:r w:rsidRPr="004C3F30">
        <w:rPr>
          <w:rFonts w:hAnsi="宋体" w:hint="eastAsia"/>
          <w:sz w:val="21"/>
          <w:szCs w:val="21"/>
        </w:rPr>
        <w:t>由于本</w:t>
      </w:r>
      <w:r w:rsidR="00E0150C">
        <w:rPr>
          <w:rFonts w:hAnsi="宋体" w:hint="eastAsia"/>
          <w:sz w:val="21"/>
          <w:szCs w:val="21"/>
        </w:rPr>
        <w:t>大纲</w:t>
      </w:r>
      <w:r w:rsidRPr="004C3F30">
        <w:rPr>
          <w:rFonts w:hAnsi="宋体" w:hint="eastAsia"/>
          <w:sz w:val="21"/>
          <w:szCs w:val="21"/>
        </w:rPr>
        <w:t>只涉及相对误差，简称“误差”</w:t>
      </w:r>
      <w:r w:rsidR="00E0150C">
        <w:rPr>
          <w:rFonts w:hAnsi="宋体" w:hint="eastAsia"/>
          <w:sz w:val="21"/>
          <w:szCs w:val="21"/>
        </w:rPr>
        <w:t>。</w:t>
      </w:r>
    </w:p>
    <w:p w:rsidR="00655305" w:rsidRPr="003D1CFC" w:rsidRDefault="00C631FC" w:rsidP="009C27E3">
      <w:pPr>
        <w:spacing w:line="360" w:lineRule="auto"/>
        <w:rPr>
          <w:rFonts w:hAnsi="宋体"/>
          <w:bCs/>
          <w:color w:val="000000"/>
          <w:sz w:val="24"/>
        </w:rPr>
      </w:pPr>
      <w:bookmarkStart w:id="52" w:name="_Toc385752916"/>
      <w:r>
        <w:rPr>
          <w:rFonts w:hAnsi="宋体" w:hint="eastAsia"/>
          <w:bCs/>
          <w:color w:val="000000"/>
          <w:sz w:val="24"/>
        </w:rPr>
        <w:t>3</w:t>
      </w:r>
      <w:r w:rsidR="00760E73">
        <w:rPr>
          <w:rFonts w:hAnsi="宋体"/>
          <w:bCs/>
          <w:color w:val="000000"/>
          <w:sz w:val="24"/>
        </w:rPr>
        <w:t xml:space="preserve">.2.18 </w:t>
      </w:r>
      <w:r w:rsidR="00655305" w:rsidRPr="00F61276">
        <w:rPr>
          <w:rFonts w:hAnsi="宋体" w:hint="eastAsia"/>
          <w:bCs/>
          <w:color w:val="000000"/>
          <w:sz w:val="24"/>
        </w:rPr>
        <w:t xml:space="preserve"> </w:t>
      </w:r>
      <w:r w:rsidR="00655305" w:rsidRPr="00F61276">
        <w:rPr>
          <w:rFonts w:hAnsi="宋体" w:hint="eastAsia"/>
          <w:bCs/>
          <w:color w:val="000000"/>
          <w:sz w:val="24"/>
        </w:rPr>
        <w:t>最大允许误差</w:t>
      </w:r>
      <w:bookmarkEnd w:id="52"/>
      <w:r w:rsidR="002B0662">
        <w:rPr>
          <w:rFonts w:hAnsi="宋体" w:hint="eastAsia"/>
          <w:bCs/>
          <w:color w:val="000000"/>
          <w:sz w:val="24"/>
        </w:rPr>
        <w:t xml:space="preserve"> </w:t>
      </w:r>
      <w:r w:rsidR="00E0150C">
        <w:rPr>
          <w:b/>
          <w:bCs/>
          <w:color w:val="000000"/>
          <w:sz w:val="22"/>
          <w:szCs w:val="22"/>
        </w:rPr>
        <w:t>maximum permissible error</w:t>
      </w:r>
      <w:r w:rsidR="00534A5A">
        <w:rPr>
          <w:rFonts w:hAnsi="宋体" w:hint="eastAsia"/>
          <w:bCs/>
          <w:color w:val="000000"/>
          <w:sz w:val="24"/>
        </w:rPr>
        <w:t>，</w:t>
      </w:r>
      <w:r w:rsidR="00655305" w:rsidRPr="00534A5A">
        <w:rPr>
          <w:rFonts w:hAnsi="宋体"/>
          <w:b/>
          <w:bCs/>
          <w:color w:val="000000"/>
          <w:sz w:val="24"/>
        </w:rPr>
        <w:t>mpe</w:t>
      </w:r>
    </w:p>
    <w:p w:rsidR="00655305" w:rsidRPr="007248B7" w:rsidRDefault="007248B7" w:rsidP="009C27E3">
      <w:pPr>
        <w:pStyle w:val="aff3"/>
        <w:ind w:firstLine="480"/>
        <w:rPr>
          <w:color w:val="auto"/>
          <w:lang w:val="fr-FR"/>
        </w:rPr>
      </w:pPr>
      <w:r w:rsidRPr="007248B7">
        <w:rPr>
          <w:rFonts w:hint="eastAsia"/>
          <w:color w:val="auto"/>
        </w:rPr>
        <w:t>对应于已知的参比量值</w:t>
      </w:r>
      <w:r w:rsidRPr="007248B7">
        <w:rPr>
          <w:rFonts w:hint="eastAsia"/>
          <w:color w:val="auto"/>
          <w:lang w:val="fr-FR"/>
        </w:rPr>
        <w:t>，本大纲规定的允许</w:t>
      </w:r>
      <w:r w:rsidRPr="007248B7">
        <w:rPr>
          <w:rFonts w:hint="eastAsia"/>
          <w:color w:val="auto"/>
        </w:rPr>
        <w:t>的测量误差的极限值。</w:t>
      </w:r>
    </w:p>
    <w:p w:rsidR="00655305" w:rsidRPr="004C3F30" w:rsidRDefault="00655305" w:rsidP="009C27E3">
      <w:pPr>
        <w:pStyle w:val="aff3"/>
        <w:ind w:firstLine="420"/>
        <w:rPr>
          <w:rFonts w:hAnsi="宋体"/>
          <w:sz w:val="21"/>
          <w:szCs w:val="21"/>
        </w:rPr>
      </w:pPr>
      <w:r w:rsidRPr="004C3F30">
        <w:rPr>
          <w:rFonts w:hAnsi="宋体" w:hint="eastAsia"/>
          <w:sz w:val="21"/>
          <w:szCs w:val="21"/>
        </w:rPr>
        <w:t>注</w:t>
      </w:r>
      <w:r w:rsidRPr="004C3F30">
        <w:rPr>
          <w:rFonts w:hAnsi="宋体"/>
          <w:sz w:val="21"/>
          <w:szCs w:val="21"/>
        </w:rPr>
        <w:t>1</w:t>
      </w:r>
      <w:r w:rsidR="00D55169">
        <w:rPr>
          <w:rFonts w:hAnsi="宋体" w:hint="eastAsia"/>
          <w:sz w:val="21"/>
          <w:szCs w:val="21"/>
        </w:rPr>
        <w:t>：</w:t>
      </w:r>
      <w:r w:rsidRPr="004C3F30">
        <w:rPr>
          <w:rFonts w:hAnsi="宋体"/>
          <w:sz w:val="21"/>
          <w:szCs w:val="21"/>
        </w:rPr>
        <w:t>通常，术语“最大允许误差”或“</w:t>
      </w:r>
      <w:r w:rsidR="00170068">
        <w:rPr>
          <w:rFonts w:hAnsi="宋体"/>
          <w:sz w:val="21"/>
          <w:szCs w:val="21"/>
        </w:rPr>
        <w:t>误差</w:t>
      </w:r>
      <w:r w:rsidR="007248B7">
        <w:rPr>
          <w:rFonts w:hAnsi="宋体" w:hint="eastAsia"/>
          <w:sz w:val="21"/>
          <w:szCs w:val="21"/>
        </w:rPr>
        <w:t>限</w:t>
      </w:r>
      <w:r w:rsidRPr="004C3F30">
        <w:rPr>
          <w:rFonts w:hAnsi="宋体"/>
          <w:sz w:val="21"/>
          <w:szCs w:val="21"/>
        </w:rPr>
        <w:t>”</w:t>
      </w:r>
      <w:r w:rsidR="00170068">
        <w:rPr>
          <w:rFonts w:hAnsi="宋体" w:hint="eastAsia"/>
          <w:sz w:val="21"/>
          <w:szCs w:val="21"/>
        </w:rPr>
        <w:t>是</w:t>
      </w:r>
      <w:r w:rsidR="00170068">
        <w:rPr>
          <w:rFonts w:hAnsi="宋体"/>
          <w:sz w:val="21"/>
          <w:szCs w:val="21"/>
        </w:rPr>
        <w:t>用</w:t>
      </w:r>
      <w:r w:rsidR="00170068">
        <w:rPr>
          <w:rFonts w:hAnsi="宋体" w:hint="eastAsia"/>
          <w:sz w:val="21"/>
          <w:szCs w:val="21"/>
        </w:rPr>
        <w:t>在有</w:t>
      </w:r>
      <w:r w:rsidR="00170068">
        <w:rPr>
          <w:rFonts w:hAnsi="宋体"/>
          <w:sz w:val="21"/>
          <w:szCs w:val="21"/>
        </w:rPr>
        <w:t>两个</w:t>
      </w:r>
      <w:r w:rsidR="00170068">
        <w:rPr>
          <w:rFonts w:hAnsi="宋体" w:hint="eastAsia"/>
          <w:sz w:val="21"/>
          <w:szCs w:val="21"/>
        </w:rPr>
        <w:t>极端值</w:t>
      </w:r>
      <w:r w:rsidR="00170068">
        <w:rPr>
          <w:rFonts w:hAnsi="宋体"/>
          <w:sz w:val="21"/>
          <w:szCs w:val="21"/>
        </w:rPr>
        <w:t>的</w:t>
      </w:r>
      <w:r w:rsidR="007248B7">
        <w:rPr>
          <w:rFonts w:hAnsi="宋体" w:hint="eastAsia"/>
          <w:sz w:val="21"/>
          <w:szCs w:val="21"/>
        </w:rPr>
        <w:t>情况</w:t>
      </w:r>
      <w:r w:rsidRPr="004C3F30">
        <w:rPr>
          <w:rFonts w:hAnsi="宋体"/>
          <w:sz w:val="21"/>
          <w:szCs w:val="21"/>
        </w:rPr>
        <w:t>。</w:t>
      </w:r>
    </w:p>
    <w:p w:rsidR="00655305" w:rsidRPr="004C3F30" w:rsidRDefault="00655305" w:rsidP="009C27E3">
      <w:pPr>
        <w:pStyle w:val="aff3"/>
        <w:ind w:firstLine="420"/>
        <w:rPr>
          <w:rFonts w:hAnsi="宋体"/>
          <w:sz w:val="21"/>
          <w:szCs w:val="21"/>
        </w:rPr>
      </w:pPr>
      <w:r w:rsidRPr="004C3F30">
        <w:rPr>
          <w:rFonts w:hAnsi="宋体" w:hint="eastAsia"/>
          <w:sz w:val="21"/>
          <w:szCs w:val="21"/>
        </w:rPr>
        <w:t>注</w:t>
      </w:r>
      <w:r w:rsidRPr="004C3F30">
        <w:rPr>
          <w:rFonts w:hAnsi="宋体"/>
          <w:sz w:val="21"/>
          <w:szCs w:val="21"/>
        </w:rPr>
        <w:t>2</w:t>
      </w:r>
      <w:r w:rsidR="00D55169">
        <w:rPr>
          <w:rFonts w:hAnsi="宋体" w:hint="eastAsia"/>
          <w:sz w:val="21"/>
          <w:szCs w:val="21"/>
        </w:rPr>
        <w:t>：</w:t>
      </w:r>
      <w:r w:rsidR="007248B7">
        <w:rPr>
          <w:rFonts w:hAnsi="宋体" w:hint="eastAsia"/>
          <w:sz w:val="21"/>
          <w:szCs w:val="21"/>
        </w:rPr>
        <w:t>不</w:t>
      </w:r>
      <w:r w:rsidR="00712EC5">
        <w:rPr>
          <w:rFonts w:hAnsi="宋体" w:hint="eastAsia"/>
          <w:sz w:val="21"/>
          <w:szCs w:val="21"/>
        </w:rPr>
        <w:t>应</w:t>
      </w:r>
      <w:r w:rsidR="00170068">
        <w:rPr>
          <w:rFonts w:hAnsi="宋体" w:hint="eastAsia"/>
          <w:sz w:val="21"/>
          <w:szCs w:val="21"/>
        </w:rPr>
        <w:t>用术语“</w:t>
      </w:r>
      <w:r w:rsidR="007248B7">
        <w:rPr>
          <w:rFonts w:hAnsi="宋体" w:hint="eastAsia"/>
          <w:sz w:val="21"/>
          <w:szCs w:val="21"/>
        </w:rPr>
        <w:t>公</w:t>
      </w:r>
      <w:r w:rsidR="00170068">
        <w:rPr>
          <w:rFonts w:hAnsi="宋体" w:hint="eastAsia"/>
          <w:sz w:val="21"/>
          <w:szCs w:val="21"/>
        </w:rPr>
        <w:t>差”表示</w:t>
      </w:r>
      <w:r w:rsidRPr="004C3F30">
        <w:rPr>
          <w:rFonts w:hAnsi="宋体"/>
          <w:sz w:val="21"/>
          <w:szCs w:val="21"/>
        </w:rPr>
        <w:t>“最大允许误差”。</w:t>
      </w:r>
    </w:p>
    <w:p w:rsidR="00655305" w:rsidRPr="003D1CFC" w:rsidRDefault="00C631FC" w:rsidP="009C27E3">
      <w:pPr>
        <w:spacing w:line="360" w:lineRule="auto"/>
        <w:rPr>
          <w:rFonts w:hAnsi="宋体"/>
          <w:bCs/>
          <w:color w:val="000000"/>
          <w:sz w:val="24"/>
        </w:rPr>
      </w:pPr>
      <w:bookmarkStart w:id="53" w:name="_Toc385752917"/>
      <w:r>
        <w:rPr>
          <w:rFonts w:hAnsi="宋体" w:hint="eastAsia"/>
          <w:bCs/>
          <w:color w:val="000000"/>
          <w:sz w:val="24"/>
        </w:rPr>
        <w:t>3</w:t>
      </w:r>
      <w:r w:rsidR="00655305" w:rsidRPr="00F61276">
        <w:rPr>
          <w:rFonts w:hAnsi="宋体"/>
          <w:bCs/>
          <w:color w:val="000000"/>
          <w:sz w:val="24"/>
        </w:rPr>
        <w:t xml:space="preserve">.2.19  </w:t>
      </w:r>
      <w:r w:rsidR="00655305" w:rsidRPr="00F61276">
        <w:rPr>
          <w:rFonts w:hAnsi="宋体" w:hint="eastAsia"/>
          <w:bCs/>
          <w:color w:val="000000"/>
          <w:sz w:val="24"/>
        </w:rPr>
        <w:t>基本最大允许误差</w:t>
      </w:r>
      <w:bookmarkEnd w:id="53"/>
      <w:r w:rsidR="00EC1FDC">
        <w:rPr>
          <w:b/>
          <w:bCs/>
          <w:color w:val="000000"/>
          <w:sz w:val="22"/>
          <w:szCs w:val="22"/>
        </w:rPr>
        <w:t>base maximum permissible error</w:t>
      </w:r>
    </w:p>
    <w:p w:rsidR="0081068B" w:rsidRPr="00BE4C46" w:rsidRDefault="0081068B" w:rsidP="009C27E3">
      <w:pPr>
        <w:pStyle w:val="aff3"/>
        <w:ind w:firstLine="480"/>
      </w:pPr>
      <w:r w:rsidRPr="00BA4540">
        <w:rPr>
          <w:rFonts w:hint="eastAsia"/>
        </w:rPr>
        <w:t>仪表工作在参比条件下</w:t>
      </w:r>
      <w:r w:rsidRPr="0021490C">
        <w:rPr>
          <w:rFonts w:hint="eastAsia"/>
          <w:lang w:val="fr-FR"/>
        </w:rPr>
        <w:t>，</w:t>
      </w:r>
      <w:r w:rsidRPr="00BA4540">
        <w:rPr>
          <w:rFonts w:hint="eastAsia"/>
        </w:rPr>
        <w:t>当电流和功率因数在额定工作条件给出的范围内变化时</w:t>
      </w:r>
      <w:r w:rsidRPr="0021490C">
        <w:rPr>
          <w:rFonts w:hint="eastAsia"/>
          <w:lang w:val="fr-FR"/>
        </w:rPr>
        <w:t>，</w:t>
      </w:r>
      <w:r>
        <w:rPr>
          <w:rFonts w:hint="eastAsia"/>
        </w:rPr>
        <w:t>所允许的</w:t>
      </w:r>
      <w:r w:rsidRPr="00BA4540">
        <w:rPr>
          <w:rFonts w:hint="eastAsia"/>
        </w:rPr>
        <w:t>误差的极限值。</w:t>
      </w:r>
    </w:p>
    <w:p w:rsidR="00655305" w:rsidRPr="00F61276" w:rsidRDefault="00C631FC" w:rsidP="009C27E3">
      <w:pPr>
        <w:spacing w:line="360" w:lineRule="auto"/>
        <w:rPr>
          <w:rFonts w:hAnsi="宋体"/>
          <w:bCs/>
          <w:color w:val="000000"/>
          <w:sz w:val="24"/>
        </w:rPr>
      </w:pPr>
      <w:bookmarkStart w:id="54" w:name="_Toc385752918"/>
      <w:r>
        <w:rPr>
          <w:rFonts w:hAnsi="宋体" w:hint="eastAsia"/>
          <w:bCs/>
          <w:color w:val="000000"/>
          <w:sz w:val="24"/>
        </w:rPr>
        <w:t>3</w:t>
      </w:r>
      <w:r w:rsidR="00655305" w:rsidRPr="00F61276">
        <w:rPr>
          <w:rFonts w:hAnsi="宋体"/>
          <w:bCs/>
          <w:color w:val="000000"/>
          <w:sz w:val="24"/>
        </w:rPr>
        <w:t xml:space="preserve">.2.20 </w:t>
      </w:r>
      <w:r w:rsidR="00655305" w:rsidRPr="00F61276">
        <w:rPr>
          <w:rFonts w:hAnsi="宋体" w:hint="eastAsia"/>
          <w:bCs/>
          <w:color w:val="000000"/>
          <w:sz w:val="24"/>
        </w:rPr>
        <w:t xml:space="preserve"> </w:t>
      </w:r>
      <w:r w:rsidR="00655305" w:rsidRPr="00F61276">
        <w:rPr>
          <w:rFonts w:hAnsi="宋体" w:hint="eastAsia"/>
          <w:bCs/>
          <w:color w:val="000000"/>
          <w:sz w:val="24"/>
        </w:rPr>
        <w:t>最大允许误差</w:t>
      </w:r>
      <w:bookmarkEnd w:id="54"/>
      <w:r w:rsidR="0081068B">
        <w:rPr>
          <w:rFonts w:hAnsi="宋体" w:hint="eastAsia"/>
          <w:bCs/>
          <w:color w:val="000000"/>
          <w:sz w:val="24"/>
        </w:rPr>
        <w:t>偏移</w:t>
      </w:r>
      <w:r w:rsidR="00EC1FDC">
        <w:rPr>
          <w:rFonts w:hAnsi="宋体" w:hint="eastAsia"/>
          <w:bCs/>
          <w:color w:val="000000"/>
          <w:sz w:val="24"/>
        </w:rPr>
        <w:t xml:space="preserve"> </w:t>
      </w:r>
      <w:r w:rsidR="00EC1FDC">
        <w:rPr>
          <w:b/>
          <w:bCs/>
          <w:color w:val="000000"/>
          <w:sz w:val="22"/>
          <w:szCs w:val="22"/>
        </w:rPr>
        <w:t>maximum permissible error shift</w:t>
      </w:r>
    </w:p>
    <w:p w:rsidR="0081068B" w:rsidRPr="00BE4C46" w:rsidRDefault="0081068B" w:rsidP="009C27E3">
      <w:pPr>
        <w:pStyle w:val="aff3"/>
        <w:ind w:firstLine="480"/>
      </w:pPr>
      <w:r w:rsidRPr="008966E9">
        <w:rPr>
          <w:rFonts w:hint="eastAsia"/>
        </w:rPr>
        <w:t>单一影响量取参比条件下的值并</w:t>
      </w:r>
      <w:r w:rsidRPr="004374CC">
        <w:rPr>
          <w:rFonts w:hint="eastAsia"/>
        </w:rPr>
        <w:t>在额定工作条件内变化时</w:t>
      </w:r>
      <w:r w:rsidRPr="004374CC">
        <w:rPr>
          <w:rFonts w:hint="eastAsia"/>
          <w:lang w:val="fr-FR"/>
        </w:rPr>
        <w:t>，</w:t>
      </w:r>
      <w:r w:rsidRPr="004374CC">
        <w:rPr>
          <w:rFonts w:hint="eastAsia"/>
        </w:rPr>
        <w:t>所允许的误差偏移的极限值。</w:t>
      </w:r>
    </w:p>
    <w:p w:rsidR="00655305" w:rsidRPr="00BE4C46" w:rsidRDefault="00655305" w:rsidP="009C27E3">
      <w:pPr>
        <w:pStyle w:val="aff3"/>
        <w:ind w:firstLine="420"/>
        <w:rPr>
          <w:rFonts w:hAnsi="宋体"/>
          <w:sz w:val="21"/>
          <w:szCs w:val="21"/>
        </w:rPr>
      </w:pPr>
      <w:r w:rsidRPr="00BE4C46">
        <w:rPr>
          <w:rFonts w:hAnsi="宋体" w:hint="eastAsia"/>
          <w:sz w:val="21"/>
          <w:szCs w:val="21"/>
        </w:rPr>
        <w:t>注</w:t>
      </w:r>
      <w:r w:rsidR="00D55169">
        <w:rPr>
          <w:rFonts w:hAnsi="宋体" w:hint="eastAsia"/>
          <w:sz w:val="21"/>
          <w:szCs w:val="21"/>
        </w:rPr>
        <w:t>：</w:t>
      </w:r>
      <w:r w:rsidR="005F236B" w:rsidRPr="005F236B">
        <w:rPr>
          <w:rFonts w:hAnsi="宋体" w:hint="eastAsia"/>
          <w:sz w:val="21"/>
          <w:szCs w:val="21"/>
        </w:rPr>
        <w:t>每个影响量都有一个相应的最大允许误差偏移。</w:t>
      </w:r>
    </w:p>
    <w:p w:rsidR="00655305" w:rsidRPr="00F61276" w:rsidRDefault="00C631FC" w:rsidP="009C27E3">
      <w:pPr>
        <w:spacing w:line="360" w:lineRule="auto"/>
        <w:rPr>
          <w:rFonts w:hAnsi="宋体"/>
          <w:bCs/>
          <w:color w:val="000000"/>
          <w:sz w:val="24"/>
        </w:rPr>
      </w:pPr>
      <w:bookmarkStart w:id="55" w:name="_Toc385752919"/>
      <w:r>
        <w:rPr>
          <w:rFonts w:hAnsi="宋体" w:hint="eastAsia"/>
          <w:bCs/>
          <w:color w:val="000000"/>
          <w:sz w:val="24"/>
        </w:rPr>
        <w:t>3</w:t>
      </w:r>
      <w:r w:rsidR="00655305" w:rsidRPr="00F61276">
        <w:rPr>
          <w:rFonts w:hAnsi="宋体"/>
          <w:bCs/>
          <w:color w:val="000000"/>
          <w:sz w:val="24"/>
        </w:rPr>
        <w:t xml:space="preserve">.2.21  </w:t>
      </w:r>
      <w:r w:rsidR="007248B7">
        <w:rPr>
          <w:rFonts w:hAnsi="宋体" w:hint="eastAsia"/>
          <w:bCs/>
          <w:color w:val="000000"/>
          <w:sz w:val="24"/>
        </w:rPr>
        <w:t>固有</w:t>
      </w:r>
      <w:r w:rsidR="00655305" w:rsidRPr="00F61276">
        <w:rPr>
          <w:rFonts w:hAnsi="宋体" w:hint="eastAsia"/>
          <w:bCs/>
          <w:color w:val="000000"/>
          <w:sz w:val="24"/>
        </w:rPr>
        <w:t>误差</w:t>
      </w:r>
      <w:bookmarkEnd w:id="55"/>
      <w:r w:rsidR="00EC1FDC">
        <w:rPr>
          <w:rFonts w:hAnsi="宋体" w:hint="eastAsia"/>
          <w:bCs/>
          <w:color w:val="000000"/>
          <w:sz w:val="24"/>
        </w:rPr>
        <w:t xml:space="preserve"> </w:t>
      </w:r>
      <w:r w:rsidR="00EC1FDC">
        <w:rPr>
          <w:b/>
          <w:bCs/>
          <w:color w:val="000000"/>
          <w:sz w:val="22"/>
          <w:szCs w:val="22"/>
        </w:rPr>
        <w:t>intrinsic error</w:t>
      </w:r>
    </w:p>
    <w:p w:rsidR="00655305" w:rsidRPr="00BE4C46" w:rsidRDefault="00655305" w:rsidP="009C27E3">
      <w:pPr>
        <w:pStyle w:val="aff3"/>
        <w:ind w:firstLine="480"/>
      </w:pPr>
      <w:r w:rsidRPr="00BE4C46">
        <w:t>在</w:t>
      </w:r>
      <w:r w:rsidRPr="00BE4C46">
        <w:rPr>
          <w:rFonts w:hint="eastAsia"/>
        </w:rPr>
        <w:t>参比</w:t>
      </w:r>
      <w:r w:rsidRPr="00BE4C46">
        <w:t>条件下</w:t>
      </w:r>
      <w:r w:rsidR="009F2331">
        <w:rPr>
          <w:rFonts w:hint="eastAsia"/>
        </w:rPr>
        <w:t>测定</w:t>
      </w:r>
      <w:r w:rsidR="00E500F9">
        <w:rPr>
          <w:rFonts w:hint="eastAsia"/>
        </w:rPr>
        <w:t>的仪表</w:t>
      </w:r>
      <w:r w:rsidRPr="00BE4C46">
        <w:t>误差。</w:t>
      </w:r>
    </w:p>
    <w:p w:rsidR="00655305" w:rsidRPr="00F61276" w:rsidRDefault="00C631FC" w:rsidP="009C27E3">
      <w:pPr>
        <w:spacing w:line="360" w:lineRule="auto"/>
        <w:rPr>
          <w:rFonts w:hAnsi="宋体"/>
          <w:bCs/>
          <w:color w:val="000000"/>
          <w:sz w:val="24"/>
        </w:rPr>
      </w:pPr>
      <w:bookmarkStart w:id="56" w:name="_Toc385752920"/>
      <w:r>
        <w:rPr>
          <w:rFonts w:hAnsi="宋体" w:hint="eastAsia"/>
          <w:bCs/>
          <w:color w:val="000000"/>
          <w:sz w:val="24"/>
        </w:rPr>
        <w:t>3</w:t>
      </w:r>
      <w:r w:rsidR="00655305" w:rsidRPr="00F61276">
        <w:rPr>
          <w:rFonts w:hAnsi="宋体"/>
          <w:bCs/>
          <w:color w:val="000000"/>
          <w:sz w:val="24"/>
        </w:rPr>
        <w:t>.2.22</w:t>
      </w:r>
      <w:r w:rsidR="00E500F9">
        <w:rPr>
          <w:rFonts w:hAnsi="宋体" w:hint="eastAsia"/>
          <w:bCs/>
          <w:color w:val="000000"/>
          <w:sz w:val="24"/>
        </w:rPr>
        <w:t xml:space="preserve">  </w:t>
      </w:r>
      <w:r w:rsidR="00655305" w:rsidRPr="00F61276">
        <w:rPr>
          <w:rFonts w:hAnsi="宋体" w:hint="eastAsia"/>
          <w:bCs/>
          <w:color w:val="000000"/>
          <w:sz w:val="24"/>
        </w:rPr>
        <w:t>初始</w:t>
      </w:r>
      <w:r w:rsidR="007248B7">
        <w:rPr>
          <w:rFonts w:hAnsi="宋体" w:hint="eastAsia"/>
          <w:bCs/>
          <w:color w:val="000000"/>
          <w:sz w:val="24"/>
        </w:rPr>
        <w:t>固有</w:t>
      </w:r>
      <w:r w:rsidR="00655305" w:rsidRPr="00F61276">
        <w:rPr>
          <w:rFonts w:hAnsi="宋体" w:hint="eastAsia"/>
          <w:bCs/>
          <w:color w:val="000000"/>
          <w:sz w:val="24"/>
        </w:rPr>
        <w:t>误差</w:t>
      </w:r>
      <w:bookmarkEnd w:id="56"/>
      <w:r w:rsidR="00EC1FDC">
        <w:rPr>
          <w:rFonts w:hAnsi="宋体" w:hint="eastAsia"/>
          <w:bCs/>
          <w:color w:val="000000"/>
          <w:sz w:val="24"/>
        </w:rPr>
        <w:t xml:space="preserve"> </w:t>
      </w:r>
      <w:r w:rsidR="00EC1FDC">
        <w:rPr>
          <w:b/>
          <w:bCs/>
          <w:color w:val="000000"/>
          <w:sz w:val="22"/>
          <w:szCs w:val="22"/>
        </w:rPr>
        <w:t>initial intrinsic error</w:t>
      </w:r>
    </w:p>
    <w:p w:rsidR="00655305" w:rsidRDefault="009F2331" w:rsidP="009C27E3">
      <w:pPr>
        <w:pStyle w:val="aff3"/>
        <w:ind w:firstLine="480"/>
      </w:pPr>
      <w:r w:rsidRPr="00BA4540">
        <w:rPr>
          <w:rFonts w:hint="eastAsia"/>
        </w:rPr>
        <w:t>在性能试验和耐久性试验之前</w:t>
      </w:r>
      <w:r w:rsidRPr="00BA4540">
        <w:rPr>
          <w:rFonts w:hint="eastAsia"/>
          <w:lang w:val="fr-FR"/>
        </w:rPr>
        <w:t>，</w:t>
      </w:r>
      <w:r w:rsidRPr="00BA4540">
        <w:rPr>
          <w:rFonts w:hint="eastAsia"/>
        </w:rPr>
        <w:t>测定的仪表的</w:t>
      </w:r>
      <w:r w:rsidR="007248B7">
        <w:rPr>
          <w:rFonts w:hint="eastAsia"/>
        </w:rPr>
        <w:t>固有</w:t>
      </w:r>
      <w:r w:rsidRPr="00BA4540">
        <w:rPr>
          <w:rFonts w:hint="eastAsia"/>
        </w:rPr>
        <w:t>误差。</w:t>
      </w:r>
    </w:p>
    <w:p w:rsidR="0093345E" w:rsidRPr="00D67918" w:rsidRDefault="0093345E" w:rsidP="00D67918">
      <w:pPr>
        <w:pStyle w:val="aff3"/>
        <w:ind w:firstLine="420"/>
        <w:rPr>
          <w:rFonts w:hAnsi="宋体"/>
          <w:sz w:val="21"/>
          <w:szCs w:val="21"/>
        </w:rPr>
      </w:pPr>
      <w:r w:rsidRPr="00D67918">
        <w:rPr>
          <w:rFonts w:hAnsi="宋体" w:hint="eastAsia"/>
          <w:sz w:val="21"/>
          <w:szCs w:val="21"/>
        </w:rPr>
        <w:t>注：初始固有误差试验应为仪表型式评价的第一个试验项目。</w:t>
      </w:r>
    </w:p>
    <w:p w:rsidR="00655305" w:rsidRPr="001548CE" w:rsidRDefault="00C631FC" w:rsidP="009C27E3">
      <w:pPr>
        <w:spacing w:line="360" w:lineRule="auto"/>
        <w:rPr>
          <w:rFonts w:hAnsi="宋体"/>
          <w:bCs/>
          <w:sz w:val="24"/>
        </w:rPr>
      </w:pPr>
      <w:bookmarkStart w:id="57" w:name="_Toc385752921"/>
      <w:r w:rsidRPr="001548CE">
        <w:rPr>
          <w:rFonts w:hAnsi="宋体" w:hint="eastAsia"/>
          <w:bCs/>
          <w:sz w:val="24"/>
        </w:rPr>
        <w:t>3</w:t>
      </w:r>
      <w:r w:rsidR="00655305" w:rsidRPr="001548CE">
        <w:rPr>
          <w:rFonts w:hAnsi="宋体"/>
          <w:bCs/>
          <w:sz w:val="24"/>
        </w:rPr>
        <w:t xml:space="preserve">.2.23 </w:t>
      </w:r>
      <w:r w:rsidR="00655305" w:rsidRPr="001548CE">
        <w:rPr>
          <w:rFonts w:hAnsi="宋体" w:hint="eastAsia"/>
          <w:bCs/>
          <w:sz w:val="24"/>
        </w:rPr>
        <w:t xml:space="preserve"> </w:t>
      </w:r>
      <w:r w:rsidR="00655305" w:rsidRPr="001548CE">
        <w:rPr>
          <w:rFonts w:hAnsi="宋体" w:hint="eastAsia"/>
          <w:bCs/>
          <w:sz w:val="24"/>
        </w:rPr>
        <w:t>影响量</w:t>
      </w:r>
      <w:bookmarkEnd w:id="57"/>
      <w:r w:rsidR="00EC1FDC" w:rsidRPr="001548CE">
        <w:rPr>
          <w:rFonts w:hAnsi="宋体" w:hint="eastAsia"/>
          <w:bCs/>
          <w:sz w:val="24"/>
        </w:rPr>
        <w:t xml:space="preserve"> </w:t>
      </w:r>
      <w:r w:rsidR="00EC1FDC" w:rsidRPr="001548CE">
        <w:rPr>
          <w:b/>
          <w:bCs/>
          <w:sz w:val="22"/>
          <w:szCs w:val="22"/>
        </w:rPr>
        <w:t>influence quantity</w:t>
      </w:r>
    </w:p>
    <w:p w:rsidR="00D67918" w:rsidRPr="00D67918" w:rsidRDefault="00D67918" w:rsidP="00D67918">
      <w:pPr>
        <w:pStyle w:val="aff3"/>
        <w:ind w:firstLine="480"/>
      </w:pPr>
      <w:bookmarkStart w:id="58" w:name="OLE_LINK378"/>
      <w:bookmarkStart w:id="59" w:name="OLE_LINK379"/>
      <w:bookmarkStart w:id="60" w:name="_Toc385752922"/>
      <w:r w:rsidRPr="00D67918">
        <w:rPr>
          <w:rFonts w:hint="eastAsia"/>
        </w:rPr>
        <w:t>仪表外部的、可能影响仪表的功能或计量性能</w:t>
      </w:r>
      <w:bookmarkStart w:id="61" w:name="OLE_LINK797"/>
      <w:bookmarkStart w:id="62" w:name="OLE_LINK798"/>
      <w:r w:rsidRPr="00D67918">
        <w:rPr>
          <w:rFonts w:hint="eastAsia"/>
        </w:rPr>
        <w:t>的任一长时间的量。</w:t>
      </w:r>
      <w:bookmarkEnd w:id="61"/>
      <w:bookmarkEnd w:id="62"/>
    </w:p>
    <w:bookmarkEnd w:id="58"/>
    <w:bookmarkEnd w:id="59"/>
    <w:p w:rsidR="00655305" w:rsidRPr="001548CE" w:rsidRDefault="00C631FC" w:rsidP="009C27E3">
      <w:pPr>
        <w:spacing w:line="360" w:lineRule="auto"/>
        <w:rPr>
          <w:rFonts w:hAnsi="宋体"/>
          <w:bCs/>
          <w:sz w:val="24"/>
        </w:rPr>
      </w:pPr>
      <w:r w:rsidRPr="001548CE">
        <w:rPr>
          <w:rFonts w:hAnsi="宋体" w:hint="eastAsia"/>
          <w:bCs/>
          <w:sz w:val="24"/>
        </w:rPr>
        <w:t>3</w:t>
      </w:r>
      <w:r w:rsidR="00655305" w:rsidRPr="001548CE">
        <w:rPr>
          <w:rFonts w:hAnsi="宋体"/>
          <w:bCs/>
          <w:sz w:val="24"/>
        </w:rPr>
        <w:t xml:space="preserve">.2.24 </w:t>
      </w:r>
      <w:r w:rsidR="00655305" w:rsidRPr="001548CE">
        <w:rPr>
          <w:rFonts w:hAnsi="宋体" w:hint="eastAsia"/>
          <w:bCs/>
          <w:sz w:val="24"/>
        </w:rPr>
        <w:t xml:space="preserve"> </w:t>
      </w:r>
      <w:r w:rsidR="00655305" w:rsidRPr="001548CE">
        <w:rPr>
          <w:rFonts w:hAnsi="宋体" w:hint="eastAsia"/>
          <w:bCs/>
          <w:sz w:val="24"/>
        </w:rPr>
        <w:t>影响</w:t>
      </w:r>
      <w:bookmarkEnd w:id="60"/>
      <w:r w:rsidR="00256C4A" w:rsidRPr="001548CE">
        <w:rPr>
          <w:rFonts w:hAnsi="宋体" w:hint="eastAsia"/>
          <w:bCs/>
          <w:sz w:val="24"/>
        </w:rPr>
        <w:t>因子</w:t>
      </w:r>
      <w:r w:rsidR="00EC1FDC" w:rsidRPr="001548CE">
        <w:rPr>
          <w:rFonts w:hAnsi="宋体" w:hint="eastAsia"/>
          <w:bCs/>
          <w:sz w:val="24"/>
        </w:rPr>
        <w:t xml:space="preserve"> </w:t>
      </w:r>
      <w:r w:rsidR="00EC1FDC" w:rsidRPr="001548CE">
        <w:rPr>
          <w:b/>
          <w:bCs/>
          <w:sz w:val="22"/>
          <w:szCs w:val="22"/>
        </w:rPr>
        <w:t>influence factor</w:t>
      </w:r>
    </w:p>
    <w:p w:rsidR="00655305" w:rsidRPr="001548CE" w:rsidRDefault="00D67918" w:rsidP="009C27E3">
      <w:pPr>
        <w:pStyle w:val="aff3"/>
        <w:ind w:firstLine="480"/>
        <w:rPr>
          <w:color w:val="auto"/>
        </w:rPr>
      </w:pPr>
      <w:r>
        <w:rPr>
          <w:rFonts w:hint="eastAsia"/>
          <w:color w:val="auto"/>
        </w:rPr>
        <w:lastRenderedPageBreak/>
        <w:t>其</w:t>
      </w:r>
      <w:r w:rsidR="001548CE" w:rsidRPr="001548CE">
        <w:rPr>
          <w:rFonts w:hint="eastAsia"/>
          <w:color w:val="auto"/>
        </w:rPr>
        <w:t>值在仪表</w:t>
      </w:r>
      <w:r w:rsidR="001548CE" w:rsidRPr="001548CE">
        <w:rPr>
          <w:color w:val="auto"/>
        </w:rPr>
        <w:t>额定工作条件</w:t>
      </w:r>
      <w:r w:rsidR="001548CE" w:rsidRPr="001548CE">
        <w:rPr>
          <w:rFonts w:hint="eastAsia"/>
          <w:color w:val="auto"/>
        </w:rPr>
        <w:t>范围内</w:t>
      </w:r>
      <w:r w:rsidR="001548CE" w:rsidRPr="001548CE">
        <w:rPr>
          <w:color w:val="auto"/>
        </w:rPr>
        <w:t>的影响量</w:t>
      </w:r>
      <w:r w:rsidR="001548CE" w:rsidRPr="001548CE">
        <w:rPr>
          <w:rFonts w:hint="eastAsia"/>
          <w:color w:val="auto"/>
        </w:rPr>
        <w:t>。</w:t>
      </w:r>
    </w:p>
    <w:p w:rsidR="00655305" w:rsidRPr="00F61276" w:rsidRDefault="00C631FC" w:rsidP="009C27E3">
      <w:pPr>
        <w:spacing w:line="360" w:lineRule="auto"/>
        <w:rPr>
          <w:rFonts w:hAnsi="宋体"/>
          <w:bCs/>
          <w:color w:val="000000"/>
          <w:sz w:val="24"/>
        </w:rPr>
      </w:pPr>
      <w:bookmarkStart w:id="63" w:name="_Toc385752923"/>
      <w:r>
        <w:rPr>
          <w:rFonts w:hAnsi="宋体" w:hint="eastAsia"/>
          <w:bCs/>
          <w:color w:val="000000"/>
          <w:sz w:val="24"/>
        </w:rPr>
        <w:t>3</w:t>
      </w:r>
      <w:r w:rsidR="00655305" w:rsidRPr="00F61276">
        <w:rPr>
          <w:rFonts w:hAnsi="宋体"/>
          <w:bCs/>
          <w:color w:val="000000"/>
          <w:sz w:val="24"/>
        </w:rPr>
        <w:t xml:space="preserve">.2.25  </w:t>
      </w:r>
      <w:r w:rsidR="00655305" w:rsidRPr="00F61276">
        <w:rPr>
          <w:rFonts w:hAnsi="宋体" w:hint="eastAsia"/>
          <w:bCs/>
          <w:color w:val="000000"/>
          <w:sz w:val="24"/>
        </w:rPr>
        <w:t>干扰</w:t>
      </w:r>
      <w:bookmarkEnd w:id="63"/>
      <w:r w:rsidR="00EC1FDC">
        <w:rPr>
          <w:rFonts w:hAnsi="宋体" w:hint="eastAsia"/>
          <w:bCs/>
          <w:color w:val="000000"/>
          <w:sz w:val="24"/>
        </w:rPr>
        <w:t xml:space="preserve"> </w:t>
      </w:r>
      <w:r w:rsidR="00EC1FDC">
        <w:rPr>
          <w:b/>
          <w:bCs/>
          <w:color w:val="000000"/>
          <w:sz w:val="22"/>
          <w:szCs w:val="22"/>
        </w:rPr>
        <w:t>disturbance</w:t>
      </w:r>
    </w:p>
    <w:p w:rsidR="00655305" w:rsidRPr="001548CE" w:rsidRDefault="00D67918" w:rsidP="009C27E3">
      <w:pPr>
        <w:pStyle w:val="aff3"/>
        <w:ind w:firstLine="480"/>
        <w:rPr>
          <w:color w:val="auto"/>
        </w:rPr>
      </w:pPr>
      <w:r>
        <w:rPr>
          <w:rFonts w:hint="eastAsia"/>
          <w:color w:val="auto"/>
        </w:rPr>
        <w:t>其</w:t>
      </w:r>
      <w:r w:rsidR="001548CE" w:rsidRPr="001548CE">
        <w:rPr>
          <w:rFonts w:hint="eastAsia"/>
          <w:color w:val="auto"/>
        </w:rPr>
        <w:t>值在本大纲规定的限</w:t>
      </w:r>
      <w:r w:rsidR="001548CE" w:rsidRPr="001548CE">
        <w:rPr>
          <w:color w:val="auto"/>
        </w:rPr>
        <w:t>值范围内，但在</w:t>
      </w:r>
      <w:r w:rsidR="001548CE" w:rsidRPr="001548CE">
        <w:rPr>
          <w:rFonts w:hint="eastAsia"/>
          <w:color w:val="auto"/>
        </w:rPr>
        <w:t>仪表</w:t>
      </w:r>
      <w:r w:rsidR="001548CE" w:rsidRPr="001548CE">
        <w:rPr>
          <w:color w:val="auto"/>
        </w:rPr>
        <w:t>额定工作条件范围</w:t>
      </w:r>
      <w:r w:rsidR="001548CE" w:rsidRPr="001548CE">
        <w:rPr>
          <w:rFonts w:hint="eastAsia"/>
          <w:color w:val="auto"/>
        </w:rPr>
        <w:t>之</w:t>
      </w:r>
      <w:r w:rsidR="001548CE" w:rsidRPr="001548CE">
        <w:rPr>
          <w:color w:val="auto"/>
        </w:rPr>
        <w:t>外</w:t>
      </w:r>
      <w:r w:rsidR="001548CE" w:rsidRPr="001548CE">
        <w:rPr>
          <w:rFonts w:hint="eastAsia"/>
          <w:color w:val="auto"/>
        </w:rPr>
        <w:t>的影响量</w:t>
      </w:r>
      <w:r w:rsidR="001548CE" w:rsidRPr="001548CE">
        <w:rPr>
          <w:color w:val="auto"/>
        </w:rPr>
        <w:t>。</w:t>
      </w:r>
    </w:p>
    <w:p w:rsidR="00655305" w:rsidRPr="001548CE" w:rsidRDefault="00655305" w:rsidP="009C27E3">
      <w:pPr>
        <w:pStyle w:val="aff3"/>
        <w:ind w:firstLine="420"/>
        <w:rPr>
          <w:rFonts w:hAnsi="宋体"/>
          <w:color w:val="auto"/>
          <w:sz w:val="21"/>
          <w:szCs w:val="21"/>
        </w:rPr>
      </w:pPr>
      <w:r w:rsidRPr="001548CE">
        <w:rPr>
          <w:rFonts w:hAnsi="宋体" w:hint="eastAsia"/>
          <w:color w:val="auto"/>
          <w:sz w:val="21"/>
          <w:szCs w:val="21"/>
        </w:rPr>
        <w:t>注</w:t>
      </w:r>
      <w:r w:rsidR="00D55169" w:rsidRPr="001548CE">
        <w:rPr>
          <w:rFonts w:hAnsi="宋体" w:hint="eastAsia"/>
          <w:color w:val="auto"/>
          <w:sz w:val="21"/>
          <w:szCs w:val="21"/>
        </w:rPr>
        <w:t>：</w:t>
      </w:r>
      <w:r w:rsidR="008A554C" w:rsidRPr="001548CE">
        <w:rPr>
          <w:rFonts w:hAnsi="宋体"/>
          <w:color w:val="auto"/>
          <w:sz w:val="21"/>
          <w:szCs w:val="21"/>
        </w:rPr>
        <w:t>如</w:t>
      </w:r>
      <w:r w:rsidRPr="001548CE">
        <w:rPr>
          <w:rFonts w:hAnsi="宋体" w:hint="eastAsia"/>
          <w:color w:val="auto"/>
          <w:sz w:val="21"/>
          <w:szCs w:val="21"/>
        </w:rPr>
        <w:t>一个</w:t>
      </w:r>
      <w:r w:rsidRPr="001548CE">
        <w:rPr>
          <w:rFonts w:hAnsi="宋体"/>
          <w:color w:val="auto"/>
          <w:sz w:val="21"/>
          <w:szCs w:val="21"/>
        </w:rPr>
        <w:t>影响量</w:t>
      </w:r>
      <w:r w:rsidR="008A554C" w:rsidRPr="001548CE">
        <w:rPr>
          <w:rFonts w:hAnsi="宋体" w:hint="eastAsia"/>
          <w:color w:val="auto"/>
          <w:sz w:val="21"/>
          <w:szCs w:val="21"/>
        </w:rPr>
        <w:t>在</w:t>
      </w:r>
      <w:r w:rsidRPr="001548CE">
        <w:rPr>
          <w:rFonts w:hAnsi="宋体"/>
          <w:color w:val="auto"/>
          <w:sz w:val="21"/>
          <w:szCs w:val="21"/>
        </w:rPr>
        <w:t>额定工作条件未作规定，则</w:t>
      </w:r>
      <w:r w:rsidRPr="001548CE">
        <w:rPr>
          <w:rFonts w:hAnsi="宋体" w:hint="eastAsia"/>
          <w:color w:val="auto"/>
          <w:sz w:val="21"/>
          <w:szCs w:val="21"/>
        </w:rPr>
        <w:t>这个</w:t>
      </w:r>
      <w:r w:rsidRPr="001548CE">
        <w:rPr>
          <w:rFonts w:hAnsi="宋体"/>
          <w:color w:val="auto"/>
          <w:sz w:val="21"/>
          <w:szCs w:val="21"/>
        </w:rPr>
        <w:t>影响量</w:t>
      </w:r>
      <w:r w:rsidRPr="001548CE">
        <w:rPr>
          <w:rFonts w:hAnsi="宋体" w:hint="eastAsia"/>
          <w:color w:val="auto"/>
          <w:sz w:val="21"/>
          <w:szCs w:val="21"/>
        </w:rPr>
        <w:t>是</w:t>
      </w:r>
      <w:r w:rsidRPr="001548CE">
        <w:rPr>
          <w:rFonts w:hAnsi="宋体"/>
          <w:color w:val="auto"/>
          <w:sz w:val="21"/>
          <w:szCs w:val="21"/>
        </w:rPr>
        <w:t>干扰。</w:t>
      </w:r>
    </w:p>
    <w:p w:rsidR="00655305" w:rsidRPr="00F61276" w:rsidRDefault="00C631FC" w:rsidP="009C27E3">
      <w:pPr>
        <w:spacing w:line="360" w:lineRule="auto"/>
        <w:rPr>
          <w:rFonts w:hAnsi="宋体"/>
          <w:bCs/>
          <w:color w:val="000000"/>
          <w:sz w:val="24"/>
        </w:rPr>
      </w:pPr>
      <w:bookmarkStart w:id="64" w:name="_Toc385752924"/>
      <w:r>
        <w:rPr>
          <w:rFonts w:hAnsi="宋体" w:hint="eastAsia"/>
          <w:bCs/>
          <w:color w:val="000000"/>
          <w:sz w:val="24"/>
        </w:rPr>
        <w:t>3</w:t>
      </w:r>
      <w:r w:rsidR="00655305" w:rsidRPr="00F61276">
        <w:rPr>
          <w:rFonts w:hAnsi="宋体"/>
          <w:bCs/>
          <w:color w:val="000000"/>
          <w:sz w:val="24"/>
        </w:rPr>
        <w:t>.2.26</w:t>
      </w:r>
      <w:r w:rsidR="00655305" w:rsidRPr="00F61276">
        <w:rPr>
          <w:rFonts w:hAnsi="宋体" w:hint="eastAsia"/>
          <w:bCs/>
          <w:color w:val="000000"/>
          <w:sz w:val="24"/>
        </w:rPr>
        <w:t xml:space="preserve">  </w:t>
      </w:r>
      <w:r w:rsidR="00655305" w:rsidRPr="00F61276">
        <w:rPr>
          <w:rFonts w:hAnsi="宋体" w:hint="eastAsia"/>
          <w:bCs/>
          <w:color w:val="000000"/>
          <w:sz w:val="24"/>
        </w:rPr>
        <w:t>额定工作条件</w:t>
      </w:r>
      <w:bookmarkEnd w:id="64"/>
      <w:r w:rsidR="00EC1FDC">
        <w:rPr>
          <w:rFonts w:hAnsi="宋体" w:hint="eastAsia"/>
          <w:bCs/>
          <w:color w:val="000000"/>
          <w:sz w:val="24"/>
        </w:rPr>
        <w:t xml:space="preserve"> </w:t>
      </w:r>
      <w:r w:rsidR="00EC1FDC">
        <w:rPr>
          <w:b/>
          <w:bCs/>
          <w:color w:val="000000"/>
          <w:sz w:val="22"/>
          <w:szCs w:val="22"/>
        </w:rPr>
        <w:t>rated operating condition</w:t>
      </w:r>
    </w:p>
    <w:p w:rsidR="00655305" w:rsidRPr="00BE4C46" w:rsidRDefault="008A554C" w:rsidP="009C27E3">
      <w:pPr>
        <w:pStyle w:val="aff3"/>
        <w:ind w:firstLine="480"/>
      </w:pPr>
      <w:r>
        <w:rPr>
          <w:rFonts w:hint="eastAsia"/>
        </w:rPr>
        <w:t>为使</w:t>
      </w:r>
      <w:r w:rsidR="00126D00">
        <w:rPr>
          <w:rFonts w:hint="eastAsia"/>
        </w:rPr>
        <w:t>仪表</w:t>
      </w:r>
      <w:r>
        <w:rPr>
          <w:rFonts w:hint="eastAsia"/>
        </w:rPr>
        <w:t>按设计性能</w:t>
      </w:r>
      <w:r w:rsidR="00D67918">
        <w:rPr>
          <w:rFonts w:hint="eastAsia"/>
        </w:rPr>
        <w:t>计量</w:t>
      </w:r>
      <w:r w:rsidR="00655305" w:rsidRPr="00BE4C46">
        <w:t>必须满足的工作条件。</w:t>
      </w:r>
    </w:p>
    <w:p w:rsidR="00655305" w:rsidRPr="00584AE3" w:rsidRDefault="00655305" w:rsidP="009C27E3">
      <w:pPr>
        <w:pStyle w:val="aff3"/>
        <w:ind w:firstLine="420"/>
        <w:rPr>
          <w:rFonts w:hAnsi="宋体"/>
          <w:sz w:val="21"/>
          <w:szCs w:val="21"/>
        </w:rPr>
      </w:pPr>
      <w:r w:rsidRPr="00584AE3">
        <w:rPr>
          <w:rFonts w:hAnsi="宋体" w:hint="eastAsia"/>
          <w:sz w:val="21"/>
          <w:szCs w:val="21"/>
        </w:rPr>
        <w:t>注</w:t>
      </w:r>
      <w:r w:rsidR="00D55169">
        <w:rPr>
          <w:rFonts w:hAnsi="宋体" w:hint="eastAsia"/>
          <w:sz w:val="21"/>
          <w:szCs w:val="21"/>
        </w:rPr>
        <w:t>：</w:t>
      </w:r>
      <w:r w:rsidR="008A554C">
        <w:rPr>
          <w:rFonts w:hAnsi="宋体"/>
          <w:sz w:val="21"/>
          <w:szCs w:val="21"/>
        </w:rPr>
        <w:t>额定工作条件通常</w:t>
      </w:r>
      <w:r w:rsidR="008A554C">
        <w:rPr>
          <w:rFonts w:hAnsi="宋体" w:hint="eastAsia"/>
          <w:sz w:val="21"/>
          <w:szCs w:val="21"/>
        </w:rPr>
        <w:t>规定</w:t>
      </w:r>
      <w:r w:rsidRPr="00584AE3">
        <w:rPr>
          <w:rFonts w:hAnsi="宋体"/>
          <w:sz w:val="21"/>
          <w:szCs w:val="21"/>
        </w:rPr>
        <w:t>被测量和影响量的</w:t>
      </w:r>
      <w:r w:rsidRPr="00584AE3">
        <w:rPr>
          <w:rFonts w:hAnsi="宋体" w:hint="eastAsia"/>
          <w:sz w:val="21"/>
          <w:szCs w:val="21"/>
        </w:rPr>
        <w:t>量值区间</w:t>
      </w:r>
      <w:r w:rsidRPr="00584AE3">
        <w:rPr>
          <w:rFonts w:hAnsi="宋体"/>
          <w:sz w:val="21"/>
          <w:szCs w:val="21"/>
        </w:rPr>
        <w:t>。</w:t>
      </w:r>
    </w:p>
    <w:p w:rsidR="00655305" w:rsidRPr="00F61276" w:rsidRDefault="00C631FC" w:rsidP="009C27E3">
      <w:pPr>
        <w:spacing w:line="360" w:lineRule="auto"/>
        <w:rPr>
          <w:rFonts w:hAnsi="宋体"/>
          <w:bCs/>
          <w:color w:val="000000"/>
          <w:sz w:val="24"/>
        </w:rPr>
      </w:pPr>
      <w:bookmarkStart w:id="65" w:name="_Toc385752925"/>
      <w:r>
        <w:rPr>
          <w:rFonts w:hAnsi="宋体" w:hint="eastAsia"/>
          <w:bCs/>
          <w:color w:val="000000"/>
          <w:sz w:val="24"/>
        </w:rPr>
        <w:t>3</w:t>
      </w:r>
      <w:r w:rsidR="00655305" w:rsidRPr="00F61276">
        <w:rPr>
          <w:rFonts w:hAnsi="宋体"/>
          <w:bCs/>
          <w:color w:val="000000"/>
          <w:sz w:val="24"/>
        </w:rPr>
        <w:t xml:space="preserve">.2.27  </w:t>
      </w:r>
      <w:r w:rsidR="00655305" w:rsidRPr="00F61276">
        <w:rPr>
          <w:rFonts w:hAnsi="宋体" w:hint="eastAsia"/>
          <w:bCs/>
          <w:color w:val="000000"/>
          <w:sz w:val="24"/>
        </w:rPr>
        <w:t>参比条件</w:t>
      </w:r>
      <w:bookmarkEnd w:id="65"/>
      <w:r w:rsidR="00EC1FDC">
        <w:rPr>
          <w:rFonts w:hAnsi="宋体" w:hint="eastAsia"/>
          <w:bCs/>
          <w:color w:val="000000"/>
          <w:sz w:val="24"/>
        </w:rPr>
        <w:t xml:space="preserve"> </w:t>
      </w:r>
      <w:r w:rsidR="00EC1FDC">
        <w:rPr>
          <w:b/>
          <w:bCs/>
          <w:color w:val="000000"/>
          <w:sz w:val="22"/>
          <w:szCs w:val="22"/>
        </w:rPr>
        <w:t>reference condition</w:t>
      </w:r>
    </w:p>
    <w:p w:rsidR="00655305" w:rsidRPr="00126D00" w:rsidRDefault="008A554C" w:rsidP="009C27E3">
      <w:pPr>
        <w:pStyle w:val="aff3"/>
        <w:ind w:firstLine="480"/>
        <w:rPr>
          <w:color w:val="auto"/>
        </w:rPr>
      </w:pPr>
      <w:r w:rsidRPr="00126D00">
        <w:rPr>
          <w:rFonts w:hint="eastAsia"/>
          <w:color w:val="auto"/>
        </w:rPr>
        <w:t>为</w:t>
      </w:r>
      <w:r w:rsidR="00126D00" w:rsidRPr="00126D00">
        <w:rPr>
          <w:rFonts w:hint="eastAsia"/>
          <w:color w:val="auto"/>
        </w:rPr>
        <w:t>仪表</w:t>
      </w:r>
      <w:r w:rsidRPr="00126D00">
        <w:rPr>
          <w:rFonts w:hint="eastAsia"/>
          <w:color w:val="auto"/>
        </w:rPr>
        <w:t>的性能评价或测量结果的相互比较而规定的</w:t>
      </w:r>
      <w:r w:rsidR="00655305" w:rsidRPr="00126D00">
        <w:rPr>
          <w:color w:val="auto"/>
        </w:rPr>
        <w:t>工作条件。</w:t>
      </w:r>
    </w:p>
    <w:p w:rsidR="00655305" w:rsidRPr="00126D00" w:rsidRDefault="00655305" w:rsidP="009C27E3">
      <w:pPr>
        <w:pStyle w:val="aff3"/>
        <w:ind w:firstLine="420"/>
        <w:rPr>
          <w:rFonts w:hAnsi="宋体"/>
          <w:color w:val="auto"/>
          <w:sz w:val="21"/>
          <w:szCs w:val="21"/>
        </w:rPr>
      </w:pPr>
      <w:r w:rsidRPr="00126D00">
        <w:rPr>
          <w:rFonts w:hAnsi="宋体" w:hint="eastAsia"/>
          <w:color w:val="auto"/>
          <w:sz w:val="21"/>
          <w:szCs w:val="21"/>
        </w:rPr>
        <w:t>注</w:t>
      </w:r>
      <w:r w:rsidRPr="00126D00">
        <w:rPr>
          <w:rFonts w:hAnsi="宋体"/>
          <w:color w:val="auto"/>
          <w:sz w:val="21"/>
          <w:szCs w:val="21"/>
        </w:rPr>
        <w:t>1</w:t>
      </w:r>
      <w:r w:rsidR="00D55169" w:rsidRPr="00126D00">
        <w:rPr>
          <w:rFonts w:hAnsi="宋体" w:hint="eastAsia"/>
          <w:color w:val="auto"/>
          <w:sz w:val="21"/>
          <w:szCs w:val="21"/>
        </w:rPr>
        <w:t>：</w:t>
      </w:r>
      <w:r w:rsidRPr="00126D00">
        <w:rPr>
          <w:rFonts w:hAnsi="宋体" w:hint="eastAsia"/>
          <w:color w:val="auto"/>
          <w:sz w:val="21"/>
          <w:szCs w:val="21"/>
        </w:rPr>
        <w:t>参比</w:t>
      </w:r>
      <w:r w:rsidRPr="00126D00">
        <w:rPr>
          <w:rFonts w:hAnsi="宋体"/>
          <w:color w:val="auto"/>
          <w:sz w:val="21"/>
          <w:szCs w:val="21"/>
        </w:rPr>
        <w:t>条件</w:t>
      </w:r>
      <w:r w:rsidR="008A554C" w:rsidRPr="00126D00">
        <w:rPr>
          <w:rFonts w:hAnsi="宋体" w:hint="eastAsia"/>
          <w:color w:val="auto"/>
          <w:sz w:val="21"/>
          <w:szCs w:val="21"/>
        </w:rPr>
        <w:t>通常规定了被测量</w:t>
      </w:r>
      <w:r w:rsidRPr="00126D00">
        <w:rPr>
          <w:rFonts w:hAnsi="宋体"/>
          <w:color w:val="auto"/>
          <w:sz w:val="21"/>
          <w:szCs w:val="21"/>
        </w:rPr>
        <w:t>和影响量的</w:t>
      </w:r>
      <w:r w:rsidRPr="00126D00">
        <w:rPr>
          <w:rFonts w:hAnsi="宋体" w:hint="eastAsia"/>
          <w:color w:val="auto"/>
          <w:sz w:val="21"/>
          <w:szCs w:val="21"/>
        </w:rPr>
        <w:t>量值区间</w:t>
      </w:r>
      <w:r w:rsidRPr="00126D00">
        <w:rPr>
          <w:rFonts w:hAnsi="宋体"/>
          <w:color w:val="auto"/>
          <w:sz w:val="21"/>
          <w:szCs w:val="21"/>
        </w:rPr>
        <w:t>。</w:t>
      </w:r>
    </w:p>
    <w:p w:rsidR="00655305" w:rsidRPr="00126D00" w:rsidRDefault="00655305" w:rsidP="009C27E3">
      <w:pPr>
        <w:pStyle w:val="aff3"/>
        <w:ind w:firstLine="420"/>
        <w:rPr>
          <w:rFonts w:hAnsi="宋体"/>
          <w:color w:val="auto"/>
          <w:sz w:val="21"/>
          <w:szCs w:val="21"/>
        </w:rPr>
      </w:pPr>
      <w:r w:rsidRPr="00126D00">
        <w:rPr>
          <w:rFonts w:hAnsi="宋体" w:hint="eastAsia"/>
          <w:color w:val="auto"/>
          <w:sz w:val="21"/>
          <w:szCs w:val="21"/>
        </w:rPr>
        <w:t>注</w:t>
      </w:r>
      <w:r w:rsidRPr="00126D00">
        <w:rPr>
          <w:rFonts w:hAnsi="宋体"/>
          <w:color w:val="auto"/>
          <w:sz w:val="21"/>
          <w:szCs w:val="21"/>
        </w:rPr>
        <w:t>2</w:t>
      </w:r>
      <w:r w:rsidR="00D55169" w:rsidRPr="00126D00">
        <w:rPr>
          <w:rFonts w:hAnsi="宋体" w:hint="eastAsia"/>
          <w:color w:val="auto"/>
          <w:sz w:val="21"/>
          <w:szCs w:val="21"/>
        </w:rPr>
        <w:t>：</w:t>
      </w:r>
      <w:r w:rsidRPr="00126D00">
        <w:rPr>
          <w:rFonts w:hAnsi="宋体"/>
          <w:color w:val="auto"/>
          <w:sz w:val="21"/>
          <w:szCs w:val="21"/>
        </w:rPr>
        <w:t>在</w:t>
      </w:r>
      <w:r w:rsidR="00126D00" w:rsidRPr="00126D00">
        <w:rPr>
          <w:rFonts w:hAnsi="宋体"/>
          <w:color w:val="auto"/>
          <w:sz w:val="21"/>
          <w:szCs w:val="21"/>
        </w:rPr>
        <w:t>GB/T 2900.77</w:t>
      </w:r>
      <w:r w:rsidR="00126D00" w:rsidRPr="00126D00">
        <w:rPr>
          <w:rFonts w:hAnsi="宋体" w:hint="eastAsia"/>
          <w:color w:val="auto"/>
          <w:sz w:val="21"/>
          <w:szCs w:val="21"/>
        </w:rPr>
        <w:t xml:space="preserve"> </w:t>
      </w:r>
      <w:r w:rsidR="00126D00">
        <w:rPr>
          <w:rFonts w:hAnsi="宋体" w:hint="eastAsia"/>
          <w:color w:val="auto"/>
          <w:sz w:val="21"/>
          <w:szCs w:val="21"/>
        </w:rPr>
        <w:t>第</w:t>
      </w:r>
      <w:r w:rsidRPr="00126D00">
        <w:rPr>
          <w:rFonts w:hAnsi="宋体"/>
          <w:color w:val="auto"/>
          <w:sz w:val="21"/>
          <w:szCs w:val="21"/>
        </w:rPr>
        <w:t>311-06-02</w:t>
      </w:r>
      <w:r w:rsidR="008A554C" w:rsidRPr="00126D00">
        <w:rPr>
          <w:rFonts w:hAnsi="宋体" w:hint="eastAsia"/>
          <w:color w:val="auto"/>
          <w:sz w:val="21"/>
          <w:szCs w:val="21"/>
        </w:rPr>
        <w:t>条款中</w:t>
      </w:r>
      <w:r w:rsidRPr="00126D00">
        <w:rPr>
          <w:rFonts w:hAnsi="宋体"/>
          <w:color w:val="auto"/>
          <w:sz w:val="21"/>
          <w:szCs w:val="21"/>
        </w:rPr>
        <w:t>，术语“参比条件”指</w:t>
      </w:r>
      <w:r w:rsidR="008A554C" w:rsidRPr="00126D00">
        <w:rPr>
          <w:rFonts w:hAnsi="宋体" w:hint="eastAsia"/>
          <w:color w:val="auto"/>
          <w:sz w:val="21"/>
          <w:szCs w:val="21"/>
        </w:rPr>
        <w:t>仪器测量</w:t>
      </w:r>
      <w:r w:rsidRPr="00126D00">
        <w:rPr>
          <w:rFonts w:hAnsi="宋体"/>
          <w:color w:val="auto"/>
          <w:sz w:val="21"/>
          <w:szCs w:val="21"/>
        </w:rPr>
        <w:t>不确定度</w:t>
      </w:r>
      <w:r w:rsidR="008A554C" w:rsidRPr="00126D00">
        <w:rPr>
          <w:rFonts w:hAnsi="宋体" w:hint="eastAsia"/>
          <w:color w:val="auto"/>
          <w:sz w:val="21"/>
          <w:szCs w:val="21"/>
        </w:rPr>
        <w:t>为最小可能值时</w:t>
      </w:r>
      <w:r w:rsidRPr="00126D00">
        <w:rPr>
          <w:rFonts w:hAnsi="宋体"/>
          <w:color w:val="auto"/>
          <w:sz w:val="21"/>
          <w:szCs w:val="21"/>
        </w:rPr>
        <w:t>的工作条件。</w:t>
      </w:r>
    </w:p>
    <w:p w:rsidR="00655305" w:rsidRPr="00F61276" w:rsidRDefault="00C631FC" w:rsidP="009C27E3">
      <w:pPr>
        <w:spacing w:line="360" w:lineRule="auto"/>
        <w:rPr>
          <w:rFonts w:hAnsi="宋体"/>
          <w:bCs/>
          <w:color w:val="000000"/>
          <w:sz w:val="24"/>
        </w:rPr>
      </w:pPr>
      <w:bookmarkStart w:id="66" w:name="_Toc385752926"/>
      <w:r>
        <w:rPr>
          <w:rFonts w:hAnsi="宋体" w:hint="eastAsia"/>
          <w:bCs/>
          <w:color w:val="000000"/>
          <w:sz w:val="24"/>
        </w:rPr>
        <w:t>3</w:t>
      </w:r>
      <w:r w:rsidR="00655305" w:rsidRPr="00F61276">
        <w:rPr>
          <w:rFonts w:hAnsi="宋体"/>
          <w:bCs/>
          <w:color w:val="000000"/>
          <w:sz w:val="24"/>
        </w:rPr>
        <w:t xml:space="preserve">.2.28  </w:t>
      </w:r>
      <w:r w:rsidR="00655305" w:rsidRPr="00F61276">
        <w:rPr>
          <w:rFonts w:hAnsi="宋体" w:hint="eastAsia"/>
          <w:bCs/>
          <w:color w:val="000000"/>
          <w:sz w:val="24"/>
        </w:rPr>
        <w:t>准确度等级</w:t>
      </w:r>
      <w:bookmarkEnd w:id="66"/>
      <w:r w:rsidR="00EC1FDC">
        <w:rPr>
          <w:rFonts w:hAnsi="宋体" w:hint="eastAsia"/>
          <w:bCs/>
          <w:color w:val="000000"/>
          <w:sz w:val="24"/>
        </w:rPr>
        <w:t xml:space="preserve"> </w:t>
      </w:r>
      <w:r w:rsidR="00EC1FDC">
        <w:rPr>
          <w:b/>
          <w:bCs/>
          <w:color w:val="000000"/>
          <w:sz w:val="22"/>
          <w:szCs w:val="22"/>
        </w:rPr>
        <w:t>accuracy class</w:t>
      </w:r>
    </w:p>
    <w:p w:rsidR="00655305" w:rsidRPr="00584AE3" w:rsidRDefault="00655305" w:rsidP="009C27E3">
      <w:pPr>
        <w:pStyle w:val="aff3"/>
        <w:ind w:firstLine="480"/>
      </w:pPr>
      <w:r w:rsidRPr="00BE4C46">
        <w:rPr>
          <w:rFonts w:hint="eastAsia"/>
        </w:rPr>
        <w:t>在</w:t>
      </w:r>
      <w:r w:rsidRPr="00BE4C46">
        <w:t>规定工作条件下，</w:t>
      </w:r>
      <w:r w:rsidR="00B87E1F" w:rsidRPr="00B87E1F">
        <w:rPr>
          <w:rFonts w:hint="eastAsia"/>
        </w:rPr>
        <w:t>为确保测量误差或仪表测量不确定度在规定的极限内并符合规定的计量要求的仪表的等级。</w:t>
      </w:r>
    </w:p>
    <w:p w:rsidR="00655305" w:rsidRPr="00584AE3" w:rsidRDefault="00655305" w:rsidP="009C27E3">
      <w:pPr>
        <w:pStyle w:val="aff3"/>
        <w:ind w:firstLine="420"/>
        <w:rPr>
          <w:rFonts w:hAnsi="宋体"/>
          <w:sz w:val="21"/>
          <w:szCs w:val="21"/>
        </w:rPr>
      </w:pPr>
      <w:r w:rsidRPr="00584AE3">
        <w:rPr>
          <w:rFonts w:hAnsi="宋体" w:hint="eastAsia"/>
          <w:sz w:val="21"/>
          <w:szCs w:val="21"/>
        </w:rPr>
        <w:t>注</w:t>
      </w:r>
      <w:r w:rsidR="00D55169">
        <w:rPr>
          <w:rFonts w:hAnsi="宋体" w:hint="eastAsia"/>
          <w:sz w:val="21"/>
          <w:szCs w:val="21"/>
        </w:rPr>
        <w:t>：</w:t>
      </w:r>
      <w:r w:rsidRPr="00584AE3">
        <w:rPr>
          <w:rFonts w:hAnsi="宋体"/>
          <w:sz w:val="21"/>
          <w:szCs w:val="21"/>
        </w:rPr>
        <w:t>本</w:t>
      </w:r>
      <w:r w:rsidR="00C631FC">
        <w:rPr>
          <w:rFonts w:hAnsi="宋体" w:hint="eastAsia"/>
          <w:sz w:val="21"/>
          <w:szCs w:val="21"/>
        </w:rPr>
        <w:t>大纲</w:t>
      </w:r>
      <w:r w:rsidRPr="00584AE3">
        <w:rPr>
          <w:rFonts w:hAnsi="宋体" w:hint="eastAsia"/>
          <w:sz w:val="21"/>
          <w:szCs w:val="21"/>
        </w:rPr>
        <w:t>中</w:t>
      </w:r>
      <w:r w:rsidRPr="00584AE3">
        <w:rPr>
          <w:rFonts w:hAnsi="宋体"/>
          <w:sz w:val="21"/>
          <w:szCs w:val="21"/>
        </w:rPr>
        <w:t>，准确度等级</w:t>
      </w:r>
      <w:r w:rsidR="00B87E1F">
        <w:rPr>
          <w:rFonts w:hAnsi="宋体" w:hint="eastAsia"/>
          <w:sz w:val="21"/>
          <w:szCs w:val="21"/>
        </w:rPr>
        <w:t>规定</w:t>
      </w:r>
      <w:r w:rsidRPr="00584AE3">
        <w:rPr>
          <w:rFonts w:hAnsi="宋体" w:hint="eastAsia"/>
          <w:sz w:val="21"/>
          <w:szCs w:val="21"/>
        </w:rPr>
        <w:t>的</w:t>
      </w:r>
      <w:r w:rsidRPr="00584AE3">
        <w:rPr>
          <w:rFonts w:hAnsi="宋体"/>
          <w:sz w:val="21"/>
          <w:szCs w:val="21"/>
        </w:rPr>
        <w:t>计量要求包括</w:t>
      </w:r>
      <w:r w:rsidRPr="00584AE3">
        <w:rPr>
          <w:rFonts w:hAnsi="宋体" w:hint="eastAsia"/>
          <w:sz w:val="21"/>
          <w:szCs w:val="21"/>
        </w:rPr>
        <w:t>对干扰的响应</w:t>
      </w:r>
      <w:r w:rsidRPr="00584AE3">
        <w:rPr>
          <w:rFonts w:hAnsi="宋体"/>
          <w:sz w:val="21"/>
          <w:szCs w:val="21"/>
        </w:rPr>
        <w:t>。</w:t>
      </w:r>
    </w:p>
    <w:p w:rsidR="00655305" w:rsidRPr="00F61276" w:rsidRDefault="00C631FC" w:rsidP="009C27E3">
      <w:pPr>
        <w:spacing w:line="360" w:lineRule="auto"/>
        <w:rPr>
          <w:rFonts w:hAnsi="宋体"/>
          <w:bCs/>
          <w:color w:val="000000"/>
          <w:sz w:val="24"/>
        </w:rPr>
      </w:pPr>
      <w:bookmarkStart w:id="67" w:name="_Toc385752927"/>
      <w:r>
        <w:rPr>
          <w:rFonts w:hAnsi="宋体" w:hint="eastAsia"/>
          <w:bCs/>
          <w:color w:val="000000"/>
          <w:sz w:val="24"/>
        </w:rPr>
        <w:t>3</w:t>
      </w:r>
      <w:r w:rsidR="00655305" w:rsidRPr="00F61276">
        <w:rPr>
          <w:rFonts w:hAnsi="宋体"/>
          <w:bCs/>
          <w:color w:val="000000"/>
          <w:sz w:val="24"/>
        </w:rPr>
        <w:t xml:space="preserve">.2.29  </w:t>
      </w:r>
      <w:r w:rsidR="00655305" w:rsidRPr="00F61276">
        <w:rPr>
          <w:rFonts w:hAnsi="宋体" w:hint="eastAsia"/>
          <w:bCs/>
          <w:color w:val="000000"/>
          <w:sz w:val="24"/>
        </w:rPr>
        <w:t>耐久性</w:t>
      </w:r>
      <w:bookmarkEnd w:id="67"/>
      <w:r w:rsidR="00EC1FDC">
        <w:rPr>
          <w:rFonts w:hAnsi="宋体" w:hint="eastAsia"/>
          <w:bCs/>
          <w:color w:val="000000"/>
          <w:sz w:val="24"/>
        </w:rPr>
        <w:t xml:space="preserve"> </w:t>
      </w:r>
      <w:r w:rsidR="00EC1FDC">
        <w:rPr>
          <w:b/>
          <w:bCs/>
          <w:color w:val="000000"/>
          <w:sz w:val="22"/>
          <w:szCs w:val="22"/>
        </w:rPr>
        <w:t>durability</w:t>
      </w:r>
    </w:p>
    <w:p w:rsidR="00655305" w:rsidRPr="00BE4C46" w:rsidRDefault="008A554C" w:rsidP="009C27E3">
      <w:pPr>
        <w:pStyle w:val="aff3"/>
        <w:ind w:firstLine="480"/>
      </w:pPr>
      <w:r w:rsidRPr="00D77A4A">
        <w:rPr>
          <w:rFonts w:hint="eastAsia"/>
        </w:rPr>
        <w:t>仪表在使用期间内保持其性能特征的能力。</w:t>
      </w:r>
    </w:p>
    <w:p w:rsidR="00655305" w:rsidRPr="00F61276" w:rsidRDefault="00C631FC" w:rsidP="009C27E3">
      <w:pPr>
        <w:spacing w:line="360" w:lineRule="auto"/>
        <w:rPr>
          <w:rFonts w:hAnsi="宋体"/>
          <w:bCs/>
          <w:color w:val="000000"/>
          <w:sz w:val="24"/>
        </w:rPr>
      </w:pPr>
      <w:bookmarkStart w:id="68" w:name="_Toc385752928"/>
      <w:r>
        <w:rPr>
          <w:rFonts w:hAnsi="宋体" w:hint="eastAsia"/>
          <w:bCs/>
          <w:color w:val="000000"/>
          <w:sz w:val="24"/>
        </w:rPr>
        <w:t>3</w:t>
      </w:r>
      <w:r w:rsidR="00655305" w:rsidRPr="00F61276">
        <w:rPr>
          <w:rFonts w:hAnsi="宋体"/>
          <w:bCs/>
          <w:color w:val="000000"/>
          <w:sz w:val="24"/>
        </w:rPr>
        <w:t xml:space="preserve">.2.30  </w:t>
      </w:r>
      <w:bookmarkEnd w:id="68"/>
      <w:r w:rsidR="001E08D4">
        <w:rPr>
          <w:rFonts w:hAnsi="宋体" w:hint="eastAsia"/>
          <w:bCs/>
          <w:color w:val="000000"/>
          <w:sz w:val="24"/>
        </w:rPr>
        <w:t>缺陷</w:t>
      </w:r>
      <w:r w:rsidR="00EC1FDC">
        <w:rPr>
          <w:rFonts w:hAnsi="宋体" w:hint="eastAsia"/>
          <w:bCs/>
          <w:color w:val="000000"/>
          <w:sz w:val="24"/>
        </w:rPr>
        <w:t xml:space="preserve"> </w:t>
      </w:r>
      <w:r w:rsidR="00EC1FDC">
        <w:rPr>
          <w:b/>
          <w:bCs/>
          <w:color w:val="000000"/>
          <w:sz w:val="22"/>
          <w:szCs w:val="22"/>
        </w:rPr>
        <w:t>fault</w:t>
      </w:r>
    </w:p>
    <w:p w:rsidR="00655305" w:rsidRPr="00584AE3" w:rsidRDefault="00B87E1F" w:rsidP="009C27E3">
      <w:pPr>
        <w:pStyle w:val="aff3"/>
        <w:ind w:firstLine="480"/>
      </w:pPr>
      <w:r>
        <w:rPr>
          <w:rFonts w:hint="eastAsia"/>
        </w:rPr>
        <w:t>仪表</w:t>
      </w:r>
      <w:r w:rsidR="00655305" w:rsidRPr="00BE4C46">
        <w:t>的</w:t>
      </w:r>
      <w:r w:rsidR="008C256C">
        <w:rPr>
          <w:rFonts w:hint="eastAsia"/>
        </w:rPr>
        <w:t>示值</w:t>
      </w:r>
      <w:r w:rsidR="00655305" w:rsidRPr="00BE4C46">
        <w:t>误差和</w:t>
      </w:r>
      <w:r>
        <w:rPr>
          <w:rFonts w:hint="eastAsia"/>
        </w:rPr>
        <w:t>固有</w:t>
      </w:r>
      <w:r w:rsidR="00655305" w:rsidRPr="00BE4C46">
        <w:t>误差</w:t>
      </w:r>
      <w:r w:rsidR="008C256C">
        <w:rPr>
          <w:rFonts w:hint="eastAsia"/>
        </w:rPr>
        <w:t>之差</w:t>
      </w:r>
      <w:r w:rsidR="00655305" w:rsidRPr="00BE4C46">
        <w:t>。</w:t>
      </w:r>
    </w:p>
    <w:p w:rsidR="00655305" w:rsidRPr="00584AE3" w:rsidRDefault="00655305" w:rsidP="009C27E3">
      <w:pPr>
        <w:pStyle w:val="aff3"/>
        <w:ind w:firstLine="420"/>
        <w:rPr>
          <w:rFonts w:hAnsi="宋体"/>
          <w:sz w:val="21"/>
          <w:szCs w:val="21"/>
        </w:rPr>
      </w:pPr>
      <w:r w:rsidRPr="00584AE3">
        <w:rPr>
          <w:rFonts w:hAnsi="宋体" w:hint="eastAsia"/>
          <w:sz w:val="21"/>
          <w:szCs w:val="21"/>
        </w:rPr>
        <w:t>注</w:t>
      </w:r>
      <w:r w:rsidRPr="00584AE3">
        <w:rPr>
          <w:rFonts w:hAnsi="宋体"/>
          <w:sz w:val="21"/>
          <w:szCs w:val="21"/>
        </w:rPr>
        <w:t>1</w:t>
      </w:r>
      <w:r w:rsidR="00D55169">
        <w:rPr>
          <w:rFonts w:hAnsi="宋体" w:hint="eastAsia"/>
          <w:sz w:val="21"/>
          <w:szCs w:val="21"/>
        </w:rPr>
        <w:t>：</w:t>
      </w:r>
      <w:r w:rsidR="008C256C" w:rsidRPr="008C256C">
        <w:rPr>
          <w:rFonts w:hAnsi="宋体" w:hint="eastAsia"/>
          <w:sz w:val="21"/>
          <w:szCs w:val="21"/>
        </w:rPr>
        <w:t>原则上</w:t>
      </w:r>
      <w:r w:rsidR="00503BB5">
        <w:rPr>
          <w:rFonts w:hAnsi="宋体" w:hint="eastAsia"/>
          <w:sz w:val="21"/>
          <w:szCs w:val="21"/>
        </w:rPr>
        <w:t>，</w:t>
      </w:r>
      <w:r w:rsidR="008C256C" w:rsidRPr="008C256C">
        <w:rPr>
          <w:rFonts w:hAnsi="宋体" w:hint="eastAsia"/>
          <w:sz w:val="21"/>
          <w:szCs w:val="21"/>
        </w:rPr>
        <w:t>缺陷是</w:t>
      </w:r>
      <w:r w:rsidR="008A554C">
        <w:rPr>
          <w:rFonts w:hAnsi="宋体" w:hint="eastAsia"/>
          <w:sz w:val="21"/>
          <w:szCs w:val="21"/>
        </w:rPr>
        <w:t>仪表</w:t>
      </w:r>
      <w:r w:rsidR="008C256C" w:rsidRPr="008C256C">
        <w:rPr>
          <w:rFonts w:hAnsi="宋体" w:hint="eastAsia"/>
          <w:sz w:val="21"/>
          <w:szCs w:val="21"/>
        </w:rPr>
        <w:t>存储或传输的数据不希望改变的结果。</w:t>
      </w:r>
    </w:p>
    <w:p w:rsidR="00655305" w:rsidRPr="00584AE3" w:rsidRDefault="00655305" w:rsidP="009C27E3">
      <w:pPr>
        <w:pStyle w:val="aff3"/>
        <w:ind w:firstLine="420"/>
        <w:rPr>
          <w:rFonts w:hAnsi="宋体"/>
          <w:sz w:val="21"/>
          <w:szCs w:val="21"/>
        </w:rPr>
      </w:pPr>
      <w:r w:rsidRPr="00584AE3">
        <w:rPr>
          <w:rFonts w:hAnsi="宋体" w:hint="eastAsia"/>
          <w:sz w:val="21"/>
          <w:szCs w:val="21"/>
        </w:rPr>
        <w:t>注</w:t>
      </w:r>
      <w:r w:rsidRPr="00584AE3">
        <w:rPr>
          <w:rFonts w:hAnsi="宋体"/>
          <w:sz w:val="21"/>
          <w:szCs w:val="21"/>
        </w:rPr>
        <w:t>2</w:t>
      </w:r>
      <w:r w:rsidR="00D55169">
        <w:rPr>
          <w:rFonts w:hAnsi="宋体" w:hint="eastAsia"/>
          <w:sz w:val="21"/>
          <w:szCs w:val="21"/>
        </w:rPr>
        <w:t>：</w:t>
      </w:r>
      <w:r w:rsidRPr="00584AE3">
        <w:rPr>
          <w:rFonts w:hAnsi="宋体"/>
          <w:sz w:val="21"/>
          <w:szCs w:val="21"/>
        </w:rPr>
        <w:t>根据定义，“</w:t>
      </w:r>
      <w:r w:rsidR="008C256C">
        <w:rPr>
          <w:rFonts w:hAnsi="宋体" w:hint="eastAsia"/>
          <w:sz w:val="21"/>
          <w:szCs w:val="21"/>
        </w:rPr>
        <w:t>缺陷</w:t>
      </w:r>
      <w:r w:rsidRPr="00584AE3">
        <w:rPr>
          <w:rFonts w:hAnsi="宋体"/>
          <w:sz w:val="21"/>
          <w:szCs w:val="21"/>
        </w:rPr>
        <w:t>”</w:t>
      </w:r>
      <w:r w:rsidR="008C256C" w:rsidRPr="008C256C">
        <w:rPr>
          <w:rFonts w:hAnsi="宋体" w:hint="eastAsia"/>
          <w:sz w:val="21"/>
          <w:szCs w:val="21"/>
        </w:rPr>
        <w:t>是以测量单位或以相对值（例如百分数）表示的一个数值</w:t>
      </w:r>
      <w:r w:rsidRPr="00584AE3">
        <w:rPr>
          <w:rFonts w:hAnsi="宋体"/>
          <w:sz w:val="21"/>
          <w:szCs w:val="21"/>
        </w:rPr>
        <w:t>。</w:t>
      </w:r>
    </w:p>
    <w:p w:rsidR="00655305" w:rsidRPr="00F61276" w:rsidRDefault="00C631FC" w:rsidP="009C27E3">
      <w:pPr>
        <w:spacing w:line="360" w:lineRule="auto"/>
        <w:rPr>
          <w:rFonts w:hAnsi="宋体"/>
          <w:bCs/>
          <w:color w:val="000000"/>
          <w:sz w:val="24"/>
        </w:rPr>
      </w:pPr>
      <w:bookmarkStart w:id="69" w:name="_Toc385752929"/>
      <w:r>
        <w:rPr>
          <w:rFonts w:hAnsi="宋体" w:hint="eastAsia"/>
          <w:bCs/>
          <w:color w:val="000000"/>
          <w:sz w:val="24"/>
        </w:rPr>
        <w:t>3</w:t>
      </w:r>
      <w:r w:rsidR="00655305" w:rsidRPr="00F61276">
        <w:rPr>
          <w:rFonts w:hAnsi="宋体"/>
          <w:bCs/>
          <w:color w:val="000000"/>
          <w:sz w:val="24"/>
        </w:rPr>
        <w:t xml:space="preserve">.2.31  </w:t>
      </w:r>
      <w:r w:rsidR="00655305" w:rsidRPr="00F61276">
        <w:rPr>
          <w:rFonts w:hAnsi="宋体" w:hint="eastAsia"/>
          <w:bCs/>
          <w:color w:val="000000"/>
          <w:sz w:val="24"/>
        </w:rPr>
        <w:t>重大</w:t>
      </w:r>
      <w:bookmarkEnd w:id="69"/>
      <w:r w:rsidR="00A470F9">
        <w:rPr>
          <w:rFonts w:hAnsi="宋体" w:hint="eastAsia"/>
          <w:bCs/>
          <w:color w:val="000000"/>
          <w:sz w:val="24"/>
        </w:rPr>
        <w:t>缺陷</w:t>
      </w:r>
      <w:r w:rsidR="00EC1FDC">
        <w:rPr>
          <w:rFonts w:hAnsi="宋体" w:hint="eastAsia"/>
          <w:bCs/>
          <w:color w:val="000000"/>
          <w:sz w:val="24"/>
        </w:rPr>
        <w:t xml:space="preserve"> </w:t>
      </w:r>
      <w:r w:rsidR="00EC1FDC">
        <w:rPr>
          <w:b/>
          <w:bCs/>
          <w:color w:val="000000"/>
          <w:sz w:val="22"/>
          <w:szCs w:val="22"/>
        </w:rPr>
        <w:t>significant fault</w:t>
      </w:r>
    </w:p>
    <w:p w:rsidR="00214D7F" w:rsidRDefault="00214D7F" w:rsidP="009C27E3">
      <w:pPr>
        <w:pStyle w:val="aff3"/>
        <w:ind w:firstLine="480"/>
      </w:pPr>
      <w:r w:rsidRPr="00214D7F">
        <w:rPr>
          <w:rFonts w:hint="eastAsia"/>
        </w:rPr>
        <w:t>超出适用的缺陷极限值的缺陷。</w:t>
      </w:r>
    </w:p>
    <w:p w:rsidR="00655305" w:rsidRPr="008A554C" w:rsidRDefault="00655305" w:rsidP="009C27E3">
      <w:pPr>
        <w:pStyle w:val="aff3"/>
        <w:ind w:firstLine="420"/>
        <w:rPr>
          <w:rFonts w:hAnsi="宋体"/>
          <w:sz w:val="21"/>
          <w:szCs w:val="21"/>
        </w:rPr>
      </w:pPr>
      <w:r w:rsidRPr="008A554C">
        <w:rPr>
          <w:rFonts w:hAnsi="宋体" w:hint="eastAsia"/>
          <w:sz w:val="21"/>
          <w:szCs w:val="21"/>
        </w:rPr>
        <w:t>注</w:t>
      </w:r>
      <w:r w:rsidR="00D55169" w:rsidRPr="008A554C">
        <w:rPr>
          <w:rFonts w:hAnsi="宋体" w:hint="eastAsia"/>
          <w:sz w:val="21"/>
          <w:szCs w:val="21"/>
        </w:rPr>
        <w:t>：</w:t>
      </w:r>
      <w:r w:rsidRPr="008A554C">
        <w:rPr>
          <w:rFonts w:hAnsi="宋体" w:hint="eastAsia"/>
          <w:sz w:val="21"/>
          <w:szCs w:val="21"/>
        </w:rPr>
        <w:t>下列情况也</w:t>
      </w:r>
      <w:r w:rsidR="0059266D">
        <w:rPr>
          <w:rFonts w:hAnsi="宋体" w:hint="eastAsia"/>
          <w:sz w:val="21"/>
          <w:szCs w:val="21"/>
        </w:rPr>
        <w:t>视为</w:t>
      </w:r>
      <w:r w:rsidRPr="008A554C">
        <w:rPr>
          <w:rFonts w:hAnsi="宋体"/>
          <w:sz w:val="21"/>
          <w:szCs w:val="21"/>
        </w:rPr>
        <w:t>重大</w:t>
      </w:r>
      <w:r w:rsidR="00214D7F" w:rsidRPr="008A554C">
        <w:rPr>
          <w:rFonts w:hAnsi="宋体" w:hint="eastAsia"/>
          <w:sz w:val="21"/>
          <w:szCs w:val="21"/>
        </w:rPr>
        <w:t>缺陷</w:t>
      </w:r>
      <w:r w:rsidRPr="008A554C">
        <w:rPr>
          <w:rFonts w:hAnsi="宋体"/>
          <w:sz w:val="21"/>
          <w:szCs w:val="21"/>
        </w:rPr>
        <w:t>：</w:t>
      </w:r>
    </w:p>
    <w:p w:rsidR="00655305" w:rsidRPr="007F29D5" w:rsidRDefault="0059266D" w:rsidP="009C27E3">
      <w:pPr>
        <w:pStyle w:val="aff3"/>
        <w:ind w:firstLine="420"/>
        <w:rPr>
          <w:rFonts w:hAnsi="宋体"/>
          <w:color w:val="auto"/>
          <w:sz w:val="21"/>
          <w:szCs w:val="21"/>
        </w:rPr>
      </w:pPr>
      <w:r w:rsidRPr="0059266D">
        <w:rPr>
          <w:sz w:val="21"/>
          <w:szCs w:val="21"/>
        </w:rPr>
        <w:t>——</w:t>
      </w:r>
      <w:r w:rsidR="00587D40">
        <w:rPr>
          <w:rFonts w:hAnsi="宋体" w:hint="eastAsia"/>
          <w:sz w:val="21"/>
          <w:szCs w:val="21"/>
        </w:rPr>
        <w:t>电能</w:t>
      </w:r>
      <w:r w:rsidR="00587D40" w:rsidRPr="008A554C">
        <w:rPr>
          <w:rFonts w:hAnsi="宋体"/>
          <w:sz w:val="21"/>
          <w:szCs w:val="21"/>
        </w:rPr>
        <w:t>寄存器</w:t>
      </w:r>
      <w:r w:rsidR="00587D40">
        <w:rPr>
          <w:rFonts w:hAnsi="宋体" w:hint="eastAsia"/>
          <w:sz w:val="21"/>
          <w:szCs w:val="21"/>
        </w:rPr>
        <w:t>因</w:t>
      </w:r>
      <w:r w:rsidR="00655305" w:rsidRPr="008A554C">
        <w:rPr>
          <w:rFonts w:hAnsi="宋体"/>
          <w:sz w:val="21"/>
          <w:szCs w:val="21"/>
        </w:rPr>
        <w:t>干扰</w:t>
      </w:r>
      <w:r w:rsidR="00587D40">
        <w:rPr>
          <w:rFonts w:hAnsi="宋体" w:hint="eastAsia"/>
          <w:sz w:val="21"/>
          <w:szCs w:val="21"/>
        </w:rPr>
        <w:t>而产生的变化值</w:t>
      </w:r>
      <w:r w:rsidR="00655305" w:rsidRPr="008A554C">
        <w:rPr>
          <w:rFonts w:hAnsi="宋体"/>
          <w:sz w:val="21"/>
          <w:szCs w:val="21"/>
        </w:rPr>
        <w:t>大于</w:t>
      </w:r>
      <w:r>
        <w:rPr>
          <w:rFonts w:hAnsi="宋体" w:hint="eastAsia"/>
          <w:sz w:val="21"/>
          <w:szCs w:val="21"/>
        </w:rPr>
        <w:t>临界改</w:t>
      </w:r>
      <w:r w:rsidRPr="007F29D5">
        <w:rPr>
          <w:rFonts w:hAnsi="宋体" w:hint="eastAsia"/>
          <w:color w:val="auto"/>
          <w:sz w:val="21"/>
          <w:szCs w:val="21"/>
        </w:rPr>
        <w:t>变值</w:t>
      </w:r>
      <w:r w:rsidR="00655305" w:rsidRPr="007F29D5">
        <w:rPr>
          <w:rFonts w:hAnsi="宋体"/>
          <w:color w:val="auto"/>
          <w:sz w:val="21"/>
          <w:szCs w:val="21"/>
        </w:rPr>
        <w:t>（见</w:t>
      </w:r>
      <w:r w:rsidR="007F29D5" w:rsidRPr="007F29D5">
        <w:rPr>
          <w:rFonts w:hAnsi="宋体" w:hint="eastAsia"/>
          <w:color w:val="auto"/>
          <w:sz w:val="21"/>
          <w:szCs w:val="21"/>
        </w:rPr>
        <w:t>6.</w:t>
      </w:r>
      <w:r w:rsidR="007F29D5">
        <w:rPr>
          <w:rFonts w:hAnsi="宋体" w:hint="eastAsia"/>
          <w:color w:val="auto"/>
          <w:sz w:val="21"/>
          <w:szCs w:val="21"/>
        </w:rPr>
        <w:t>2</w:t>
      </w:r>
      <w:r w:rsidR="00655305" w:rsidRPr="007F29D5">
        <w:rPr>
          <w:rFonts w:hAnsi="宋体"/>
          <w:color w:val="auto"/>
          <w:sz w:val="21"/>
          <w:szCs w:val="21"/>
        </w:rPr>
        <w:t>.6.2</w:t>
      </w:r>
      <w:r w:rsidR="00655305" w:rsidRPr="007F29D5">
        <w:rPr>
          <w:rFonts w:hAnsi="宋体"/>
          <w:color w:val="auto"/>
          <w:sz w:val="21"/>
          <w:szCs w:val="21"/>
        </w:rPr>
        <w:t>）</w:t>
      </w:r>
      <w:r w:rsidR="00655305" w:rsidRPr="007F29D5">
        <w:rPr>
          <w:rFonts w:hAnsi="宋体" w:hint="eastAsia"/>
          <w:color w:val="auto"/>
          <w:sz w:val="21"/>
          <w:szCs w:val="21"/>
        </w:rPr>
        <w:t>。</w:t>
      </w:r>
    </w:p>
    <w:p w:rsidR="00655305" w:rsidRPr="008A554C" w:rsidRDefault="0059266D" w:rsidP="009C27E3">
      <w:pPr>
        <w:pStyle w:val="aff3"/>
        <w:ind w:firstLine="420"/>
        <w:rPr>
          <w:rFonts w:hAnsi="宋体"/>
          <w:sz w:val="21"/>
          <w:szCs w:val="21"/>
        </w:rPr>
      </w:pPr>
      <w:r w:rsidRPr="0059266D">
        <w:rPr>
          <w:sz w:val="21"/>
          <w:szCs w:val="21"/>
        </w:rPr>
        <w:t>——</w:t>
      </w:r>
      <w:r w:rsidR="00655305" w:rsidRPr="008A554C">
        <w:rPr>
          <w:rFonts w:hAnsi="宋体" w:hint="eastAsia"/>
          <w:sz w:val="21"/>
          <w:szCs w:val="21"/>
        </w:rPr>
        <w:t>仪表的功能损坏。</w:t>
      </w:r>
    </w:p>
    <w:p w:rsidR="00655305" w:rsidRPr="00F61276" w:rsidRDefault="00C631FC" w:rsidP="009C27E3">
      <w:pPr>
        <w:spacing w:line="360" w:lineRule="auto"/>
        <w:rPr>
          <w:rFonts w:hAnsi="宋体"/>
          <w:bCs/>
          <w:color w:val="000000"/>
          <w:sz w:val="24"/>
        </w:rPr>
      </w:pPr>
      <w:bookmarkStart w:id="70" w:name="_Toc385752930"/>
      <w:r>
        <w:rPr>
          <w:rFonts w:hAnsi="宋体" w:hint="eastAsia"/>
          <w:bCs/>
          <w:color w:val="000000"/>
          <w:sz w:val="24"/>
        </w:rPr>
        <w:t>3</w:t>
      </w:r>
      <w:r w:rsidR="00655305" w:rsidRPr="00F61276">
        <w:rPr>
          <w:rFonts w:hAnsi="宋体"/>
          <w:bCs/>
          <w:color w:val="000000"/>
          <w:sz w:val="24"/>
        </w:rPr>
        <w:t xml:space="preserve">.2.32 </w:t>
      </w:r>
      <w:r w:rsidR="00655305" w:rsidRPr="00F61276">
        <w:rPr>
          <w:rFonts w:hAnsi="宋体" w:hint="eastAsia"/>
          <w:bCs/>
          <w:color w:val="000000"/>
          <w:sz w:val="24"/>
        </w:rPr>
        <w:t xml:space="preserve"> </w:t>
      </w:r>
      <w:bookmarkEnd w:id="70"/>
      <w:r w:rsidR="00587D40">
        <w:rPr>
          <w:rFonts w:hAnsi="宋体" w:hint="eastAsia"/>
          <w:bCs/>
          <w:color w:val="000000"/>
          <w:sz w:val="24"/>
        </w:rPr>
        <w:t>检测</w:t>
      </w:r>
      <w:r w:rsidR="00722EB2">
        <w:rPr>
          <w:rFonts w:hAnsi="宋体" w:hint="eastAsia"/>
          <w:bCs/>
          <w:color w:val="000000"/>
          <w:sz w:val="24"/>
        </w:rPr>
        <w:t>功能</w:t>
      </w:r>
      <w:r w:rsidR="00EC1FDC">
        <w:rPr>
          <w:rFonts w:hAnsi="宋体" w:hint="eastAsia"/>
          <w:bCs/>
          <w:color w:val="000000"/>
          <w:sz w:val="24"/>
        </w:rPr>
        <w:t xml:space="preserve"> </w:t>
      </w:r>
      <w:r w:rsidR="00EC1FDC">
        <w:rPr>
          <w:b/>
          <w:bCs/>
          <w:color w:val="000000"/>
          <w:sz w:val="22"/>
          <w:szCs w:val="22"/>
        </w:rPr>
        <w:t>checking facility</w:t>
      </w:r>
    </w:p>
    <w:p w:rsidR="00655305" w:rsidRPr="00584AE3" w:rsidRDefault="00587D40" w:rsidP="009C27E3">
      <w:pPr>
        <w:pStyle w:val="aff3"/>
        <w:ind w:firstLine="480"/>
      </w:pPr>
      <w:r w:rsidRPr="00BA4540">
        <w:rPr>
          <w:rFonts w:hint="eastAsia"/>
        </w:rPr>
        <w:t>一个集成在仪表内部并</w:t>
      </w:r>
      <w:r>
        <w:rPr>
          <w:rFonts w:hint="eastAsia"/>
        </w:rPr>
        <w:t>可检测和处理重大缺陷的</w:t>
      </w:r>
      <w:r w:rsidR="00D07FF8">
        <w:rPr>
          <w:rFonts w:hint="eastAsia"/>
        </w:rPr>
        <w:t>功能</w:t>
      </w:r>
      <w:r w:rsidR="00655305" w:rsidRPr="00BE4C46">
        <w:t>。</w:t>
      </w:r>
    </w:p>
    <w:p w:rsidR="00655305" w:rsidRPr="008A554C" w:rsidRDefault="00655305" w:rsidP="009C27E3">
      <w:pPr>
        <w:pStyle w:val="aff3"/>
        <w:ind w:firstLine="420"/>
        <w:rPr>
          <w:rFonts w:hAnsi="宋体"/>
          <w:sz w:val="21"/>
          <w:szCs w:val="21"/>
        </w:rPr>
      </w:pPr>
      <w:r w:rsidRPr="008A554C">
        <w:rPr>
          <w:rFonts w:hAnsi="宋体" w:hint="eastAsia"/>
          <w:sz w:val="21"/>
          <w:szCs w:val="21"/>
        </w:rPr>
        <w:t>注</w:t>
      </w:r>
      <w:r w:rsidRPr="008A554C">
        <w:rPr>
          <w:rFonts w:hAnsi="宋体"/>
          <w:sz w:val="21"/>
          <w:szCs w:val="21"/>
        </w:rPr>
        <w:t>1</w:t>
      </w:r>
      <w:r w:rsidR="00D55169" w:rsidRPr="008A554C">
        <w:rPr>
          <w:rFonts w:hAnsi="宋体" w:hint="eastAsia"/>
          <w:sz w:val="21"/>
          <w:szCs w:val="21"/>
        </w:rPr>
        <w:t>：</w:t>
      </w:r>
      <w:r w:rsidR="00587D40" w:rsidRPr="00587D40">
        <w:rPr>
          <w:rFonts w:hAnsi="宋体" w:hint="eastAsia"/>
          <w:sz w:val="21"/>
          <w:szCs w:val="21"/>
        </w:rPr>
        <w:t>“处理”指仪表作出的任何适当响应（发光信号、声音信号以及测量过程的停止等）</w:t>
      </w:r>
      <w:r w:rsidRPr="008A554C">
        <w:rPr>
          <w:rFonts w:hAnsi="宋体" w:hint="eastAsia"/>
          <w:sz w:val="21"/>
          <w:szCs w:val="21"/>
        </w:rPr>
        <w:t>。</w:t>
      </w:r>
    </w:p>
    <w:p w:rsidR="00655305" w:rsidRPr="00587D40" w:rsidRDefault="00655305" w:rsidP="009C27E3">
      <w:pPr>
        <w:pStyle w:val="aff3"/>
        <w:ind w:firstLine="420"/>
        <w:rPr>
          <w:rFonts w:hAnsi="宋体"/>
          <w:sz w:val="21"/>
          <w:szCs w:val="21"/>
        </w:rPr>
      </w:pPr>
      <w:r w:rsidRPr="008A554C">
        <w:rPr>
          <w:rFonts w:hAnsi="宋体" w:hint="eastAsia"/>
          <w:sz w:val="21"/>
          <w:szCs w:val="21"/>
        </w:rPr>
        <w:t>注</w:t>
      </w:r>
      <w:r w:rsidRPr="008A554C">
        <w:rPr>
          <w:rFonts w:hAnsi="宋体"/>
          <w:sz w:val="21"/>
          <w:szCs w:val="21"/>
        </w:rPr>
        <w:t>2</w:t>
      </w:r>
      <w:r w:rsidR="00D55169" w:rsidRPr="008A554C">
        <w:rPr>
          <w:rFonts w:hAnsi="宋体" w:hint="eastAsia"/>
          <w:sz w:val="21"/>
          <w:szCs w:val="21"/>
        </w:rPr>
        <w:t>：</w:t>
      </w:r>
      <w:r w:rsidR="00587D40" w:rsidRPr="00587D40">
        <w:rPr>
          <w:rFonts w:hAnsi="宋体" w:hint="eastAsia"/>
          <w:sz w:val="21"/>
          <w:szCs w:val="21"/>
        </w:rPr>
        <w:t>在检测到重大缺陷后的动作宜是：或停止测量并记录停止测量的时刻和持续时间，或记录缺陷发生的时刻和持续时间，以及缺陷期间累计的电能。</w:t>
      </w:r>
    </w:p>
    <w:p w:rsidR="00655305" w:rsidRPr="00B87E1F" w:rsidRDefault="00C631FC" w:rsidP="009C27E3">
      <w:pPr>
        <w:spacing w:line="360" w:lineRule="auto"/>
        <w:rPr>
          <w:rFonts w:hAnsi="宋体"/>
          <w:bCs/>
          <w:sz w:val="24"/>
        </w:rPr>
      </w:pPr>
      <w:bookmarkStart w:id="71" w:name="_Toc385752931"/>
      <w:r w:rsidRPr="00B87E1F">
        <w:rPr>
          <w:rFonts w:hAnsi="宋体" w:hint="eastAsia"/>
          <w:bCs/>
          <w:sz w:val="24"/>
        </w:rPr>
        <w:lastRenderedPageBreak/>
        <w:t>3</w:t>
      </w:r>
      <w:r w:rsidR="00584AE3" w:rsidRPr="00B87E1F">
        <w:rPr>
          <w:rFonts w:hAnsi="宋体"/>
          <w:bCs/>
          <w:sz w:val="24"/>
        </w:rPr>
        <w:t xml:space="preserve">.2.33  </w:t>
      </w:r>
      <w:r w:rsidR="00B87E1F" w:rsidRPr="00B87E1F">
        <w:rPr>
          <w:rFonts w:hAnsi="宋体" w:hint="eastAsia"/>
          <w:bCs/>
          <w:sz w:val="24"/>
        </w:rPr>
        <w:t>总</w:t>
      </w:r>
      <w:r w:rsidR="00655305" w:rsidRPr="00B87E1F">
        <w:rPr>
          <w:rFonts w:hAnsi="宋体" w:hint="eastAsia"/>
          <w:bCs/>
          <w:sz w:val="24"/>
        </w:rPr>
        <w:t>寄存器</w:t>
      </w:r>
      <w:bookmarkEnd w:id="71"/>
      <w:r w:rsidR="00EC1FDC" w:rsidRPr="00B87E1F">
        <w:rPr>
          <w:rFonts w:hAnsi="宋体" w:hint="eastAsia"/>
          <w:bCs/>
          <w:sz w:val="24"/>
        </w:rPr>
        <w:t xml:space="preserve"> </w:t>
      </w:r>
      <w:r w:rsidR="00EC1FDC" w:rsidRPr="00B87E1F">
        <w:rPr>
          <w:b/>
          <w:bCs/>
          <w:sz w:val="22"/>
          <w:szCs w:val="22"/>
        </w:rPr>
        <w:t>primary register</w:t>
      </w:r>
      <w:r w:rsidR="00542D27" w:rsidRPr="00B87E1F">
        <w:rPr>
          <w:rFonts w:hint="eastAsia"/>
          <w:b/>
          <w:bCs/>
          <w:sz w:val="22"/>
          <w:szCs w:val="22"/>
        </w:rPr>
        <w:t xml:space="preserve"> </w:t>
      </w:r>
    </w:p>
    <w:p w:rsidR="00655305" w:rsidRPr="00B87E1F" w:rsidRDefault="00542D27" w:rsidP="009C27E3">
      <w:pPr>
        <w:pStyle w:val="aff3"/>
        <w:ind w:firstLine="480"/>
        <w:rPr>
          <w:strike/>
          <w:color w:val="auto"/>
        </w:rPr>
      </w:pPr>
      <w:r w:rsidRPr="00B87E1F">
        <w:rPr>
          <w:rFonts w:hint="eastAsia"/>
          <w:color w:val="auto"/>
        </w:rPr>
        <w:t>存储总电能的寄存器</w:t>
      </w:r>
      <w:r w:rsidR="001C6B9D" w:rsidRPr="00B87E1F">
        <w:rPr>
          <w:rFonts w:hint="eastAsia"/>
          <w:color w:val="auto"/>
        </w:rPr>
        <w:t>。</w:t>
      </w:r>
    </w:p>
    <w:p w:rsidR="00655305" w:rsidRPr="00F61276" w:rsidRDefault="00C631FC" w:rsidP="009C27E3">
      <w:pPr>
        <w:spacing w:line="360" w:lineRule="auto"/>
        <w:rPr>
          <w:rFonts w:hAnsi="宋体"/>
          <w:bCs/>
          <w:color w:val="000000"/>
          <w:sz w:val="24"/>
        </w:rPr>
      </w:pPr>
      <w:bookmarkStart w:id="72" w:name="_Toc385752932"/>
      <w:r>
        <w:rPr>
          <w:rFonts w:hAnsi="宋体" w:hint="eastAsia"/>
          <w:bCs/>
          <w:color w:val="000000"/>
          <w:sz w:val="24"/>
        </w:rPr>
        <w:t>3</w:t>
      </w:r>
      <w:r w:rsidR="00584AE3">
        <w:rPr>
          <w:rFonts w:hAnsi="宋体"/>
          <w:bCs/>
          <w:color w:val="000000"/>
          <w:sz w:val="24"/>
        </w:rPr>
        <w:t xml:space="preserve">.2.34  </w:t>
      </w:r>
      <w:r w:rsidR="00655305" w:rsidRPr="00F61276">
        <w:rPr>
          <w:rFonts w:hAnsi="宋体" w:hint="eastAsia"/>
          <w:bCs/>
          <w:color w:val="000000"/>
          <w:sz w:val="24"/>
        </w:rPr>
        <w:t>双向</w:t>
      </w:r>
      <w:r w:rsidR="003D4A07">
        <w:rPr>
          <w:rFonts w:hAnsi="宋体" w:hint="eastAsia"/>
          <w:bCs/>
          <w:color w:val="000000"/>
          <w:sz w:val="24"/>
        </w:rPr>
        <w:t>（</w:t>
      </w:r>
      <w:r w:rsidR="00655305" w:rsidRPr="00F61276">
        <w:rPr>
          <w:rFonts w:hAnsi="宋体" w:hint="eastAsia"/>
          <w:bCs/>
          <w:color w:val="000000"/>
          <w:sz w:val="24"/>
        </w:rPr>
        <w:t>电能</w:t>
      </w:r>
      <w:bookmarkEnd w:id="72"/>
      <w:r w:rsidR="003D4A07">
        <w:rPr>
          <w:rFonts w:hAnsi="宋体" w:hint="eastAsia"/>
          <w:bCs/>
          <w:color w:val="000000"/>
          <w:sz w:val="24"/>
        </w:rPr>
        <w:t>）潮流</w:t>
      </w:r>
      <w:r w:rsidR="00EC1FDC">
        <w:rPr>
          <w:rFonts w:hAnsi="宋体" w:hint="eastAsia"/>
          <w:bCs/>
          <w:color w:val="000000"/>
          <w:sz w:val="24"/>
        </w:rPr>
        <w:t xml:space="preserve"> </w:t>
      </w:r>
      <w:r w:rsidR="00EC1FDC">
        <w:rPr>
          <w:b/>
          <w:bCs/>
          <w:color w:val="000000"/>
          <w:sz w:val="22"/>
          <w:szCs w:val="22"/>
        </w:rPr>
        <w:t>bi-directional (energy) flow</w:t>
      </w:r>
    </w:p>
    <w:p w:rsidR="00655305" w:rsidRPr="00BE4C46" w:rsidRDefault="00655305" w:rsidP="009C27E3">
      <w:pPr>
        <w:pStyle w:val="aff3"/>
        <w:ind w:firstLine="480"/>
      </w:pPr>
      <w:r w:rsidRPr="00BE4C46">
        <w:t>仪表测量两个方向（正向和</w:t>
      </w:r>
      <w:r w:rsidRPr="00BE4C46">
        <w:rPr>
          <w:rFonts w:hint="eastAsia"/>
        </w:rPr>
        <w:t>负</w:t>
      </w:r>
      <w:r w:rsidRPr="00BE4C46">
        <w:t>向）电能</w:t>
      </w:r>
      <w:r w:rsidR="003D4A07">
        <w:rPr>
          <w:rFonts w:hint="eastAsia"/>
        </w:rPr>
        <w:t>潮流</w:t>
      </w:r>
      <w:r w:rsidRPr="00BE4C46">
        <w:t>的能力</w:t>
      </w:r>
      <w:r w:rsidRPr="00BE4C46">
        <w:rPr>
          <w:rFonts w:hint="eastAsia"/>
        </w:rPr>
        <w:t>。</w:t>
      </w:r>
    </w:p>
    <w:p w:rsidR="00655305" w:rsidRPr="00F61276" w:rsidRDefault="00C631FC" w:rsidP="009C27E3">
      <w:pPr>
        <w:spacing w:line="360" w:lineRule="auto"/>
        <w:rPr>
          <w:rFonts w:hAnsi="宋体"/>
          <w:bCs/>
          <w:color w:val="000000"/>
          <w:sz w:val="24"/>
        </w:rPr>
      </w:pPr>
      <w:bookmarkStart w:id="73" w:name="_Toc385752933"/>
      <w:r>
        <w:rPr>
          <w:rFonts w:hAnsi="宋体" w:hint="eastAsia"/>
          <w:bCs/>
          <w:color w:val="000000"/>
          <w:sz w:val="24"/>
        </w:rPr>
        <w:t>3</w:t>
      </w:r>
      <w:r w:rsidR="00584AE3">
        <w:rPr>
          <w:rFonts w:hAnsi="宋体"/>
          <w:bCs/>
          <w:color w:val="000000"/>
          <w:sz w:val="24"/>
        </w:rPr>
        <w:t xml:space="preserve">.2.35  </w:t>
      </w:r>
      <w:r w:rsidR="000318E3">
        <w:rPr>
          <w:rFonts w:hAnsi="宋体" w:hint="eastAsia"/>
          <w:bCs/>
          <w:color w:val="000000"/>
          <w:sz w:val="24"/>
        </w:rPr>
        <w:t>仅</w:t>
      </w:r>
      <w:r w:rsidR="00655305" w:rsidRPr="00F61276">
        <w:rPr>
          <w:rFonts w:hAnsi="宋体" w:hint="eastAsia"/>
          <w:bCs/>
          <w:color w:val="000000"/>
          <w:sz w:val="24"/>
        </w:rPr>
        <w:t>正</w:t>
      </w:r>
      <w:bookmarkEnd w:id="73"/>
      <w:r w:rsidR="003D4A07">
        <w:rPr>
          <w:rFonts w:hAnsi="宋体" w:hint="eastAsia"/>
          <w:bCs/>
          <w:color w:val="000000"/>
          <w:sz w:val="24"/>
        </w:rPr>
        <w:t>（</w:t>
      </w:r>
      <w:r w:rsidR="003D4A07" w:rsidRPr="00F61276">
        <w:rPr>
          <w:rFonts w:hAnsi="宋体" w:hint="eastAsia"/>
          <w:bCs/>
          <w:color w:val="000000"/>
          <w:sz w:val="24"/>
        </w:rPr>
        <w:t>电能</w:t>
      </w:r>
      <w:r w:rsidR="003D4A07">
        <w:rPr>
          <w:rFonts w:hAnsi="宋体" w:hint="eastAsia"/>
          <w:bCs/>
          <w:color w:val="000000"/>
          <w:sz w:val="24"/>
        </w:rPr>
        <w:t>）潮流</w:t>
      </w:r>
      <w:r w:rsidR="003D4A07">
        <w:rPr>
          <w:rFonts w:hAnsi="宋体" w:hint="eastAsia"/>
          <w:bCs/>
          <w:color w:val="000000"/>
          <w:sz w:val="24"/>
        </w:rPr>
        <w:t xml:space="preserve"> </w:t>
      </w:r>
      <w:r w:rsidR="00EC1FDC">
        <w:rPr>
          <w:b/>
          <w:bCs/>
          <w:color w:val="000000"/>
          <w:sz w:val="22"/>
          <w:szCs w:val="22"/>
        </w:rPr>
        <w:t>positive-direction only (energy) flow</w:t>
      </w:r>
    </w:p>
    <w:p w:rsidR="00655305" w:rsidRPr="00584AE3" w:rsidRDefault="00655305" w:rsidP="009C27E3">
      <w:pPr>
        <w:pStyle w:val="aff3"/>
        <w:ind w:firstLine="480"/>
      </w:pPr>
      <w:r w:rsidRPr="00BE4C46">
        <w:t>仪表仅测量一个方向（正向）电能</w:t>
      </w:r>
      <w:r w:rsidR="003D4A07">
        <w:rPr>
          <w:rFonts w:hint="eastAsia"/>
        </w:rPr>
        <w:t>潮流</w:t>
      </w:r>
      <w:r w:rsidRPr="00BE4C46">
        <w:t>的能力。</w:t>
      </w:r>
    </w:p>
    <w:p w:rsidR="00655305" w:rsidRPr="00F61276" w:rsidRDefault="00C631FC" w:rsidP="009C27E3">
      <w:pPr>
        <w:spacing w:line="360" w:lineRule="auto"/>
        <w:rPr>
          <w:rFonts w:hAnsi="宋体"/>
          <w:bCs/>
          <w:color w:val="000000"/>
          <w:sz w:val="24"/>
        </w:rPr>
      </w:pPr>
      <w:bookmarkStart w:id="74" w:name="_Toc385752934"/>
      <w:r>
        <w:rPr>
          <w:rFonts w:hAnsi="宋体" w:hint="eastAsia"/>
          <w:bCs/>
          <w:color w:val="000000"/>
          <w:sz w:val="24"/>
        </w:rPr>
        <w:t>3</w:t>
      </w:r>
      <w:r w:rsidR="00655305" w:rsidRPr="00F61276">
        <w:rPr>
          <w:rFonts w:hAnsi="宋体"/>
          <w:bCs/>
          <w:color w:val="000000"/>
          <w:sz w:val="24"/>
        </w:rPr>
        <w:t xml:space="preserve">.2.36  </w:t>
      </w:r>
      <w:r w:rsidR="00655305" w:rsidRPr="00F61276">
        <w:rPr>
          <w:rFonts w:hAnsi="宋体" w:hint="eastAsia"/>
          <w:bCs/>
          <w:color w:val="000000"/>
          <w:sz w:val="24"/>
        </w:rPr>
        <w:t>单向</w:t>
      </w:r>
      <w:bookmarkEnd w:id="74"/>
      <w:r w:rsidR="003D4A07">
        <w:rPr>
          <w:rFonts w:hAnsi="宋体" w:hint="eastAsia"/>
          <w:bCs/>
          <w:color w:val="000000"/>
          <w:sz w:val="24"/>
        </w:rPr>
        <w:t>（</w:t>
      </w:r>
      <w:r w:rsidR="003D4A07" w:rsidRPr="00F61276">
        <w:rPr>
          <w:rFonts w:hAnsi="宋体" w:hint="eastAsia"/>
          <w:bCs/>
          <w:color w:val="000000"/>
          <w:sz w:val="24"/>
        </w:rPr>
        <w:t>电能</w:t>
      </w:r>
      <w:r w:rsidR="003D4A07">
        <w:rPr>
          <w:rFonts w:hAnsi="宋体" w:hint="eastAsia"/>
          <w:bCs/>
          <w:color w:val="000000"/>
          <w:sz w:val="24"/>
        </w:rPr>
        <w:t>）潮流</w:t>
      </w:r>
      <w:r w:rsidR="003D4A07">
        <w:rPr>
          <w:rFonts w:hAnsi="宋体" w:hint="eastAsia"/>
          <w:bCs/>
          <w:color w:val="000000"/>
          <w:sz w:val="24"/>
        </w:rPr>
        <w:t xml:space="preserve"> </w:t>
      </w:r>
      <w:r w:rsidR="00EC1FDC">
        <w:rPr>
          <w:b/>
          <w:bCs/>
          <w:color w:val="000000"/>
          <w:sz w:val="22"/>
          <w:szCs w:val="22"/>
        </w:rPr>
        <w:t>uni-directional (energy) flow</w:t>
      </w:r>
    </w:p>
    <w:p w:rsidR="00655305" w:rsidRPr="00584AE3" w:rsidRDefault="003D4A07" w:rsidP="009C27E3">
      <w:pPr>
        <w:pStyle w:val="aff3"/>
        <w:ind w:firstLine="480"/>
      </w:pPr>
      <w:r w:rsidRPr="004F2336">
        <w:rPr>
          <w:rFonts w:ascii="TimesNewRomanPSMT" w:hAnsi="TimesNewRomanPSMT" w:hint="eastAsia"/>
          <w:szCs w:val="22"/>
        </w:rPr>
        <w:t>仪表测量电能潮流的能力</w:t>
      </w:r>
      <w:r w:rsidRPr="004F2336">
        <w:rPr>
          <w:rFonts w:ascii="TimesNewRomanPSMT" w:hAnsi="TimesNewRomanPSMT" w:hint="eastAsia"/>
          <w:szCs w:val="22"/>
          <w:lang w:val="fr-FR"/>
        </w:rPr>
        <w:t>，</w:t>
      </w:r>
      <w:r w:rsidRPr="004F2336">
        <w:rPr>
          <w:rFonts w:ascii="TimesNewRomanPSMT" w:hAnsi="TimesNewRomanPSMT" w:hint="eastAsia"/>
          <w:szCs w:val="22"/>
        </w:rPr>
        <w:t>而不管电能潮流的方向。</w:t>
      </w:r>
    </w:p>
    <w:p w:rsidR="00655305" w:rsidRPr="00F61276" w:rsidRDefault="00C631FC" w:rsidP="009C27E3">
      <w:pPr>
        <w:spacing w:line="360" w:lineRule="auto"/>
        <w:rPr>
          <w:rFonts w:hAnsi="宋体"/>
          <w:bCs/>
          <w:color w:val="000000"/>
          <w:sz w:val="24"/>
        </w:rPr>
      </w:pPr>
      <w:bookmarkStart w:id="75" w:name="_Toc385752935"/>
      <w:r>
        <w:rPr>
          <w:rFonts w:hAnsi="宋体" w:hint="eastAsia"/>
          <w:bCs/>
          <w:color w:val="000000"/>
          <w:sz w:val="24"/>
        </w:rPr>
        <w:t>3</w:t>
      </w:r>
      <w:r w:rsidR="00655305" w:rsidRPr="00F61276">
        <w:rPr>
          <w:rFonts w:hAnsi="宋体"/>
          <w:bCs/>
          <w:color w:val="000000"/>
          <w:sz w:val="24"/>
        </w:rPr>
        <w:t xml:space="preserve">.2.37 </w:t>
      </w:r>
      <w:r w:rsidR="00655305" w:rsidRPr="00F61276">
        <w:rPr>
          <w:rFonts w:hAnsi="宋体" w:hint="eastAsia"/>
          <w:bCs/>
          <w:color w:val="000000"/>
          <w:sz w:val="24"/>
        </w:rPr>
        <w:t xml:space="preserve"> </w:t>
      </w:r>
      <w:r w:rsidR="00655305" w:rsidRPr="00F61276">
        <w:rPr>
          <w:rFonts w:hAnsi="宋体" w:hint="eastAsia"/>
          <w:bCs/>
          <w:color w:val="000000"/>
          <w:sz w:val="24"/>
        </w:rPr>
        <w:t>正</w:t>
      </w:r>
      <w:bookmarkEnd w:id="75"/>
      <w:r w:rsidR="003D4A07">
        <w:rPr>
          <w:rFonts w:hAnsi="宋体" w:hint="eastAsia"/>
          <w:bCs/>
          <w:color w:val="000000"/>
          <w:sz w:val="24"/>
        </w:rPr>
        <w:t>（</w:t>
      </w:r>
      <w:r w:rsidR="003D4A07" w:rsidRPr="00F61276">
        <w:rPr>
          <w:rFonts w:hAnsi="宋体" w:hint="eastAsia"/>
          <w:bCs/>
          <w:color w:val="000000"/>
          <w:sz w:val="24"/>
        </w:rPr>
        <w:t>电能</w:t>
      </w:r>
      <w:r w:rsidR="003D4A07">
        <w:rPr>
          <w:rFonts w:hAnsi="宋体" w:hint="eastAsia"/>
          <w:bCs/>
          <w:color w:val="000000"/>
          <w:sz w:val="24"/>
        </w:rPr>
        <w:t>）潮流</w:t>
      </w:r>
      <w:r w:rsidR="003D4A07">
        <w:rPr>
          <w:rFonts w:hAnsi="宋体" w:hint="eastAsia"/>
          <w:bCs/>
          <w:color w:val="000000"/>
          <w:sz w:val="24"/>
        </w:rPr>
        <w:t xml:space="preserve"> </w:t>
      </w:r>
      <w:r w:rsidR="00EC1FDC">
        <w:rPr>
          <w:b/>
          <w:bCs/>
          <w:color w:val="000000"/>
          <w:sz w:val="22"/>
          <w:szCs w:val="22"/>
        </w:rPr>
        <w:t>positive (energy) flow</w:t>
      </w:r>
    </w:p>
    <w:p w:rsidR="00655305" w:rsidRPr="00584AE3" w:rsidRDefault="003D4A07" w:rsidP="009C27E3">
      <w:pPr>
        <w:pStyle w:val="aff3"/>
        <w:ind w:firstLine="480"/>
      </w:pPr>
      <w:r w:rsidRPr="004F2336">
        <w:rPr>
          <w:rFonts w:ascii="TimesNewRomanPSMT" w:hAnsi="TimesNewRomanPSMT" w:hint="eastAsia"/>
          <w:szCs w:val="22"/>
        </w:rPr>
        <w:t>朝向用户的电能潮流方向</w:t>
      </w:r>
      <w:r w:rsidR="00655305" w:rsidRPr="00BE4C46">
        <w:rPr>
          <w:rFonts w:hint="eastAsia"/>
        </w:rPr>
        <w:t>。</w:t>
      </w:r>
    </w:p>
    <w:p w:rsidR="00655305" w:rsidRPr="00F61276" w:rsidRDefault="00C631FC" w:rsidP="009C27E3">
      <w:pPr>
        <w:spacing w:line="360" w:lineRule="auto"/>
        <w:rPr>
          <w:rFonts w:hAnsi="宋体"/>
          <w:bCs/>
          <w:color w:val="000000"/>
          <w:sz w:val="24"/>
        </w:rPr>
      </w:pPr>
      <w:bookmarkStart w:id="76" w:name="_Toc385752936"/>
      <w:r>
        <w:rPr>
          <w:rFonts w:hAnsi="宋体" w:hint="eastAsia"/>
          <w:bCs/>
          <w:color w:val="000000"/>
          <w:sz w:val="24"/>
        </w:rPr>
        <w:t>3</w:t>
      </w:r>
      <w:r w:rsidR="00655305" w:rsidRPr="00F61276">
        <w:rPr>
          <w:rFonts w:hAnsi="宋体"/>
          <w:bCs/>
          <w:color w:val="000000"/>
          <w:sz w:val="24"/>
        </w:rPr>
        <w:t xml:space="preserve">.2.38  </w:t>
      </w:r>
      <w:r w:rsidR="00655305" w:rsidRPr="00F61276">
        <w:rPr>
          <w:rFonts w:hAnsi="宋体" w:hint="eastAsia"/>
          <w:bCs/>
          <w:color w:val="000000"/>
          <w:sz w:val="24"/>
        </w:rPr>
        <w:t>负</w:t>
      </w:r>
      <w:bookmarkEnd w:id="76"/>
      <w:r w:rsidR="000318E3">
        <w:rPr>
          <w:rFonts w:hAnsi="宋体" w:hint="eastAsia"/>
          <w:bCs/>
          <w:color w:val="000000"/>
          <w:sz w:val="24"/>
        </w:rPr>
        <w:t>（</w:t>
      </w:r>
      <w:r w:rsidR="000318E3" w:rsidRPr="00F61276">
        <w:rPr>
          <w:rFonts w:hAnsi="宋体" w:hint="eastAsia"/>
          <w:bCs/>
          <w:color w:val="000000"/>
          <w:sz w:val="24"/>
        </w:rPr>
        <w:t>电能</w:t>
      </w:r>
      <w:r w:rsidR="000318E3">
        <w:rPr>
          <w:rFonts w:hAnsi="宋体" w:hint="eastAsia"/>
          <w:bCs/>
          <w:color w:val="000000"/>
          <w:sz w:val="24"/>
        </w:rPr>
        <w:t>）潮流</w:t>
      </w:r>
      <w:r w:rsidR="00EC1FDC">
        <w:rPr>
          <w:rFonts w:hAnsi="宋体" w:hint="eastAsia"/>
          <w:bCs/>
          <w:color w:val="000000"/>
          <w:sz w:val="24"/>
        </w:rPr>
        <w:t xml:space="preserve"> </w:t>
      </w:r>
      <w:r w:rsidR="00EC1FDC">
        <w:rPr>
          <w:b/>
          <w:bCs/>
          <w:color w:val="000000"/>
          <w:sz w:val="22"/>
          <w:szCs w:val="22"/>
        </w:rPr>
        <w:t>negative (energy) flow</w:t>
      </w:r>
    </w:p>
    <w:p w:rsidR="00655305" w:rsidRPr="00584AE3" w:rsidRDefault="000318E3" w:rsidP="009C27E3">
      <w:pPr>
        <w:pStyle w:val="aff3"/>
        <w:ind w:firstLine="480"/>
      </w:pPr>
      <w:r w:rsidRPr="00F61276">
        <w:rPr>
          <w:rFonts w:hAnsi="宋体"/>
          <w:bCs/>
        </w:rPr>
        <w:t>适用于双向</w:t>
      </w:r>
      <w:r>
        <w:rPr>
          <w:rFonts w:hAnsi="宋体" w:hint="eastAsia"/>
          <w:bCs/>
        </w:rPr>
        <w:t>仪表</w:t>
      </w:r>
      <w:r w:rsidRPr="00F61276">
        <w:rPr>
          <w:rFonts w:hAnsi="宋体"/>
          <w:bCs/>
        </w:rPr>
        <w:t>和单向</w:t>
      </w:r>
      <w:r>
        <w:rPr>
          <w:rFonts w:hAnsi="宋体" w:hint="eastAsia"/>
          <w:bCs/>
        </w:rPr>
        <w:t>仪表的</w:t>
      </w:r>
      <w:r w:rsidR="003D4A07" w:rsidRPr="004F2336">
        <w:rPr>
          <w:rFonts w:ascii="TimesNewRomanPSMT" w:hAnsi="TimesNewRomanPSMT" w:hint="eastAsia"/>
          <w:szCs w:val="22"/>
        </w:rPr>
        <w:t>与正电能潮流相反的电能潮流方向</w:t>
      </w:r>
      <w:r w:rsidR="00655305" w:rsidRPr="00BE4C46">
        <w:t>。</w:t>
      </w:r>
    </w:p>
    <w:p w:rsidR="00655305" w:rsidRPr="00F61276" w:rsidRDefault="00C631FC" w:rsidP="009C27E3">
      <w:pPr>
        <w:spacing w:line="360" w:lineRule="auto"/>
        <w:rPr>
          <w:rFonts w:hAnsi="宋体"/>
          <w:bCs/>
          <w:color w:val="000000"/>
          <w:sz w:val="24"/>
        </w:rPr>
      </w:pPr>
      <w:bookmarkStart w:id="77" w:name="_Toc385752937"/>
      <w:r>
        <w:rPr>
          <w:rFonts w:hAnsi="宋体" w:hint="eastAsia"/>
          <w:bCs/>
          <w:color w:val="000000"/>
          <w:sz w:val="24"/>
        </w:rPr>
        <w:t>3</w:t>
      </w:r>
      <w:r w:rsidR="00655305" w:rsidRPr="00F61276">
        <w:rPr>
          <w:rFonts w:hAnsi="宋体"/>
          <w:bCs/>
          <w:color w:val="000000"/>
          <w:sz w:val="24"/>
        </w:rPr>
        <w:t xml:space="preserve">.2.39  </w:t>
      </w:r>
      <w:r w:rsidR="00655305" w:rsidRPr="00F61276">
        <w:rPr>
          <w:rFonts w:hAnsi="宋体" w:hint="eastAsia"/>
          <w:bCs/>
          <w:color w:val="000000"/>
          <w:sz w:val="24"/>
        </w:rPr>
        <w:t>反</w:t>
      </w:r>
      <w:bookmarkEnd w:id="77"/>
      <w:r w:rsidR="000318E3">
        <w:rPr>
          <w:rFonts w:hAnsi="宋体" w:hint="eastAsia"/>
          <w:bCs/>
          <w:color w:val="000000"/>
          <w:sz w:val="24"/>
        </w:rPr>
        <w:t>（</w:t>
      </w:r>
      <w:r w:rsidR="000318E3" w:rsidRPr="00F61276">
        <w:rPr>
          <w:rFonts w:hAnsi="宋体" w:hint="eastAsia"/>
          <w:bCs/>
          <w:color w:val="000000"/>
          <w:sz w:val="24"/>
        </w:rPr>
        <w:t>电能</w:t>
      </w:r>
      <w:r w:rsidR="000318E3">
        <w:rPr>
          <w:rFonts w:hAnsi="宋体" w:hint="eastAsia"/>
          <w:bCs/>
          <w:color w:val="000000"/>
          <w:sz w:val="24"/>
        </w:rPr>
        <w:t>）潮流</w:t>
      </w:r>
      <w:r w:rsidR="000318E3">
        <w:rPr>
          <w:rFonts w:hAnsi="宋体" w:hint="eastAsia"/>
          <w:bCs/>
          <w:color w:val="000000"/>
          <w:sz w:val="24"/>
        </w:rPr>
        <w:t xml:space="preserve"> </w:t>
      </w:r>
      <w:r w:rsidR="00EC1FDC">
        <w:rPr>
          <w:b/>
          <w:bCs/>
          <w:color w:val="000000"/>
          <w:sz w:val="22"/>
          <w:szCs w:val="22"/>
        </w:rPr>
        <w:t>reverse (energy) flow</w:t>
      </w:r>
    </w:p>
    <w:p w:rsidR="00655305" w:rsidRPr="00BE4C46" w:rsidRDefault="000318E3" w:rsidP="009C27E3">
      <w:pPr>
        <w:pStyle w:val="aff3"/>
        <w:ind w:firstLine="480"/>
      </w:pPr>
      <w:r w:rsidRPr="00F61276">
        <w:rPr>
          <w:rFonts w:hAnsi="宋体" w:hint="eastAsia"/>
          <w:bCs/>
        </w:rPr>
        <w:t>适用于</w:t>
      </w:r>
      <w:r>
        <w:rPr>
          <w:rFonts w:hAnsi="宋体" w:hint="eastAsia"/>
          <w:bCs/>
        </w:rPr>
        <w:t>仅</w:t>
      </w:r>
      <w:r w:rsidRPr="00F61276">
        <w:rPr>
          <w:rFonts w:hAnsi="宋体" w:hint="eastAsia"/>
          <w:bCs/>
        </w:rPr>
        <w:t>正向</w:t>
      </w:r>
      <w:r>
        <w:rPr>
          <w:rFonts w:hAnsi="宋体" w:hint="eastAsia"/>
          <w:bCs/>
        </w:rPr>
        <w:t>电能仪</w:t>
      </w:r>
      <w:r w:rsidRPr="00F61276">
        <w:rPr>
          <w:rFonts w:hAnsi="宋体" w:hint="eastAsia"/>
          <w:bCs/>
        </w:rPr>
        <w:t>表</w:t>
      </w:r>
      <w:r>
        <w:rPr>
          <w:rFonts w:hAnsi="宋体" w:hint="eastAsia"/>
          <w:bCs/>
        </w:rPr>
        <w:t>的</w:t>
      </w:r>
      <w:r w:rsidRPr="004F2336">
        <w:rPr>
          <w:rFonts w:ascii="TimesNewRomanPSMT" w:hAnsi="TimesNewRomanPSMT" w:hint="eastAsia"/>
          <w:szCs w:val="22"/>
        </w:rPr>
        <w:t>与正电能潮流相反的电能潮流方向</w:t>
      </w:r>
      <w:r>
        <w:rPr>
          <w:rFonts w:ascii="TimesNewRomanPSMT" w:hAnsi="TimesNewRomanPSMT" w:hint="eastAsia"/>
          <w:szCs w:val="22"/>
        </w:rPr>
        <w:t>。</w:t>
      </w:r>
    </w:p>
    <w:p w:rsidR="00655305" w:rsidRPr="00F61276" w:rsidRDefault="00C631FC" w:rsidP="009C27E3">
      <w:pPr>
        <w:spacing w:line="360" w:lineRule="auto"/>
        <w:rPr>
          <w:rFonts w:hAnsi="宋体"/>
          <w:bCs/>
          <w:color w:val="000000"/>
          <w:sz w:val="24"/>
        </w:rPr>
      </w:pPr>
      <w:bookmarkStart w:id="78" w:name="_Toc385752938"/>
      <w:r>
        <w:rPr>
          <w:rFonts w:hAnsi="宋体" w:hint="eastAsia"/>
          <w:bCs/>
          <w:color w:val="000000"/>
          <w:sz w:val="24"/>
        </w:rPr>
        <w:t>3</w:t>
      </w:r>
      <w:r w:rsidR="00655305" w:rsidRPr="00F61276">
        <w:rPr>
          <w:rFonts w:hAnsi="宋体"/>
          <w:bCs/>
          <w:color w:val="000000"/>
          <w:sz w:val="24"/>
        </w:rPr>
        <w:t xml:space="preserve">.2.40  </w:t>
      </w:r>
      <w:bookmarkEnd w:id="78"/>
      <w:r w:rsidR="000318E3">
        <w:rPr>
          <w:rFonts w:hAnsi="宋体" w:hint="eastAsia"/>
          <w:bCs/>
          <w:color w:val="000000"/>
          <w:sz w:val="24"/>
        </w:rPr>
        <w:t>法制相关</w:t>
      </w:r>
      <w:r w:rsidR="00EC1FDC">
        <w:rPr>
          <w:rFonts w:hAnsi="宋体" w:hint="eastAsia"/>
          <w:bCs/>
          <w:color w:val="000000"/>
          <w:sz w:val="24"/>
        </w:rPr>
        <w:t xml:space="preserve"> </w:t>
      </w:r>
      <w:r w:rsidR="00EC1FDC">
        <w:rPr>
          <w:b/>
          <w:bCs/>
          <w:color w:val="000000"/>
          <w:sz w:val="22"/>
          <w:szCs w:val="22"/>
        </w:rPr>
        <w:t>legally relevant</w:t>
      </w:r>
    </w:p>
    <w:p w:rsidR="00655305" w:rsidRDefault="000318E3" w:rsidP="009C27E3">
      <w:pPr>
        <w:pStyle w:val="aff3"/>
        <w:ind w:firstLine="480"/>
        <w:rPr>
          <w:lang w:val="fr-FR"/>
        </w:rPr>
      </w:pPr>
      <w:r>
        <w:rPr>
          <w:rFonts w:hint="eastAsia"/>
          <w:lang w:val="fr-FR"/>
        </w:rPr>
        <w:t>受法律控制约束的仪表、装置或软件的部分的属性。</w:t>
      </w:r>
    </w:p>
    <w:p w:rsidR="000318E3" w:rsidRPr="00F61276" w:rsidRDefault="000318E3" w:rsidP="009C27E3">
      <w:pPr>
        <w:spacing w:line="360" w:lineRule="auto"/>
        <w:rPr>
          <w:rFonts w:hAnsi="宋体"/>
          <w:bCs/>
          <w:color w:val="000000"/>
          <w:sz w:val="24"/>
        </w:rPr>
      </w:pPr>
      <w:r>
        <w:rPr>
          <w:rFonts w:hAnsi="宋体" w:hint="eastAsia"/>
          <w:bCs/>
          <w:color w:val="000000"/>
          <w:sz w:val="24"/>
        </w:rPr>
        <w:t>3</w:t>
      </w:r>
      <w:r w:rsidRPr="00F61276">
        <w:rPr>
          <w:rFonts w:hAnsi="宋体"/>
          <w:bCs/>
          <w:color w:val="000000"/>
          <w:sz w:val="24"/>
        </w:rPr>
        <w:t>.</w:t>
      </w:r>
      <w:r>
        <w:rPr>
          <w:rFonts w:hAnsi="宋体" w:hint="eastAsia"/>
          <w:bCs/>
          <w:color w:val="000000"/>
          <w:sz w:val="24"/>
        </w:rPr>
        <w:t xml:space="preserve">3  </w:t>
      </w:r>
      <w:r w:rsidR="002356A8">
        <w:rPr>
          <w:rFonts w:hAnsi="宋体" w:hint="eastAsia"/>
          <w:bCs/>
          <w:color w:val="000000"/>
          <w:sz w:val="24"/>
        </w:rPr>
        <w:t>型式评价</w:t>
      </w:r>
    </w:p>
    <w:p w:rsidR="00445146" w:rsidRPr="002356A8" w:rsidRDefault="00445146" w:rsidP="009C27E3">
      <w:pPr>
        <w:spacing w:line="300" w:lineRule="auto"/>
        <w:rPr>
          <w:rFonts w:hAnsi="宋体"/>
          <w:sz w:val="24"/>
        </w:rPr>
      </w:pPr>
      <w:r w:rsidRPr="002356A8">
        <w:rPr>
          <w:rFonts w:hAnsi="宋体" w:hint="eastAsia"/>
          <w:sz w:val="24"/>
        </w:rPr>
        <w:t>3.</w:t>
      </w:r>
      <w:r w:rsidR="000318E3" w:rsidRPr="002356A8">
        <w:rPr>
          <w:rFonts w:hAnsi="宋体" w:hint="eastAsia"/>
          <w:sz w:val="24"/>
        </w:rPr>
        <w:t>3.1</w:t>
      </w:r>
      <w:r w:rsidRPr="002356A8">
        <w:rPr>
          <w:rFonts w:hAnsi="宋体" w:hint="eastAsia"/>
          <w:sz w:val="24"/>
        </w:rPr>
        <w:t xml:space="preserve">  </w:t>
      </w:r>
      <w:r w:rsidRPr="002356A8">
        <w:rPr>
          <w:rFonts w:hAnsi="宋体" w:hint="eastAsia"/>
          <w:sz w:val="24"/>
        </w:rPr>
        <w:t>仪表型式</w:t>
      </w:r>
      <w:r w:rsidR="00696756">
        <w:rPr>
          <w:rFonts w:hAnsi="宋体" w:hint="eastAsia"/>
          <w:sz w:val="24"/>
        </w:rPr>
        <w:t xml:space="preserve"> </w:t>
      </w:r>
      <w:r w:rsidR="00EF6318">
        <w:rPr>
          <w:rFonts w:hint="eastAsia"/>
          <w:b/>
          <w:bCs/>
          <w:color w:val="000000"/>
          <w:sz w:val="22"/>
          <w:szCs w:val="22"/>
        </w:rPr>
        <w:t>m</w:t>
      </w:r>
      <w:r w:rsidR="00696756" w:rsidRPr="00EF6318">
        <w:rPr>
          <w:rFonts w:hint="eastAsia"/>
          <w:b/>
          <w:bCs/>
          <w:color w:val="000000"/>
          <w:sz w:val="22"/>
          <w:szCs w:val="22"/>
        </w:rPr>
        <w:t>eter type</w:t>
      </w:r>
    </w:p>
    <w:p w:rsidR="00445146" w:rsidRPr="002356A8" w:rsidRDefault="00445146" w:rsidP="009C27E3">
      <w:pPr>
        <w:pStyle w:val="aff3"/>
        <w:ind w:firstLine="480"/>
        <w:rPr>
          <w:rFonts w:hAnsi="宋体"/>
          <w:color w:val="auto"/>
        </w:rPr>
      </w:pPr>
      <w:r w:rsidRPr="002356A8">
        <w:rPr>
          <w:rFonts w:hAnsi="宋体"/>
          <w:color w:val="auto"/>
        </w:rPr>
        <w:t>同一个制造商生产的仪表可作为一个型式</w:t>
      </w:r>
      <w:r w:rsidRPr="002356A8">
        <w:rPr>
          <w:rFonts w:hAnsi="宋体" w:hint="eastAsia"/>
          <w:color w:val="auto"/>
        </w:rPr>
        <w:t>，前提是</w:t>
      </w:r>
      <w:r w:rsidRPr="002356A8">
        <w:rPr>
          <w:rFonts w:hAnsi="宋体"/>
          <w:color w:val="auto"/>
        </w:rPr>
        <w:t>由于决定计量性能的部件或模块具有相同的</w:t>
      </w:r>
      <w:r w:rsidRPr="002356A8">
        <w:rPr>
          <w:rFonts w:hAnsi="宋体" w:hint="eastAsia"/>
          <w:color w:val="auto"/>
        </w:rPr>
        <w:t>结构而具</w:t>
      </w:r>
      <w:r w:rsidRPr="002356A8">
        <w:rPr>
          <w:rFonts w:hAnsi="宋体"/>
          <w:color w:val="auto"/>
        </w:rPr>
        <w:t>有</w:t>
      </w:r>
      <w:r w:rsidRPr="002356A8">
        <w:rPr>
          <w:rFonts w:hAnsi="宋体" w:hint="eastAsia"/>
          <w:color w:val="auto"/>
        </w:rPr>
        <w:t>相似的</w:t>
      </w:r>
      <w:r w:rsidRPr="002356A8">
        <w:rPr>
          <w:rFonts w:hAnsi="宋体"/>
          <w:color w:val="auto"/>
        </w:rPr>
        <w:t>计量性能。</w:t>
      </w:r>
    </w:p>
    <w:p w:rsidR="00445146" w:rsidRPr="002356A8" w:rsidRDefault="00445146" w:rsidP="009C27E3">
      <w:pPr>
        <w:pStyle w:val="aff3"/>
        <w:ind w:firstLine="480"/>
        <w:rPr>
          <w:rFonts w:hAnsi="宋体"/>
          <w:color w:val="auto"/>
        </w:rPr>
      </w:pPr>
      <w:r w:rsidRPr="002356A8">
        <w:rPr>
          <w:rFonts w:hAnsi="宋体"/>
          <w:color w:val="auto"/>
        </w:rPr>
        <w:t>一个型式可有</w:t>
      </w:r>
      <w:r w:rsidRPr="002356A8">
        <w:rPr>
          <w:rFonts w:hAnsi="宋体" w:hint="eastAsia"/>
          <w:color w:val="auto"/>
        </w:rPr>
        <w:t>几个</w:t>
      </w:r>
      <w:r w:rsidRPr="002356A8">
        <w:rPr>
          <w:rFonts w:hAnsi="宋体"/>
          <w:color w:val="auto"/>
        </w:rPr>
        <w:t>不同的电流范围</w:t>
      </w:r>
      <w:r w:rsidRPr="002356A8">
        <w:rPr>
          <w:rFonts w:hAnsi="宋体" w:hint="eastAsia"/>
          <w:color w:val="auto"/>
        </w:rPr>
        <w:t>、标称</w:t>
      </w:r>
      <w:r w:rsidRPr="002356A8">
        <w:rPr>
          <w:rFonts w:hAnsi="宋体"/>
          <w:color w:val="auto"/>
        </w:rPr>
        <w:t>电压和</w:t>
      </w:r>
      <w:r w:rsidRPr="002356A8">
        <w:rPr>
          <w:rFonts w:hAnsi="宋体" w:hint="eastAsia"/>
          <w:color w:val="auto"/>
        </w:rPr>
        <w:t>标称</w:t>
      </w:r>
      <w:r w:rsidRPr="002356A8">
        <w:rPr>
          <w:rFonts w:hAnsi="宋体"/>
          <w:color w:val="auto"/>
        </w:rPr>
        <w:t>频率，也可</w:t>
      </w:r>
      <w:r w:rsidRPr="002356A8">
        <w:rPr>
          <w:rFonts w:hAnsi="宋体" w:hint="eastAsia"/>
          <w:color w:val="auto"/>
        </w:rPr>
        <w:t>包含</w:t>
      </w:r>
      <w:r w:rsidRPr="002356A8">
        <w:rPr>
          <w:rFonts w:hAnsi="宋体"/>
          <w:color w:val="auto"/>
        </w:rPr>
        <w:t>几种不同的</w:t>
      </w:r>
      <w:r w:rsidR="00197D0A">
        <w:rPr>
          <w:rFonts w:hAnsi="宋体" w:hint="eastAsia"/>
          <w:color w:val="auto"/>
        </w:rPr>
        <w:t>使用类型</w:t>
      </w:r>
      <w:r w:rsidRPr="002356A8">
        <w:rPr>
          <w:rFonts w:hAnsi="宋体"/>
          <w:color w:val="auto"/>
        </w:rPr>
        <w:t>和辅助</w:t>
      </w:r>
      <w:r w:rsidRPr="002356A8">
        <w:rPr>
          <w:rFonts w:hAnsi="宋体" w:hint="eastAsia"/>
          <w:color w:val="auto"/>
        </w:rPr>
        <w:t>装置</w:t>
      </w:r>
      <w:r w:rsidRPr="002356A8">
        <w:rPr>
          <w:rFonts w:hAnsi="宋体"/>
          <w:color w:val="auto"/>
        </w:rPr>
        <w:t>。</w:t>
      </w:r>
    </w:p>
    <w:p w:rsidR="00445146" w:rsidRPr="002356A8" w:rsidRDefault="00445146" w:rsidP="009C27E3">
      <w:pPr>
        <w:pStyle w:val="aff3"/>
        <w:ind w:firstLine="420"/>
        <w:rPr>
          <w:rFonts w:hAnsi="宋体"/>
          <w:color w:val="auto"/>
          <w:sz w:val="21"/>
          <w:szCs w:val="21"/>
        </w:rPr>
      </w:pPr>
      <w:r w:rsidRPr="002356A8">
        <w:rPr>
          <w:rFonts w:hAnsi="宋体" w:hint="eastAsia"/>
          <w:color w:val="auto"/>
          <w:sz w:val="21"/>
          <w:szCs w:val="21"/>
        </w:rPr>
        <w:t>注：</w:t>
      </w:r>
      <w:r w:rsidRPr="002356A8">
        <w:rPr>
          <w:rFonts w:hAnsi="宋体"/>
          <w:color w:val="auto"/>
          <w:sz w:val="21"/>
          <w:szCs w:val="21"/>
        </w:rPr>
        <w:t>相同的</w:t>
      </w:r>
      <w:r w:rsidRPr="002356A8">
        <w:rPr>
          <w:rFonts w:hAnsi="宋体" w:hint="eastAsia"/>
          <w:color w:val="auto"/>
          <w:sz w:val="21"/>
          <w:szCs w:val="21"/>
        </w:rPr>
        <w:t>结构一般</w:t>
      </w:r>
      <w:r w:rsidRPr="002356A8">
        <w:rPr>
          <w:rFonts w:hAnsi="宋体"/>
          <w:color w:val="auto"/>
          <w:sz w:val="21"/>
          <w:szCs w:val="21"/>
        </w:rPr>
        <w:t>是指相同结构的测量</w:t>
      </w:r>
      <w:r w:rsidR="00111CAD" w:rsidRPr="002356A8">
        <w:rPr>
          <w:rFonts w:hAnsi="宋体" w:hint="eastAsia"/>
          <w:color w:val="auto"/>
          <w:sz w:val="21"/>
          <w:szCs w:val="21"/>
        </w:rPr>
        <w:t>单元</w:t>
      </w:r>
      <w:r w:rsidRPr="002356A8">
        <w:rPr>
          <w:rFonts w:hAnsi="宋体"/>
          <w:color w:val="auto"/>
          <w:sz w:val="21"/>
          <w:szCs w:val="21"/>
        </w:rPr>
        <w:t>、测量软件、寄存器和指示</w:t>
      </w:r>
      <w:r w:rsidRPr="002356A8">
        <w:rPr>
          <w:rFonts w:hAnsi="宋体" w:hint="eastAsia"/>
          <w:color w:val="auto"/>
          <w:sz w:val="21"/>
          <w:szCs w:val="21"/>
        </w:rPr>
        <w:t>显示器，相同的</w:t>
      </w:r>
      <w:r w:rsidRPr="002356A8">
        <w:rPr>
          <w:rFonts w:hAnsi="宋体"/>
          <w:color w:val="auto"/>
          <w:sz w:val="21"/>
          <w:szCs w:val="21"/>
        </w:rPr>
        <w:t>温度补偿机制</w:t>
      </w:r>
      <w:r w:rsidRPr="002356A8">
        <w:rPr>
          <w:rFonts w:hAnsi="宋体" w:hint="eastAsia"/>
          <w:color w:val="auto"/>
          <w:sz w:val="21"/>
          <w:szCs w:val="21"/>
        </w:rPr>
        <w:t>，</w:t>
      </w:r>
      <w:r w:rsidRPr="002356A8">
        <w:rPr>
          <w:rFonts w:hAnsi="宋体"/>
          <w:color w:val="auto"/>
          <w:sz w:val="21"/>
          <w:szCs w:val="21"/>
        </w:rPr>
        <w:t>相同结构的外壳、端子</w:t>
      </w:r>
      <w:r w:rsidRPr="002356A8">
        <w:rPr>
          <w:rFonts w:hAnsi="宋体" w:hint="eastAsia"/>
          <w:color w:val="auto"/>
          <w:sz w:val="21"/>
          <w:szCs w:val="21"/>
        </w:rPr>
        <w:t>座</w:t>
      </w:r>
      <w:r w:rsidRPr="002356A8">
        <w:rPr>
          <w:rFonts w:hAnsi="宋体"/>
          <w:color w:val="auto"/>
          <w:sz w:val="21"/>
          <w:szCs w:val="21"/>
        </w:rPr>
        <w:t>和物理接口等</w:t>
      </w:r>
      <w:r w:rsidRPr="002356A8">
        <w:rPr>
          <w:rFonts w:hAnsi="宋体" w:hint="eastAsia"/>
          <w:color w:val="auto"/>
          <w:sz w:val="21"/>
          <w:szCs w:val="21"/>
        </w:rPr>
        <w:t>。</w:t>
      </w:r>
    </w:p>
    <w:p w:rsidR="00FD6E16" w:rsidRPr="002356A8" w:rsidRDefault="00FD6E16" w:rsidP="009C27E3">
      <w:pPr>
        <w:spacing w:line="360" w:lineRule="auto"/>
        <w:rPr>
          <w:sz w:val="24"/>
        </w:rPr>
      </w:pPr>
      <w:r w:rsidRPr="002356A8">
        <w:rPr>
          <w:rFonts w:hAnsi="宋体"/>
          <w:bCs/>
          <w:sz w:val="24"/>
        </w:rPr>
        <w:t>3.</w:t>
      </w:r>
      <w:r w:rsidR="000318E3" w:rsidRPr="002356A8">
        <w:rPr>
          <w:rFonts w:hAnsi="宋体" w:hint="eastAsia"/>
          <w:bCs/>
          <w:sz w:val="24"/>
        </w:rPr>
        <w:t>3.</w:t>
      </w:r>
      <w:r w:rsidR="002356A8" w:rsidRPr="002356A8">
        <w:rPr>
          <w:rFonts w:hAnsi="宋体" w:hint="eastAsia"/>
          <w:bCs/>
          <w:sz w:val="24"/>
        </w:rPr>
        <w:t>2</w:t>
      </w:r>
      <w:r w:rsidRPr="002356A8">
        <w:rPr>
          <w:rFonts w:hAnsi="宋体" w:hint="eastAsia"/>
          <w:bCs/>
          <w:sz w:val="24"/>
        </w:rPr>
        <w:t xml:space="preserve">  </w:t>
      </w:r>
      <w:r w:rsidRPr="002356A8">
        <w:rPr>
          <w:rFonts w:hint="eastAsia"/>
          <w:sz w:val="24"/>
        </w:rPr>
        <w:t>单一产品</w:t>
      </w:r>
      <w:r w:rsidRPr="002356A8">
        <w:rPr>
          <w:rFonts w:hint="eastAsia"/>
          <w:sz w:val="24"/>
        </w:rPr>
        <w:t xml:space="preserve"> </w:t>
      </w:r>
      <w:r w:rsidRPr="00EF6318">
        <w:rPr>
          <w:rFonts w:hint="eastAsia"/>
          <w:b/>
          <w:bCs/>
          <w:color w:val="000000"/>
          <w:sz w:val="22"/>
          <w:szCs w:val="22"/>
        </w:rPr>
        <w:t>single product</w:t>
      </w:r>
      <w:r w:rsidRPr="00EF6318">
        <w:rPr>
          <w:b/>
          <w:bCs/>
          <w:color w:val="000000"/>
          <w:sz w:val="22"/>
          <w:szCs w:val="22"/>
        </w:rPr>
        <w:t xml:space="preserve"> </w:t>
      </w:r>
    </w:p>
    <w:p w:rsidR="00FD6E16" w:rsidRPr="002356A8" w:rsidRDefault="00FD6E16" w:rsidP="009C27E3">
      <w:pPr>
        <w:pStyle w:val="aff3"/>
        <w:ind w:firstLine="480"/>
        <w:rPr>
          <w:rFonts w:hAnsi="宋体"/>
          <w:color w:val="auto"/>
        </w:rPr>
      </w:pPr>
      <w:r w:rsidRPr="002356A8">
        <w:rPr>
          <w:rFonts w:hAnsi="宋体" w:hint="eastAsia"/>
          <w:color w:val="auto"/>
        </w:rPr>
        <w:t>仅仅一种规格或型号的产品。</w:t>
      </w:r>
    </w:p>
    <w:p w:rsidR="009F7539" w:rsidRPr="002356A8" w:rsidRDefault="009F7539" w:rsidP="009C27E3">
      <w:pPr>
        <w:spacing w:line="360" w:lineRule="auto"/>
        <w:rPr>
          <w:sz w:val="24"/>
        </w:rPr>
      </w:pPr>
      <w:r w:rsidRPr="002356A8">
        <w:rPr>
          <w:rFonts w:hAnsi="宋体"/>
          <w:bCs/>
          <w:sz w:val="24"/>
        </w:rPr>
        <w:t>3.</w:t>
      </w:r>
      <w:r w:rsidR="000318E3" w:rsidRPr="002356A8">
        <w:rPr>
          <w:rFonts w:hAnsi="宋体" w:hint="eastAsia"/>
          <w:bCs/>
          <w:sz w:val="24"/>
        </w:rPr>
        <w:t>3.</w:t>
      </w:r>
      <w:r w:rsidR="002356A8" w:rsidRPr="002356A8">
        <w:rPr>
          <w:rFonts w:hAnsi="宋体" w:hint="eastAsia"/>
          <w:bCs/>
          <w:sz w:val="24"/>
        </w:rPr>
        <w:t>3</w:t>
      </w:r>
      <w:r w:rsidRPr="002356A8">
        <w:rPr>
          <w:rFonts w:hAnsi="宋体" w:hint="eastAsia"/>
          <w:bCs/>
          <w:sz w:val="24"/>
        </w:rPr>
        <w:t xml:space="preserve">  </w:t>
      </w:r>
      <w:r w:rsidRPr="002356A8">
        <w:rPr>
          <w:rFonts w:hint="eastAsia"/>
          <w:sz w:val="24"/>
        </w:rPr>
        <w:t>系列</w:t>
      </w:r>
      <w:r w:rsidR="00FD6E16" w:rsidRPr="002356A8">
        <w:rPr>
          <w:rFonts w:hint="eastAsia"/>
          <w:sz w:val="24"/>
        </w:rPr>
        <w:t>产品</w:t>
      </w:r>
      <w:r w:rsidRPr="002356A8">
        <w:rPr>
          <w:rFonts w:hint="eastAsia"/>
          <w:sz w:val="24"/>
        </w:rPr>
        <w:t xml:space="preserve"> </w:t>
      </w:r>
      <w:r w:rsidRPr="00EF6318">
        <w:rPr>
          <w:rFonts w:hint="eastAsia"/>
          <w:b/>
          <w:bCs/>
          <w:color w:val="000000"/>
          <w:sz w:val="22"/>
          <w:szCs w:val="22"/>
        </w:rPr>
        <w:t>series</w:t>
      </w:r>
      <w:r w:rsidR="00FD6E16" w:rsidRPr="00EF6318">
        <w:rPr>
          <w:rFonts w:hint="eastAsia"/>
          <w:b/>
          <w:bCs/>
          <w:color w:val="000000"/>
          <w:sz w:val="22"/>
          <w:szCs w:val="22"/>
        </w:rPr>
        <w:t xml:space="preserve"> product</w:t>
      </w:r>
      <w:r w:rsidRPr="00EF6318">
        <w:rPr>
          <w:b/>
          <w:bCs/>
          <w:color w:val="000000"/>
          <w:sz w:val="22"/>
          <w:szCs w:val="22"/>
        </w:rPr>
        <w:t xml:space="preserve"> </w:t>
      </w:r>
    </w:p>
    <w:p w:rsidR="00FD6E16" w:rsidRPr="002356A8" w:rsidRDefault="00FD6E16" w:rsidP="009C27E3">
      <w:pPr>
        <w:pStyle w:val="aff3"/>
        <w:ind w:firstLine="480"/>
        <w:rPr>
          <w:rFonts w:hAnsi="宋体"/>
          <w:color w:val="auto"/>
        </w:rPr>
      </w:pPr>
      <w:r w:rsidRPr="002356A8">
        <w:rPr>
          <w:rFonts w:hAnsi="宋体" w:hint="eastAsia"/>
          <w:color w:val="auto"/>
        </w:rPr>
        <w:t>测量原理相同、结构（外观）相同或相似并满足下列条件之一的一组产品：</w:t>
      </w:r>
    </w:p>
    <w:p w:rsidR="00FD6E16" w:rsidRPr="002356A8" w:rsidRDefault="00FD6E16" w:rsidP="009C27E3">
      <w:pPr>
        <w:pStyle w:val="aff3"/>
        <w:ind w:firstLine="480"/>
        <w:rPr>
          <w:rFonts w:hAnsi="宋体"/>
          <w:color w:val="auto"/>
        </w:rPr>
      </w:pPr>
      <w:r w:rsidRPr="002356A8">
        <w:rPr>
          <w:rFonts w:hAnsi="宋体"/>
          <w:color w:val="auto"/>
        </w:rPr>
        <w:t xml:space="preserve">a) </w:t>
      </w:r>
      <w:r w:rsidRPr="002356A8">
        <w:rPr>
          <w:rFonts w:hAnsi="宋体" w:hint="eastAsia"/>
          <w:color w:val="auto"/>
        </w:rPr>
        <w:t>准确度相同，测量区间不同；</w:t>
      </w:r>
    </w:p>
    <w:p w:rsidR="00EC1FDC" w:rsidRPr="002356A8" w:rsidRDefault="00FD6E16" w:rsidP="009C27E3">
      <w:pPr>
        <w:pStyle w:val="aff3"/>
        <w:ind w:firstLine="480"/>
        <w:rPr>
          <w:color w:val="auto"/>
        </w:rPr>
      </w:pPr>
      <w:r w:rsidRPr="002356A8">
        <w:rPr>
          <w:rFonts w:hAnsi="宋体"/>
          <w:color w:val="auto"/>
        </w:rPr>
        <w:t xml:space="preserve">b) </w:t>
      </w:r>
      <w:r w:rsidRPr="002356A8">
        <w:rPr>
          <w:rFonts w:hAnsi="宋体" w:hint="eastAsia"/>
          <w:color w:val="auto"/>
        </w:rPr>
        <w:t>准确度不同，测量区间相同且结构相同。</w:t>
      </w:r>
    </w:p>
    <w:p w:rsidR="00585F04" w:rsidRPr="00E92226" w:rsidRDefault="006169FE" w:rsidP="00F82402">
      <w:pPr>
        <w:spacing w:beforeLines="50" w:afterLines="50" w:line="360" w:lineRule="auto"/>
        <w:outlineLvl w:val="0"/>
        <w:rPr>
          <w:color w:val="000000"/>
          <w:sz w:val="24"/>
        </w:rPr>
      </w:pPr>
      <w:bookmarkStart w:id="79" w:name="_Toc515435193"/>
      <w:r w:rsidRPr="00E92226">
        <w:rPr>
          <w:color w:val="000000"/>
          <w:sz w:val="24"/>
        </w:rPr>
        <w:t xml:space="preserve">4  </w:t>
      </w:r>
      <w:r w:rsidR="003D1F25" w:rsidRPr="00E92226">
        <w:rPr>
          <w:rFonts w:hAnsi="宋体"/>
          <w:color w:val="000000"/>
          <w:sz w:val="24"/>
        </w:rPr>
        <w:t>概述</w:t>
      </w:r>
      <w:bookmarkEnd w:id="79"/>
    </w:p>
    <w:p w:rsidR="00585F04" w:rsidRPr="00E92226" w:rsidRDefault="00585F04" w:rsidP="009C27E3">
      <w:pPr>
        <w:spacing w:line="360" w:lineRule="auto"/>
        <w:outlineLvl w:val="1"/>
        <w:rPr>
          <w:color w:val="000000"/>
          <w:sz w:val="24"/>
        </w:rPr>
      </w:pPr>
      <w:bookmarkStart w:id="80" w:name="_Toc515435194"/>
      <w:r w:rsidRPr="00E92226">
        <w:rPr>
          <w:color w:val="000000"/>
          <w:sz w:val="24"/>
        </w:rPr>
        <w:lastRenderedPageBreak/>
        <w:t>4.1</w:t>
      </w:r>
      <w:r w:rsidR="007A3DA1" w:rsidRPr="00E92226">
        <w:rPr>
          <w:color w:val="000000"/>
          <w:sz w:val="24"/>
        </w:rPr>
        <w:t xml:space="preserve">  </w:t>
      </w:r>
      <w:r w:rsidR="003D1F25" w:rsidRPr="00E92226">
        <w:rPr>
          <w:rFonts w:hAnsi="宋体"/>
          <w:color w:val="000000"/>
          <w:sz w:val="24"/>
        </w:rPr>
        <w:t>用途和原理</w:t>
      </w:r>
      <w:bookmarkEnd w:id="80"/>
    </w:p>
    <w:p w:rsidR="00F42ECA" w:rsidRPr="00E92226" w:rsidRDefault="00D64215" w:rsidP="009C27E3">
      <w:pPr>
        <w:pStyle w:val="aff3"/>
        <w:ind w:firstLine="480"/>
      </w:pPr>
      <w:r w:rsidRPr="00E92226">
        <w:rPr>
          <w:rFonts w:hAnsi="宋体"/>
        </w:rPr>
        <w:t>仪表主要</w:t>
      </w:r>
      <w:r w:rsidR="00F42ECA" w:rsidRPr="00E92226">
        <w:rPr>
          <w:rFonts w:hAnsi="宋体"/>
        </w:rPr>
        <w:t>用于电能计量，按工作原理可分为机电式</w:t>
      </w:r>
      <w:r w:rsidR="00CA15A9" w:rsidRPr="00E92226">
        <w:t>(</w:t>
      </w:r>
      <w:r w:rsidR="00F42ECA" w:rsidRPr="00E92226">
        <w:rPr>
          <w:rFonts w:hAnsi="宋体"/>
        </w:rPr>
        <w:t>感应式</w:t>
      </w:r>
      <w:r w:rsidR="00CA15A9" w:rsidRPr="00E92226">
        <w:t>)</w:t>
      </w:r>
      <w:r w:rsidR="008679BF" w:rsidRPr="00E92226">
        <w:rPr>
          <w:rFonts w:hAnsi="宋体"/>
        </w:rPr>
        <w:t>仪表</w:t>
      </w:r>
      <w:r w:rsidR="00F42ECA" w:rsidRPr="00E92226">
        <w:rPr>
          <w:rFonts w:hAnsi="宋体"/>
        </w:rPr>
        <w:t>和静止式</w:t>
      </w:r>
      <w:r w:rsidR="00CA15A9" w:rsidRPr="00E92226">
        <w:t>(</w:t>
      </w:r>
      <w:r w:rsidR="00F42ECA" w:rsidRPr="00E92226">
        <w:rPr>
          <w:rFonts w:hAnsi="宋体"/>
        </w:rPr>
        <w:t>电子式</w:t>
      </w:r>
      <w:r w:rsidR="00CA15A9" w:rsidRPr="00E92226">
        <w:t>)</w:t>
      </w:r>
      <w:r w:rsidR="008679BF" w:rsidRPr="00E92226">
        <w:rPr>
          <w:rFonts w:hAnsi="宋体"/>
        </w:rPr>
        <w:t>仪表</w:t>
      </w:r>
      <w:r w:rsidR="00F42ECA" w:rsidRPr="00E92226">
        <w:rPr>
          <w:rFonts w:hAnsi="宋体"/>
        </w:rPr>
        <w:t>两大</w:t>
      </w:r>
      <w:r w:rsidR="00F42ECA" w:rsidRPr="000021D0">
        <w:rPr>
          <w:rFonts w:hAnsi="宋体"/>
          <w:color w:val="auto"/>
          <w:kern w:val="0"/>
        </w:rPr>
        <w:t>类。</w:t>
      </w:r>
      <w:r w:rsidR="000021D0" w:rsidRPr="000021D0">
        <w:rPr>
          <w:rFonts w:hAnsi="宋体" w:hint="eastAsia"/>
          <w:color w:val="auto"/>
          <w:kern w:val="0"/>
        </w:rPr>
        <w:t>机电式仪表由固定线圈的电流产生的磁通，与磁通穿过圆盘在圆盘中感应的电流相互作用产生驱动力矩，驱动可动部件产生与被测电能成正比的转动，带动指示显示器存储和显示被测电能值</w:t>
      </w:r>
      <w:r w:rsidR="002B130B" w:rsidRPr="00E92226">
        <w:rPr>
          <w:rFonts w:hAnsi="宋体"/>
          <w:kern w:val="0"/>
        </w:rPr>
        <w:t>；</w:t>
      </w:r>
      <w:r w:rsidR="00F42ECA" w:rsidRPr="00E92226">
        <w:rPr>
          <w:rFonts w:hAnsi="宋体"/>
          <w:kern w:val="0"/>
        </w:rPr>
        <w:t>静止式</w:t>
      </w:r>
      <w:r w:rsidR="008679BF" w:rsidRPr="00E92226">
        <w:rPr>
          <w:rFonts w:hAnsi="宋体"/>
          <w:kern w:val="0"/>
        </w:rPr>
        <w:t>仪表</w:t>
      </w:r>
      <w:r w:rsidR="00F42ECA" w:rsidRPr="00E92226">
        <w:rPr>
          <w:rFonts w:hAnsi="宋体"/>
          <w:kern w:val="0"/>
        </w:rPr>
        <w:t>由电流和电压作用于固态</w:t>
      </w:r>
      <w:r w:rsidR="00CA15A9" w:rsidRPr="00E92226">
        <w:rPr>
          <w:kern w:val="0"/>
        </w:rPr>
        <w:t>(</w:t>
      </w:r>
      <w:r w:rsidR="00F42ECA" w:rsidRPr="00E92226">
        <w:rPr>
          <w:rFonts w:hAnsi="宋体"/>
          <w:kern w:val="0"/>
        </w:rPr>
        <w:t>电子</w:t>
      </w:r>
      <w:r w:rsidR="00CA15A9" w:rsidRPr="002356A8">
        <w:rPr>
          <w:rFonts w:hAnsi="宋体"/>
          <w:kern w:val="0"/>
        </w:rPr>
        <w:t>)</w:t>
      </w:r>
      <w:r w:rsidR="002B130B" w:rsidRPr="00E92226">
        <w:rPr>
          <w:rFonts w:hAnsi="宋体"/>
          <w:kern w:val="0"/>
        </w:rPr>
        <w:t>元件而产生与被测电能成正比</w:t>
      </w:r>
      <w:r w:rsidR="00571098" w:rsidRPr="00E92226">
        <w:rPr>
          <w:rFonts w:hAnsi="宋体"/>
          <w:kern w:val="0"/>
        </w:rPr>
        <w:t>的</w:t>
      </w:r>
      <w:r w:rsidR="002B130B" w:rsidRPr="00E92226">
        <w:rPr>
          <w:rFonts w:hAnsi="宋体"/>
          <w:kern w:val="0"/>
        </w:rPr>
        <w:t>输出</w:t>
      </w:r>
      <w:r w:rsidR="002356A8" w:rsidRPr="00E92226">
        <w:rPr>
          <w:rFonts w:hAnsi="宋体"/>
          <w:kern w:val="0"/>
        </w:rPr>
        <w:t>，</w:t>
      </w:r>
      <w:r w:rsidR="00BC66D6">
        <w:rPr>
          <w:rFonts w:hAnsi="宋体" w:hint="eastAsia"/>
          <w:kern w:val="0"/>
        </w:rPr>
        <w:t>并通过</w:t>
      </w:r>
      <w:r w:rsidR="002356A8" w:rsidRPr="002356A8">
        <w:rPr>
          <w:rFonts w:hAnsi="宋体" w:hint="eastAsia"/>
          <w:kern w:val="0"/>
        </w:rPr>
        <w:t>指示显示器</w:t>
      </w:r>
      <w:r w:rsidR="002356A8" w:rsidRPr="002356A8">
        <w:rPr>
          <w:rFonts w:hAnsi="宋体"/>
          <w:kern w:val="0"/>
        </w:rPr>
        <w:t>显示被测电能值</w:t>
      </w:r>
      <w:r w:rsidR="002356A8" w:rsidRPr="002356A8">
        <w:rPr>
          <w:rFonts w:hAnsi="宋体" w:hint="eastAsia"/>
          <w:kern w:val="0"/>
        </w:rPr>
        <w:t>。</w:t>
      </w:r>
    </w:p>
    <w:p w:rsidR="00585F04" w:rsidRPr="00BE0B80" w:rsidRDefault="00585F04" w:rsidP="009C27E3">
      <w:pPr>
        <w:spacing w:line="360" w:lineRule="auto"/>
        <w:outlineLvl w:val="1"/>
        <w:rPr>
          <w:rFonts w:hAnsi="宋体"/>
          <w:color w:val="000000"/>
          <w:sz w:val="24"/>
        </w:rPr>
      </w:pPr>
      <w:bookmarkStart w:id="81" w:name="_Toc515435195"/>
      <w:r w:rsidRPr="00BE0B80">
        <w:rPr>
          <w:rFonts w:hAnsi="宋体"/>
          <w:color w:val="000000"/>
          <w:sz w:val="24"/>
        </w:rPr>
        <w:t>4.2</w:t>
      </w:r>
      <w:r w:rsidR="007A3DA1" w:rsidRPr="00BE0B80">
        <w:rPr>
          <w:rFonts w:hAnsi="宋体"/>
          <w:color w:val="000000"/>
          <w:sz w:val="24"/>
        </w:rPr>
        <w:t xml:space="preserve">  </w:t>
      </w:r>
      <w:r w:rsidR="00643269" w:rsidRPr="00BE0B80">
        <w:rPr>
          <w:rFonts w:hAnsi="宋体"/>
          <w:color w:val="000000"/>
          <w:sz w:val="24"/>
        </w:rPr>
        <w:t>结构</w:t>
      </w:r>
      <w:bookmarkEnd w:id="81"/>
    </w:p>
    <w:p w:rsidR="00F42ECA" w:rsidRPr="00E92226" w:rsidRDefault="004A1E0E" w:rsidP="009C27E3">
      <w:pPr>
        <w:pStyle w:val="aff3"/>
        <w:ind w:firstLine="480"/>
      </w:pPr>
      <w:r w:rsidRPr="00E92226">
        <w:rPr>
          <w:rFonts w:hAnsi="宋体"/>
        </w:rPr>
        <w:t>仪表</w:t>
      </w:r>
      <w:r w:rsidR="00F42ECA" w:rsidRPr="00E92226">
        <w:rPr>
          <w:rFonts w:hAnsi="宋体"/>
        </w:rPr>
        <w:t>主要由</w:t>
      </w:r>
      <w:r w:rsidR="00F53751">
        <w:rPr>
          <w:rFonts w:hAnsi="宋体" w:hint="eastAsia"/>
        </w:rPr>
        <w:t>测量单元</w:t>
      </w:r>
      <w:r w:rsidR="00F42ECA" w:rsidRPr="00E92226">
        <w:rPr>
          <w:rFonts w:hAnsi="宋体"/>
        </w:rPr>
        <w:t>和</w:t>
      </w:r>
      <w:r w:rsidR="00722EB2">
        <w:rPr>
          <w:rFonts w:hAnsi="宋体" w:hint="eastAsia"/>
        </w:rPr>
        <w:t>其它</w:t>
      </w:r>
      <w:r w:rsidR="00F42ECA" w:rsidRPr="00E92226">
        <w:rPr>
          <w:rFonts w:hAnsi="宋体"/>
        </w:rPr>
        <w:t>部件组成，其中</w:t>
      </w:r>
      <w:r w:rsidR="00F53751">
        <w:rPr>
          <w:rFonts w:hAnsi="宋体" w:hint="eastAsia"/>
        </w:rPr>
        <w:t>测量单元</w:t>
      </w:r>
      <w:r w:rsidR="00F42ECA" w:rsidRPr="00E92226">
        <w:rPr>
          <w:rFonts w:hAnsi="宋体"/>
        </w:rPr>
        <w:t>是实现电能</w:t>
      </w:r>
      <w:r w:rsidR="005F0A78" w:rsidRPr="00E92226">
        <w:rPr>
          <w:rFonts w:hAnsi="宋体"/>
        </w:rPr>
        <w:t>计量</w:t>
      </w:r>
      <w:r w:rsidR="00F42ECA" w:rsidRPr="00E92226">
        <w:rPr>
          <w:rFonts w:hAnsi="宋体"/>
        </w:rPr>
        <w:t>的核心</w:t>
      </w:r>
      <w:r w:rsidR="00BC66D6">
        <w:rPr>
          <w:rFonts w:hAnsi="宋体" w:hint="eastAsia"/>
        </w:rPr>
        <w:t>部件</w:t>
      </w:r>
      <w:r w:rsidR="00F42ECA" w:rsidRPr="00E92226">
        <w:rPr>
          <w:rFonts w:hAnsi="宋体"/>
        </w:rPr>
        <w:t>。</w:t>
      </w:r>
    </w:p>
    <w:p w:rsidR="00F42ECA" w:rsidRPr="00E92226" w:rsidRDefault="00F42ECA" w:rsidP="009C27E3">
      <w:pPr>
        <w:pStyle w:val="aff3"/>
        <w:ind w:firstLine="480"/>
      </w:pPr>
      <w:r w:rsidRPr="00E92226">
        <w:rPr>
          <w:rFonts w:hAnsi="宋体"/>
        </w:rPr>
        <w:t>机电式</w:t>
      </w:r>
      <w:r w:rsidR="00373A62" w:rsidRPr="00E92226">
        <w:rPr>
          <w:rFonts w:hAnsi="宋体"/>
        </w:rPr>
        <w:t>仪表</w:t>
      </w:r>
      <w:r w:rsidRPr="00E92226">
        <w:rPr>
          <w:rFonts w:hAnsi="宋体"/>
        </w:rPr>
        <w:t>的测量</w:t>
      </w:r>
      <w:r w:rsidR="00F53751">
        <w:rPr>
          <w:rFonts w:hAnsi="宋体" w:hint="eastAsia"/>
        </w:rPr>
        <w:t>单元</w:t>
      </w:r>
      <w:r w:rsidRPr="00E92226">
        <w:rPr>
          <w:rFonts w:hAnsi="宋体"/>
        </w:rPr>
        <w:t>包括驱动元件、转动元件、制动元件和</w:t>
      </w:r>
      <w:r w:rsidR="002356A8" w:rsidRPr="002356A8">
        <w:rPr>
          <w:rFonts w:hAnsi="宋体" w:hint="eastAsia"/>
          <w:kern w:val="0"/>
        </w:rPr>
        <w:t>指示显示器</w:t>
      </w:r>
      <w:r w:rsidRPr="00E92226">
        <w:rPr>
          <w:rFonts w:hAnsi="宋体"/>
        </w:rPr>
        <w:t>等。</w:t>
      </w:r>
    </w:p>
    <w:p w:rsidR="00F42ECA" w:rsidRDefault="00F42ECA" w:rsidP="009C27E3">
      <w:pPr>
        <w:pStyle w:val="aff3"/>
        <w:ind w:firstLine="480"/>
        <w:rPr>
          <w:rFonts w:hAnsi="宋体"/>
        </w:rPr>
      </w:pPr>
      <w:r w:rsidRPr="00E92226">
        <w:rPr>
          <w:rFonts w:hAnsi="宋体"/>
        </w:rPr>
        <w:t>静止式</w:t>
      </w:r>
      <w:r w:rsidR="00373A62" w:rsidRPr="00E92226">
        <w:rPr>
          <w:rFonts w:hAnsi="宋体"/>
        </w:rPr>
        <w:t>仪表</w:t>
      </w:r>
      <w:r w:rsidRPr="00E92226">
        <w:rPr>
          <w:rFonts w:hAnsi="宋体"/>
        </w:rPr>
        <w:t>的</w:t>
      </w:r>
      <w:r w:rsidR="00F53751" w:rsidRPr="00E92226">
        <w:rPr>
          <w:rFonts w:hAnsi="宋体"/>
        </w:rPr>
        <w:t>测量</w:t>
      </w:r>
      <w:r w:rsidR="00F53751">
        <w:rPr>
          <w:rFonts w:hAnsi="宋体" w:hint="eastAsia"/>
        </w:rPr>
        <w:t>单元</w:t>
      </w:r>
      <w:r w:rsidRPr="00E92226">
        <w:rPr>
          <w:rFonts w:hAnsi="宋体"/>
        </w:rPr>
        <w:t>包括电压转换器</w:t>
      </w:r>
      <w:r w:rsidR="00615D76">
        <w:rPr>
          <w:rFonts w:hAnsi="宋体" w:hint="eastAsia"/>
        </w:rPr>
        <w:t>、</w:t>
      </w:r>
      <w:r w:rsidRPr="00E92226">
        <w:rPr>
          <w:rFonts w:hAnsi="宋体"/>
        </w:rPr>
        <w:t>电流转换器</w:t>
      </w:r>
      <w:r w:rsidR="00615D76">
        <w:rPr>
          <w:rFonts w:hAnsi="宋体" w:hint="eastAsia"/>
        </w:rPr>
        <w:t>、</w:t>
      </w:r>
      <w:r w:rsidRPr="00E92226">
        <w:rPr>
          <w:rFonts w:hAnsi="宋体"/>
        </w:rPr>
        <w:t>计量芯片</w:t>
      </w:r>
      <w:r w:rsidR="00615D76">
        <w:rPr>
          <w:rFonts w:hAnsi="宋体" w:hint="eastAsia"/>
        </w:rPr>
        <w:t>、寄存器和指示显示器</w:t>
      </w:r>
      <w:r w:rsidRPr="00E92226">
        <w:rPr>
          <w:rFonts w:hAnsi="宋体"/>
        </w:rPr>
        <w:t>等。</w:t>
      </w:r>
    </w:p>
    <w:p w:rsidR="00585F04" w:rsidRPr="00E92226" w:rsidRDefault="00A27ED8" w:rsidP="00F82402">
      <w:pPr>
        <w:spacing w:beforeLines="50" w:afterLines="50"/>
        <w:outlineLvl w:val="0"/>
        <w:rPr>
          <w:bCs/>
          <w:sz w:val="24"/>
        </w:rPr>
      </w:pPr>
      <w:bookmarkStart w:id="82" w:name="_Toc515435196"/>
      <w:r>
        <w:rPr>
          <w:rFonts w:hint="eastAsia"/>
          <w:sz w:val="24"/>
        </w:rPr>
        <w:t>5</w:t>
      </w:r>
      <w:r w:rsidR="006169FE" w:rsidRPr="00E92226">
        <w:rPr>
          <w:sz w:val="24"/>
        </w:rPr>
        <w:t xml:space="preserve">  </w:t>
      </w:r>
      <w:r w:rsidR="00AA1280" w:rsidRPr="00E92226">
        <w:rPr>
          <w:rFonts w:hAnsi="宋体"/>
          <w:sz w:val="24"/>
        </w:rPr>
        <w:t>法制管理要求</w:t>
      </w:r>
      <w:bookmarkEnd w:id="82"/>
    </w:p>
    <w:p w:rsidR="00585F04" w:rsidRPr="00BE0B80" w:rsidRDefault="00A27ED8" w:rsidP="009C27E3">
      <w:pPr>
        <w:spacing w:line="360" w:lineRule="auto"/>
        <w:outlineLvl w:val="1"/>
        <w:rPr>
          <w:rFonts w:hAnsi="宋体"/>
          <w:color w:val="000000"/>
          <w:sz w:val="24"/>
        </w:rPr>
      </w:pPr>
      <w:bookmarkStart w:id="83" w:name="_Toc515435197"/>
      <w:r w:rsidRPr="00BE0B80">
        <w:rPr>
          <w:rFonts w:hAnsi="宋体" w:hint="eastAsia"/>
          <w:color w:val="000000"/>
          <w:sz w:val="24"/>
        </w:rPr>
        <w:t>5</w:t>
      </w:r>
      <w:r w:rsidR="007A3DA1" w:rsidRPr="00BE0B80">
        <w:rPr>
          <w:rFonts w:hAnsi="宋体"/>
          <w:color w:val="000000"/>
          <w:sz w:val="24"/>
        </w:rPr>
        <w:t xml:space="preserve">.1  </w:t>
      </w:r>
      <w:r w:rsidR="00AA1280" w:rsidRPr="00BE0B80">
        <w:rPr>
          <w:rFonts w:hAnsi="宋体"/>
          <w:color w:val="000000"/>
          <w:sz w:val="24"/>
        </w:rPr>
        <w:t>计量单位要求</w:t>
      </w:r>
      <w:bookmarkEnd w:id="83"/>
    </w:p>
    <w:p w:rsidR="00AA1280" w:rsidRPr="00E92226" w:rsidRDefault="00A7053F" w:rsidP="009C27E3">
      <w:pPr>
        <w:pStyle w:val="aff3"/>
        <w:ind w:firstLine="480"/>
      </w:pPr>
      <w:r w:rsidRPr="00E92226">
        <w:rPr>
          <w:rFonts w:hAnsi="宋体"/>
        </w:rPr>
        <w:t>仪表</w:t>
      </w:r>
      <w:r w:rsidR="00AA1280" w:rsidRPr="00E92226">
        <w:rPr>
          <w:rFonts w:hAnsi="宋体"/>
        </w:rPr>
        <w:t>应采用法定计量单位</w:t>
      </w:r>
      <w:r w:rsidR="008A1D15" w:rsidRPr="00E92226">
        <w:rPr>
          <w:rFonts w:hAnsi="宋体"/>
        </w:rPr>
        <w:t>，</w:t>
      </w:r>
      <w:r w:rsidR="00CC66ED" w:rsidRPr="00E92226">
        <w:rPr>
          <w:rFonts w:hAnsi="宋体"/>
        </w:rPr>
        <w:t>各基本参数的</w:t>
      </w:r>
      <w:r w:rsidR="00B96AF5" w:rsidRPr="00E92226">
        <w:rPr>
          <w:rFonts w:hAnsi="宋体"/>
        </w:rPr>
        <w:t>常用</w:t>
      </w:r>
      <w:r w:rsidR="008A1D15" w:rsidRPr="00E92226">
        <w:rPr>
          <w:rFonts w:hAnsi="宋体"/>
        </w:rPr>
        <w:t>法定计量</w:t>
      </w:r>
      <w:r w:rsidR="00CC66ED" w:rsidRPr="00E92226">
        <w:rPr>
          <w:rFonts w:hAnsi="宋体"/>
        </w:rPr>
        <w:t>单位</w:t>
      </w:r>
      <w:r w:rsidR="008A1D15" w:rsidRPr="00E92226">
        <w:rPr>
          <w:rFonts w:hAnsi="宋体"/>
        </w:rPr>
        <w:t>和符号见</w:t>
      </w:r>
      <w:r w:rsidR="004E5D4F">
        <w:rPr>
          <w:rFonts w:hAnsi="宋体" w:hint="eastAsia"/>
        </w:rPr>
        <w:t>附录</w:t>
      </w:r>
      <w:r w:rsidR="004E5D4F">
        <w:rPr>
          <w:rFonts w:hAnsi="宋体" w:hint="eastAsia"/>
        </w:rPr>
        <w:t>D</w:t>
      </w:r>
      <w:r w:rsidR="00A56DF3">
        <w:rPr>
          <w:rFonts w:hAnsi="宋体" w:hint="eastAsia"/>
        </w:rPr>
        <w:t>.7</w:t>
      </w:r>
      <w:r w:rsidR="00324B69">
        <w:rPr>
          <w:rFonts w:hAnsi="宋体" w:hint="eastAsia"/>
        </w:rPr>
        <w:t>。</w:t>
      </w:r>
    </w:p>
    <w:p w:rsidR="00585F04" w:rsidRPr="00BE0B80" w:rsidRDefault="00A27ED8" w:rsidP="009C27E3">
      <w:pPr>
        <w:spacing w:line="360" w:lineRule="auto"/>
        <w:outlineLvl w:val="1"/>
        <w:rPr>
          <w:rFonts w:hAnsi="宋体"/>
          <w:color w:val="000000"/>
          <w:sz w:val="24"/>
        </w:rPr>
      </w:pPr>
      <w:bookmarkStart w:id="84" w:name="_Toc515435198"/>
      <w:r w:rsidRPr="00BE0B80">
        <w:rPr>
          <w:rFonts w:hAnsi="宋体" w:hint="eastAsia"/>
          <w:color w:val="000000"/>
          <w:sz w:val="24"/>
        </w:rPr>
        <w:t>5</w:t>
      </w:r>
      <w:r w:rsidR="007C4B76" w:rsidRPr="00BE0B80">
        <w:rPr>
          <w:rFonts w:hAnsi="宋体"/>
          <w:color w:val="000000"/>
          <w:sz w:val="24"/>
        </w:rPr>
        <w:t>.2</w:t>
      </w:r>
      <w:r w:rsidR="00585F04" w:rsidRPr="00BE0B80">
        <w:rPr>
          <w:rFonts w:hAnsi="宋体"/>
          <w:color w:val="000000"/>
          <w:sz w:val="24"/>
        </w:rPr>
        <w:t xml:space="preserve"> </w:t>
      </w:r>
      <w:r w:rsidR="007A3DA1" w:rsidRPr="00BE0B80">
        <w:rPr>
          <w:rFonts w:hAnsi="宋体"/>
          <w:color w:val="000000"/>
          <w:sz w:val="24"/>
        </w:rPr>
        <w:t xml:space="preserve"> </w:t>
      </w:r>
      <w:r w:rsidR="00AA1280" w:rsidRPr="00BE0B80">
        <w:rPr>
          <w:rFonts w:hAnsi="宋体"/>
          <w:color w:val="000000"/>
          <w:sz w:val="24"/>
        </w:rPr>
        <w:t>准确度</w:t>
      </w:r>
      <w:r w:rsidR="00B00A60" w:rsidRPr="00BE0B80">
        <w:rPr>
          <w:rFonts w:hAnsi="宋体"/>
          <w:color w:val="000000"/>
          <w:sz w:val="24"/>
        </w:rPr>
        <w:t>等级</w:t>
      </w:r>
      <w:bookmarkEnd w:id="84"/>
    </w:p>
    <w:p w:rsidR="00C36355" w:rsidRPr="008E300F" w:rsidRDefault="00A30521" w:rsidP="009C27E3">
      <w:pPr>
        <w:pStyle w:val="aff3"/>
        <w:ind w:firstLine="480"/>
        <w:rPr>
          <w:color w:val="auto"/>
        </w:rPr>
      </w:pPr>
      <w:r w:rsidRPr="00E92226">
        <w:rPr>
          <w:rFonts w:hAnsi="宋体"/>
          <w:color w:val="auto"/>
        </w:rPr>
        <w:t>有功电能表</w:t>
      </w:r>
      <w:r w:rsidR="00C36355" w:rsidRPr="00E92226">
        <w:rPr>
          <w:rFonts w:hAnsi="宋体"/>
          <w:color w:val="auto"/>
        </w:rPr>
        <w:t>的准确度等级分为</w:t>
      </w:r>
      <w:r w:rsidR="00C36355" w:rsidRPr="00E92226">
        <w:rPr>
          <w:color w:val="auto"/>
        </w:rPr>
        <w:t>A</w:t>
      </w:r>
      <w:r w:rsidR="00C36355" w:rsidRPr="00E92226">
        <w:rPr>
          <w:rFonts w:hAnsi="宋体"/>
          <w:color w:val="auto"/>
        </w:rPr>
        <w:t>、</w:t>
      </w:r>
      <w:r w:rsidR="00C36355" w:rsidRPr="00E92226">
        <w:rPr>
          <w:color w:val="auto"/>
        </w:rPr>
        <w:t>B</w:t>
      </w:r>
      <w:r w:rsidR="00C36355" w:rsidRPr="00E92226">
        <w:rPr>
          <w:rFonts w:hAnsi="宋体"/>
          <w:color w:val="auto"/>
        </w:rPr>
        <w:t>、</w:t>
      </w:r>
      <w:r w:rsidR="00C36355" w:rsidRPr="00E92226">
        <w:rPr>
          <w:color w:val="auto"/>
        </w:rPr>
        <w:t>C</w:t>
      </w:r>
      <w:r w:rsidR="00C36355" w:rsidRPr="00E92226">
        <w:rPr>
          <w:rFonts w:hAnsi="宋体"/>
          <w:color w:val="auto"/>
        </w:rPr>
        <w:t>、</w:t>
      </w:r>
      <w:r w:rsidR="00C36355" w:rsidRPr="00E92226">
        <w:rPr>
          <w:color w:val="auto"/>
        </w:rPr>
        <w:t>D</w:t>
      </w:r>
      <w:r w:rsidR="00FE60EF">
        <w:rPr>
          <w:rFonts w:hint="eastAsia"/>
          <w:color w:val="auto"/>
        </w:rPr>
        <w:t>、</w:t>
      </w:r>
      <w:r w:rsidR="00FE60EF">
        <w:rPr>
          <w:rFonts w:hint="eastAsia"/>
          <w:color w:val="auto"/>
        </w:rPr>
        <w:t>E</w:t>
      </w:r>
      <w:r w:rsidR="00C36355" w:rsidRPr="00E92226">
        <w:rPr>
          <w:rFonts w:hAnsi="宋体"/>
          <w:color w:val="auto"/>
        </w:rPr>
        <w:t>。</w:t>
      </w:r>
    </w:p>
    <w:p w:rsidR="00005B46" w:rsidRPr="00BE0B80" w:rsidRDefault="00A27ED8" w:rsidP="009C27E3">
      <w:pPr>
        <w:spacing w:line="360" w:lineRule="auto"/>
        <w:outlineLvl w:val="1"/>
        <w:rPr>
          <w:rFonts w:hAnsi="宋体"/>
          <w:color w:val="000000"/>
          <w:sz w:val="24"/>
        </w:rPr>
      </w:pPr>
      <w:bookmarkStart w:id="85" w:name="_Toc515435199"/>
      <w:r w:rsidRPr="00BE0B80">
        <w:rPr>
          <w:rFonts w:hAnsi="宋体" w:hint="eastAsia"/>
          <w:color w:val="000000"/>
          <w:sz w:val="24"/>
        </w:rPr>
        <w:t>5</w:t>
      </w:r>
      <w:r w:rsidR="00005B46" w:rsidRPr="00BE0B80">
        <w:rPr>
          <w:rFonts w:hAnsi="宋体"/>
          <w:color w:val="000000"/>
          <w:sz w:val="24"/>
        </w:rPr>
        <w:t xml:space="preserve">.3  </w:t>
      </w:r>
      <w:r w:rsidR="00005B46" w:rsidRPr="00BE0B80">
        <w:rPr>
          <w:rFonts w:hAnsi="宋体"/>
          <w:color w:val="000000"/>
          <w:sz w:val="24"/>
        </w:rPr>
        <w:t>计量法制标志和</w:t>
      </w:r>
      <w:r w:rsidR="00F94CE7" w:rsidRPr="00BE0B80">
        <w:rPr>
          <w:rFonts w:hAnsi="宋体"/>
          <w:color w:val="000000"/>
          <w:sz w:val="24"/>
        </w:rPr>
        <w:t>计量器具</w:t>
      </w:r>
      <w:r w:rsidR="00005B46" w:rsidRPr="00BE0B80">
        <w:rPr>
          <w:rFonts w:hAnsi="宋体"/>
          <w:color w:val="000000"/>
          <w:sz w:val="24"/>
        </w:rPr>
        <w:t>标识的要求</w:t>
      </w:r>
      <w:bookmarkEnd w:id="85"/>
    </w:p>
    <w:p w:rsidR="00585F04" w:rsidRPr="00E92226" w:rsidRDefault="00005B46" w:rsidP="009C27E3">
      <w:pPr>
        <w:pStyle w:val="aff3"/>
        <w:ind w:firstLine="480"/>
      </w:pPr>
      <w:r w:rsidRPr="00E92226">
        <w:rPr>
          <w:rFonts w:hAnsi="宋体"/>
        </w:rPr>
        <w:t>必须在</w:t>
      </w:r>
      <w:r w:rsidR="00A7053F" w:rsidRPr="00E92226">
        <w:rPr>
          <w:rFonts w:hAnsi="宋体"/>
        </w:rPr>
        <w:t>仪</w:t>
      </w:r>
      <w:r w:rsidR="00A7053F" w:rsidRPr="002356A8">
        <w:rPr>
          <w:rFonts w:hAnsi="宋体"/>
          <w:color w:val="auto"/>
        </w:rPr>
        <w:t>表</w:t>
      </w:r>
      <w:r w:rsidR="0010004C" w:rsidRPr="002356A8">
        <w:rPr>
          <w:rFonts w:hAnsi="宋体"/>
          <w:color w:val="auto"/>
        </w:rPr>
        <w:t>的铭牌</w:t>
      </w:r>
      <w:r w:rsidRPr="002356A8">
        <w:rPr>
          <w:rFonts w:hAnsi="宋体"/>
          <w:color w:val="auto"/>
        </w:rPr>
        <w:t>明显部位标注计量法制标志和计量器具标识，其标志</w:t>
      </w:r>
      <w:r w:rsidR="00F94CE7" w:rsidRPr="002356A8">
        <w:rPr>
          <w:rFonts w:hAnsi="宋体"/>
          <w:color w:val="auto"/>
        </w:rPr>
        <w:t>和标识</w:t>
      </w:r>
      <w:r w:rsidRPr="002356A8">
        <w:rPr>
          <w:rFonts w:hAnsi="宋体"/>
          <w:color w:val="auto"/>
        </w:rPr>
        <w:t>必须清晰可辨</w:t>
      </w:r>
      <w:r w:rsidR="00F94CE7" w:rsidRPr="002356A8">
        <w:rPr>
          <w:rFonts w:hAnsi="宋体"/>
          <w:color w:val="auto"/>
        </w:rPr>
        <w:t>、牢固可靠</w:t>
      </w:r>
      <w:r w:rsidRPr="002356A8">
        <w:rPr>
          <w:rFonts w:hAnsi="宋体"/>
          <w:color w:val="auto"/>
        </w:rPr>
        <w:t>。</w:t>
      </w:r>
      <w:r w:rsidR="00615D76" w:rsidRPr="002356A8">
        <w:rPr>
          <w:rFonts w:hAnsi="宋体" w:cs="Arial" w:hint="eastAsia"/>
          <w:color w:val="auto"/>
          <w:szCs w:val="21"/>
        </w:rPr>
        <w:t>室外仪表，标识应能承受阳光辐射。</w:t>
      </w:r>
    </w:p>
    <w:p w:rsidR="00585F04" w:rsidRPr="00E92226" w:rsidRDefault="00A27ED8" w:rsidP="009C27E3">
      <w:pPr>
        <w:tabs>
          <w:tab w:val="left" w:pos="900"/>
        </w:tabs>
        <w:spacing w:line="300" w:lineRule="auto"/>
        <w:outlineLvl w:val="2"/>
        <w:rPr>
          <w:sz w:val="24"/>
        </w:rPr>
      </w:pPr>
      <w:bookmarkStart w:id="86" w:name="_Toc515435200"/>
      <w:r>
        <w:rPr>
          <w:rFonts w:hint="eastAsia"/>
          <w:sz w:val="24"/>
        </w:rPr>
        <w:t>5</w:t>
      </w:r>
      <w:r w:rsidR="00DE5EDC" w:rsidRPr="00E92226">
        <w:rPr>
          <w:sz w:val="24"/>
        </w:rPr>
        <w:t>.3.1</w:t>
      </w:r>
      <w:r w:rsidR="007A3DA1" w:rsidRPr="00E92226">
        <w:rPr>
          <w:sz w:val="24"/>
        </w:rPr>
        <w:t xml:space="preserve"> </w:t>
      </w:r>
      <w:r w:rsidR="00EA5C8B" w:rsidRPr="00E92226">
        <w:rPr>
          <w:sz w:val="24"/>
        </w:rPr>
        <w:t xml:space="preserve"> </w:t>
      </w:r>
      <w:r w:rsidR="005A23FF" w:rsidRPr="00E92226">
        <w:rPr>
          <w:rFonts w:hAnsi="宋体"/>
          <w:sz w:val="24"/>
        </w:rPr>
        <w:t>计量法制标志的内容</w:t>
      </w:r>
      <w:bookmarkEnd w:id="86"/>
    </w:p>
    <w:p w:rsidR="00585F04" w:rsidRPr="00E92226" w:rsidRDefault="00005B46" w:rsidP="009C27E3">
      <w:pPr>
        <w:pStyle w:val="aff3"/>
        <w:ind w:firstLine="480"/>
        <w:rPr>
          <w:color w:val="auto"/>
        </w:rPr>
      </w:pPr>
      <w:r w:rsidRPr="00E92226">
        <w:rPr>
          <w:color w:val="auto"/>
        </w:rPr>
        <w:t>——</w:t>
      </w:r>
      <w:r w:rsidR="00B56EA1" w:rsidRPr="00E92226">
        <w:rPr>
          <w:rFonts w:hAnsi="宋体"/>
          <w:color w:val="auto"/>
        </w:rPr>
        <w:t>认证</w:t>
      </w:r>
      <w:r w:rsidR="00026990" w:rsidRPr="00E92226">
        <w:rPr>
          <w:rFonts w:hAnsi="宋体"/>
        </w:rPr>
        <w:t>标志</w:t>
      </w:r>
      <w:r w:rsidR="00B56EA1" w:rsidRPr="00E92226" w:rsidDel="00B56EA1">
        <w:rPr>
          <w:color w:val="auto"/>
        </w:rPr>
        <w:t xml:space="preserve"> </w:t>
      </w:r>
      <w:r w:rsidR="00CA15A9" w:rsidRPr="00E92226">
        <w:rPr>
          <w:color w:val="auto"/>
        </w:rPr>
        <w:t>(</w:t>
      </w:r>
      <w:r w:rsidR="00CC16BC" w:rsidRPr="00E92226">
        <w:rPr>
          <w:rFonts w:hAnsi="宋体"/>
          <w:color w:val="auto"/>
        </w:rPr>
        <w:t>首次申请的试验样机应预留位置</w:t>
      </w:r>
      <w:r w:rsidR="00CA15A9" w:rsidRPr="00E92226">
        <w:rPr>
          <w:color w:val="auto"/>
        </w:rPr>
        <w:t>)</w:t>
      </w:r>
      <w:r w:rsidRPr="00E92226">
        <w:rPr>
          <w:rFonts w:hAnsi="宋体"/>
          <w:color w:val="auto"/>
        </w:rPr>
        <w:t>。</w:t>
      </w:r>
    </w:p>
    <w:p w:rsidR="00585F04" w:rsidRPr="00BE0B80" w:rsidRDefault="00A27ED8" w:rsidP="009C27E3">
      <w:pPr>
        <w:tabs>
          <w:tab w:val="left" w:pos="900"/>
        </w:tabs>
        <w:spacing w:line="300" w:lineRule="auto"/>
        <w:outlineLvl w:val="2"/>
        <w:rPr>
          <w:sz w:val="24"/>
        </w:rPr>
      </w:pPr>
      <w:bookmarkStart w:id="87" w:name="_Toc515435201"/>
      <w:r w:rsidRPr="00BE0B80">
        <w:rPr>
          <w:rFonts w:hint="eastAsia"/>
          <w:sz w:val="24"/>
        </w:rPr>
        <w:t>5</w:t>
      </w:r>
      <w:r w:rsidR="00E44F10" w:rsidRPr="00BE0B80">
        <w:rPr>
          <w:sz w:val="24"/>
        </w:rPr>
        <w:t xml:space="preserve">.3.2 </w:t>
      </w:r>
      <w:r w:rsidR="00EA5C8B" w:rsidRPr="00BE0B80">
        <w:rPr>
          <w:sz w:val="24"/>
        </w:rPr>
        <w:t xml:space="preserve"> </w:t>
      </w:r>
      <w:r w:rsidR="005A23FF" w:rsidRPr="00BE0B80">
        <w:rPr>
          <w:sz w:val="24"/>
        </w:rPr>
        <w:t>计量器具标识的内容</w:t>
      </w:r>
      <w:bookmarkEnd w:id="87"/>
    </w:p>
    <w:p w:rsidR="005551F3" w:rsidRDefault="005551F3" w:rsidP="009C27E3">
      <w:pPr>
        <w:pStyle w:val="aff3"/>
        <w:ind w:firstLine="480"/>
      </w:pPr>
      <w:r>
        <w:rPr>
          <w:rFonts w:hint="eastAsia"/>
        </w:rPr>
        <w:t>应包括：</w:t>
      </w:r>
    </w:p>
    <w:p w:rsidR="00143C24" w:rsidRPr="002356A8" w:rsidRDefault="00005B46" w:rsidP="009C27E3">
      <w:pPr>
        <w:pStyle w:val="aff3"/>
        <w:ind w:firstLine="480"/>
        <w:rPr>
          <w:rFonts w:hAnsi="宋体"/>
          <w:color w:val="auto"/>
        </w:rPr>
      </w:pPr>
      <w:r w:rsidRPr="002356A8">
        <w:rPr>
          <w:color w:val="auto"/>
        </w:rPr>
        <w:t>——</w:t>
      </w:r>
      <w:r w:rsidR="002356A8" w:rsidRPr="002356A8">
        <w:rPr>
          <w:rFonts w:hint="eastAsia"/>
          <w:color w:val="auto"/>
        </w:rPr>
        <w:t>仪表</w:t>
      </w:r>
      <w:r w:rsidR="00903936" w:rsidRPr="002356A8">
        <w:rPr>
          <w:rFonts w:hAnsi="宋体"/>
          <w:color w:val="auto"/>
        </w:rPr>
        <w:t>名称</w:t>
      </w:r>
      <w:r w:rsidR="00143C24" w:rsidRPr="002356A8">
        <w:rPr>
          <w:rFonts w:hAnsi="宋体" w:hint="eastAsia"/>
          <w:color w:val="auto"/>
        </w:rPr>
        <w:t>；</w:t>
      </w:r>
    </w:p>
    <w:p w:rsidR="00585F04" w:rsidRDefault="00143C24" w:rsidP="009C27E3">
      <w:pPr>
        <w:pStyle w:val="aff3"/>
        <w:ind w:firstLine="480"/>
        <w:rPr>
          <w:rFonts w:hAnsi="宋体"/>
        </w:rPr>
      </w:pPr>
      <w:r w:rsidRPr="00E92226">
        <w:t>——</w:t>
      </w:r>
      <w:r w:rsidR="00903936" w:rsidRPr="00E92226">
        <w:rPr>
          <w:rFonts w:hAnsi="宋体"/>
        </w:rPr>
        <w:t>型号；</w:t>
      </w:r>
    </w:p>
    <w:p w:rsidR="00143C24" w:rsidRDefault="00143C24" w:rsidP="009C27E3">
      <w:pPr>
        <w:pStyle w:val="aff3"/>
        <w:ind w:firstLine="480"/>
        <w:rPr>
          <w:rFonts w:hAnsi="宋体"/>
        </w:rPr>
      </w:pPr>
      <w:r w:rsidRPr="00E92226">
        <w:t>——</w:t>
      </w:r>
      <w:r w:rsidRPr="00E92226">
        <w:rPr>
          <w:rFonts w:hAnsi="宋体"/>
        </w:rPr>
        <w:t>制造商</w:t>
      </w:r>
      <w:r w:rsidR="002356A8">
        <w:rPr>
          <w:rFonts w:hAnsi="宋体" w:hint="eastAsia"/>
        </w:rPr>
        <w:t>名</w:t>
      </w:r>
      <w:r w:rsidRPr="00E92226">
        <w:rPr>
          <w:rFonts w:hAnsi="宋体"/>
        </w:rPr>
        <w:t>；</w:t>
      </w:r>
    </w:p>
    <w:p w:rsidR="00143C24" w:rsidRDefault="00143C24" w:rsidP="009C27E3">
      <w:pPr>
        <w:pStyle w:val="aff3"/>
        <w:ind w:firstLine="480"/>
        <w:rPr>
          <w:rFonts w:hAnsi="宋体"/>
        </w:rPr>
      </w:pPr>
      <w:r w:rsidRPr="00E92226">
        <w:t>——</w:t>
      </w:r>
      <w:r w:rsidRPr="00E92226">
        <w:rPr>
          <w:rFonts w:hAnsi="宋体"/>
        </w:rPr>
        <w:t>制造年份；</w:t>
      </w:r>
    </w:p>
    <w:p w:rsidR="00143C24" w:rsidRDefault="00143C24" w:rsidP="009C27E3">
      <w:pPr>
        <w:pStyle w:val="aff3"/>
        <w:ind w:firstLine="480"/>
        <w:rPr>
          <w:rFonts w:hAnsi="宋体"/>
        </w:rPr>
      </w:pPr>
      <w:r w:rsidRPr="00E92226">
        <w:t>——</w:t>
      </w:r>
      <w:r w:rsidR="002356A8">
        <w:rPr>
          <w:rFonts w:hAnsi="宋体" w:hint="eastAsia"/>
        </w:rPr>
        <w:t>序列号</w:t>
      </w:r>
      <w:r w:rsidRPr="00E92226">
        <w:rPr>
          <w:rFonts w:hAnsi="宋体"/>
        </w:rPr>
        <w:t>；</w:t>
      </w:r>
    </w:p>
    <w:p w:rsidR="00005B46" w:rsidRDefault="00005B46" w:rsidP="009C27E3">
      <w:pPr>
        <w:pStyle w:val="aff3"/>
        <w:ind w:firstLine="480"/>
        <w:rPr>
          <w:rFonts w:hAnsi="宋体"/>
        </w:rPr>
      </w:pPr>
      <w:r w:rsidRPr="00E92226">
        <w:t>——</w:t>
      </w:r>
      <w:r w:rsidRPr="00E92226">
        <w:rPr>
          <w:rFonts w:hAnsi="宋体"/>
        </w:rPr>
        <w:t>准确度</w:t>
      </w:r>
      <w:r w:rsidR="00071C33" w:rsidRPr="00E92226">
        <w:rPr>
          <w:rFonts w:hAnsi="宋体"/>
        </w:rPr>
        <w:t>等级</w:t>
      </w:r>
      <w:r w:rsidR="00152858">
        <w:rPr>
          <w:rFonts w:hAnsi="宋体" w:hint="eastAsia"/>
        </w:rPr>
        <w:t>，</w:t>
      </w:r>
      <w:r w:rsidR="004E5D4F">
        <w:rPr>
          <w:rFonts w:hAnsi="宋体" w:hint="eastAsia"/>
        </w:rPr>
        <w:t>见附录</w:t>
      </w:r>
      <w:r w:rsidR="004E5D4F">
        <w:rPr>
          <w:rFonts w:hAnsi="宋体" w:hint="eastAsia"/>
        </w:rPr>
        <w:t>D</w:t>
      </w:r>
      <w:r w:rsidRPr="00E92226">
        <w:rPr>
          <w:rFonts w:hAnsi="宋体"/>
        </w:rPr>
        <w:t>；</w:t>
      </w:r>
    </w:p>
    <w:p w:rsidR="00566677" w:rsidRPr="00566677" w:rsidRDefault="00566677" w:rsidP="009C27E3">
      <w:pPr>
        <w:pStyle w:val="aff3"/>
        <w:ind w:firstLine="480"/>
        <w:rPr>
          <w:rFonts w:hAnsi="宋体"/>
        </w:rPr>
      </w:pPr>
      <w:r w:rsidRPr="00E92226">
        <w:t>——</w:t>
      </w:r>
      <w:r w:rsidRPr="00E92226">
        <w:rPr>
          <w:rFonts w:hAnsi="宋体"/>
        </w:rPr>
        <w:t>仪表制造所依据的标准</w:t>
      </w:r>
      <w:r>
        <w:rPr>
          <w:rFonts w:hAnsi="宋体" w:hint="eastAsia"/>
        </w:rPr>
        <w:t>；</w:t>
      </w:r>
    </w:p>
    <w:p w:rsidR="003768CB" w:rsidRDefault="00143C24" w:rsidP="009C27E3">
      <w:pPr>
        <w:pStyle w:val="aff3"/>
        <w:ind w:firstLine="480"/>
        <w:rPr>
          <w:rFonts w:hAnsi="宋体"/>
        </w:rPr>
      </w:pPr>
      <w:r w:rsidRPr="00E92226">
        <w:t>——</w:t>
      </w:r>
      <w:r w:rsidR="009E35C2">
        <w:rPr>
          <w:rFonts w:hAnsi="宋体" w:hint="eastAsia"/>
        </w:rPr>
        <w:t>标称</w:t>
      </w:r>
      <w:r w:rsidR="001F55D2" w:rsidRPr="00E92226">
        <w:rPr>
          <w:rFonts w:hAnsi="宋体"/>
        </w:rPr>
        <w:t>电压</w:t>
      </w:r>
      <w:r w:rsidR="00E9305B" w:rsidRPr="00B02AEB">
        <w:rPr>
          <w:i/>
        </w:rPr>
        <w:t>U</w:t>
      </w:r>
      <w:r w:rsidR="00E9305B" w:rsidRPr="00B02AEB">
        <w:rPr>
          <w:i/>
          <w:vertAlign w:val="subscript"/>
        </w:rPr>
        <w:t>nom</w:t>
      </w:r>
      <w:r w:rsidR="004E5D4F">
        <w:rPr>
          <w:rFonts w:hAnsi="宋体" w:hint="eastAsia"/>
        </w:rPr>
        <w:t>，见附录</w:t>
      </w:r>
      <w:r w:rsidR="004E5D4F">
        <w:rPr>
          <w:rFonts w:hAnsi="宋体" w:hint="eastAsia"/>
        </w:rPr>
        <w:t>D</w:t>
      </w:r>
      <w:r w:rsidR="004E5D4F" w:rsidRPr="00E92226">
        <w:rPr>
          <w:rFonts w:hAnsi="宋体"/>
        </w:rPr>
        <w:t>；</w:t>
      </w:r>
      <w:r w:rsidR="004E5D4F" w:rsidRPr="004E5D4F">
        <w:rPr>
          <w:rFonts w:hAnsi="宋体" w:hint="eastAsia"/>
        </w:rPr>
        <w:t>如</w:t>
      </w:r>
      <w:r w:rsidR="00680924">
        <w:rPr>
          <w:rFonts w:hAnsi="宋体" w:hint="eastAsia"/>
        </w:rPr>
        <w:t>制造商</w:t>
      </w:r>
      <w:r w:rsidR="004E5D4F" w:rsidRPr="004E5D4F">
        <w:rPr>
          <w:rFonts w:hAnsi="宋体" w:hint="eastAsia"/>
        </w:rPr>
        <w:t>规定多个</w:t>
      </w:r>
      <w:r w:rsidR="009E35C2">
        <w:rPr>
          <w:rFonts w:hAnsi="宋体" w:hint="eastAsia"/>
        </w:rPr>
        <w:t>标称</w:t>
      </w:r>
      <w:r w:rsidR="004E5D4F" w:rsidRPr="004E5D4F">
        <w:rPr>
          <w:rFonts w:hAnsi="宋体" w:hint="eastAsia"/>
        </w:rPr>
        <w:t>电压，应标识</w:t>
      </w:r>
      <w:r w:rsidR="00615D76">
        <w:rPr>
          <w:rFonts w:hAnsi="宋体" w:hint="eastAsia"/>
        </w:rPr>
        <w:t>所有</w:t>
      </w:r>
      <w:r w:rsidR="009E35C2">
        <w:rPr>
          <w:rFonts w:hAnsi="宋体" w:hint="eastAsia"/>
        </w:rPr>
        <w:t>标称</w:t>
      </w:r>
      <w:r w:rsidR="004E5D4F" w:rsidRPr="004E5D4F">
        <w:rPr>
          <w:rFonts w:hAnsi="宋体" w:hint="eastAsia"/>
        </w:rPr>
        <w:t>电压</w:t>
      </w:r>
      <w:r w:rsidR="00C049A0" w:rsidRPr="00E92226">
        <w:rPr>
          <w:rFonts w:hAnsi="宋体"/>
        </w:rPr>
        <w:t>；</w:t>
      </w:r>
    </w:p>
    <w:p w:rsidR="002B3EAD" w:rsidRPr="00FD6E16" w:rsidRDefault="003768CB" w:rsidP="009C27E3">
      <w:pPr>
        <w:pStyle w:val="aff3"/>
        <w:ind w:firstLine="480"/>
        <w:rPr>
          <w:rFonts w:hAnsi="宋体"/>
          <w:color w:val="auto"/>
        </w:rPr>
      </w:pPr>
      <w:r w:rsidRPr="00FD6E16">
        <w:rPr>
          <w:color w:val="auto"/>
        </w:rPr>
        <w:t>——</w:t>
      </w:r>
      <w:r w:rsidR="009E35C2" w:rsidRPr="00FD6E16">
        <w:rPr>
          <w:rFonts w:hAnsi="宋体" w:hint="eastAsia"/>
          <w:color w:val="auto"/>
        </w:rPr>
        <w:t>标称</w:t>
      </w:r>
      <w:r w:rsidR="001F55D2" w:rsidRPr="00FD6E16">
        <w:rPr>
          <w:rFonts w:hAnsi="宋体"/>
          <w:color w:val="auto"/>
        </w:rPr>
        <w:t>频率</w:t>
      </w:r>
      <w:r w:rsidR="002B3EAD" w:rsidRPr="00FD6E16">
        <w:rPr>
          <w:i/>
          <w:color w:val="auto"/>
        </w:rPr>
        <w:t>f</w:t>
      </w:r>
      <w:r w:rsidR="002B3EAD" w:rsidRPr="00FD6E16">
        <w:rPr>
          <w:i/>
          <w:color w:val="auto"/>
          <w:vertAlign w:val="subscript"/>
        </w:rPr>
        <w:t>nom</w:t>
      </w:r>
      <w:r w:rsidR="001F55D2" w:rsidRPr="00FD6E16">
        <w:rPr>
          <w:rFonts w:hAnsi="宋体"/>
          <w:color w:val="auto"/>
        </w:rPr>
        <w:t>；</w:t>
      </w:r>
      <w:r w:rsidR="00615D76" w:rsidRPr="00FD6E16">
        <w:rPr>
          <w:rFonts w:hAnsi="宋体" w:hint="eastAsia"/>
          <w:color w:val="auto"/>
        </w:rPr>
        <w:t>如制造商规定多个标称频率，应标识所有标称频率；</w:t>
      </w:r>
    </w:p>
    <w:p w:rsidR="00320279" w:rsidRPr="00FD6E16" w:rsidRDefault="003768CB" w:rsidP="009C27E3">
      <w:pPr>
        <w:pStyle w:val="aff3"/>
        <w:ind w:firstLine="480"/>
        <w:rPr>
          <w:color w:val="auto"/>
        </w:rPr>
      </w:pPr>
      <w:r w:rsidRPr="00FD6E16">
        <w:rPr>
          <w:color w:val="auto"/>
        </w:rPr>
        <w:lastRenderedPageBreak/>
        <w:t>——</w:t>
      </w:r>
      <w:r w:rsidR="00C049A0" w:rsidRPr="00FD6E16">
        <w:rPr>
          <w:rFonts w:hAnsi="宋体"/>
          <w:color w:val="auto"/>
        </w:rPr>
        <w:t>最小电流</w:t>
      </w:r>
      <w:r w:rsidR="00C049A0" w:rsidRPr="00FD6E16">
        <w:rPr>
          <w:i/>
          <w:color w:val="auto"/>
        </w:rPr>
        <w:t>I</w:t>
      </w:r>
      <w:r w:rsidR="00243327" w:rsidRPr="00243327">
        <w:rPr>
          <w:color w:val="auto"/>
          <w:vertAlign w:val="subscript"/>
        </w:rPr>
        <w:t>min</w:t>
      </w:r>
      <w:r w:rsidR="00C049A0" w:rsidRPr="00FD6E16">
        <w:rPr>
          <w:rFonts w:hAnsi="宋体"/>
          <w:color w:val="auto"/>
        </w:rPr>
        <w:t>、转折电流</w:t>
      </w:r>
      <w:r w:rsidR="00C049A0" w:rsidRPr="00FD6E16">
        <w:rPr>
          <w:i/>
          <w:color w:val="auto"/>
        </w:rPr>
        <w:t>I</w:t>
      </w:r>
      <w:r w:rsidR="00243327" w:rsidRPr="00243327">
        <w:rPr>
          <w:color w:val="auto"/>
          <w:vertAlign w:val="subscript"/>
        </w:rPr>
        <w:t>tr</w:t>
      </w:r>
      <w:r w:rsidR="00C049A0" w:rsidRPr="00FD6E16">
        <w:rPr>
          <w:rFonts w:hAnsi="宋体"/>
          <w:color w:val="auto"/>
        </w:rPr>
        <w:t>、最大电流</w:t>
      </w:r>
      <w:r w:rsidR="00C049A0" w:rsidRPr="00FD6E16">
        <w:rPr>
          <w:i/>
          <w:color w:val="auto"/>
        </w:rPr>
        <w:t>I</w:t>
      </w:r>
      <w:r w:rsidR="00243327" w:rsidRPr="00243327">
        <w:rPr>
          <w:color w:val="auto"/>
          <w:vertAlign w:val="subscript"/>
        </w:rPr>
        <w:t>max</w:t>
      </w:r>
      <w:r w:rsidR="00C049A0" w:rsidRPr="00FD6E16">
        <w:rPr>
          <w:rFonts w:hint="eastAsia"/>
          <w:color w:val="auto"/>
        </w:rPr>
        <w:t>；以</w:t>
      </w:r>
      <w:r w:rsidR="00570D0E" w:rsidRPr="00FD6E16">
        <w:rPr>
          <w:i/>
          <w:color w:val="auto"/>
        </w:rPr>
        <w:t>I</w:t>
      </w:r>
      <w:r w:rsidR="00243327" w:rsidRPr="00243327">
        <w:rPr>
          <w:color w:val="auto"/>
          <w:vertAlign w:val="subscript"/>
        </w:rPr>
        <w:t>min</w:t>
      </w:r>
      <w:r w:rsidR="00243327" w:rsidRPr="00243327">
        <w:rPr>
          <w:rFonts w:asciiTheme="minorEastAsia" w:eastAsiaTheme="minorEastAsia" w:hAnsiTheme="minorEastAsia"/>
          <w:color w:val="auto"/>
        </w:rPr>
        <w:t>-</w:t>
      </w:r>
      <w:r w:rsidR="00570D0E" w:rsidRPr="00FD6E16">
        <w:rPr>
          <w:i/>
          <w:color w:val="auto"/>
        </w:rPr>
        <w:t>I</w:t>
      </w:r>
      <w:r w:rsidR="00243327" w:rsidRPr="00243327">
        <w:rPr>
          <w:color w:val="auto"/>
          <w:vertAlign w:val="subscript"/>
        </w:rPr>
        <w:t>tr</w:t>
      </w:r>
      <w:r w:rsidR="00570D0E" w:rsidRPr="00FD6E16">
        <w:rPr>
          <w:rFonts w:hint="eastAsia"/>
          <w:color w:val="auto"/>
        </w:rPr>
        <w:t>(</w:t>
      </w:r>
      <w:r w:rsidR="00570D0E" w:rsidRPr="00FD6E16">
        <w:rPr>
          <w:i/>
          <w:color w:val="auto"/>
        </w:rPr>
        <w:t>I</w:t>
      </w:r>
      <w:r w:rsidR="00243327" w:rsidRPr="00243327">
        <w:rPr>
          <w:color w:val="auto"/>
          <w:vertAlign w:val="subscript"/>
        </w:rPr>
        <w:t>max</w:t>
      </w:r>
      <w:r w:rsidR="00570D0E" w:rsidRPr="00FD6E16">
        <w:rPr>
          <w:rFonts w:hint="eastAsia"/>
          <w:color w:val="auto"/>
        </w:rPr>
        <w:t>)</w:t>
      </w:r>
      <w:r w:rsidR="00DD1DB3">
        <w:rPr>
          <w:rFonts w:hint="eastAsia"/>
          <w:color w:val="auto"/>
        </w:rPr>
        <w:t>A</w:t>
      </w:r>
      <w:r w:rsidR="00C049A0" w:rsidRPr="00FD6E16">
        <w:rPr>
          <w:rFonts w:hint="eastAsia"/>
          <w:color w:val="auto"/>
        </w:rPr>
        <w:t>表示</w:t>
      </w:r>
      <w:r w:rsidR="00570D0E" w:rsidRPr="00FD6E16">
        <w:rPr>
          <w:rFonts w:hint="eastAsia"/>
          <w:color w:val="auto"/>
        </w:rPr>
        <w:t>，如</w:t>
      </w:r>
      <w:r w:rsidR="00570D0E" w:rsidRPr="00FD6E16">
        <w:rPr>
          <w:rFonts w:hint="eastAsia"/>
          <w:color w:val="auto"/>
        </w:rPr>
        <w:t>0.25</w:t>
      </w:r>
      <w:r w:rsidR="00243327" w:rsidRPr="00243327">
        <w:rPr>
          <w:rFonts w:asciiTheme="minorEastAsia" w:eastAsiaTheme="minorEastAsia" w:hAnsiTheme="minorEastAsia"/>
          <w:color w:val="auto"/>
        </w:rPr>
        <w:t>-</w:t>
      </w:r>
      <w:r w:rsidR="00570D0E" w:rsidRPr="00FD6E16">
        <w:rPr>
          <w:rFonts w:hint="eastAsia"/>
          <w:color w:val="auto"/>
        </w:rPr>
        <w:t>0.5(60)A</w:t>
      </w:r>
      <w:r w:rsidR="00C049A0" w:rsidRPr="00FD6E16">
        <w:rPr>
          <w:rFonts w:hint="eastAsia"/>
          <w:color w:val="auto"/>
        </w:rPr>
        <w:t>；</w:t>
      </w:r>
    </w:p>
    <w:p w:rsidR="0043003C" w:rsidRPr="00FD6E16" w:rsidRDefault="0043003C" w:rsidP="009C27E3">
      <w:pPr>
        <w:pStyle w:val="aff3"/>
        <w:ind w:firstLine="480"/>
        <w:rPr>
          <w:rFonts w:hAnsi="宋体"/>
          <w:color w:val="auto"/>
        </w:rPr>
      </w:pPr>
      <w:r w:rsidRPr="00FD6E16">
        <w:rPr>
          <w:color w:val="auto"/>
        </w:rPr>
        <w:t>——</w:t>
      </w:r>
      <w:r w:rsidRPr="00FD6E16">
        <w:rPr>
          <w:rFonts w:hAnsi="宋体" w:hint="eastAsia"/>
          <w:color w:val="auto"/>
        </w:rPr>
        <w:t>仪表常数</w:t>
      </w:r>
      <w:r w:rsidRPr="00FD6E16">
        <w:rPr>
          <w:rFonts w:hAnsi="宋体" w:hint="eastAsia"/>
          <w:color w:val="auto"/>
          <w:kern w:val="0"/>
        </w:rPr>
        <w:t>，</w:t>
      </w:r>
      <w:r w:rsidRPr="00FD6E16">
        <w:rPr>
          <w:rFonts w:hAnsi="宋体" w:hint="eastAsia"/>
          <w:color w:val="auto"/>
        </w:rPr>
        <w:t>见附录</w:t>
      </w:r>
      <w:r w:rsidRPr="00FD6E16">
        <w:rPr>
          <w:rFonts w:hAnsi="宋体" w:hint="eastAsia"/>
          <w:color w:val="auto"/>
        </w:rPr>
        <w:t>D</w:t>
      </w:r>
      <w:r w:rsidRPr="00FD6E16">
        <w:rPr>
          <w:rFonts w:hAnsi="宋体" w:hint="eastAsia"/>
          <w:color w:val="auto"/>
        </w:rPr>
        <w:t>；</w:t>
      </w:r>
    </w:p>
    <w:p w:rsidR="00566677" w:rsidRPr="00FD6E16" w:rsidRDefault="00566677" w:rsidP="009C27E3">
      <w:pPr>
        <w:pStyle w:val="aff3"/>
        <w:ind w:firstLine="480"/>
        <w:rPr>
          <w:rFonts w:hAnsi="宋体"/>
          <w:color w:val="auto"/>
          <w:kern w:val="0"/>
        </w:rPr>
      </w:pPr>
      <w:r w:rsidRPr="00FD6E16">
        <w:rPr>
          <w:color w:val="auto"/>
        </w:rPr>
        <w:t>——</w:t>
      </w:r>
      <w:r w:rsidRPr="00FD6E16">
        <w:rPr>
          <w:rFonts w:hAnsi="宋体"/>
          <w:color w:val="auto"/>
          <w:kern w:val="0"/>
        </w:rPr>
        <w:t>寄存器</w:t>
      </w:r>
      <w:r w:rsidR="002356A8">
        <w:rPr>
          <w:rFonts w:hAnsi="宋体" w:hint="eastAsia"/>
          <w:color w:val="auto"/>
          <w:kern w:val="0"/>
        </w:rPr>
        <w:t>倍数</w:t>
      </w:r>
      <w:r w:rsidR="0041162B">
        <w:rPr>
          <w:rFonts w:hAnsi="宋体" w:hint="eastAsia"/>
          <w:color w:val="auto"/>
          <w:kern w:val="0"/>
        </w:rPr>
        <w:t>，</w:t>
      </w:r>
      <w:r w:rsidRPr="00FD6E16">
        <w:rPr>
          <w:rFonts w:hint="eastAsia"/>
          <w:color w:val="auto"/>
        </w:rPr>
        <w:t>仪表常数需要计入外部仪用互感器的变比时</w:t>
      </w:r>
      <w:r w:rsidRPr="00FD6E16">
        <w:rPr>
          <w:rFonts w:hAnsi="宋体" w:hint="eastAsia"/>
          <w:color w:val="auto"/>
          <w:kern w:val="0"/>
        </w:rPr>
        <w:t>；</w:t>
      </w:r>
    </w:p>
    <w:p w:rsidR="00566677" w:rsidRPr="00FD6E16" w:rsidRDefault="00566677" w:rsidP="009C27E3">
      <w:pPr>
        <w:pStyle w:val="aff3"/>
        <w:ind w:firstLine="480"/>
        <w:rPr>
          <w:rFonts w:hAnsi="宋体"/>
          <w:color w:val="auto"/>
          <w:kern w:val="0"/>
        </w:rPr>
      </w:pPr>
      <w:r w:rsidRPr="00FD6E16">
        <w:rPr>
          <w:color w:val="auto"/>
        </w:rPr>
        <w:t>——</w:t>
      </w:r>
      <w:r w:rsidRPr="00FD6E16">
        <w:rPr>
          <w:rFonts w:hAnsi="宋体" w:hint="eastAsia"/>
          <w:color w:val="auto"/>
          <w:kern w:val="0"/>
        </w:rPr>
        <w:t>参比温度，不是</w:t>
      </w:r>
      <w:r w:rsidRPr="00FD6E16">
        <w:rPr>
          <w:rFonts w:hAnsi="宋体"/>
          <w:color w:val="auto"/>
          <w:kern w:val="0"/>
        </w:rPr>
        <w:t xml:space="preserve">23 </w:t>
      </w:r>
      <w:r w:rsidRPr="00FD6E16">
        <w:rPr>
          <w:rFonts w:hAnsi="宋体" w:hint="eastAsia"/>
          <w:color w:val="auto"/>
          <w:kern w:val="0"/>
        </w:rPr>
        <w:t>℃时；</w:t>
      </w:r>
    </w:p>
    <w:p w:rsidR="00566677" w:rsidRPr="00FD6E16" w:rsidRDefault="00566677" w:rsidP="009C27E3">
      <w:pPr>
        <w:pStyle w:val="aff3"/>
        <w:ind w:firstLine="480"/>
        <w:rPr>
          <w:color w:val="auto"/>
        </w:rPr>
      </w:pPr>
      <w:r w:rsidRPr="00FD6E16">
        <w:rPr>
          <w:color w:val="auto"/>
        </w:rPr>
        <w:t>——</w:t>
      </w:r>
      <w:r w:rsidRPr="00FD6E16">
        <w:rPr>
          <w:rFonts w:hint="eastAsia"/>
          <w:color w:val="auto"/>
        </w:rPr>
        <w:t>环境等级，见</w:t>
      </w:r>
      <w:r w:rsidRPr="00FD6E16">
        <w:rPr>
          <w:rFonts w:hint="eastAsia"/>
          <w:color w:val="auto"/>
        </w:rPr>
        <w:t>6.1</w:t>
      </w:r>
      <w:r w:rsidR="00172662" w:rsidRPr="00FD6E16">
        <w:rPr>
          <w:rFonts w:hint="eastAsia"/>
          <w:color w:val="auto"/>
        </w:rPr>
        <w:t>条款</w:t>
      </w:r>
      <w:r w:rsidRPr="00FD6E16">
        <w:rPr>
          <w:rFonts w:hint="eastAsia"/>
          <w:color w:val="auto"/>
        </w:rPr>
        <w:t>“湿度和水”；</w:t>
      </w:r>
    </w:p>
    <w:p w:rsidR="00566677" w:rsidRPr="00451762" w:rsidRDefault="00566677" w:rsidP="00451762">
      <w:pPr>
        <w:pStyle w:val="aff3"/>
        <w:ind w:firstLine="480"/>
        <w:rPr>
          <w:rFonts w:hAnsi="宋体"/>
          <w:kern w:val="0"/>
        </w:rPr>
      </w:pPr>
      <w:r w:rsidRPr="00451762">
        <w:rPr>
          <w:color w:val="auto"/>
          <w:kern w:val="0"/>
        </w:rPr>
        <w:t>——</w:t>
      </w:r>
      <w:r w:rsidRPr="00451762">
        <w:rPr>
          <w:color w:val="auto"/>
          <w:kern w:val="0"/>
        </w:rPr>
        <w:t>温度范围</w:t>
      </w:r>
      <w:r w:rsidR="0041162B" w:rsidRPr="00451762">
        <w:rPr>
          <w:rFonts w:hint="eastAsia"/>
          <w:color w:val="auto"/>
          <w:kern w:val="0"/>
        </w:rPr>
        <w:t>，</w:t>
      </w:r>
      <w:r w:rsidRPr="00451762">
        <w:rPr>
          <w:rFonts w:hint="eastAsia"/>
          <w:color w:val="auto"/>
          <w:kern w:val="0"/>
        </w:rPr>
        <w:t>不同于</w:t>
      </w:r>
      <w:r w:rsidRPr="00451762">
        <w:rPr>
          <w:rFonts w:hint="eastAsia"/>
          <w:color w:val="auto"/>
          <w:kern w:val="0"/>
        </w:rPr>
        <w:t>6.1</w:t>
      </w:r>
      <w:r w:rsidRPr="00451762">
        <w:rPr>
          <w:rFonts w:hint="eastAsia"/>
          <w:color w:val="auto"/>
          <w:kern w:val="0"/>
        </w:rPr>
        <w:t>条款规定的环境等级</w:t>
      </w:r>
      <w:r w:rsidR="0041162B" w:rsidRPr="00451762">
        <w:rPr>
          <w:rFonts w:hint="eastAsia"/>
          <w:color w:val="auto"/>
          <w:kern w:val="0"/>
        </w:rPr>
        <w:t>时</w:t>
      </w:r>
      <w:r w:rsidR="00D07FF8" w:rsidRPr="00451762">
        <w:rPr>
          <w:rFonts w:hint="eastAsia"/>
          <w:color w:val="auto"/>
          <w:kern w:val="0"/>
        </w:rPr>
        <w:t>；</w:t>
      </w:r>
      <w:r w:rsidRPr="00451762">
        <w:rPr>
          <w:rFonts w:hAnsi="宋体" w:hint="eastAsia"/>
          <w:kern w:val="0"/>
        </w:rPr>
        <w:t>以</w:t>
      </w:r>
      <w:r w:rsidRPr="00451762">
        <w:rPr>
          <w:rFonts w:hAnsi="宋体" w:hint="eastAsia"/>
          <w:i/>
          <w:kern w:val="0"/>
        </w:rPr>
        <w:t>T</w:t>
      </w:r>
      <w:r w:rsidRPr="00451762">
        <w:rPr>
          <w:rFonts w:hAnsi="宋体" w:hint="eastAsia"/>
          <w:kern w:val="0"/>
          <w:vertAlign w:val="subscript"/>
        </w:rPr>
        <w:t>low</w:t>
      </w:r>
      <w:r w:rsidR="00DE0BF2" w:rsidRPr="00451762">
        <w:rPr>
          <w:rFonts w:hAnsi="宋体" w:hint="eastAsia"/>
          <w:kern w:val="0"/>
        </w:rPr>
        <w:t>~</w:t>
      </w:r>
      <w:r w:rsidRPr="00451762">
        <w:rPr>
          <w:rFonts w:hAnsi="宋体" w:hint="eastAsia"/>
          <w:i/>
          <w:kern w:val="0"/>
        </w:rPr>
        <w:t>T</w:t>
      </w:r>
      <w:r w:rsidRPr="00451762">
        <w:rPr>
          <w:rFonts w:hAnsi="宋体" w:hint="eastAsia"/>
          <w:kern w:val="0"/>
          <w:vertAlign w:val="subscript"/>
        </w:rPr>
        <w:t>high</w:t>
      </w:r>
      <w:r w:rsidRPr="00451762">
        <w:rPr>
          <w:rFonts w:hAnsi="宋体" w:hint="eastAsia"/>
          <w:kern w:val="0"/>
        </w:rPr>
        <w:t>表示（</w:t>
      </w:r>
      <w:r w:rsidRPr="00451762">
        <w:rPr>
          <w:rFonts w:hAnsi="宋体" w:hint="eastAsia"/>
          <w:i/>
          <w:kern w:val="0"/>
        </w:rPr>
        <w:t>T</w:t>
      </w:r>
      <w:r w:rsidRPr="00451762">
        <w:rPr>
          <w:rFonts w:hAnsi="宋体" w:hint="eastAsia"/>
          <w:kern w:val="0"/>
          <w:vertAlign w:val="subscript"/>
        </w:rPr>
        <w:t>low</w:t>
      </w:r>
      <w:r w:rsidRPr="00451762">
        <w:rPr>
          <w:rFonts w:hAnsi="宋体" w:hint="eastAsia"/>
          <w:kern w:val="0"/>
        </w:rPr>
        <w:t>为低温限值，</w:t>
      </w:r>
      <w:r w:rsidRPr="00451762">
        <w:rPr>
          <w:rFonts w:hAnsi="宋体" w:hint="eastAsia"/>
          <w:i/>
          <w:kern w:val="0"/>
        </w:rPr>
        <w:t>T</w:t>
      </w:r>
      <w:r w:rsidRPr="00451762">
        <w:rPr>
          <w:rFonts w:hAnsi="宋体" w:hint="eastAsia"/>
          <w:kern w:val="0"/>
          <w:vertAlign w:val="subscript"/>
        </w:rPr>
        <w:t>high</w:t>
      </w:r>
      <w:r w:rsidRPr="00451762">
        <w:rPr>
          <w:rFonts w:hAnsi="宋体" w:hint="eastAsia"/>
          <w:kern w:val="0"/>
        </w:rPr>
        <w:t>为高温限值，从表</w:t>
      </w:r>
      <w:r w:rsidRPr="00451762">
        <w:rPr>
          <w:rFonts w:hAnsi="宋体" w:hint="eastAsia"/>
          <w:kern w:val="0"/>
        </w:rPr>
        <w:t>1</w:t>
      </w:r>
      <w:r w:rsidRPr="00451762">
        <w:rPr>
          <w:rFonts w:hAnsi="宋体" w:hint="eastAsia"/>
          <w:kern w:val="0"/>
        </w:rPr>
        <w:t>的推荐值中选择）；</w:t>
      </w:r>
    </w:p>
    <w:p w:rsidR="00566677" w:rsidRPr="00451762" w:rsidRDefault="00566677" w:rsidP="009C27E3">
      <w:pPr>
        <w:pStyle w:val="aff3"/>
        <w:ind w:firstLine="480"/>
        <w:rPr>
          <w:color w:val="auto"/>
          <w:kern w:val="0"/>
        </w:rPr>
      </w:pPr>
      <w:r w:rsidRPr="00451762">
        <w:rPr>
          <w:color w:val="auto"/>
          <w:kern w:val="0"/>
        </w:rPr>
        <w:t>——</w:t>
      </w:r>
      <w:r w:rsidR="0041162B" w:rsidRPr="00451762">
        <w:rPr>
          <w:kern w:val="0"/>
        </w:rPr>
        <w:t>绝缘</w:t>
      </w:r>
      <w:r w:rsidR="009067B3" w:rsidRPr="00451762">
        <w:rPr>
          <w:rFonts w:hint="eastAsia"/>
          <w:kern w:val="0"/>
        </w:rPr>
        <w:t>防护类型</w:t>
      </w:r>
      <w:r w:rsidR="0041162B" w:rsidRPr="00451762">
        <w:rPr>
          <w:rFonts w:hint="eastAsia"/>
          <w:kern w:val="0"/>
        </w:rPr>
        <w:t>，</w:t>
      </w:r>
      <w:r w:rsidR="0041162B" w:rsidRPr="00451762">
        <w:rPr>
          <w:rFonts w:hint="eastAsia"/>
          <w:color w:val="auto"/>
          <w:kern w:val="0"/>
        </w:rPr>
        <w:t>为</w:t>
      </w:r>
      <w:r w:rsidRPr="00451762">
        <w:rPr>
          <w:color w:val="auto"/>
          <w:kern w:val="0"/>
        </w:rPr>
        <w:t>II</w:t>
      </w:r>
      <w:r w:rsidRPr="00451762">
        <w:rPr>
          <w:rFonts w:hint="eastAsia"/>
          <w:color w:val="auto"/>
          <w:kern w:val="0"/>
        </w:rPr>
        <w:t>类防护绝缘包封</w:t>
      </w:r>
      <w:r w:rsidR="009067B3" w:rsidRPr="00451762">
        <w:rPr>
          <w:rFonts w:hint="eastAsia"/>
          <w:color w:val="auto"/>
          <w:kern w:val="0"/>
        </w:rPr>
        <w:t>仪表时</w:t>
      </w:r>
      <w:r w:rsidR="0041162B" w:rsidRPr="00451762">
        <w:rPr>
          <w:rFonts w:hint="eastAsia"/>
          <w:color w:val="auto"/>
          <w:kern w:val="0"/>
        </w:rPr>
        <w:t>，</w:t>
      </w:r>
      <w:r w:rsidR="0041162B" w:rsidRPr="00451762">
        <w:rPr>
          <w:rFonts w:hint="eastAsia"/>
          <w:kern w:val="0"/>
        </w:rPr>
        <w:t>以</w:t>
      </w:r>
      <w:r w:rsidR="0041162B" w:rsidRPr="00451762">
        <w:rPr>
          <w:kern w:val="0"/>
        </w:rPr>
        <w:t>双方框符号</w:t>
      </w:r>
      <w:r w:rsidR="0041162B" w:rsidRPr="00451762">
        <w:rPr>
          <w:noProof/>
          <w:kern w:val="0"/>
        </w:rPr>
        <w:drawing>
          <wp:inline distT="0" distB="0" distL="0" distR="0">
            <wp:extent cx="202060" cy="159488"/>
            <wp:effectExtent l="19050" t="0" r="7490" b="0"/>
            <wp:docPr id="1" name="图片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19"/>
                    <a:srcRect/>
                    <a:stretch>
                      <a:fillRect/>
                    </a:stretch>
                  </pic:blipFill>
                  <pic:spPr bwMode="auto">
                    <a:xfrm>
                      <a:off x="0" y="0"/>
                      <a:ext cx="202060" cy="159488"/>
                    </a:xfrm>
                    <a:prstGeom prst="rect">
                      <a:avLst/>
                    </a:prstGeom>
                    <a:noFill/>
                    <a:ln w="9525">
                      <a:noFill/>
                      <a:miter lim="800000"/>
                      <a:headEnd/>
                      <a:tailEnd/>
                    </a:ln>
                  </pic:spPr>
                </pic:pic>
              </a:graphicData>
            </a:graphic>
          </wp:inline>
        </w:drawing>
      </w:r>
      <w:r w:rsidR="0041162B" w:rsidRPr="00451762">
        <w:rPr>
          <w:rFonts w:hint="eastAsia"/>
          <w:color w:val="auto"/>
          <w:kern w:val="0"/>
        </w:rPr>
        <w:t>表示；</w:t>
      </w:r>
    </w:p>
    <w:p w:rsidR="00566677" w:rsidRPr="00451762" w:rsidRDefault="00566677" w:rsidP="009C27E3">
      <w:pPr>
        <w:pStyle w:val="aff3"/>
        <w:ind w:firstLine="480"/>
        <w:rPr>
          <w:rFonts w:hAnsi="宋体"/>
          <w:color w:val="auto"/>
          <w:kern w:val="0"/>
        </w:rPr>
      </w:pPr>
      <w:r w:rsidRPr="00451762">
        <w:rPr>
          <w:color w:val="auto"/>
          <w:kern w:val="0"/>
        </w:rPr>
        <w:t>——</w:t>
      </w:r>
      <w:r w:rsidRPr="00451762">
        <w:rPr>
          <w:rFonts w:hint="eastAsia"/>
          <w:color w:val="auto"/>
          <w:kern w:val="0"/>
        </w:rPr>
        <w:t>额定脉冲电压，不同于</w:t>
      </w:r>
      <w:r w:rsidR="005551F3" w:rsidRPr="00451762">
        <w:rPr>
          <w:rFonts w:hint="eastAsia"/>
          <w:color w:val="auto"/>
          <w:kern w:val="0"/>
        </w:rPr>
        <w:t>9</w:t>
      </w:r>
      <w:r w:rsidR="005551F3" w:rsidRPr="00451762">
        <w:rPr>
          <w:color w:val="auto"/>
          <w:kern w:val="0"/>
        </w:rPr>
        <w:t>.</w:t>
      </w:r>
      <w:r w:rsidR="005551F3" w:rsidRPr="00451762">
        <w:rPr>
          <w:rFonts w:hint="eastAsia"/>
          <w:color w:val="auto"/>
          <w:kern w:val="0"/>
        </w:rPr>
        <w:t>4</w:t>
      </w:r>
      <w:r w:rsidR="005551F3" w:rsidRPr="00451762">
        <w:rPr>
          <w:color w:val="auto"/>
          <w:kern w:val="0"/>
        </w:rPr>
        <w:t>.10</w:t>
      </w:r>
      <w:r w:rsidR="005551F3" w:rsidRPr="00451762">
        <w:rPr>
          <w:rFonts w:hAnsi="宋体" w:hint="eastAsia"/>
          <w:color w:val="auto"/>
          <w:kern w:val="0"/>
        </w:rPr>
        <w:t>条款规定</w:t>
      </w:r>
      <w:r w:rsidRPr="00451762">
        <w:rPr>
          <w:rFonts w:hint="eastAsia"/>
          <w:color w:val="auto"/>
          <w:kern w:val="0"/>
        </w:rPr>
        <w:t>的要求时</w:t>
      </w:r>
      <w:r w:rsidRPr="00451762">
        <w:rPr>
          <w:rFonts w:hAnsi="宋体" w:hint="eastAsia"/>
          <w:color w:val="auto"/>
          <w:kern w:val="0"/>
        </w:rPr>
        <w:t>；</w:t>
      </w:r>
    </w:p>
    <w:p w:rsidR="002B3EAD" w:rsidRPr="00451762" w:rsidRDefault="002B3EAD" w:rsidP="009C27E3">
      <w:pPr>
        <w:pStyle w:val="aff3"/>
        <w:ind w:firstLine="480"/>
        <w:rPr>
          <w:kern w:val="0"/>
        </w:rPr>
      </w:pPr>
      <w:r w:rsidRPr="00451762">
        <w:rPr>
          <w:kern w:val="0"/>
        </w:rPr>
        <w:t>——</w:t>
      </w:r>
      <w:r w:rsidRPr="00451762">
        <w:rPr>
          <w:rFonts w:hAnsi="宋体"/>
          <w:kern w:val="0"/>
        </w:rPr>
        <w:t>电能</w:t>
      </w:r>
      <w:r w:rsidR="00DD1DB3" w:rsidRPr="00451762">
        <w:rPr>
          <w:rFonts w:hAnsi="宋体" w:hint="eastAsia"/>
          <w:kern w:val="0"/>
        </w:rPr>
        <w:t>潮流的方向</w:t>
      </w:r>
      <w:r w:rsidR="002356A8" w:rsidRPr="00451762">
        <w:rPr>
          <w:rFonts w:hAnsi="宋体" w:hint="eastAsia"/>
          <w:kern w:val="0"/>
        </w:rPr>
        <w:t>，</w:t>
      </w:r>
      <w:r w:rsidR="0043003C" w:rsidRPr="00451762">
        <w:rPr>
          <w:rFonts w:hAnsi="宋体" w:hint="eastAsia"/>
          <w:kern w:val="0"/>
        </w:rPr>
        <w:t>见</w:t>
      </w:r>
      <w:r w:rsidR="0041162B" w:rsidRPr="00451762">
        <w:rPr>
          <w:rFonts w:hAnsi="宋体" w:hint="eastAsia"/>
          <w:kern w:val="0"/>
        </w:rPr>
        <w:t>6</w:t>
      </w:r>
      <w:r w:rsidR="0043003C" w:rsidRPr="00451762">
        <w:rPr>
          <w:rFonts w:hAnsi="宋体" w:hint="eastAsia"/>
          <w:kern w:val="0"/>
        </w:rPr>
        <w:t>.2.2</w:t>
      </w:r>
      <w:r w:rsidR="005551F3" w:rsidRPr="00451762">
        <w:rPr>
          <w:rFonts w:hAnsi="宋体" w:hint="eastAsia"/>
          <w:color w:val="auto"/>
          <w:kern w:val="0"/>
        </w:rPr>
        <w:t>条款</w:t>
      </w:r>
      <w:r w:rsidR="0043003C" w:rsidRPr="00451762">
        <w:rPr>
          <w:rFonts w:hAnsi="宋体" w:hint="eastAsia"/>
          <w:kern w:val="0"/>
        </w:rPr>
        <w:t>及附录</w:t>
      </w:r>
      <w:r w:rsidR="0043003C" w:rsidRPr="00451762">
        <w:rPr>
          <w:rFonts w:hAnsi="宋体" w:hint="eastAsia"/>
          <w:kern w:val="0"/>
        </w:rPr>
        <w:t>D</w:t>
      </w:r>
      <w:r w:rsidR="00D07FF8" w:rsidRPr="00451762">
        <w:rPr>
          <w:rFonts w:hAnsi="宋体" w:hint="eastAsia"/>
          <w:kern w:val="0"/>
        </w:rPr>
        <w:t>；</w:t>
      </w:r>
    </w:p>
    <w:p w:rsidR="00566677" w:rsidRDefault="00566677" w:rsidP="009C27E3">
      <w:pPr>
        <w:pStyle w:val="aff3"/>
        <w:ind w:firstLine="480"/>
        <w:rPr>
          <w:rFonts w:hAnsi="宋体"/>
        </w:rPr>
      </w:pPr>
      <w:r w:rsidRPr="00E92226">
        <w:t>——</w:t>
      </w:r>
      <w:r w:rsidR="0041162B">
        <w:rPr>
          <w:rFonts w:hAnsi="宋体" w:hint="eastAsia"/>
        </w:rPr>
        <w:t>使用类型</w:t>
      </w:r>
      <w:r>
        <w:rPr>
          <w:rFonts w:hAnsi="宋体" w:hint="eastAsia"/>
        </w:rPr>
        <w:t>，可用图形符号代替，见</w:t>
      </w:r>
      <w:r w:rsidR="0041162B">
        <w:rPr>
          <w:rFonts w:hAnsi="宋体" w:hint="eastAsia"/>
        </w:rPr>
        <w:t>6.1</w:t>
      </w:r>
      <w:r w:rsidR="0041162B">
        <w:rPr>
          <w:rFonts w:hAnsi="宋体" w:hint="eastAsia"/>
        </w:rPr>
        <w:t>条款及</w:t>
      </w:r>
      <w:r>
        <w:rPr>
          <w:rFonts w:hAnsi="宋体" w:hint="eastAsia"/>
        </w:rPr>
        <w:t>附录</w:t>
      </w:r>
      <w:r>
        <w:rPr>
          <w:rFonts w:hAnsi="宋体" w:hint="eastAsia"/>
        </w:rPr>
        <w:t>D</w:t>
      </w:r>
      <w:r w:rsidRPr="00E92226">
        <w:rPr>
          <w:rFonts w:hAnsi="宋体"/>
        </w:rPr>
        <w:t>；</w:t>
      </w:r>
      <w:r w:rsidRPr="00570D0E">
        <w:rPr>
          <w:rFonts w:hAnsi="宋体" w:hint="eastAsia"/>
        </w:rPr>
        <w:t>支持多个</w:t>
      </w:r>
      <w:r w:rsidR="0041162B">
        <w:rPr>
          <w:rFonts w:hAnsi="宋体" w:hint="eastAsia"/>
        </w:rPr>
        <w:t>使用类型</w:t>
      </w:r>
      <w:r w:rsidR="009067B3">
        <w:rPr>
          <w:rFonts w:hAnsi="宋体" w:hint="eastAsia"/>
        </w:rPr>
        <w:t>、</w:t>
      </w:r>
      <w:r w:rsidRPr="00570D0E">
        <w:rPr>
          <w:rFonts w:hAnsi="宋体" w:hint="eastAsia"/>
        </w:rPr>
        <w:t>或能自动检测和配置</w:t>
      </w:r>
      <w:r w:rsidR="009067B3">
        <w:rPr>
          <w:rFonts w:hAnsi="宋体" w:hint="eastAsia"/>
        </w:rPr>
        <w:t>使用类型</w:t>
      </w:r>
      <w:r w:rsidRPr="00570D0E">
        <w:rPr>
          <w:rFonts w:hAnsi="宋体" w:hint="eastAsia"/>
        </w:rPr>
        <w:t>的仪表应</w:t>
      </w:r>
      <w:r>
        <w:rPr>
          <w:rFonts w:hAnsi="宋体" w:hint="eastAsia"/>
        </w:rPr>
        <w:t>标识</w:t>
      </w:r>
      <w:r w:rsidRPr="00570D0E">
        <w:rPr>
          <w:rFonts w:hAnsi="宋体" w:hint="eastAsia"/>
        </w:rPr>
        <w:t>所有可能的</w:t>
      </w:r>
      <w:r w:rsidR="009067B3">
        <w:rPr>
          <w:rFonts w:hAnsi="宋体" w:hint="eastAsia"/>
        </w:rPr>
        <w:t>使用类型</w:t>
      </w:r>
      <w:r w:rsidR="00D07FF8">
        <w:rPr>
          <w:rFonts w:hAnsi="宋体" w:hint="eastAsia"/>
        </w:rPr>
        <w:t>；</w:t>
      </w:r>
    </w:p>
    <w:p w:rsidR="002B3EAD" w:rsidRPr="00E92226" w:rsidRDefault="002B3EAD" w:rsidP="009C27E3">
      <w:pPr>
        <w:pStyle w:val="aff3"/>
        <w:ind w:firstLine="472"/>
        <w:rPr>
          <w:spacing w:val="-2"/>
          <w:kern w:val="0"/>
          <w:position w:val="3"/>
        </w:rPr>
      </w:pPr>
      <w:r w:rsidRPr="00E92226">
        <w:rPr>
          <w:spacing w:val="-2"/>
          <w:kern w:val="0"/>
          <w:position w:val="3"/>
        </w:rPr>
        <w:t>——</w:t>
      </w:r>
      <w:r w:rsidRPr="00E92226">
        <w:rPr>
          <w:rFonts w:hAnsi="宋体"/>
          <w:spacing w:val="-2"/>
          <w:kern w:val="0"/>
          <w:position w:val="3"/>
        </w:rPr>
        <w:t>端子接线图</w:t>
      </w:r>
      <w:r w:rsidR="00152858">
        <w:rPr>
          <w:rFonts w:hAnsi="宋体" w:hint="eastAsia"/>
          <w:spacing w:val="-2"/>
          <w:kern w:val="0"/>
          <w:position w:val="3"/>
        </w:rPr>
        <w:t>，可在端子盖上标识</w:t>
      </w:r>
      <w:r w:rsidR="0043003C">
        <w:rPr>
          <w:rFonts w:hAnsi="宋体" w:hint="eastAsia"/>
          <w:spacing w:val="-2"/>
          <w:kern w:val="0"/>
          <w:position w:val="3"/>
        </w:rPr>
        <w:t>；</w:t>
      </w:r>
    </w:p>
    <w:p w:rsidR="0043003C" w:rsidRDefault="0043003C" w:rsidP="009C27E3">
      <w:pPr>
        <w:pStyle w:val="aff3"/>
        <w:ind w:firstLine="480"/>
        <w:rPr>
          <w:rFonts w:hAnsi="宋体"/>
        </w:rPr>
      </w:pPr>
      <w:r w:rsidRPr="00E92226">
        <w:t>——</w:t>
      </w:r>
      <w:r w:rsidRPr="0043003C">
        <w:rPr>
          <w:rFonts w:hAnsi="宋体" w:hint="eastAsia"/>
        </w:rPr>
        <w:t>辅助电源</w:t>
      </w:r>
      <w:r w:rsidR="00A07FE0" w:rsidRPr="00A07FE0">
        <w:rPr>
          <w:rFonts w:hAnsi="宋体" w:hint="eastAsia"/>
        </w:rPr>
        <w:t>（如有）</w:t>
      </w:r>
      <w:r w:rsidRPr="0043003C">
        <w:rPr>
          <w:rFonts w:hAnsi="宋体" w:hint="eastAsia"/>
        </w:rPr>
        <w:t>的</w:t>
      </w:r>
      <w:r w:rsidR="00566677">
        <w:rPr>
          <w:rFonts w:hAnsi="宋体" w:hint="eastAsia"/>
        </w:rPr>
        <w:t>标称</w:t>
      </w:r>
      <w:r w:rsidRPr="0043003C">
        <w:rPr>
          <w:rFonts w:hAnsi="宋体" w:hint="eastAsia"/>
        </w:rPr>
        <w:t>电压和工作范围以及</w:t>
      </w:r>
      <w:r w:rsidR="00566677">
        <w:rPr>
          <w:rFonts w:hAnsi="宋体" w:hint="eastAsia"/>
        </w:rPr>
        <w:t>标称</w:t>
      </w:r>
      <w:r w:rsidRPr="0043003C">
        <w:rPr>
          <w:rFonts w:hAnsi="宋体" w:hint="eastAsia"/>
        </w:rPr>
        <w:t>频率</w:t>
      </w:r>
      <w:r w:rsidR="00D07FF8">
        <w:rPr>
          <w:rFonts w:hAnsi="宋体" w:hint="eastAsia"/>
        </w:rPr>
        <w:t>。</w:t>
      </w:r>
    </w:p>
    <w:p w:rsidR="00585F04" w:rsidRPr="00BE0B80" w:rsidRDefault="00A27ED8" w:rsidP="009C27E3">
      <w:pPr>
        <w:spacing w:line="360" w:lineRule="auto"/>
        <w:outlineLvl w:val="1"/>
        <w:rPr>
          <w:rFonts w:hAnsi="宋体"/>
          <w:color w:val="000000"/>
          <w:sz w:val="24"/>
        </w:rPr>
      </w:pPr>
      <w:bookmarkStart w:id="88" w:name="_Toc515435202"/>
      <w:r w:rsidRPr="00BE0B80">
        <w:rPr>
          <w:rFonts w:hAnsi="宋体" w:hint="eastAsia"/>
          <w:color w:val="000000"/>
          <w:sz w:val="24"/>
        </w:rPr>
        <w:t>5</w:t>
      </w:r>
      <w:r w:rsidR="007A3DA1" w:rsidRPr="00BE0B80">
        <w:rPr>
          <w:rFonts w:hAnsi="宋体"/>
          <w:color w:val="000000"/>
          <w:sz w:val="24"/>
        </w:rPr>
        <w:t xml:space="preserve">.4  </w:t>
      </w:r>
      <w:r w:rsidR="00005B46" w:rsidRPr="00BE0B80">
        <w:rPr>
          <w:rFonts w:hAnsi="宋体"/>
          <w:color w:val="000000"/>
          <w:sz w:val="24"/>
        </w:rPr>
        <w:t>外部结构设计要求</w:t>
      </w:r>
      <w:bookmarkEnd w:id="88"/>
    </w:p>
    <w:p w:rsidR="00EA3A12" w:rsidRPr="00BE0B80" w:rsidRDefault="00EA3A12" w:rsidP="009C27E3">
      <w:pPr>
        <w:tabs>
          <w:tab w:val="left" w:pos="900"/>
        </w:tabs>
        <w:spacing w:line="300" w:lineRule="auto"/>
        <w:outlineLvl w:val="2"/>
        <w:rPr>
          <w:sz w:val="24"/>
        </w:rPr>
      </w:pPr>
      <w:bookmarkStart w:id="89" w:name="_Toc515435203"/>
      <w:r w:rsidRPr="00BE0B80">
        <w:rPr>
          <w:rFonts w:hint="eastAsia"/>
          <w:sz w:val="24"/>
        </w:rPr>
        <w:t>5</w:t>
      </w:r>
      <w:r w:rsidRPr="00BE0B80">
        <w:rPr>
          <w:sz w:val="24"/>
        </w:rPr>
        <w:t>.4</w:t>
      </w:r>
      <w:r w:rsidRPr="00BE0B80">
        <w:rPr>
          <w:rFonts w:hint="eastAsia"/>
          <w:sz w:val="24"/>
        </w:rPr>
        <w:t>.1</w:t>
      </w:r>
      <w:r w:rsidRPr="00BE0B80">
        <w:rPr>
          <w:sz w:val="24"/>
        </w:rPr>
        <w:t xml:space="preserve">  </w:t>
      </w:r>
      <w:r w:rsidRPr="00BE0B80">
        <w:rPr>
          <w:rFonts w:hint="eastAsia"/>
          <w:sz w:val="24"/>
        </w:rPr>
        <w:t>通用要求</w:t>
      </w:r>
      <w:bookmarkEnd w:id="89"/>
    </w:p>
    <w:p w:rsidR="00A3254F" w:rsidRDefault="00A3254F" w:rsidP="009C27E3">
      <w:pPr>
        <w:pStyle w:val="aff3"/>
        <w:ind w:firstLine="480"/>
        <w:rPr>
          <w:rFonts w:hAnsi="宋体"/>
        </w:rPr>
      </w:pPr>
      <w:r w:rsidRPr="00A3254F">
        <w:rPr>
          <w:rFonts w:hAnsi="宋体" w:hint="eastAsia"/>
        </w:rPr>
        <w:t>表壳的构造和布局应能保证在出现任何非永久性变形时不妨碍仪表的正常工作。不使用工具，表盖不应被拆下。</w:t>
      </w:r>
    </w:p>
    <w:p w:rsidR="00EA3A12" w:rsidRPr="00A3254F" w:rsidRDefault="00EA3A12" w:rsidP="009C27E3">
      <w:pPr>
        <w:pStyle w:val="aff3"/>
        <w:ind w:firstLine="480"/>
        <w:rPr>
          <w:rFonts w:hAnsi="宋体"/>
        </w:rPr>
      </w:pPr>
      <w:r w:rsidRPr="00A3254F">
        <w:rPr>
          <w:rFonts w:hAnsi="宋体" w:hint="eastAsia"/>
        </w:rPr>
        <w:t>在正常工作条件下易受腐蚀的所有部件应有效防护。在正常工作条件下，任何防护层既不应易被正常操作而损坏，也不应由于暴露在空气中而损坏。</w:t>
      </w:r>
    </w:p>
    <w:p w:rsidR="00EA3A12" w:rsidRPr="00BE0B80" w:rsidRDefault="00EA3A12" w:rsidP="009C27E3">
      <w:pPr>
        <w:tabs>
          <w:tab w:val="left" w:pos="900"/>
        </w:tabs>
        <w:spacing w:line="300" w:lineRule="auto"/>
        <w:outlineLvl w:val="2"/>
        <w:rPr>
          <w:sz w:val="24"/>
        </w:rPr>
      </w:pPr>
      <w:bookmarkStart w:id="90" w:name="_Toc515435204"/>
      <w:bookmarkStart w:id="91" w:name="_Toc446364376"/>
      <w:bookmarkStart w:id="92" w:name="_Toc482371545"/>
      <w:bookmarkStart w:id="93" w:name="_Toc484960497"/>
      <w:bookmarkStart w:id="94" w:name="_Toc484960741"/>
      <w:bookmarkStart w:id="95" w:name="_Toc485196718"/>
      <w:bookmarkStart w:id="96" w:name="_Toc500406728"/>
      <w:r w:rsidRPr="00BE0B80">
        <w:rPr>
          <w:rFonts w:hint="eastAsia"/>
          <w:sz w:val="24"/>
        </w:rPr>
        <w:t>5</w:t>
      </w:r>
      <w:r w:rsidRPr="00BE0B80">
        <w:rPr>
          <w:sz w:val="24"/>
        </w:rPr>
        <w:t>.4</w:t>
      </w:r>
      <w:r w:rsidRPr="00BE0B80">
        <w:rPr>
          <w:rFonts w:hint="eastAsia"/>
          <w:sz w:val="24"/>
        </w:rPr>
        <w:t>.2</w:t>
      </w:r>
      <w:r w:rsidRPr="00BE0B80">
        <w:rPr>
          <w:sz w:val="24"/>
        </w:rPr>
        <w:t xml:space="preserve">  </w:t>
      </w:r>
      <w:r w:rsidRPr="00BE0B80">
        <w:rPr>
          <w:rFonts w:hint="eastAsia"/>
          <w:sz w:val="24"/>
        </w:rPr>
        <w:t>窗口</w:t>
      </w:r>
      <w:bookmarkEnd w:id="90"/>
    </w:p>
    <w:bookmarkEnd w:id="91"/>
    <w:bookmarkEnd w:id="92"/>
    <w:bookmarkEnd w:id="93"/>
    <w:bookmarkEnd w:id="94"/>
    <w:bookmarkEnd w:id="95"/>
    <w:bookmarkEnd w:id="96"/>
    <w:p w:rsidR="00A3254F" w:rsidRPr="00A3254F" w:rsidRDefault="00A3254F" w:rsidP="009C27E3">
      <w:pPr>
        <w:pStyle w:val="aff3"/>
        <w:ind w:firstLine="480"/>
        <w:rPr>
          <w:rFonts w:hAnsi="宋体"/>
        </w:rPr>
      </w:pPr>
      <w:r w:rsidRPr="00A3254F">
        <w:rPr>
          <w:rFonts w:hAnsi="宋体" w:hint="eastAsia"/>
        </w:rPr>
        <w:t>如果表盖不是透明的，为了读指示显示器和观察工作指示器，应提供一个或几个窗口。</w:t>
      </w:r>
    </w:p>
    <w:p w:rsidR="00A3254F" w:rsidRPr="00A3254F" w:rsidRDefault="00A3254F" w:rsidP="009C27E3">
      <w:pPr>
        <w:pStyle w:val="aff3"/>
        <w:ind w:firstLine="480"/>
        <w:rPr>
          <w:rFonts w:ascii="宋体"/>
          <w:noProof/>
          <w:kern w:val="0"/>
          <w:szCs w:val="20"/>
        </w:rPr>
      </w:pPr>
      <w:r w:rsidRPr="00A3254F">
        <w:rPr>
          <w:rFonts w:hAnsi="宋体" w:hint="eastAsia"/>
        </w:rPr>
        <w:t>窗口应由透明材料制成，不破坏封印，窗口不能被无损取下。</w:t>
      </w:r>
    </w:p>
    <w:p w:rsidR="00EA3A12" w:rsidRPr="00BE0B80" w:rsidRDefault="00EA3A12" w:rsidP="009C27E3">
      <w:pPr>
        <w:tabs>
          <w:tab w:val="left" w:pos="900"/>
        </w:tabs>
        <w:spacing w:line="300" w:lineRule="auto"/>
        <w:outlineLvl w:val="2"/>
        <w:rPr>
          <w:sz w:val="24"/>
        </w:rPr>
      </w:pPr>
      <w:bookmarkStart w:id="97" w:name="_Toc515435205"/>
      <w:bookmarkStart w:id="98" w:name="_Toc482371547"/>
      <w:r w:rsidRPr="00BE0B80">
        <w:rPr>
          <w:rFonts w:hint="eastAsia"/>
          <w:sz w:val="24"/>
        </w:rPr>
        <w:t>5</w:t>
      </w:r>
      <w:r w:rsidRPr="00BE0B80">
        <w:rPr>
          <w:sz w:val="24"/>
        </w:rPr>
        <w:t>.4</w:t>
      </w:r>
      <w:r w:rsidRPr="00BE0B80">
        <w:rPr>
          <w:rFonts w:hint="eastAsia"/>
          <w:sz w:val="24"/>
        </w:rPr>
        <w:t>.3</w:t>
      </w:r>
      <w:r w:rsidRPr="00BE0B80">
        <w:rPr>
          <w:sz w:val="24"/>
        </w:rPr>
        <w:t xml:space="preserve">  </w:t>
      </w:r>
      <w:r w:rsidRPr="00BE0B80">
        <w:rPr>
          <w:rFonts w:hint="eastAsia"/>
          <w:sz w:val="24"/>
        </w:rPr>
        <w:t>封印</w:t>
      </w:r>
      <w:bookmarkEnd w:id="97"/>
    </w:p>
    <w:bookmarkEnd w:id="98"/>
    <w:p w:rsidR="00A3254F" w:rsidRPr="00A3254F" w:rsidRDefault="00A3254F" w:rsidP="009C27E3">
      <w:pPr>
        <w:pStyle w:val="aff3"/>
        <w:ind w:firstLine="480"/>
        <w:rPr>
          <w:rFonts w:hAnsi="宋体"/>
        </w:rPr>
      </w:pPr>
      <w:r w:rsidRPr="00A3254F">
        <w:rPr>
          <w:rFonts w:hAnsi="宋体" w:hint="eastAsia"/>
        </w:rPr>
        <w:t>表壳应具有施加计量封印</w:t>
      </w:r>
      <w:r w:rsidR="00EA3A12">
        <w:rPr>
          <w:rFonts w:hAnsi="宋体" w:hint="eastAsia"/>
        </w:rPr>
        <w:t>的</w:t>
      </w:r>
      <w:r w:rsidRPr="00A3254F">
        <w:rPr>
          <w:rFonts w:hAnsi="宋体" w:hint="eastAsia"/>
        </w:rPr>
        <w:t>位置，以此来保证只有破坏封印后才能触及仪表的内部部件。</w:t>
      </w:r>
    </w:p>
    <w:p w:rsidR="00A3254F" w:rsidRPr="00EA3A12" w:rsidRDefault="00A3254F" w:rsidP="009C27E3">
      <w:pPr>
        <w:pStyle w:val="aff3"/>
        <w:ind w:firstLine="480"/>
        <w:rPr>
          <w:rFonts w:hAnsi="宋体"/>
        </w:rPr>
      </w:pPr>
      <w:r w:rsidRPr="00A3254F">
        <w:rPr>
          <w:rFonts w:hAnsi="宋体" w:hint="eastAsia"/>
        </w:rPr>
        <w:t>仪表的端子，如果没有任何其它手段的保护，应有一个独立于表壳的可封印端子盖来防止篡改。端子盖应具有使用安装封印进行封印的位置。端子盖应盖住端子实体、导线固定螺钉，还应盖住适当长度的外接导线及其绝缘层。不破坏端子盖封印，应不能触及到端子。</w:t>
      </w:r>
    </w:p>
    <w:p w:rsidR="00005B46" w:rsidRPr="00BE0B80" w:rsidRDefault="00A27ED8" w:rsidP="009C27E3">
      <w:pPr>
        <w:spacing w:line="360" w:lineRule="auto"/>
        <w:outlineLvl w:val="1"/>
        <w:rPr>
          <w:rFonts w:hAnsi="宋体"/>
          <w:color w:val="000000"/>
          <w:sz w:val="24"/>
        </w:rPr>
      </w:pPr>
      <w:bookmarkStart w:id="99" w:name="_Toc515435206"/>
      <w:r w:rsidRPr="00BE0B80">
        <w:rPr>
          <w:rFonts w:hAnsi="宋体" w:hint="eastAsia"/>
          <w:color w:val="000000"/>
          <w:sz w:val="24"/>
        </w:rPr>
        <w:t>5</w:t>
      </w:r>
      <w:r w:rsidR="007A3DA1" w:rsidRPr="00BE0B80">
        <w:rPr>
          <w:rFonts w:hAnsi="宋体"/>
          <w:color w:val="000000"/>
          <w:sz w:val="24"/>
        </w:rPr>
        <w:t xml:space="preserve">.5  </w:t>
      </w:r>
      <w:r w:rsidR="00005B46" w:rsidRPr="00BE0B80">
        <w:rPr>
          <w:rFonts w:hAnsi="宋体"/>
          <w:color w:val="000000"/>
          <w:sz w:val="24"/>
        </w:rPr>
        <w:t>安装要求</w:t>
      </w:r>
      <w:bookmarkEnd w:id="99"/>
    </w:p>
    <w:p w:rsidR="00005B46" w:rsidRDefault="00A7053F" w:rsidP="009C27E3">
      <w:pPr>
        <w:pStyle w:val="aff3"/>
        <w:ind w:firstLine="480"/>
        <w:rPr>
          <w:rFonts w:hAnsi="宋体"/>
        </w:rPr>
      </w:pPr>
      <w:r w:rsidRPr="00E92226">
        <w:rPr>
          <w:rFonts w:hAnsi="宋体"/>
        </w:rPr>
        <w:t>仪表</w:t>
      </w:r>
      <w:r w:rsidR="00FB25CC" w:rsidRPr="00E92226">
        <w:rPr>
          <w:rFonts w:hAnsi="宋体"/>
        </w:rPr>
        <w:t>应</w:t>
      </w:r>
      <w:r w:rsidR="00867DA1" w:rsidRPr="00E92226">
        <w:rPr>
          <w:rFonts w:hAnsi="宋体"/>
        </w:rPr>
        <w:t>有安装</w:t>
      </w:r>
      <w:r w:rsidR="00172662">
        <w:rPr>
          <w:rFonts w:hAnsi="宋体" w:hint="eastAsia"/>
        </w:rPr>
        <w:t>位置和安装方式</w:t>
      </w:r>
      <w:r w:rsidR="00172662">
        <w:rPr>
          <w:rFonts w:hAnsi="宋体"/>
        </w:rPr>
        <w:t>的</w:t>
      </w:r>
      <w:r w:rsidR="00172662">
        <w:rPr>
          <w:rFonts w:hAnsi="宋体" w:hint="eastAsia"/>
        </w:rPr>
        <w:t>说明</w:t>
      </w:r>
      <w:r w:rsidR="00867DA1" w:rsidRPr="00E92226">
        <w:rPr>
          <w:rFonts w:hAnsi="宋体"/>
        </w:rPr>
        <w:t>，可</w:t>
      </w:r>
      <w:r w:rsidR="00294478" w:rsidRPr="00E92226">
        <w:rPr>
          <w:rFonts w:hAnsi="宋体"/>
        </w:rPr>
        <w:t>在使用说明书</w:t>
      </w:r>
      <w:r w:rsidR="00680924">
        <w:rPr>
          <w:rFonts w:hAnsi="宋体" w:hint="eastAsia"/>
        </w:rPr>
        <w:t>或安装手册</w:t>
      </w:r>
      <w:r w:rsidR="00294478" w:rsidRPr="00E92226">
        <w:rPr>
          <w:rFonts w:hAnsi="宋体"/>
        </w:rPr>
        <w:t>中明示。</w:t>
      </w:r>
    </w:p>
    <w:p w:rsidR="00A27ED8" w:rsidRPr="00EF6BF2" w:rsidRDefault="008F10B8" w:rsidP="009C27E3">
      <w:pPr>
        <w:spacing w:line="300" w:lineRule="auto"/>
        <w:outlineLvl w:val="0"/>
        <w:rPr>
          <w:rFonts w:hAnsi="宋体"/>
          <w:sz w:val="24"/>
        </w:rPr>
      </w:pPr>
      <w:bookmarkStart w:id="100" w:name="_Toc515435207"/>
      <w:r>
        <w:rPr>
          <w:rFonts w:hint="eastAsia"/>
          <w:sz w:val="24"/>
        </w:rPr>
        <w:t>6</w:t>
      </w:r>
      <w:r w:rsidR="0044250E" w:rsidRPr="00E92226">
        <w:rPr>
          <w:sz w:val="24"/>
        </w:rPr>
        <w:t xml:space="preserve">  </w:t>
      </w:r>
      <w:r w:rsidR="0044250E" w:rsidRPr="00E92226">
        <w:rPr>
          <w:rFonts w:hAnsi="宋体"/>
          <w:sz w:val="24"/>
        </w:rPr>
        <w:t>计量</w:t>
      </w:r>
      <w:r w:rsidR="00DE6725" w:rsidRPr="00E92226">
        <w:rPr>
          <w:rFonts w:hAnsi="宋体"/>
          <w:sz w:val="24"/>
        </w:rPr>
        <w:t>和技术</w:t>
      </w:r>
      <w:r w:rsidR="0044250E" w:rsidRPr="00E92226">
        <w:rPr>
          <w:rFonts w:hAnsi="宋体"/>
          <w:sz w:val="24"/>
        </w:rPr>
        <w:t>要求</w:t>
      </w:r>
      <w:bookmarkEnd w:id="100"/>
    </w:p>
    <w:p w:rsidR="00C6632A" w:rsidRPr="00BE0B80" w:rsidRDefault="008F10B8" w:rsidP="009C27E3">
      <w:pPr>
        <w:spacing w:line="360" w:lineRule="auto"/>
        <w:outlineLvl w:val="1"/>
        <w:rPr>
          <w:rFonts w:hAnsi="宋体"/>
          <w:color w:val="000000"/>
          <w:sz w:val="24"/>
        </w:rPr>
      </w:pPr>
      <w:bookmarkStart w:id="101" w:name="_Toc515435208"/>
      <w:r w:rsidRPr="00BE0B80">
        <w:rPr>
          <w:rFonts w:hAnsi="宋体" w:hint="eastAsia"/>
          <w:color w:val="000000"/>
          <w:sz w:val="24"/>
        </w:rPr>
        <w:t>6</w:t>
      </w:r>
      <w:r w:rsidR="00592A4A" w:rsidRPr="00BE0B80">
        <w:rPr>
          <w:rFonts w:hAnsi="宋体"/>
          <w:color w:val="000000"/>
          <w:sz w:val="24"/>
        </w:rPr>
        <w:t>.</w:t>
      </w:r>
      <w:r w:rsidR="009C7956" w:rsidRPr="00BE0B80">
        <w:rPr>
          <w:rFonts w:hAnsi="宋体"/>
          <w:color w:val="000000"/>
          <w:sz w:val="24"/>
        </w:rPr>
        <w:t>1</w:t>
      </w:r>
      <w:r w:rsidR="00592A4A" w:rsidRPr="00BE0B80">
        <w:rPr>
          <w:rFonts w:hAnsi="宋体"/>
          <w:color w:val="000000"/>
          <w:sz w:val="24"/>
        </w:rPr>
        <w:t xml:space="preserve"> </w:t>
      </w:r>
      <w:r w:rsidR="00C44D29" w:rsidRPr="00BE0B80">
        <w:rPr>
          <w:rFonts w:hAnsi="宋体" w:hint="eastAsia"/>
          <w:color w:val="000000"/>
          <w:sz w:val="24"/>
        </w:rPr>
        <w:t xml:space="preserve"> </w:t>
      </w:r>
      <w:r w:rsidR="00592A4A" w:rsidRPr="00BE0B80">
        <w:rPr>
          <w:rFonts w:hAnsi="宋体"/>
          <w:color w:val="000000"/>
          <w:sz w:val="24"/>
        </w:rPr>
        <w:t>额定工作条件</w:t>
      </w:r>
      <w:bookmarkEnd w:id="101"/>
    </w:p>
    <w:p w:rsidR="00592A4A" w:rsidRPr="00E92226" w:rsidRDefault="00592A4A" w:rsidP="009C27E3">
      <w:pPr>
        <w:pStyle w:val="aff3"/>
        <w:ind w:firstLine="480"/>
      </w:pPr>
      <w:r w:rsidRPr="00E92226">
        <w:rPr>
          <w:rFonts w:hAnsi="宋体"/>
        </w:rPr>
        <w:t>额定工作条件按表</w:t>
      </w:r>
      <w:r w:rsidRPr="00E92226">
        <w:t>1</w:t>
      </w:r>
      <w:r w:rsidRPr="00E92226">
        <w:rPr>
          <w:rFonts w:hAnsi="宋体"/>
        </w:rPr>
        <w:t>规定。</w:t>
      </w:r>
    </w:p>
    <w:p w:rsidR="00592A4A" w:rsidRPr="00AE0AB8" w:rsidRDefault="00592A4A" w:rsidP="009C27E3">
      <w:pPr>
        <w:pStyle w:val="aff3"/>
        <w:ind w:firstLineChars="0" w:firstLine="0"/>
        <w:jc w:val="center"/>
        <w:rPr>
          <w:rFonts w:hAnsi="宋体"/>
        </w:rPr>
      </w:pPr>
      <w:r w:rsidRPr="00E92226">
        <w:rPr>
          <w:rFonts w:hAnsi="宋体"/>
        </w:rPr>
        <w:lastRenderedPageBreak/>
        <w:t>表</w:t>
      </w:r>
      <w:r w:rsidRPr="00AE0AB8">
        <w:rPr>
          <w:rFonts w:hAnsi="宋体"/>
        </w:rPr>
        <w:t xml:space="preserve">1 </w:t>
      </w:r>
      <w:r w:rsidR="0045232B" w:rsidRPr="00AE0AB8">
        <w:rPr>
          <w:rFonts w:hAnsi="宋体"/>
        </w:rPr>
        <w:t xml:space="preserve"> </w:t>
      </w:r>
      <w:r w:rsidRPr="00E92226">
        <w:rPr>
          <w:rFonts w:hAnsi="宋体"/>
        </w:rPr>
        <w:t>额定工作条件</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2093"/>
        <w:gridCol w:w="7760"/>
      </w:tblGrid>
      <w:tr w:rsidR="00592A4A" w:rsidRPr="00E92226" w:rsidTr="003F5410">
        <w:tc>
          <w:tcPr>
            <w:tcW w:w="2093" w:type="dxa"/>
            <w:vAlign w:val="center"/>
          </w:tcPr>
          <w:p w:rsidR="00592A4A" w:rsidRPr="00E92226" w:rsidRDefault="00592A4A" w:rsidP="009C27E3">
            <w:pPr>
              <w:pStyle w:val="aff6"/>
              <w:spacing w:line="300" w:lineRule="auto"/>
              <w:ind w:firstLineChars="0" w:firstLine="0"/>
              <w:jc w:val="center"/>
              <w:rPr>
                <w:rFonts w:ascii="Times New Roman"/>
                <w:sz w:val="21"/>
                <w:szCs w:val="21"/>
              </w:rPr>
            </w:pPr>
            <w:r w:rsidRPr="00E92226">
              <w:rPr>
                <w:rFonts w:ascii="Times New Roman" w:hAnsi="宋体"/>
                <w:color w:val="000000"/>
                <w:sz w:val="21"/>
                <w:szCs w:val="21"/>
              </w:rPr>
              <w:t>条件或影响量</w:t>
            </w:r>
          </w:p>
        </w:tc>
        <w:tc>
          <w:tcPr>
            <w:tcW w:w="7760" w:type="dxa"/>
            <w:vAlign w:val="center"/>
          </w:tcPr>
          <w:p w:rsidR="00592A4A" w:rsidRPr="00E92226" w:rsidRDefault="00592A4A" w:rsidP="009C27E3">
            <w:pPr>
              <w:pStyle w:val="aff6"/>
              <w:spacing w:line="300" w:lineRule="auto"/>
              <w:ind w:firstLineChars="0" w:firstLine="0"/>
              <w:jc w:val="center"/>
              <w:rPr>
                <w:rFonts w:ascii="Times New Roman"/>
                <w:sz w:val="21"/>
                <w:szCs w:val="21"/>
              </w:rPr>
            </w:pPr>
            <w:r w:rsidRPr="00E92226">
              <w:rPr>
                <w:rFonts w:ascii="Times New Roman" w:hAnsi="宋体"/>
                <w:color w:val="000000"/>
                <w:sz w:val="21"/>
                <w:szCs w:val="21"/>
              </w:rPr>
              <w:t>值，范围</w:t>
            </w:r>
          </w:p>
        </w:tc>
      </w:tr>
      <w:tr w:rsidR="00592A4A" w:rsidRPr="00E92226" w:rsidTr="003F5410">
        <w:tc>
          <w:tcPr>
            <w:tcW w:w="2093" w:type="dxa"/>
            <w:vAlign w:val="center"/>
          </w:tcPr>
          <w:p w:rsidR="00592A4A" w:rsidRPr="00E92226" w:rsidRDefault="00592A4A" w:rsidP="009C27E3">
            <w:pPr>
              <w:pStyle w:val="aff6"/>
              <w:spacing w:line="300" w:lineRule="auto"/>
              <w:ind w:firstLineChars="0" w:firstLine="0"/>
              <w:rPr>
                <w:rFonts w:ascii="Times New Roman"/>
                <w:sz w:val="21"/>
                <w:szCs w:val="21"/>
              </w:rPr>
            </w:pPr>
            <w:r w:rsidRPr="00E92226">
              <w:rPr>
                <w:rFonts w:ascii="Times New Roman" w:hAnsi="宋体"/>
                <w:color w:val="000000"/>
                <w:sz w:val="21"/>
                <w:szCs w:val="21"/>
              </w:rPr>
              <w:t>频率</w:t>
            </w:r>
          </w:p>
        </w:tc>
        <w:tc>
          <w:tcPr>
            <w:tcW w:w="7760" w:type="dxa"/>
            <w:vAlign w:val="center"/>
          </w:tcPr>
          <w:p w:rsidR="00C6632A" w:rsidRPr="00427A74" w:rsidRDefault="00592A4A" w:rsidP="009C27E3">
            <w:pPr>
              <w:pStyle w:val="aff6"/>
              <w:spacing w:line="300" w:lineRule="auto"/>
              <w:ind w:leftChars="22" w:left="46" w:firstLineChars="0" w:firstLine="0"/>
              <w:rPr>
                <w:rFonts w:ascii="Times New Roman" w:hAnsi="宋体"/>
                <w:color w:val="000000"/>
                <w:sz w:val="21"/>
                <w:szCs w:val="21"/>
              </w:rPr>
            </w:pPr>
            <w:r w:rsidRPr="00E92226">
              <w:rPr>
                <w:rFonts w:ascii="Times New Roman"/>
                <w:i/>
                <w:iCs/>
                <w:color w:val="000000"/>
                <w:sz w:val="21"/>
                <w:szCs w:val="21"/>
              </w:rPr>
              <w:t>f</w:t>
            </w:r>
            <w:r w:rsidRPr="00DE0852">
              <w:rPr>
                <w:rFonts w:ascii="Times New Roman"/>
                <w:color w:val="000000"/>
                <w:sz w:val="21"/>
                <w:szCs w:val="21"/>
                <w:vertAlign w:val="subscript"/>
              </w:rPr>
              <w:t>nom</w:t>
            </w:r>
            <w:r w:rsidR="00F82830">
              <w:rPr>
                <w:rFonts w:ascii="Times New Roman"/>
                <w:color w:val="000000"/>
                <w:sz w:val="21"/>
                <w:szCs w:val="21"/>
              </w:rPr>
              <w:t xml:space="preserve"> ±2</w:t>
            </w:r>
            <w:r w:rsidRPr="00E92226">
              <w:rPr>
                <w:rFonts w:ascii="Times New Roman"/>
                <w:color w:val="000000"/>
                <w:sz w:val="21"/>
                <w:szCs w:val="21"/>
              </w:rPr>
              <w:t>%</w:t>
            </w:r>
            <w:r w:rsidR="00A07FE0">
              <w:rPr>
                <w:rFonts w:ascii="Times New Roman" w:hint="eastAsia"/>
                <w:color w:val="000000"/>
                <w:sz w:val="21"/>
                <w:szCs w:val="21"/>
              </w:rPr>
              <w:t>，</w:t>
            </w:r>
            <w:r w:rsidR="00E0261C" w:rsidRPr="00E92226">
              <w:rPr>
                <w:rFonts w:ascii="Times New Roman"/>
                <w:i/>
                <w:iCs/>
                <w:color w:val="000000"/>
                <w:sz w:val="21"/>
                <w:szCs w:val="21"/>
              </w:rPr>
              <w:t>f</w:t>
            </w:r>
            <w:r w:rsidR="00E0261C" w:rsidRPr="00DE0852">
              <w:rPr>
                <w:rFonts w:ascii="Times New Roman"/>
                <w:color w:val="000000"/>
                <w:sz w:val="21"/>
                <w:szCs w:val="21"/>
                <w:vertAlign w:val="subscript"/>
              </w:rPr>
              <w:t>nom</w:t>
            </w:r>
            <w:r w:rsidR="00E0261C" w:rsidRPr="00E92226">
              <w:rPr>
                <w:rFonts w:ascii="Times New Roman" w:hAnsi="宋体"/>
                <w:color w:val="000000"/>
                <w:sz w:val="21"/>
                <w:szCs w:val="21"/>
              </w:rPr>
              <w:t>由制造商指定</w:t>
            </w:r>
            <w:r w:rsidR="002F6F81" w:rsidRPr="00E92226">
              <w:rPr>
                <w:rFonts w:ascii="Times New Roman" w:hAnsi="宋体"/>
                <w:color w:val="000000"/>
                <w:sz w:val="21"/>
                <w:szCs w:val="21"/>
              </w:rPr>
              <w:t>。</w:t>
            </w:r>
          </w:p>
          <w:p w:rsidR="00592A4A" w:rsidRPr="00E92226" w:rsidRDefault="00592A4A" w:rsidP="009C27E3">
            <w:pPr>
              <w:pStyle w:val="aff6"/>
              <w:spacing w:line="300" w:lineRule="auto"/>
              <w:ind w:leftChars="22" w:left="46" w:firstLineChars="0" w:firstLine="0"/>
              <w:rPr>
                <w:rFonts w:ascii="Times New Roman"/>
                <w:sz w:val="21"/>
                <w:szCs w:val="21"/>
              </w:rPr>
            </w:pPr>
            <w:r w:rsidRPr="00E92226">
              <w:rPr>
                <w:rFonts w:ascii="Times New Roman" w:hAnsi="宋体"/>
                <w:color w:val="000000"/>
                <w:sz w:val="21"/>
                <w:szCs w:val="21"/>
              </w:rPr>
              <w:t>如果制造商指定了一个以上的标称频率</w:t>
            </w:r>
            <w:r w:rsidR="001005DE">
              <w:rPr>
                <w:rFonts w:ascii="Times New Roman" w:hAnsi="宋体" w:hint="eastAsia"/>
                <w:color w:val="000000"/>
                <w:sz w:val="21"/>
                <w:szCs w:val="21"/>
              </w:rPr>
              <w:t>，</w:t>
            </w:r>
            <w:r w:rsidRPr="00E92226">
              <w:rPr>
                <w:rFonts w:ascii="Times New Roman" w:hAnsi="宋体"/>
                <w:color w:val="000000"/>
                <w:sz w:val="21"/>
                <w:szCs w:val="21"/>
              </w:rPr>
              <w:t>额定工作条件为所有</w:t>
            </w:r>
            <w:r w:rsidRPr="00C57654">
              <w:rPr>
                <w:rFonts w:ascii="Times New Roman" w:hAnsi="宋体"/>
                <w:i/>
                <w:color w:val="000000"/>
                <w:sz w:val="21"/>
                <w:szCs w:val="21"/>
              </w:rPr>
              <w:t>f</w:t>
            </w:r>
            <w:r w:rsidRPr="00C57654">
              <w:rPr>
                <w:rFonts w:ascii="Times New Roman" w:hAnsi="宋体"/>
                <w:i/>
                <w:color w:val="000000"/>
                <w:sz w:val="21"/>
                <w:szCs w:val="21"/>
                <w:vertAlign w:val="subscript"/>
              </w:rPr>
              <w:t>nom</w:t>
            </w:r>
            <w:r w:rsidRPr="00427A74">
              <w:rPr>
                <w:rFonts w:ascii="Times New Roman" w:hAnsi="宋体"/>
                <w:color w:val="000000"/>
                <w:sz w:val="21"/>
                <w:szCs w:val="21"/>
              </w:rPr>
              <w:t>±</w:t>
            </w:r>
            <w:r w:rsidR="00F82830">
              <w:rPr>
                <w:rFonts w:ascii="Times New Roman" w:hAnsi="宋体"/>
                <w:color w:val="000000"/>
                <w:sz w:val="21"/>
                <w:szCs w:val="21"/>
              </w:rPr>
              <w:t>2</w:t>
            </w:r>
            <w:r w:rsidRPr="00427A74">
              <w:rPr>
                <w:rFonts w:ascii="Times New Roman" w:hAnsi="宋体"/>
                <w:color w:val="000000"/>
                <w:sz w:val="21"/>
                <w:szCs w:val="21"/>
              </w:rPr>
              <w:t>%</w:t>
            </w:r>
            <w:r w:rsidRPr="00E92226">
              <w:rPr>
                <w:rFonts w:ascii="Times New Roman" w:hAnsi="宋体"/>
                <w:color w:val="000000"/>
                <w:sz w:val="21"/>
                <w:szCs w:val="21"/>
              </w:rPr>
              <w:t>频率的组合。</w:t>
            </w:r>
          </w:p>
        </w:tc>
      </w:tr>
      <w:tr w:rsidR="00592A4A" w:rsidRPr="00E92226" w:rsidTr="003F5410">
        <w:tc>
          <w:tcPr>
            <w:tcW w:w="2093" w:type="dxa"/>
            <w:vAlign w:val="center"/>
          </w:tcPr>
          <w:p w:rsidR="00592A4A" w:rsidRPr="00E92226" w:rsidRDefault="00592A4A" w:rsidP="009C27E3">
            <w:pPr>
              <w:pStyle w:val="aff6"/>
              <w:spacing w:line="300" w:lineRule="auto"/>
              <w:ind w:firstLineChars="0" w:firstLine="0"/>
              <w:rPr>
                <w:rFonts w:ascii="Times New Roman"/>
                <w:sz w:val="21"/>
                <w:szCs w:val="21"/>
              </w:rPr>
            </w:pPr>
            <w:r w:rsidRPr="00E92226">
              <w:rPr>
                <w:rFonts w:ascii="Times New Roman" w:hAnsi="宋体"/>
                <w:color w:val="000000"/>
                <w:sz w:val="21"/>
                <w:szCs w:val="21"/>
              </w:rPr>
              <w:t>电压</w:t>
            </w:r>
          </w:p>
        </w:tc>
        <w:tc>
          <w:tcPr>
            <w:tcW w:w="7760" w:type="dxa"/>
            <w:vAlign w:val="center"/>
          </w:tcPr>
          <w:p w:rsidR="00C6632A" w:rsidRPr="00427A74" w:rsidRDefault="00592A4A" w:rsidP="009C27E3">
            <w:pPr>
              <w:pStyle w:val="aff6"/>
              <w:spacing w:line="300" w:lineRule="auto"/>
              <w:ind w:leftChars="22" w:left="46" w:firstLineChars="0" w:firstLine="0"/>
              <w:rPr>
                <w:rFonts w:ascii="Times New Roman" w:hAnsi="宋体"/>
                <w:color w:val="000000"/>
                <w:sz w:val="21"/>
                <w:szCs w:val="21"/>
              </w:rPr>
            </w:pPr>
            <w:r w:rsidRPr="00E92226">
              <w:rPr>
                <w:rFonts w:ascii="Times New Roman"/>
                <w:i/>
                <w:iCs/>
                <w:color w:val="000000"/>
                <w:sz w:val="21"/>
                <w:szCs w:val="21"/>
              </w:rPr>
              <w:t>U</w:t>
            </w:r>
            <w:r w:rsidRPr="00DE0852">
              <w:rPr>
                <w:rFonts w:ascii="Times New Roman"/>
                <w:color w:val="000000"/>
                <w:sz w:val="21"/>
                <w:szCs w:val="21"/>
                <w:vertAlign w:val="subscript"/>
              </w:rPr>
              <w:t>nom</w:t>
            </w:r>
            <w:r w:rsidRPr="00E92226">
              <w:rPr>
                <w:rFonts w:ascii="Times New Roman"/>
                <w:color w:val="000000"/>
                <w:sz w:val="21"/>
                <w:szCs w:val="21"/>
              </w:rPr>
              <w:t xml:space="preserve"> ±10 %</w:t>
            </w:r>
            <w:r w:rsidRPr="00E92226">
              <w:rPr>
                <w:rFonts w:ascii="Times New Roman" w:hAnsi="宋体"/>
                <w:color w:val="000000"/>
                <w:sz w:val="21"/>
                <w:szCs w:val="21"/>
              </w:rPr>
              <w:t>，</w:t>
            </w:r>
            <w:r w:rsidR="00E0261C" w:rsidRPr="00E92226">
              <w:rPr>
                <w:rFonts w:ascii="Times New Roman"/>
                <w:i/>
                <w:iCs/>
                <w:color w:val="000000"/>
                <w:sz w:val="21"/>
                <w:szCs w:val="21"/>
              </w:rPr>
              <w:t>U</w:t>
            </w:r>
            <w:r w:rsidR="00E0261C" w:rsidRPr="00DE0852">
              <w:rPr>
                <w:rFonts w:ascii="Times New Roman"/>
                <w:color w:val="000000"/>
                <w:sz w:val="21"/>
                <w:szCs w:val="21"/>
                <w:vertAlign w:val="subscript"/>
              </w:rPr>
              <w:t>nom</w:t>
            </w:r>
            <w:r w:rsidR="00E0261C" w:rsidRPr="00E92226">
              <w:rPr>
                <w:rFonts w:ascii="Times New Roman" w:hAnsi="宋体"/>
                <w:color w:val="000000"/>
                <w:sz w:val="21"/>
                <w:szCs w:val="21"/>
              </w:rPr>
              <w:t>由制造商指定</w:t>
            </w:r>
            <w:r w:rsidR="00AC22D0">
              <w:rPr>
                <w:rFonts w:ascii="Times New Roman" w:hAnsi="宋体" w:hint="eastAsia"/>
                <w:color w:val="000000"/>
                <w:sz w:val="21"/>
                <w:szCs w:val="21"/>
              </w:rPr>
              <w:t>。</w:t>
            </w:r>
          </w:p>
          <w:p w:rsidR="00592A4A" w:rsidRPr="00E0261C" w:rsidRDefault="00E0261C" w:rsidP="009C27E3">
            <w:pPr>
              <w:pStyle w:val="aff6"/>
              <w:spacing w:line="300" w:lineRule="auto"/>
              <w:ind w:leftChars="22" w:left="46" w:firstLineChars="0" w:firstLine="0"/>
              <w:rPr>
                <w:rFonts w:ascii="Times New Roman"/>
                <w:sz w:val="21"/>
                <w:szCs w:val="21"/>
              </w:rPr>
            </w:pPr>
            <w:r w:rsidRPr="00E0261C">
              <w:rPr>
                <w:rFonts w:ascii="Times New Roman" w:hAnsi="宋体" w:hint="eastAsia"/>
                <w:sz w:val="21"/>
                <w:szCs w:val="21"/>
              </w:rPr>
              <w:t>设计为在一定电压范围内工作的仪表应具备由制造商指定的适用</w:t>
            </w:r>
            <w:r w:rsidRPr="00E0261C">
              <w:rPr>
                <w:rFonts w:ascii="Times New Roman"/>
                <w:i/>
                <w:iCs/>
                <w:sz w:val="21"/>
                <w:szCs w:val="21"/>
              </w:rPr>
              <w:t>U</w:t>
            </w:r>
            <w:r w:rsidRPr="00E0261C">
              <w:rPr>
                <w:rFonts w:ascii="Times New Roman"/>
                <w:sz w:val="21"/>
                <w:szCs w:val="21"/>
                <w:vertAlign w:val="subscript"/>
              </w:rPr>
              <w:t>nom</w:t>
            </w:r>
            <w:r w:rsidRPr="00E0261C">
              <w:rPr>
                <w:rFonts w:ascii="Times New Roman" w:hint="eastAsia"/>
                <w:sz w:val="21"/>
                <w:szCs w:val="21"/>
              </w:rPr>
              <w:t>值</w:t>
            </w:r>
            <w:r>
              <w:rPr>
                <w:rFonts w:ascii="Times New Roman" w:hAnsi="宋体" w:hint="eastAsia"/>
                <w:sz w:val="21"/>
                <w:szCs w:val="21"/>
              </w:rPr>
              <w:t>。</w:t>
            </w:r>
            <w:r w:rsidR="00592A4A" w:rsidRPr="00E0261C">
              <w:rPr>
                <w:rFonts w:ascii="Times New Roman" w:hAnsi="宋体"/>
                <w:sz w:val="21"/>
                <w:szCs w:val="21"/>
              </w:rPr>
              <w:t>如果制造商指定了多个标称电压，那么额定工作条件为所有</w:t>
            </w:r>
            <w:r w:rsidR="00592A4A" w:rsidRPr="00E0261C">
              <w:rPr>
                <w:rFonts w:ascii="Times New Roman" w:hAnsi="宋体"/>
                <w:i/>
                <w:sz w:val="21"/>
                <w:szCs w:val="21"/>
              </w:rPr>
              <w:t>U</w:t>
            </w:r>
            <w:r w:rsidR="00592A4A" w:rsidRPr="00E0261C">
              <w:rPr>
                <w:rFonts w:ascii="Times New Roman" w:hAnsi="宋体"/>
                <w:sz w:val="21"/>
                <w:szCs w:val="21"/>
                <w:vertAlign w:val="subscript"/>
              </w:rPr>
              <w:t>nom</w:t>
            </w:r>
            <w:r w:rsidR="00592A4A" w:rsidRPr="00E0261C">
              <w:rPr>
                <w:rFonts w:ascii="Times New Roman" w:hAnsi="宋体"/>
                <w:sz w:val="21"/>
                <w:szCs w:val="21"/>
              </w:rPr>
              <w:t xml:space="preserve"> </w:t>
            </w:r>
            <w:r w:rsidR="00592A4A" w:rsidRPr="00E0261C">
              <w:rPr>
                <w:rFonts w:ascii="Times New Roman" w:hAnsi="宋体"/>
                <w:sz w:val="21"/>
                <w:szCs w:val="21"/>
              </w:rPr>
              <w:t>±</w:t>
            </w:r>
            <w:r w:rsidR="00592A4A" w:rsidRPr="00E0261C">
              <w:rPr>
                <w:rFonts w:ascii="Times New Roman" w:hAnsi="宋体"/>
                <w:sz w:val="21"/>
                <w:szCs w:val="21"/>
              </w:rPr>
              <w:t>10 %</w:t>
            </w:r>
            <w:r w:rsidR="00592A4A" w:rsidRPr="00E0261C">
              <w:rPr>
                <w:rFonts w:ascii="Times New Roman" w:hAnsi="宋体"/>
                <w:sz w:val="21"/>
                <w:szCs w:val="21"/>
              </w:rPr>
              <w:t>电压的组合。</w:t>
            </w:r>
          </w:p>
        </w:tc>
      </w:tr>
      <w:tr w:rsidR="00592A4A" w:rsidRPr="00E92226" w:rsidTr="003F5410">
        <w:tc>
          <w:tcPr>
            <w:tcW w:w="2093" w:type="dxa"/>
            <w:vAlign w:val="center"/>
          </w:tcPr>
          <w:p w:rsidR="00592A4A" w:rsidRPr="00E92226" w:rsidRDefault="00592A4A" w:rsidP="009C27E3">
            <w:pPr>
              <w:pStyle w:val="aff6"/>
              <w:spacing w:line="300" w:lineRule="auto"/>
              <w:ind w:firstLineChars="0" w:firstLine="0"/>
              <w:rPr>
                <w:rFonts w:ascii="Times New Roman"/>
                <w:sz w:val="21"/>
                <w:szCs w:val="21"/>
              </w:rPr>
            </w:pPr>
            <w:r w:rsidRPr="00E92226">
              <w:rPr>
                <w:rFonts w:ascii="Times New Roman" w:hAnsi="宋体"/>
                <w:color w:val="000000"/>
                <w:sz w:val="21"/>
                <w:szCs w:val="21"/>
              </w:rPr>
              <w:t>电流</w:t>
            </w:r>
          </w:p>
        </w:tc>
        <w:tc>
          <w:tcPr>
            <w:tcW w:w="7760" w:type="dxa"/>
            <w:vAlign w:val="center"/>
          </w:tcPr>
          <w:p w:rsidR="00C6632A" w:rsidRPr="00E92226" w:rsidRDefault="00592A4A" w:rsidP="009C27E3">
            <w:pPr>
              <w:pStyle w:val="aff6"/>
              <w:spacing w:line="300" w:lineRule="auto"/>
              <w:ind w:left="13" w:hangingChars="6" w:hanging="13"/>
              <w:rPr>
                <w:rFonts w:ascii="Times New Roman"/>
                <w:color w:val="000000"/>
                <w:sz w:val="21"/>
                <w:szCs w:val="21"/>
              </w:rPr>
            </w:pPr>
            <w:r w:rsidRPr="00E92226">
              <w:rPr>
                <w:rFonts w:ascii="Times New Roman"/>
                <w:i/>
                <w:iCs/>
                <w:color w:val="000000"/>
                <w:sz w:val="21"/>
                <w:szCs w:val="21"/>
              </w:rPr>
              <w:t>I</w:t>
            </w:r>
            <w:r w:rsidRPr="00234A53">
              <w:rPr>
                <w:rFonts w:ascii="Times New Roman"/>
                <w:color w:val="000000"/>
                <w:sz w:val="21"/>
                <w:szCs w:val="21"/>
                <w:vertAlign w:val="subscript"/>
              </w:rPr>
              <w:t>st</w:t>
            </w:r>
            <w:r w:rsidRPr="00E92226">
              <w:rPr>
                <w:rFonts w:ascii="Times New Roman"/>
                <w:color w:val="000000"/>
                <w:sz w:val="21"/>
                <w:szCs w:val="21"/>
              </w:rPr>
              <w:t xml:space="preserve"> </w:t>
            </w:r>
            <w:r w:rsidRPr="00E92226">
              <w:rPr>
                <w:rFonts w:ascii="Times New Roman" w:hAnsi="宋体"/>
                <w:color w:val="000000"/>
                <w:sz w:val="21"/>
                <w:szCs w:val="21"/>
              </w:rPr>
              <w:t>到</w:t>
            </w:r>
            <w:r w:rsidRPr="00E92226">
              <w:rPr>
                <w:rFonts w:ascii="Times New Roman"/>
                <w:color w:val="000000"/>
                <w:sz w:val="21"/>
                <w:szCs w:val="21"/>
              </w:rPr>
              <w:t xml:space="preserve"> </w:t>
            </w:r>
            <w:r w:rsidRPr="00E92226">
              <w:rPr>
                <w:rFonts w:ascii="Times New Roman"/>
                <w:i/>
                <w:iCs/>
                <w:color w:val="000000"/>
                <w:sz w:val="21"/>
                <w:szCs w:val="21"/>
              </w:rPr>
              <w:t>I</w:t>
            </w:r>
            <w:r w:rsidRPr="00234A53">
              <w:rPr>
                <w:rFonts w:ascii="Times New Roman"/>
                <w:color w:val="000000"/>
                <w:sz w:val="21"/>
                <w:szCs w:val="21"/>
                <w:vertAlign w:val="subscript"/>
              </w:rPr>
              <w:t>max</w:t>
            </w:r>
            <w:r w:rsidR="00AC22D0" w:rsidRPr="00E92226">
              <w:rPr>
                <w:rFonts w:ascii="Times New Roman" w:hAnsi="宋体"/>
                <w:color w:val="000000"/>
                <w:sz w:val="21"/>
                <w:szCs w:val="21"/>
              </w:rPr>
              <w:t>。</w:t>
            </w:r>
          </w:p>
          <w:p w:rsidR="00C6632A" w:rsidRPr="00E92226" w:rsidRDefault="00592A4A" w:rsidP="009C27E3">
            <w:pPr>
              <w:pStyle w:val="aff6"/>
              <w:spacing w:line="300" w:lineRule="auto"/>
              <w:ind w:left="13" w:hangingChars="6" w:hanging="13"/>
              <w:rPr>
                <w:rFonts w:ascii="Times New Roman"/>
                <w:color w:val="000000"/>
                <w:sz w:val="21"/>
                <w:szCs w:val="21"/>
              </w:rPr>
            </w:pPr>
            <w:r w:rsidRPr="00E92226">
              <w:rPr>
                <w:rFonts w:ascii="Times New Roman"/>
                <w:i/>
                <w:iCs/>
                <w:color w:val="000000"/>
                <w:sz w:val="21"/>
                <w:szCs w:val="21"/>
              </w:rPr>
              <w:t>I</w:t>
            </w:r>
            <w:r w:rsidRPr="00234A53">
              <w:rPr>
                <w:rFonts w:ascii="Times New Roman"/>
                <w:color w:val="000000"/>
                <w:sz w:val="21"/>
                <w:szCs w:val="21"/>
                <w:vertAlign w:val="subscript"/>
              </w:rPr>
              <w:t>tr</w:t>
            </w:r>
            <w:r w:rsidR="00FD7521">
              <w:rPr>
                <w:rFonts w:ascii="Times New Roman" w:hint="eastAsia"/>
                <w:color w:val="000000"/>
                <w:sz w:val="21"/>
                <w:szCs w:val="21"/>
              </w:rPr>
              <w:t>、</w:t>
            </w:r>
            <w:r w:rsidRPr="009A087E">
              <w:rPr>
                <w:rFonts w:ascii="Times New Roman"/>
                <w:i/>
                <w:iCs/>
                <w:sz w:val="21"/>
                <w:szCs w:val="21"/>
              </w:rPr>
              <w:t>I</w:t>
            </w:r>
            <w:r w:rsidRPr="009A087E">
              <w:rPr>
                <w:rFonts w:ascii="Times New Roman"/>
                <w:sz w:val="21"/>
                <w:szCs w:val="21"/>
                <w:vertAlign w:val="subscript"/>
              </w:rPr>
              <w:t>min</w:t>
            </w:r>
            <w:r w:rsidR="00FD7521">
              <w:rPr>
                <w:rFonts w:ascii="Times New Roman" w:hint="eastAsia"/>
                <w:color w:val="000000"/>
                <w:sz w:val="21"/>
                <w:szCs w:val="21"/>
              </w:rPr>
              <w:t>、</w:t>
            </w:r>
            <w:r w:rsidR="00FD7521" w:rsidRPr="009A087E">
              <w:rPr>
                <w:rFonts w:ascii="Times New Roman"/>
                <w:i/>
                <w:iCs/>
                <w:sz w:val="21"/>
                <w:szCs w:val="21"/>
              </w:rPr>
              <w:t>I</w:t>
            </w:r>
            <w:r w:rsidR="00FD7521" w:rsidRPr="009A087E">
              <w:rPr>
                <w:rFonts w:ascii="Times New Roman"/>
                <w:sz w:val="21"/>
                <w:szCs w:val="21"/>
                <w:vertAlign w:val="subscript"/>
              </w:rPr>
              <w:t>st</w:t>
            </w:r>
            <w:r w:rsidRPr="009A087E">
              <w:rPr>
                <w:rFonts w:ascii="Times New Roman" w:hAnsi="宋体"/>
                <w:sz w:val="21"/>
                <w:szCs w:val="21"/>
              </w:rPr>
              <w:t>和</w:t>
            </w:r>
            <w:r w:rsidR="00FD7521" w:rsidRPr="00E92226">
              <w:rPr>
                <w:rFonts w:ascii="Times New Roman"/>
                <w:i/>
                <w:iCs/>
                <w:color w:val="000000"/>
                <w:sz w:val="21"/>
                <w:szCs w:val="21"/>
              </w:rPr>
              <w:t>I</w:t>
            </w:r>
            <w:r w:rsidR="00FD7521" w:rsidRPr="00234A53">
              <w:rPr>
                <w:rFonts w:ascii="Times New Roman"/>
                <w:color w:val="000000"/>
                <w:sz w:val="21"/>
                <w:szCs w:val="21"/>
                <w:vertAlign w:val="subscript"/>
              </w:rPr>
              <w:t>max</w:t>
            </w:r>
            <w:r w:rsidR="00FD7521">
              <w:rPr>
                <w:rFonts w:ascii="Times New Roman" w:hAnsi="宋体" w:hint="eastAsia"/>
                <w:sz w:val="21"/>
                <w:szCs w:val="21"/>
              </w:rPr>
              <w:t>的关系应</w:t>
            </w:r>
            <w:r w:rsidRPr="00E92226">
              <w:rPr>
                <w:rFonts w:ascii="Times New Roman" w:hAnsi="宋体"/>
                <w:color w:val="000000"/>
                <w:sz w:val="21"/>
                <w:szCs w:val="21"/>
              </w:rPr>
              <w:t>满足：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85"/>
              <w:gridCol w:w="1285"/>
              <w:gridCol w:w="1285"/>
              <w:gridCol w:w="1286"/>
              <w:gridCol w:w="1286"/>
            </w:tblGrid>
            <w:tr w:rsidR="00592A4A" w:rsidRPr="00E92226" w:rsidTr="008A7C90">
              <w:tc>
                <w:tcPr>
                  <w:tcW w:w="1285" w:type="dxa"/>
                  <w:vMerge w:val="restart"/>
                  <w:vAlign w:val="center"/>
                </w:tcPr>
                <w:p w:rsidR="00592A4A" w:rsidRPr="00E92226" w:rsidRDefault="00FA1FDA"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hAnsi="宋体"/>
                      <w:color w:val="000000"/>
                      <w:sz w:val="21"/>
                      <w:szCs w:val="21"/>
                    </w:rPr>
                    <w:t>直接接入</w:t>
                  </w:r>
                  <w:r w:rsidR="00A07FE0">
                    <w:rPr>
                      <w:rFonts w:ascii="Times New Roman" w:hAnsi="宋体" w:hint="eastAsia"/>
                      <w:color w:val="000000"/>
                      <w:sz w:val="21"/>
                      <w:szCs w:val="21"/>
                    </w:rPr>
                    <w:t>仪表</w:t>
                  </w:r>
                </w:p>
              </w:tc>
              <w:tc>
                <w:tcPr>
                  <w:tcW w:w="5142" w:type="dxa"/>
                  <w:gridSpan w:val="4"/>
                  <w:vAlign w:val="center"/>
                </w:tcPr>
                <w:p w:rsidR="00592A4A" w:rsidRPr="00E92226" w:rsidRDefault="00592A4A"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hAnsi="宋体"/>
                      <w:color w:val="000000"/>
                      <w:sz w:val="21"/>
                      <w:szCs w:val="21"/>
                    </w:rPr>
                    <w:t>准确度等级</w:t>
                  </w:r>
                </w:p>
              </w:tc>
            </w:tr>
            <w:tr w:rsidR="00592A4A" w:rsidRPr="00E92226" w:rsidTr="008A7C90">
              <w:tc>
                <w:tcPr>
                  <w:tcW w:w="1285" w:type="dxa"/>
                  <w:vMerge/>
                  <w:vAlign w:val="center"/>
                </w:tcPr>
                <w:p w:rsidR="00592A4A" w:rsidRPr="00E92226" w:rsidRDefault="00592A4A" w:rsidP="009C27E3">
                  <w:pPr>
                    <w:pStyle w:val="aff6"/>
                    <w:widowControl w:val="0"/>
                    <w:spacing w:line="300" w:lineRule="auto"/>
                    <w:ind w:firstLineChars="0" w:firstLine="0"/>
                    <w:jc w:val="center"/>
                    <w:rPr>
                      <w:rFonts w:ascii="Times New Roman"/>
                      <w:color w:val="000000"/>
                      <w:sz w:val="21"/>
                      <w:szCs w:val="21"/>
                    </w:rPr>
                  </w:pPr>
                </w:p>
              </w:tc>
              <w:tc>
                <w:tcPr>
                  <w:tcW w:w="1285" w:type="dxa"/>
                  <w:vAlign w:val="center"/>
                </w:tcPr>
                <w:p w:rsidR="00592A4A" w:rsidRPr="00E92226" w:rsidRDefault="00592A4A"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A</w:t>
                  </w:r>
                </w:p>
              </w:tc>
              <w:tc>
                <w:tcPr>
                  <w:tcW w:w="1285" w:type="dxa"/>
                  <w:vAlign w:val="center"/>
                </w:tcPr>
                <w:p w:rsidR="00592A4A" w:rsidRPr="00E92226" w:rsidRDefault="00592A4A"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B</w:t>
                  </w:r>
                </w:p>
              </w:tc>
              <w:tc>
                <w:tcPr>
                  <w:tcW w:w="1286" w:type="dxa"/>
                  <w:vAlign w:val="center"/>
                </w:tcPr>
                <w:p w:rsidR="00592A4A" w:rsidRPr="00E92226" w:rsidRDefault="00592A4A"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C</w:t>
                  </w:r>
                </w:p>
              </w:tc>
              <w:tc>
                <w:tcPr>
                  <w:tcW w:w="1286" w:type="dxa"/>
                  <w:vAlign w:val="center"/>
                </w:tcPr>
                <w:p w:rsidR="00592A4A" w:rsidRPr="00E92226" w:rsidRDefault="00592A4A"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D</w:t>
                  </w:r>
                </w:p>
              </w:tc>
            </w:tr>
            <w:tr w:rsidR="00592A4A" w:rsidRPr="00E92226" w:rsidTr="008A7C90">
              <w:tc>
                <w:tcPr>
                  <w:tcW w:w="1285" w:type="dxa"/>
                  <w:vAlign w:val="center"/>
                </w:tcPr>
                <w:p w:rsidR="00592A4A" w:rsidRPr="00E92226" w:rsidRDefault="00592A4A"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i/>
                      <w:iCs/>
                      <w:color w:val="000000"/>
                      <w:sz w:val="21"/>
                      <w:szCs w:val="21"/>
                    </w:rPr>
                    <w:t>I</w:t>
                  </w:r>
                  <w:r w:rsidRPr="00427A74">
                    <w:rPr>
                      <w:rFonts w:ascii="Times New Roman"/>
                      <w:color w:val="000000"/>
                      <w:sz w:val="21"/>
                      <w:szCs w:val="21"/>
                      <w:vertAlign w:val="subscript"/>
                    </w:rPr>
                    <w:t>max</w:t>
                  </w:r>
                  <w:r w:rsidR="00170FE9">
                    <w:rPr>
                      <w:rFonts w:ascii="Times New Roman" w:hint="eastAsia"/>
                      <w:color w:val="000000"/>
                      <w:sz w:val="21"/>
                      <w:szCs w:val="21"/>
                      <w:vertAlign w:val="subscript"/>
                    </w:rPr>
                    <w:t xml:space="preserve"> </w:t>
                  </w:r>
                  <w:r w:rsidRPr="00E92226">
                    <w:rPr>
                      <w:rFonts w:ascii="Times New Roman"/>
                      <w:color w:val="000000"/>
                      <w:sz w:val="21"/>
                      <w:szCs w:val="21"/>
                    </w:rPr>
                    <w:t>/</w:t>
                  </w:r>
                  <w:r w:rsidR="00170FE9">
                    <w:rPr>
                      <w:rFonts w:ascii="Times New Roman" w:hint="eastAsia"/>
                      <w:color w:val="000000"/>
                      <w:sz w:val="21"/>
                      <w:szCs w:val="21"/>
                    </w:rPr>
                    <w:t xml:space="preserve"> </w:t>
                  </w:r>
                  <w:r w:rsidRPr="00E92226">
                    <w:rPr>
                      <w:rFonts w:ascii="Times New Roman"/>
                      <w:i/>
                      <w:iCs/>
                      <w:color w:val="000000"/>
                      <w:sz w:val="21"/>
                      <w:szCs w:val="21"/>
                    </w:rPr>
                    <w:t>I</w:t>
                  </w:r>
                  <w:r w:rsidRPr="00427A74">
                    <w:rPr>
                      <w:rFonts w:ascii="Times New Roman"/>
                      <w:color w:val="000000"/>
                      <w:sz w:val="21"/>
                      <w:szCs w:val="21"/>
                      <w:vertAlign w:val="subscript"/>
                    </w:rPr>
                    <w:t>tr</w:t>
                  </w:r>
                </w:p>
              </w:tc>
              <w:tc>
                <w:tcPr>
                  <w:tcW w:w="1285" w:type="dxa"/>
                  <w:vAlign w:val="center"/>
                </w:tcPr>
                <w:p w:rsidR="00592A4A" w:rsidRPr="00E92226" w:rsidRDefault="00592A4A"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 50</w:t>
                  </w:r>
                </w:p>
              </w:tc>
              <w:tc>
                <w:tcPr>
                  <w:tcW w:w="1285" w:type="dxa"/>
                  <w:vAlign w:val="center"/>
                </w:tcPr>
                <w:p w:rsidR="00592A4A" w:rsidRPr="00E92226" w:rsidRDefault="00592A4A"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 50</w:t>
                  </w:r>
                </w:p>
              </w:tc>
              <w:tc>
                <w:tcPr>
                  <w:tcW w:w="1286" w:type="dxa"/>
                  <w:vAlign w:val="center"/>
                </w:tcPr>
                <w:p w:rsidR="00592A4A" w:rsidRPr="00E92226" w:rsidRDefault="00592A4A"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 50</w:t>
                  </w:r>
                </w:p>
              </w:tc>
              <w:tc>
                <w:tcPr>
                  <w:tcW w:w="1286" w:type="dxa"/>
                  <w:vAlign w:val="center"/>
                </w:tcPr>
                <w:p w:rsidR="00592A4A" w:rsidRPr="00E92226" w:rsidRDefault="00592A4A"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 50</w:t>
                  </w:r>
                </w:p>
              </w:tc>
            </w:tr>
            <w:tr w:rsidR="00592A4A" w:rsidRPr="00E92226" w:rsidTr="008A7C90">
              <w:tc>
                <w:tcPr>
                  <w:tcW w:w="1285" w:type="dxa"/>
                  <w:vAlign w:val="center"/>
                </w:tcPr>
                <w:p w:rsidR="00592A4A" w:rsidRPr="00E92226" w:rsidRDefault="00592A4A"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i/>
                      <w:iCs/>
                      <w:color w:val="000000"/>
                      <w:sz w:val="21"/>
                      <w:szCs w:val="21"/>
                    </w:rPr>
                    <w:t>I</w:t>
                  </w:r>
                  <w:r w:rsidRPr="00427A74">
                    <w:rPr>
                      <w:rFonts w:ascii="Times New Roman"/>
                      <w:color w:val="000000"/>
                      <w:sz w:val="21"/>
                      <w:szCs w:val="21"/>
                      <w:vertAlign w:val="subscript"/>
                    </w:rPr>
                    <w:t>max</w:t>
                  </w:r>
                  <w:r w:rsidR="00170FE9">
                    <w:rPr>
                      <w:rFonts w:ascii="Times New Roman" w:hint="eastAsia"/>
                      <w:color w:val="000000"/>
                      <w:sz w:val="21"/>
                      <w:szCs w:val="21"/>
                      <w:vertAlign w:val="subscript"/>
                    </w:rPr>
                    <w:t xml:space="preserve"> </w:t>
                  </w:r>
                  <w:r w:rsidRPr="00E92226">
                    <w:rPr>
                      <w:rFonts w:ascii="Times New Roman"/>
                      <w:color w:val="000000"/>
                      <w:sz w:val="21"/>
                      <w:szCs w:val="21"/>
                    </w:rPr>
                    <w:t>/</w:t>
                  </w:r>
                  <w:r w:rsidR="00170FE9">
                    <w:rPr>
                      <w:rFonts w:ascii="Times New Roman" w:hint="eastAsia"/>
                      <w:color w:val="000000"/>
                      <w:sz w:val="21"/>
                      <w:szCs w:val="21"/>
                    </w:rPr>
                    <w:t xml:space="preserve"> </w:t>
                  </w:r>
                  <w:r w:rsidRPr="00E92226">
                    <w:rPr>
                      <w:rFonts w:ascii="Times New Roman"/>
                      <w:i/>
                      <w:iCs/>
                      <w:color w:val="000000"/>
                      <w:sz w:val="21"/>
                      <w:szCs w:val="21"/>
                    </w:rPr>
                    <w:t>I</w:t>
                  </w:r>
                  <w:r w:rsidRPr="00427A74">
                    <w:rPr>
                      <w:rFonts w:ascii="Times New Roman"/>
                      <w:color w:val="000000"/>
                      <w:sz w:val="21"/>
                      <w:szCs w:val="21"/>
                      <w:vertAlign w:val="subscript"/>
                    </w:rPr>
                    <w:t>min</w:t>
                  </w:r>
                </w:p>
              </w:tc>
              <w:tc>
                <w:tcPr>
                  <w:tcW w:w="1285" w:type="dxa"/>
                  <w:vAlign w:val="center"/>
                </w:tcPr>
                <w:p w:rsidR="00592A4A" w:rsidRPr="00E92226" w:rsidRDefault="00592A4A"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 100</w:t>
                  </w:r>
                </w:p>
              </w:tc>
              <w:tc>
                <w:tcPr>
                  <w:tcW w:w="1285" w:type="dxa"/>
                  <w:vAlign w:val="center"/>
                </w:tcPr>
                <w:p w:rsidR="00592A4A" w:rsidRPr="00E92226" w:rsidRDefault="00592A4A"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 125</w:t>
                  </w:r>
                </w:p>
              </w:tc>
              <w:tc>
                <w:tcPr>
                  <w:tcW w:w="1286" w:type="dxa"/>
                  <w:vAlign w:val="center"/>
                </w:tcPr>
                <w:p w:rsidR="00592A4A" w:rsidRPr="00E92226" w:rsidRDefault="00592A4A"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 250</w:t>
                  </w:r>
                </w:p>
              </w:tc>
              <w:tc>
                <w:tcPr>
                  <w:tcW w:w="1286" w:type="dxa"/>
                  <w:vAlign w:val="center"/>
                </w:tcPr>
                <w:p w:rsidR="00592A4A" w:rsidRPr="00E92226" w:rsidRDefault="00592A4A"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 250</w:t>
                  </w:r>
                </w:p>
              </w:tc>
            </w:tr>
            <w:tr w:rsidR="00592A4A" w:rsidRPr="00E92226" w:rsidTr="008A7C90">
              <w:tc>
                <w:tcPr>
                  <w:tcW w:w="1285" w:type="dxa"/>
                  <w:vAlign w:val="center"/>
                </w:tcPr>
                <w:p w:rsidR="00592A4A" w:rsidRPr="00E92226" w:rsidRDefault="00592A4A"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i/>
                      <w:iCs/>
                      <w:color w:val="000000"/>
                      <w:sz w:val="21"/>
                      <w:szCs w:val="21"/>
                    </w:rPr>
                    <w:t>I</w:t>
                  </w:r>
                  <w:r w:rsidRPr="00427A74">
                    <w:rPr>
                      <w:rFonts w:ascii="Times New Roman"/>
                      <w:color w:val="000000"/>
                      <w:sz w:val="21"/>
                      <w:szCs w:val="21"/>
                      <w:vertAlign w:val="subscript"/>
                    </w:rPr>
                    <w:t>max</w:t>
                  </w:r>
                  <w:r w:rsidR="00170FE9">
                    <w:rPr>
                      <w:rFonts w:ascii="Times New Roman" w:hint="eastAsia"/>
                      <w:color w:val="000000"/>
                      <w:sz w:val="21"/>
                      <w:szCs w:val="21"/>
                      <w:vertAlign w:val="subscript"/>
                    </w:rPr>
                    <w:t xml:space="preserve"> </w:t>
                  </w:r>
                  <w:r w:rsidRPr="00E92226">
                    <w:rPr>
                      <w:rFonts w:ascii="Times New Roman"/>
                      <w:color w:val="000000"/>
                      <w:sz w:val="21"/>
                      <w:szCs w:val="21"/>
                    </w:rPr>
                    <w:t>/</w:t>
                  </w:r>
                  <w:r w:rsidR="00170FE9">
                    <w:rPr>
                      <w:rFonts w:ascii="Times New Roman" w:hint="eastAsia"/>
                      <w:color w:val="000000"/>
                      <w:sz w:val="21"/>
                      <w:szCs w:val="21"/>
                    </w:rPr>
                    <w:t xml:space="preserve"> </w:t>
                  </w:r>
                  <w:r w:rsidRPr="00E92226">
                    <w:rPr>
                      <w:rFonts w:ascii="Times New Roman"/>
                      <w:i/>
                      <w:iCs/>
                      <w:color w:val="000000"/>
                      <w:sz w:val="21"/>
                      <w:szCs w:val="21"/>
                    </w:rPr>
                    <w:t>I</w:t>
                  </w:r>
                  <w:r w:rsidRPr="00427A74">
                    <w:rPr>
                      <w:rFonts w:ascii="Times New Roman"/>
                      <w:color w:val="000000"/>
                      <w:sz w:val="21"/>
                      <w:szCs w:val="21"/>
                      <w:vertAlign w:val="subscript"/>
                    </w:rPr>
                    <w:t>st</w:t>
                  </w:r>
                </w:p>
              </w:tc>
              <w:tc>
                <w:tcPr>
                  <w:tcW w:w="1285" w:type="dxa"/>
                  <w:vAlign w:val="center"/>
                </w:tcPr>
                <w:p w:rsidR="00592A4A" w:rsidRPr="00E92226" w:rsidRDefault="00592A4A"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 1000</w:t>
                  </w:r>
                </w:p>
              </w:tc>
              <w:tc>
                <w:tcPr>
                  <w:tcW w:w="1285" w:type="dxa"/>
                  <w:vAlign w:val="center"/>
                </w:tcPr>
                <w:p w:rsidR="00592A4A" w:rsidRPr="00E92226" w:rsidRDefault="00592A4A"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 1250</w:t>
                  </w:r>
                </w:p>
              </w:tc>
              <w:tc>
                <w:tcPr>
                  <w:tcW w:w="1286" w:type="dxa"/>
                  <w:vAlign w:val="center"/>
                </w:tcPr>
                <w:p w:rsidR="00592A4A" w:rsidRPr="00E92226" w:rsidRDefault="00592A4A"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 1250</w:t>
                  </w:r>
                </w:p>
              </w:tc>
              <w:tc>
                <w:tcPr>
                  <w:tcW w:w="1286" w:type="dxa"/>
                  <w:vAlign w:val="center"/>
                </w:tcPr>
                <w:p w:rsidR="00592A4A" w:rsidRPr="00E92226" w:rsidRDefault="00592A4A"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 1250</w:t>
                  </w:r>
                </w:p>
              </w:tc>
            </w:tr>
          </w:tbl>
          <w:p w:rsidR="00592A4A" w:rsidRPr="00E92226" w:rsidRDefault="00592A4A" w:rsidP="009C27E3">
            <w:pPr>
              <w:pStyle w:val="aff6"/>
              <w:spacing w:line="300" w:lineRule="auto"/>
              <w:ind w:leftChars="-40" w:left="13" w:hangingChars="46" w:hanging="97"/>
              <w:rPr>
                <w:rFonts w:ascii="Times New Roman"/>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85"/>
              <w:gridCol w:w="1028"/>
              <w:gridCol w:w="1028"/>
              <w:gridCol w:w="1029"/>
              <w:gridCol w:w="1028"/>
              <w:gridCol w:w="1029"/>
            </w:tblGrid>
            <w:tr w:rsidR="00592A4A" w:rsidRPr="00E92226" w:rsidTr="008A7C90">
              <w:tc>
                <w:tcPr>
                  <w:tcW w:w="1285" w:type="dxa"/>
                  <w:vMerge w:val="restart"/>
                  <w:vAlign w:val="center"/>
                </w:tcPr>
                <w:p w:rsidR="00592A4A" w:rsidRPr="00E92226" w:rsidRDefault="00FA1FDA"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hAnsi="宋体"/>
                      <w:color w:val="000000"/>
                      <w:sz w:val="21"/>
                      <w:szCs w:val="21"/>
                    </w:rPr>
                    <w:t>经互感器接入</w:t>
                  </w:r>
                  <w:r w:rsidR="00A07FE0">
                    <w:rPr>
                      <w:rFonts w:ascii="Times New Roman" w:hAnsi="宋体" w:hint="eastAsia"/>
                      <w:color w:val="000000"/>
                      <w:sz w:val="21"/>
                      <w:szCs w:val="21"/>
                    </w:rPr>
                    <w:t>仪表</w:t>
                  </w:r>
                </w:p>
              </w:tc>
              <w:tc>
                <w:tcPr>
                  <w:tcW w:w="5142" w:type="dxa"/>
                  <w:gridSpan w:val="5"/>
                  <w:vAlign w:val="center"/>
                </w:tcPr>
                <w:p w:rsidR="00592A4A" w:rsidRPr="00E92226" w:rsidRDefault="00592A4A"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hAnsi="宋体"/>
                      <w:color w:val="000000"/>
                      <w:sz w:val="21"/>
                      <w:szCs w:val="21"/>
                    </w:rPr>
                    <w:t>准确度等级</w:t>
                  </w:r>
                </w:p>
              </w:tc>
            </w:tr>
            <w:tr w:rsidR="00D614C1" w:rsidRPr="00E92226" w:rsidTr="008A7C90">
              <w:tc>
                <w:tcPr>
                  <w:tcW w:w="1285" w:type="dxa"/>
                  <w:vMerge/>
                  <w:vAlign w:val="center"/>
                </w:tcPr>
                <w:p w:rsidR="00D614C1" w:rsidRPr="00E92226" w:rsidRDefault="00D614C1" w:rsidP="009C27E3">
                  <w:pPr>
                    <w:pStyle w:val="aff6"/>
                    <w:widowControl w:val="0"/>
                    <w:spacing w:line="300" w:lineRule="auto"/>
                    <w:ind w:firstLineChars="0" w:firstLine="0"/>
                    <w:jc w:val="center"/>
                    <w:rPr>
                      <w:rFonts w:ascii="Times New Roman"/>
                      <w:color w:val="000000"/>
                      <w:sz w:val="21"/>
                      <w:szCs w:val="21"/>
                    </w:rPr>
                  </w:pPr>
                </w:p>
              </w:tc>
              <w:tc>
                <w:tcPr>
                  <w:tcW w:w="1028" w:type="dxa"/>
                  <w:vAlign w:val="center"/>
                </w:tcPr>
                <w:p w:rsidR="00D614C1" w:rsidRPr="00E92226" w:rsidRDefault="00D614C1"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A</w:t>
                  </w:r>
                </w:p>
              </w:tc>
              <w:tc>
                <w:tcPr>
                  <w:tcW w:w="1028" w:type="dxa"/>
                  <w:vAlign w:val="center"/>
                </w:tcPr>
                <w:p w:rsidR="00D614C1" w:rsidRPr="00E92226" w:rsidRDefault="00D614C1"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B</w:t>
                  </w:r>
                </w:p>
              </w:tc>
              <w:tc>
                <w:tcPr>
                  <w:tcW w:w="1029" w:type="dxa"/>
                  <w:vAlign w:val="center"/>
                </w:tcPr>
                <w:p w:rsidR="00D614C1" w:rsidRPr="00E92226" w:rsidRDefault="00D614C1"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C</w:t>
                  </w:r>
                </w:p>
              </w:tc>
              <w:tc>
                <w:tcPr>
                  <w:tcW w:w="1028" w:type="dxa"/>
                  <w:vAlign w:val="center"/>
                </w:tcPr>
                <w:p w:rsidR="00D614C1" w:rsidRPr="00E92226" w:rsidRDefault="00D614C1"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D</w:t>
                  </w:r>
                </w:p>
              </w:tc>
              <w:tc>
                <w:tcPr>
                  <w:tcW w:w="1029" w:type="dxa"/>
                  <w:vAlign w:val="center"/>
                </w:tcPr>
                <w:p w:rsidR="00D614C1" w:rsidRPr="00E92226" w:rsidRDefault="00D614C1" w:rsidP="009C27E3">
                  <w:pPr>
                    <w:pStyle w:val="aff6"/>
                    <w:widowControl w:val="0"/>
                    <w:spacing w:line="300" w:lineRule="auto"/>
                    <w:ind w:firstLineChars="0" w:firstLine="0"/>
                    <w:jc w:val="center"/>
                    <w:rPr>
                      <w:rFonts w:ascii="Times New Roman"/>
                      <w:color w:val="000000"/>
                      <w:sz w:val="21"/>
                      <w:szCs w:val="21"/>
                    </w:rPr>
                  </w:pPr>
                  <w:r>
                    <w:rPr>
                      <w:rFonts w:ascii="Times New Roman" w:hint="eastAsia"/>
                      <w:color w:val="000000"/>
                      <w:sz w:val="21"/>
                      <w:szCs w:val="21"/>
                    </w:rPr>
                    <w:t>E</w:t>
                  </w:r>
                </w:p>
              </w:tc>
            </w:tr>
            <w:tr w:rsidR="00D614C1" w:rsidRPr="00E92226" w:rsidTr="008A7C90">
              <w:tc>
                <w:tcPr>
                  <w:tcW w:w="1285" w:type="dxa"/>
                  <w:vAlign w:val="center"/>
                </w:tcPr>
                <w:p w:rsidR="00D614C1" w:rsidRPr="00E92226" w:rsidRDefault="00D614C1"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i/>
                      <w:iCs/>
                      <w:color w:val="000000"/>
                      <w:sz w:val="21"/>
                      <w:szCs w:val="21"/>
                    </w:rPr>
                    <w:t>I</w:t>
                  </w:r>
                  <w:r w:rsidRPr="00427A74">
                    <w:rPr>
                      <w:rFonts w:ascii="Times New Roman"/>
                      <w:color w:val="000000"/>
                      <w:sz w:val="21"/>
                      <w:szCs w:val="21"/>
                      <w:vertAlign w:val="subscript"/>
                    </w:rPr>
                    <w:t>max</w:t>
                  </w:r>
                  <w:r w:rsidR="00170FE9">
                    <w:rPr>
                      <w:rFonts w:ascii="Times New Roman" w:hint="eastAsia"/>
                      <w:color w:val="000000"/>
                      <w:sz w:val="21"/>
                      <w:szCs w:val="21"/>
                      <w:vertAlign w:val="subscript"/>
                    </w:rPr>
                    <w:t xml:space="preserve"> </w:t>
                  </w:r>
                  <w:r w:rsidRPr="00E92226">
                    <w:rPr>
                      <w:rFonts w:ascii="Times New Roman"/>
                      <w:color w:val="000000"/>
                      <w:sz w:val="21"/>
                      <w:szCs w:val="21"/>
                    </w:rPr>
                    <w:t>/</w:t>
                  </w:r>
                  <w:r w:rsidR="00170FE9">
                    <w:rPr>
                      <w:rFonts w:ascii="Times New Roman" w:hint="eastAsia"/>
                      <w:color w:val="000000"/>
                      <w:sz w:val="21"/>
                      <w:szCs w:val="21"/>
                    </w:rPr>
                    <w:t xml:space="preserve"> </w:t>
                  </w:r>
                  <w:r w:rsidRPr="00E92226">
                    <w:rPr>
                      <w:rFonts w:ascii="Times New Roman"/>
                      <w:i/>
                      <w:iCs/>
                      <w:color w:val="000000"/>
                      <w:sz w:val="21"/>
                      <w:szCs w:val="21"/>
                    </w:rPr>
                    <w:t>I</w:t>
                  </w:r>
                  <w:r w:rsidRPr="00427A74">
                    <w:rPr>
                      <w:rFonts w:ascii="Times New Roman"/>
                      <w:color w:val="000000"/>
                      <w:sz w:val="21"/>
                      <w:szCs w:val="21"/>
                      <w:vertAlign w:val="subscript"/>
                    </w:rPr>
                    <w:t>tr</w:t>
                  </w:r>
                </w:p>
              </w:tc>
              <w:tc>
                <w:tcPr>
                  <w:tcW w:w="1028" w:type="dxa"/>
                  <w:vAlign w:val="center"/>
                </w:tcPr>
                <w:p w:rsidR="00D614C1" w:rsidRPr="00E92226" w:rsidRDefault="00D614C1"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 24</w:t>
                  </w:r>
                </w:p>
              </w:tc>
              <w:tc>
                <w:tcPr>
                  <w:tcW w:w="1028" w:type="dxa"/>
                  <w:vAlign w:val="center"/>
                </w:tcPr>
                <w:p w:rsidR="00D614C1" w:rsidRPr="00E92226" w:rsidRDefault="00D614C1"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 24</w:t>
                  </w:r>
                </w:p>
              </w:tc>
              <w:tc>
                <w:tcPr>
                  <w:tcW w:w="1029" w:type="dxa"/>
                  <w:vAlign w:val="center"/>
                </w:tcPr>
                <w:p w:rsidR="00D614C1" w:rsidRPr="00E92226" w:rsidRDefault="00D614C1"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 24</w:t>
                  </w:r>
                </w:p>
              </w:tc>
              <w:tc>
                <w:tcPr>
                  <w:tcW w:w="1028" w:type="dxa"/>
                  <w:vAlign w:val="center"/>
                </w:tcPr>
                <w:p w:rsidR="00D614C1" w:rsidRPr="00E92226" w:rsidRDefault="00D614C1"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 24</w:t>
                  </w:r>
                </w:p>
              </w:tc>
              <w:tc>
                <w:tcPr>
                  <w:tcW w:w="1029" w:type="dxa"/>
                  <w:vAlign w:val="center"/>
                </w:tcPr>
                <w:p w:rsidR="00D614C1" w:rsidRPr="00E92226" w:rsidRDefault="00D614C1"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 24</w:t>
                  </w:r>
                </w:p>
              </w:tc>
            </w:tr>
            <w:tr w:rsidR="00D614C1" w:rsidRPr="00E92226" w:rsidTr="008A7C90">
              <w:tc>
                <w:tcPr>
                  <w:tcW w:w="1285" w:type="dxa"/>
                  <w:vAlign w:val="center"/>
                </w:tcPr>
                <w:p w:rsidR="00D614C1" w:rsidRPr="00E92226" w:rsidRDefault="00D614C1"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i/>
                      <w:iCs/>
                      <w:color w:val="000000"/>
                      <w:sz w:val="21"/>
                      <w:szCs w:val="21"/>
                    </w:rPr>
                    <w:t>I</w:t>
                  </w:r>
                  <w:r w:rsidRPr="00427A74">
                    <w:rPr>
                      <w:rFonts w:ascii="Times New Roman"/>
                      <w:color w:val="000000"/>
                      <w:sz w:val="21"/>
                      <w:szCs w:val="21"/>
                      <w:vertAlign w:val="subscript"/>
                    </w:rPr>
                    <w:t>max</w:t>
                  </w:r>
                  <w:r w:rsidR="00170FE9">
                    <w:rPr>
                      <w:rFonts w:ascii="Times New Roman" w:hint="eastAsia"/>
                      <w:color w:val="000000"/>
                      <w:sz w:val="21"/>
                      <w:szCs w:val="21"/>
                      <w:vertAlign w:val="subscript"/>
                    </w:rPr>
                    <w:t xml:space="preserve"> </w:t>
                  </w:r>
                  <w:r w:rsidRPr="00E92226">
                    <w:rPr>
                      <w:rFonts w:ascii="Times New Roman"/>
                      <w:color w:val="000000"/>
                      <w:sz w:val="21"/>
                      <w:szCs w:val="21"/>
                    </w:rPr>
                    <w:t>/</w:t>
                  </w:r>
                  <w:r w:rsidR="00170FE9">
                    <w:rPr>
                      <w:rFonts w:ascii="Times New Roman" w:hint="eastAsia"/>
                      <w:color w:val="000000"/>
                      <w:sz w:val="21"/>
                      <w:szCs w:val="21"/>
                    </w:rPr>
                    <w:t xml:space="preserve"> </w:t>
                  </w:r>
                  <w:r w:rsidRPr="00E92226">
                    <w:rPr>
                      <w:rFonts w:ascii="Times New Roman"/>
                      <w:i/>
                      <w:iCs/>
                      <w:color w:val="000000"/>
                      <w:sz w:val="21"/>
                      <w:szCs w:val="21"/>
                    </w:rPr>
                    <w:t>I</w:t>
                  </w:r>
                  <w:r w:rsidRPr="00427A74">
                    <w:rPr>
                      <w:rFonts w:ascii="Times New Roman"/>
                      <w:color w:val="000000"/>
                      <w:sz w:val="21"/>
                      <w:szCs w:val="21"/>
                      <w:vertAlign w:val="subscript"/>
                    </w:rPr>
                    <w:t>min</w:t>
                  </w:r>
                </w:p>
              </w:tc>
              <w:tc>
                <w:tcPr>
                  <w:tcW w:w="1028" w:type="dxa"/>
                  <w:vAlign w:val="center"/>
                </w:tcPr>
                <w:p w:rsidR="00D614C1" w:rsidRPr="00E92226" w:rsidRDefault="00D614C1"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 60</w:t>
                  </w:r>
                </w:p>
              </w:tc>
              <w:tc>
                <w:tcPr>
                  <w:tcW w:w="1028" w:type="dxa"/>
                  <w:vAlign w:val="center"/>
                </w:tcPr>
                <w:p w:rsidR="00D614C1" w:rsidRPr="00E92226" w:rsidRDefault="00D614C1" w:rsidP="009C27E3">
                  <w:pPr>
                    <w:pStyle w:val="aff6"/>
                    <w:widowControl w:val="0"/>
                    <w:spacing w:line="300" w:lineRule="auto"/>
                    <w:ind w:firstLineChars="0" w:firstLine="0"/>
                    <w:jc w:val="center"/>
                    <w:rPr>
                      <w:rFonts w:ascii="Times New Roman"/>
                      <w:color w:val="000000"/>
                      <w:sz w:val="21"/>
                      <w:szCs w:val="21"/>
                      <w:vertAlign w:val="superscript"/>
                    </w:rPr>
                  </w:pPr>
                  <w:r w:rsidRPr="00E92226">
                    <w:rPr>
                      <w:rFonts w:ascii="Times New Roman"/>
                      <w:color w:val="000000"/>
                      <w:sz w:val="21"/>
                      <w:szCs w:val="21"/>
                    </w:rPr>
                    <w:t>≥ 120</w:t>
                  </w:r>
                  <w:r w:rsidRPr="00E92226">
                    <w:rPr>
                      <w:rFonts w:ascii="Times New Roman"/>
                      <w:color w:val="000000"/>
                      <w:sz w:val="21"/>
                      <w:szCs w:val="21"/>
                      <w:vertAlign w:val="superscript"/>
                    </w:rPr>
                    <w:t>(1)</w:t>
                  </w:r>
                </w:p>
              </w:tc>
              <w:tc>
                <w:tcPr>
                  <w:tcW w:w="1029" w:type="dxa"/>
                  <w:vAlign w:val="center"/>
                </w:tcPr>
                <w:p w:rsidR="00D614C1" w:rsidRPr="00E92226" w:rsidRDefault="00D614C1"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≥120</w:t>
                  </w:r>
                </w:p>
              </w:tc>
              <w:tc>
                <w:tcPr>
                  <w:tcW w:w="1028" w:type="dxa"/>
                  <w:vAlign w:val="center"/>
                </w:tcPr>
                <w:p w:rsidR="00D614C1" w:rsidRPr="00E92226" w:rsidRDefault="00D614C1"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≥120</w:t>
                  </w:r>
                </w:p>
              </w:tc>
              <w:tc>
                <w:tcPr>
                  <w:tcW w:w="1029" w:type="dxa"/>
                  <w:vAlign w:val="center"/>
                </w:tcPr>
                <w:p w:rsidR="00D614C1" w:rsidRPr="00E92226" w:rsidRDefault="00D614C1"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≥120</w:t>
                  </w:r>
                </w:p>
              </w:tc>
            </w:tr>
            <w:tr w:rsidR="00D614C1" w:rsidRPr="00E92226" w:rsidTr="008A7C90">
              <w:tc>
                <w:tcPr>
                  <w:tcW w:w="1285" w:type="dxa"/>
                  <w:vAlign w:val="center"/>
                </w:tcPr>
                <w:p w:rsidR="00D614C1" w:rsidRPr="00E92226" w:rsidRDefault="00D614C1"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i/>
                      <w:iCs/>
                      <w:color w:val="000000"/>
                      <w:sz w:val="21"/>
                      <w:szCs w:val="21"/>
                    </w:rPr>
                    <w:t>I</w:t>
                  </w:r>
                  <w:r w:rsidRPr="00427A74">
                    <w:rPr>
                      <w:rFonts w:ascii="Times New Roman"/>
                      <w:color w:val="000000"/>
                      <w:sz w:val="21"/>
                      <w:szCs w:val="21"/>
                      <w:vertAlign w:val="subscript"/>
                    </w:rPr>
                    <w:t>max</w:t>
                  </w:r>
                  <w:r w:rsidR="00170FE9">
                    <w:rPr>
                      <w:rFonts w:ascii="Times New Roman" w:hint="eastAsia"/>
                      <w:color w:val="000000"/>
                      <w:sz w:val="21"/>
                      <w:szCs w:val="21"/>
                      <w:vertAlign w:val="subscript"/>
                    </w:rPr>
                    <w:t xml:space="preserve"> </w:t>
                  </w:r>
                  <w:r w:rsidRPr="00E92226">
                    <w:rPr>
                      <w:rFonts w:ascii="Times New Roman"/>
                      <w:color w:val="000000"/>
                      <w:sz w:val="21"/>
                      <w:szCs w:val="21"/>
                    </w:rPr>
                    <w:t>/</w:t>
                  </w:r>
                  <w:r w:rsidR="00170FE9">
                    <w:rPr>
                      <w:rFonts w:ascii="Times New Roman" w:hint="eastAsia"/>
                      <w:color w:val="000000"/>
                      <w:sz w:val="21"/>
                      <w:szCs w:val="21"/>
                    </w:rPr>
                    <w:t xml:space="preserve"> </w:t>
                  </w:r>
                  <w:r w:rsidRPr="00E92226">
                    <w:rPr>
                      <w:rFonts w:ascii="Times New Roman"/>
                      <w:i/>
                      <w:iCs/>
                      <w:color w:val="000000"/>
                      <w:sz w:val="21"/>
                      <w:szCs w:val="21"/>
                    </w:rPr>
                    <w:t>I</w:t>
                  </w:r>
                  <w:r w:rsidRPr="00427A74">
                    <w:rPr>
                      <w:rFonts w:ascii="Times New Roman"/>
                      <w:color w:val="000000"/>
                      <w:sz w:val="21"/>
                      <w:szCs w:val="21"/>
                      <w:vertAlign w:val="subscript"/>
                    </w:rPr>
                    <w:t>st</w:t>
                  </w:r>
                </w:p>
              </w:tc>
              <w:tc>
                <w:tcPr>
                  <w:tcW w:w="1028" w:type="dxa"/>
                  <w:vAlign w:val="center"/>
                </w:tcPr>
                <w:p w:rsidR="00D614C1" w:rsidRPr="00E92226" w:rsidRDefault="00D614C1"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 480</w:t>
                  </w:r>
                </w:p>
              </w:tc>
              <w:tc>
                <w:tcPr>
                  <w:tcW w:w="1028" w:type="dxa"/>
                  <w:vAlign w:val="center"/>
                </w:tcPr>
                <w:p w:rsidR="00D614C1" w:rsidRPr="00E92226" w:rsidRDefault="00D614C1"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 600</w:t>
                  </w:r>
                </w:p>
              </w:tc>
              <w:tc>
                <w:tcPr>
                  <w:tcW w:w="1029" w:type="dxa"/>
                  <w:vAlign w:val="center"/>
                </w:tcPr>
                <w:p w:rsidR="00D614C1" w:rsidRPr="00E92226" w:rsidRDefault="00D614C1"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 1200</w:t>
                  </w:r>
                </w:p>
              </w:tc>
              <w:tc>
                <w:tcPr>
                  <w:tcW w:w="1028" w:type="dxa"/>
                  <w:vAlign w:val="center"/>
                </w:tcPr>
                <w:p w:rsidR="00D614C1" w:rsidRPr="00E92226" w:rsidRDefault="00D614C1"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 1200</w:t>
                  </w:r>
                </w:p>
              </w:tc>
              <w:tc>
                <w:tcPr>
                  <w:tcW w:w="1029" w:type="dxa"/>
                  <w:vAlign w:val="center"/>
                </w:tcPr>
                <w:p w:rsidR="00D614C1" w:rsidRPr="00E92226" w:rsidRDefault="00D614C1"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color w:val="000000"/>
                      <w:sz w:val="21"/>
                      <w:szCs w:val="21"/>
                    </w:rPr>
                    <w:t>≥ 1200</w:t>
                  </w:r>
                </w:p>
              </w:tc>
            </w:tr>
          </w:tbl>
          <w:p w:rsidR="001F7F0E" w:rsidRPr="00170FE9" w:rsidRDefault="00695395" w:rsidP="00170FE9">
            <w:pPr>
              <w:pStyle w:val="aff6"/>
              <w:spacing w:line="300" w:lineRule="auto"/>
              <w:ind w:left="11" w:hangingChars="6" w:hanging="11"/>
              <w:rPr>
                <w:rFonts w:ascii="Times New Roman"/>
                <w:color w:val="000000"/>
                <w:sz w:val="18"/>
                <w:szCs w:val="18"/>
              </w:rPr>
            </w:pPr>
            <w:r w:rsidRPr="00170FE9">
              <w:rPr>
                <w:rFonts w:ascii="Times New Roman" w:hAnsi="宋体"/>
                <w:color w:val="000000"/>
                <w:sz w:val="18"/>
                <w:szCs w:val="18"/>
              </w:rPr>
              <w:t>注</w:t>
            </w:r>
            <w:r w:rsidR="00766625" w:rsidRPr="00170FE9">
              <w:rPr>
                <w:rFonts w:ascii="Times New Roman" w:hAnsi="宋体" w:hint="eastAsia"/>
                <w:color w:val="000000"/>
                <w:sz w:val="18"/>
                <w:szCs w:val="18"/>
              </w:rPr>
              <w:t>(1)</w:t>
            </w:r>
            <w:r w:rsidR="009D1523" w:rsidRPr="00170FE9">
              <w:rPr>
                <w:rFonts w:ascii="Times New Roman"/>
                <w:color w:val="000000"/>
                <w:sz w:val="18"/>
                <w:szCs w:val="18"/>
              </w:rPr>
              <w:t>：</w:t>
            </w:r>
            <w:r w:rsidRPr="00170FE9">
              <w:rPr>
                <w:rFonts w:ascii="Times New Roman" w:hAnsi="宋体"/>
                <w:color w:val="000000"/>
                <w:sz w:val="18"/>
                <w:szCs w:val="18"/>
              </w:rPr>
              <w:t>经互感器接入的</w:t>
            </w:r>
            <w:r w:rsidR="00AC22D0" w:rsidRPr="00170FE9">
              <w:rPr>
                <w:rFonts w:ascii="Times New Roman" w:hAnsi="宋体" w:hint="eastAsia"/>
                <w:color w:val="000000"/>
                <w:sz w:val="18"/>
                <w:szCs w:val="18"/>
              </w:rPr>
              <w:t>B</w:t>
            </w:r>
            <w:r w:rsidRPr="00170FE9">
              <w:rPr>
                <w:rFonts w:ascii="Times New Roman" w:hAnsi="宋体"/>
                <w:color w:val="000000"/>
                <w:sz w:val="18"/>
                <w:szCs w:val="18"/>
              </w:rPr>
              <w:t>级机电式</w:t>
            </w:r>
            <w:r w:rsidR="008A7C90" w:rsidRPr="00170FE9">
              <w:rPr>
                <w:rFonts w:ascii="Times New Roman" w:hAnsi="宋体" w:hint="eastAsia"/>
                <w:color w:val="000000"/>
                <w:sz w:val="18"/>
                <w:szCs w:val="18"/>
              </w:rPr>
              <w:t>仪表</w:t>
            </w:r>
            <w:r w:rsidRPr="00170FE9">
              <w:rPr>
                <w:rFonts w:ascii="Times New Roman" w:hAnsi="宋体"/>
                <w:color w:val="000000"/>
                <w:sz w:val="18"/>
                <w:szCs w:val="18"/>
              </w:rPr>
              <w:t>为</w:t>
            </w:r>
            <w:r w:rsidRPr="00170FE9">
              <w:rPr>
                <w:rFonts w:ascii="Times New Roman"/>
                <w:color w:val="000000"/>
                <w:sz w:val="18"/>
                <w:szCs w:val="18"/>
              </w:rPr>
              <w:t>≥60</w:t>
            </w:r>
            <w:r w:rsidR="00AC22D0" w:rsidRPr="00170FE9">
              <w:rPr>
                <w:rFonts w:ascii="Times New Roman" w:hint="eastAsia"/>
                <w:color w:val="000000"/>
                <w:sz w:val="18"/>
                <w:szCs w:val="18"/>
              </w:rPr>
              <w:t>。</w:t>
            </w:r>
          </w:p>
        </w:tc>
      </w:tr>
      <w:tr w:rsidR="00592A4A" w:rsidRPr="00E92226" w:rsidTr="003F5410">
        <w:tc>
          <w:tcPr>
            <w:tcW w:w="2093" w:type="dxa"/>
            <w:vAlign w:val="center"/>
          </w:tcPr>
          <w:p w:rsidR="00592A4A" w:rsidRPr="00E92226" w:rsidRDefault="00695395" w:rsidP="009C27E3">
            <w:pPr>
              <w:pStyle w:val="aff6"/>
              <w:spacing w:line="300" w:lineRule="auto"/>
              <w:ind w:firstLineChars="0" w:firstLine="0"/>
              <w:rPr>
                <w:rFonts w:ascii="Times New Roman"/>
                <w:sz w:val="21"/>
                <w:szCs w:val="21"/>
              </w:rPr>
            </w:pPr>
            <w:r w:rsidRPr="00E92226">
              <w:rPr>
                <w:rFonts w:ascii="Times New Roman" w:hAnsi="宋体"/>
                <w:color w:val="000000"/>
                <w:sz w:val="21"/>
                <w:szCs w:val="21"/>
              </w:rPr>
              <w:t>功率因数</w:t>
            </w:r>
          </w:p>
        </w:tc>
        <w:tc>
          <w:tcPr>
            <w:tcW w:w="7760" w:type="dxa"/>
            <w:vAlign w:val="center"/>
          </w:tcPr>
          <w:p w:rsidR="00C6632A" w:rsidRPr="00427A74" w:rsidRDefault="00695395" w:rsidP="009C27E3">
            <w:pPr>
              <w:pStyle w:val="aff6"/>
              <w:spacing w:line="300" w:lineRule="auto"/>
              <w:ind w:leftChars="22" w:left="46" w:firstLineChars="0" w:firstLine="0"/>
              <w:rPr>
                <w:rFonts w:ascii="Times New Roman" w:hAnsi="宋体"/>
                <w:color w:val="000000"/>
                <w:sz w:val="21"/>
                <w:szCs w:val="21"/>
              </w:rPr>
            </w:pPr>
            <w:r w:rsidRPr="00427A74">
              <w:rPr>
                <w:rFonts w:ascii="Times New Roman" w:hAnsi="宋体"/>
                <w:color w:val="000000"/>
                <w:sz w:val="21"/>
                <w:szCs w:val="21"/>
              </w:rPr>
              <w:t>A</w:t>
            </w:r>
            <w:r w:rsidRPr="00E92226">
              <w:rPr>
                <w:rFonts w:ascii="Times New Roman" w:hAnsi="宋体"/>
                <w:color w:val="000000"/>
                <w:sz w:val="21"/>
                <w:szCs w:val="21"/>
              </w:rPr>
              <w:t>级与</w:t>
            </w:r>
            <w:r w:rsidRPr="00427A74">
              <w:rPr>
                <w:rFonts w:ascii="Times New Roman" w:hAnsi="宋体"/>
                <w:color w:val="000000"/>
                <w:sz w:val="21"/>
                <w:szCs w:val="21"/>
              </w:rPr>
              <w:t>B</w:t>
            </w:r>
            <w:r w:rsidRPr="00E92226">
              <w:rPr>
                <w:rFonts w:ascii="Times New Roman" w:hAnsi="宋体"/>
                <w:color w:val="000000"/>
                <w:sz w:val="21"/>
                <w:szCs w:val="21"/>
              </w:rPr>
              <w:t>级</w:t>
            </w:r>
            <w:r w:rsidR="008A7C90">
              <w:rPr>
                <w:rFonts w:ascii="Times New Roman" w:hAnsi="宋体" w:hint="eastAsia"/>
                <w:color w:val="000000"/>
                <w:sz w:val="21"/>
                <w:szCs w:val="21"/>
              </w:rPr>
              <w:t>仪表</w:t>
            </w:r>
            <w:r w:rsidR="00983DC4">
              <w:rPr>
                <w:rFonts w:ascii="Times New Roman" w:hAnsi="宋体" w:hint="eastAsia"/>
                <w:color w:val="000000"/>
                <w:sz w:val="21"/>
                <w:szCs w:val="21"/>
              </w:rPr>
              <w:t>：</w:t>
            </w:r>
            <w:r w:rsidR="001E2998">
              <w:rPr>
                <w:rFonts w:ascii="Times New Roman" w:hAnsi="宋体" w:hint="eastAsia"/>
                <w:color w:val="000000"/>
                <w:sz w:val="21"/>
                <w:szCs w:val="21"/>
              </w:rPr>
              <w:t>功率</w:t>
            </w:r>
            <w:r w:rsidRPr="00E92226">
              <w:rPr>
                <w:rFonts w:ascii="Times New Roman" w:hAnsi="宋体"/>
                <w:color w:val="000000"/>
                <w:sz w:val="21"/>
                <w:szCs w:val="21"/>
              </w:rPr>
              <w:t>因数范围从</w:t>
            </w:r>
            <w:r w:rsidRPr="00427A74">
              <w:rPr>
                <w:rFonts w:ascii="Times New Roman" w:hAnsi="宋体"/>
                <w:color w:val="000000"/>
                <w:sz w:val="21"/>
                <w:szCs w:val="21"/>
              </w:rPr>
              <w:t>0.5L</w:t>
            </w:r>
            <w:r w:rsidRPr="00E92226">
              <w:rPr>
                <w:rFonts w:ascii="Times New Roman" w:hAnsi="宋体"/>
                <w:color w:val="000000"/>
                <w:sz w:val="21"/>
                <w:szCs w:val="21"/>
              </w:rPr>
              <w:t>到</w:t>
            </w:r>
            <w:r w:rsidRPr="00427A74">
              <w:rPr>
                <w:rFonts w:ascii="Times New Roman" w:hAnsi="宋体"/>
                <w:color w:val="000000"/>
                <w:sz w:val="21"/>
                <w:szCs w:val="21"/>
              </w:rPr>
              <w:t>1</w:t>
            </w:r>
            <w:r w:rsidRPr="00E92226">
              <w:rPr>
                <w:rFonts w:ascii="Times New Roman" w:hAnsi="宋体"/>
                <w:color w:val="000000"/>
                <w:sz w:val="21"/>
                <w:szCs w:val="21"/>
              </w:rPr>
              <w:t>到</w:t>
            </w:r>
            <w:r w:rsidRPr="00427A74">
              <w:rPr>
                <w:rFonts w:ascii="Times New Roman" w:hAnsi="宋体"/>
                <w:color w:val="000000"/>
                <w:sz w:val="21"/>
                <w:szCs w:val="21"/>
              </w:rPr>
              <w:t>0.8C</w:t>
            </w:r>
            <w:r w:rsidRPr="00E92226">
              <w:rPr>
                <w:rFonts w:ascii="Times New Roman" w:hAnsi="宋体"/>
                <w:color w:val="000000"/>
                <w:sz w:val="21"/>
                <w:szCs w:val="21"/>
              </w:rPr>
              <w:t>；</w:t>
            </w:r>
          </w:p>
          <w:p w:rsidR="00FA1FDA" w:rsidRPr="00427A74" w:rsidRDefault="00695395" w:rsidP="009C27E3">
            <w:pPr>
              <w:pStyle w:val="aff6"/>
              <w:spacing w:line="300" w:lineRule="auto"/>
              <w:ind w:leftChars="22" w:left="46" w:firstLineChars="0" w:firstLine="0"/>
              <w:rPr>
                <w:rFonts w:ascii="Times New Roman" w:hAnsi="宋体"/>
                <w:color w:val="000000"/>
                <w:sz w:val="21"/>
                <w:szCs w:val="21"/>
              </w:rPr>
            </w:pPr>
            <w:r w:rsidRPr="00427A74">
              <w:rPr>
                <w:rFonts w:ascii="Times New Roman" w:hAnsi="宋体"/>
                <w:color w:val="000000"/>
                <w:sz w:val="21"/>
                <w:szCs w:val="21"/>
              </w:rPr>
              <w:t>C</w:t>
            </w:r>
            <w:r w:rsidRPr="00E92226">
              <w:rPr>
                <w:rFonts w:ascii="Times New Roman" w:hAnsi="宋体"/>
                <w:color w:val="000000"/>
                <w:sz w:val="21"/>
                <w:szCs w:val="21"/>
              </w:rPr>
              <w:t>级</w:t>
            </w:r>
            <w:r w:rsidR="00D614C1">
              <w:rPr>
                <w:rFonts w:ascii="Times New Roman" w:hAnsi="宋体" w:hint="eastAsia"/>
                <w:color w:val="000000"/>
                <w:sz w:val="21"/>
                <w:szCs w:val="21"/>
              </w:rPr>
              <w:t>、</w:t>
            </w:r>
            <w:r w:rsidRPr="00427A74">
              <w:rPr>
                <w:rFonts w:ascii="Times New Roman" w:hAnsi="宋体"/>
                <w:color w:val="000000"/>
                <w:sz w:val="21"/>
                <w:szCs w:val="21"/>
              </w:rPr>
              <w:t>D</w:t>
            </w:r>
            <w:r w:rsidRPr="00E92226">
              <w:rPr>
                <w:rFonts w:ascii="Times New Roman" w:hAnsi="宋体"/>
                <w:color w:val="000000"/>
                <w:sz w:val="21"/>
                <w:szCs w:val="21"/>
              </w:rPr>
              <w:t>级</w:t>
            </w:r>
            <w:r w:rsidR="00D614C1">
              <w:rPr>
                <w:rFonts w:ascii="Times New Roman" w:hAnsi="宋体" w:hint="eastAsia"/>
                <w:color w:val="000000"/>
                <w:sz w:val="21"/>
                <w:szCs w:val="21"/>
              </w:rPr>
              <w:t>和</w:t>
            </w:r>
            <w:r w:rsidR="00D614C1">
              <w:rPr>
                <w:rFonts w:ascii="Times New Roman" w:hAnsi="宋体" w:hint="eastAsia"/>
                <w:color w:val="000000"/>
                <w:sz w:val="21"/>
                <w:szCs w:val="21"/>
              </w:rPr>
              <w:t>E</w:t>
            </w:r>
            <w:r w:rsidR="00D614C1">
              <w:rPr>
                <w:rFonts w:ascii="Times New Roman" w:hAnsi="宋体" w:hint="eastAsia"/>
                <w:color w:val="000000"/>
                <w:sz w:val="21"/>
                <w:szCs w:val="21"/>
              </w:rPr>
              <w:t>级</w:t>
            </w:r>
            <w:r w:rsidR="008A7C90">
              <w:rPr>
                <w:rFonts w:ascii="Times New Roman" w:hAnsi="宋体" w:hint="eastAsia"/>
                <w:color w:val="000000"/>
                <w:sz w:val="21"/>
                <w:szCs w:val="21"/>
              </w:rPr>
              <w:t>仪表</w:t>
            </w:r>
            <w:r w:rsidR="00983DC4">
              <w:rPr>
                <w:rFonts w:ascii="Times New Roman" w:hAnsi="宋体" w:hint="eastAsia"/>
                <w:color w:val="000000"/>
                <w:sz w:val="21"/>
                <w:szCs w:val="21"/>
              </w:rPr>
              <w:t>：</w:t>
            </w:r>
            <w:r w:rsidRPr="00E92226">
              <w:rPr>
                <w:rFonts w:ascii="Times New Roman" w:hAnsi="宋体"/>
                <w:color w:val="000000"/>
                <w:sz w:val="21"/>
                <w:szCs w:val="21"/>
              </w:rPr>
              <w:t>功率因数范围从</w:t>
            </w:r>
            <w:r w:rsidRPr="00427A74">
              <w:rPr>
                <w:rFonts w:ascii="Times New Roman" w:hAnsi="宋体"/>
                <w:color w:val="000000"/>
                <w:sz w:val="21"/>
                <w:szCs w:val="21"/>
              </w:rPr>
              <w:t>0.5L</w:t>
            </w:r>
            <w:r w:rsidRPr="00E92226">
              <w:rPr>
                <w:rFonts w:ascii="Times New Roman" w:hAnsi="宋体"/>
                <w:color w:val="000000"/>
                <w:sz w:val="21"/>
                <w:szCs w:val="21"/>
              </w:rPr>
              <w:t>到</w:t>
            </w:r>
            <w:r w:rsidRPr="00427A74">
              <w:rPr>
                <w:rFonts w:ascii="Times New Roman" w:hAnsi="宋体"/>
                <w:color w:val="000000"/>
                <w:sz w:val="21"/>
                <w:szCs w:val="21"/>
              </w:rPr>
              <w:t>1</w:t>
            </w:r>
            <w:r w:rsidRPr="00E92226">
              <w:rPr>
                <w:rFonts w:ascii="Times New Roman" w:hAnsi="宋体"/>
                <w:color w:val="000000"/>
                <w:sz w:val="21"/>
                <w:szCs w:val="21"/>
              </w:rPr>
              <w:t>到</w:t>
            </w:r>
            <w:r w:rsidRPr="00427A74">
              <w:rPr>
                <w:rFonts w:ascii="Times New Roman" w:hAnsi="宋体"/>
                <w:color w:val="000000"/>
                <w:sz w:val="21"/>
                <w:szCs w:val="21"/>
              </w:rPr>
              <w:t>0.5C</w:t>
            </w:r>
            <w:r w:rsidRPr="00E92226">
              <w:rPr>
                <w:rFonts w:ascii="Times New Roman" w:hAnsi="宋体"/>
                <w:color w:val="000000"/>
                <w:sz w:val="21"/>
                <w:szCs w:val="21"/>
              </w:rPr>
              <w:t>。</w:t>
            </w:r>
          </w:p>
          <w:p w:rsidR="00592A4A" w:rsidRPr="00427A74" w:rsidRDefault="00695395" w:rsidP="009C27E3">
            <w:pPr>
              <w:pStyle w:val="aff6"/>
              <w:spacing w:line="300" w:lineRule="auto"/>
              <w:ind w:leftChars="22" w:left="46" w:firstLineChars="0" w:firstLine="0"/>
              <w:rPr>
                <w:rFonts w:ascii="Times New Roman" w:hAnsi="宋体"/>
                <w:color w:val="000000"/>
                <w:sz w:val="21"/>
                <w:szCs w:val="21"/>
              </w:rPr>
            </w:pPr>
            <w:r w:rsidRPr="00E92226">
              <w:rPr>
                <w:rFonts w:ascii="Times New Roman" w:hAnsi="宋体"/>
                <w:color w:val="000000"/>
                <w:sz w:val="21"/>
                <w:szCs w:val="21"/>
              </w:rPr>
              <w:t>双向仪表的两个方向都需要满足功率因数的范围。</w:t>
            </w:r>
          </w:p>
        </w:tc>
      </w:tr>
      <w:tr w:rsidR="00592A4A" w:rsidRPr="00E92226" w:rsidTr="003F5410">
        <w:tc>
          <w:tcPr>
            <w:tcW w:w="2093" w:type="dxa"/>
            <w:vAlign w:val="center"/>
          </w:tcPr>
          <w:p w:rsidR="00592A4A" w:rsidRPr="00E92226" w:rsidRDefault="00695395" w:rsidP="009C27E3">
            <w:pPr>
              <w:pStyle w:val="aff6"/>
              <w:spacing w:line="300" w:lineRule="auto"/>
              <w:ind w:firstLineChars="0" w:firstLine="0"/>
              <w:rPr>
                <w:rFonts w:ascii="Times New Roman"/>
                <w:sz w:val="21"/>
                <w:szCs w:val="21"/>
              </w:rPr>
            </w:pPr>
            <w:r w:rsidRPr="00E92226">
              <w:rPr>
                <w:rFonts w:ascii="Times New Roman" w:hAnsi="宋体"/>
                <w:color w:val="000000"/>
                <w:sz w:val="21"/>
                <w:szCs w:val="21"/>
              </w:rPr>
              <w:t>温度</w:t>
            </w:r>
          </w:p>
        </w:tc>
        <w:tc>
          <w:tcPr>
            <w:tcW w:w="7760" w:type="dxa"/>
            <w:vAlign w:val="center"/>
          </w:tcPr>
          <w:p w:rsidR="00CA7BD2" w:rsidRPr="00427A74" w:rsidRDefault="008A7C90" w:rsidP="009C27E3">
            <w:pPr>
              <w:pStyle w:val="aff6"/>
              <w:spacing w:line="300" w:lineRule="auto"/>
              <w:ind w:leftChars="22" w:left="46" w:firstLineChars="0" w:firstLine="0"/>
              <w:rPr>
                <w:rFonts w:ascii="Times New Roman" w:hAnsi="宋体"/>
                <w:color w:val="000000"/>
                <w:sz w:val="21"/>
                <w:szCs w:val="21"/>
              </w:rPr>
            </w:pPr>
            <w:r>
              <w:rPr>
                <w:rFonts w:ascii="Times New Roman" w:hAnsi="宋体" w:hint="eastAsia"/>
                <w:color w:val="000000"/>
                <w:sz w:val="21"/>
                <w:szCs w:val="21"/>
              </w:rPr>
              <w:t>各</w:t>
            </w:r>
            <w:r w:rsidR="00CA7BD2">
              <w:rPr>
                <w:rFonts w:ascii="Times New Roman" w:hAnsi="宋体" w:hint="eastAsia"/>
                <w:color w:val="000000"/>
                <w:sz w:val="21"/>
                <w:szCs w:val="21"/>
              </w:rPr>
              <w:t>环境等级</w:t>
            </w:r>
            <w:r w:rsidR="00944F2A">
              <w:rPr>
                <w:rFonts w:ascii="Times New Roman" w:hAnsi="宋体" w:hint="eastAsia"/>
                <w:color w:val="000000"/>
                <w:sz w:val="21"/>
                <w:szCs w:val="21"/>
              </w:rPr>
              <w:t>（见“湿度和水”</w:t>
            </w:r>
            <w:r w:rsidR="003F5410">
              <w:rPr>
                <w:rFonts w:ascii="Times New Roman" w:hAnsi="宋体" w:hint="eastAsia"/>
                <w:color w:val="000000"/>
                <w:sz w:val="21"/>
                <w:szCs w:val="21"/>
              </w:rPr>
              <w:t>）</w:t>
            </w:r>
            <w:r w:rsidR="00E0261C">
              <w:rPr>
                <w:rFonts w:ascii="Times New Roman" w:hAnsi="宋体" w:hint="eastAsia"/>
                <w:color w:val="000000"/>
                <w:sz w:val="21"/>
                <w:szCs w:val="21"/>
              </w:rPr>
              <w:t>对应的额定工作</w:t>
            </w:r>
            <w:r w:rsidR="003F5410">
              <w:rPr>
                <w:rFonts w:ascii="Times New Roman" w:hAnsi="宋体" w:hint="eastAsia"/>
                <w:color w:val="000000"/>
                <w:sz w:val="21"/>
                <w:szCs w:val="21"/>
              </w:rPr>
              <w:t>范围</w:t>
            </w:r>
            <w:r w:rsidR="00CA7BD2" w:rsidRPr="00E92226">
              <w:rPr>
                <w:rFonts w:ascii="Times New Roman" w:hAnsi="宋体"/>
                <w:color w:val="000000"/>
                <w:sz w:val="21"/>
                <w:szCs w:val="21"/>
              </w:rPr>
              <w:t>：</w:t>
            </w:r>
          </w:p>
          <w:p w:rsidR="00CA7BD2" w:rsidRPr="008E7153" w:rsidRDefault="00CA7BD2" w:rsidP="009C27E3">
            <w:pPr>
              <w:pStyle w:val="aff6"/>
              <w:spacing w:line="300" w:lineRule="auto"/>
              <w:ind w:leftChars="22" w:left="46" w:firstLineChars="0" w:firstLine="0"/>
              <w:rPr>
                <w:rFonts w:ascii="Times New Roman"/>
                <w:color w:val="000000"/>
                <w:sz w:val="21"/>
                <w:szCs w:val="21"/>
              </w:rPr>
            </w:pPr>
            <w:r w:rsidRPr="008E7153">
              <w:rPr>
                <w:rFonts w:ascii="Times New Roman"/>
                <w:color w:val="000000"/>
                <w:sz w:val="21"/>
                <w:szCs w:val="21"/>
              </w:rPr>
              <w:t>H1</w:t>
            </w:r>
            <w:r w:rsidR="009E34AC" w:rsidRPr="008E7153">
              <w:rPr>
                <w:rFonts w:ascii="Times New Roman"/>
                <w:color w:val="000000"/>
                <w:sz w:val="21"/>
                <w:szCs w:val="21"/>
              </w:rPr>
              <w:t>、</w:t>
            </w:r>
            <w:r w:rsidR="009E34AC" w:rsidRPr="008E7153">
              <w:rPr>
                <w:rFonts w:ascii="Times New Roman"/>
                <w:color w:val="000000"/>
                <w:sz w:val="21"/>
                <w:szCs w:val="21"/>
              </w:rPr>
              <w:t>H2</w:t>
            </w:r>
            <w:r w:rsidRPr="008E7153">
              <w:rPr>
                <w:rFonts w:ascii="Times New Roman"/>
                <w:color w:val="000000"/>
                <w:sz w:val="21"/>
                <w:szCs w:val="21"/>
              </w:rPr>
              <w:t>：</w:t>
            </w:r>
            <w:r w:rsidRPr="008E7153">
              <w:rPr>
                <w:rFonts w:ascii="Times New Roman"/>
                <w:color w:val="000000"/>
                <w:sz w:val="21"/>
                <w:szCs w:val="21"/>
              </w:rPr>
              <w:t>-10</w:t>
            </w:r>
            <w:r w:rsidR="008E7153" w:rsidRPr="008E7153">
              <w:rPr>
                <w:rFonts w:asciiTheme="minorEastAsia" w:eastAsiaTheme="minorEastAsia" w:hAnsiTheme="minorEastAsia"/>
                <w:sz w:val="21"/>
                <w:szCs w:val="21"/>
              </w:rPr>
              <w:t>℃</w:t>
            </w:r>
            <w:r w:rsidRPr="008E7153">
              <w:rPr>
                <w:rFonts w:ascii="Times New Roman"/>
                <w:color w:val="000000"/>
                <w:sz w:val="21"/>
                <w:szCs w:val="21"/>
              </w:rPr>
              <w:t>~ +</w:t>
            </w:r>
            <w:r w:rsidR="00944F2A" w:rsidRPr="008E7153">
              <w:rPr>
                <w:rFonts w:ascii="Times New Roman"/>
                <w:color w:val="000000"/>
                <w:sz w:val="21"/>
                <w:szCs w:val="21"/>
              </w:rPr>
              <w:t>5</w:t>
            </w:r>
            <w:r w:rsidRPr="008E7153">
              <w:rPr>
                <w:rFonts w:ascii="Times New Roman"/>
                <w:color w:val="000000"/>
                <w:sz w:val="21"/>
                <w:szCs w:val="21"/>
              </w:rPr>
              <w:t>5</w:t>
            </w:r>
            <w:r w:rsidRPr="008E7153">
              <w:rPr>
                <w:rFonts w:ascii="Times New Roman" w:hAnsi="宋体"/>
                <w:color w:val="000000"/>
                <w:sz w:val="21"/>
                <w:szCs w:val="21"/>
              </w:rPr>
              <w:t>℃</w:t>
            </w:r>
          </w:p>
          <w:p w:rsidR="00CA7BD2" w:rsidRPr="008E7153" w:rsidRDefault="00CA7BD2" w:rsidP="009C27E3">
            <w:pPr>
              <w:pStyle w:val="aff6"/>
              <w:spacing w:line="300" w:lineRule="auto"/>
              <w:ind w:leftChars="22" w:left="46" w:firstLineChars="0" w:firstLine="0"/>
              <w:rPr>
                <w:rFonts w:ascii="Times New Roman"/>
                <w:color w:val="000000"/>
                <w:sz w:val="21"/>
                <w:szCs w:val="21"/>
              </w:rPr>
            </w:pPr>
            <w:r w:rsidRPr="008E7153">
              <w:rPr>
                <w:rFonts w:ascii="Times New Roman"/>
                <w:color w:val="000000"/>
                <w:sz w:val="21"/>
                <w:szCs w:val="21"/>
              </w:rPr>
              <w:t>H3</w:t>
            </w:r>
            <w:r w:rsidRPr="008E7153">
              <w:rPr>
                <w:rFonts w:ascii="Times New Roman"/>
                <w:color w:val="000000"/>
                <w:sz w:val="21"/>
                <w:szCs w:val="21"/>
              </w:rPr>
              <w:t>：</w:t>
            </w:r>
            <w:r w:rsidRPr="008E7153">
              <w:rPr>
                <w:rFonts w:ascii="Times New Roman"/>
                <w:color w:val="000000"/>
                <w:sz w:val="21"/>
                <w:szCs w:val="21"/>
              </w:rPr>
              <w:t>-</w:t>
            </w:r>
            <w:r w:rsidR="000868E4" w:rsidRPr="008E7153">
              <w:rPr>
                <w:rFonts w:ascii="Times New Roman"/>
                <w:color w:val="000000"/>
                <w:sz w:val="21"/>
                <w:szCs w:val="21"/>
              </w:rPr>
              <w:t>25</w:t>
            </w:r>
            <w:r w:rsidRPr="008E7153">
              <w:rPr>
                <w:rFonts w:ascii="Times New Roman" w:hAnsi="宋体"/>
                <w:color w:val="000000"/>
                <w:sz w:val="21"/>
                <w:szCs w:val="21"/>
              </w:rPr>
              <w:t>℃</w:t>
            </w:r>
            <w:r w:rsidRPr="008E7153">
              <w:rPr>
                <w:rFonts w:ascii="Times New Roman"/>
                <w:color w:val="000000"/>
                <w:sz w:val="21"/>
                <w:szCs w:val="21"/>
              </w:rPr>
              <w:t>~ +</w:t>
            </w:r>
            <w:r w:rsidR="000868E4" w:rsidRPr="008E7153">
              <w:rPr>
                <w:rFonts w:ascii="Times New Roman"/>
                <w:color w:val="000000"/>
                <w:sz w:val="21"/>
                <w:szCs w:val="21"/>
              </w:rPr>
              <w:t>55</w:t>
            </w:r>
            <w:r w:rsidRPr="008E7153">
              <w:rPr>
                <w:rFonts w:ascii="Times New Roman" w:hAnsi="宋体"/>
                <w:color w:val="000000"/>
                <w:sz w:val="21"/>
                <w:szCs w:val="21"/>
              </w:rPr>
              <w:t>℃</w:t>
            </w:r>
          </w:p>
          <w:p w:rsidR="00C6632A" w:rsidRPr="008E7153" w:rsidRDefault="00695395" w:rsidP="009C27E3">
            <w:pPr>
              <w:pStyle w:val="aff6"/>
              <w:spacing w:line="300" w:lineRule="auto"/>
              <w:ind w:leftChars="22" w:left="46" w:firstLineChars="0" w:firstLine="0"/>
              <w:rPr>
                <w:rFonts w:ascii="Times New Roman"/>
                <w:color w:val="000000"/>
                <w:sz w:val="21"/>
                <w:szCs w:val="21"/>
              </w:rPr>
            </w:pPr>
            <w:r w:rsidRPr="008E7153">
              <w:rPr>
                <w:rFonts w:ascii="Times New Roman"/>
                <w:color w:val="000000"/>
                <w:sz w:val="21"/>
                <w:szCs w:val="21"/>
              </w:rPr>
              <w:t>制造商</w:t>
            </w:r>
            <w:r w:rsidR="00CA7BD2" w:rsidRPr="008E7153">
              <w:rPr>
                <w:rFonts w:ascii="Times New Roman"/>
                <w:color w:val="000000"/>
                <w:sz w:val="21"/>
                <w:szCs w:val="21"/>
              </w:rPr>
              <w:t>可</w:t>
            </w:r>
            <w:r w:rsidRPr="008E7153">
              <w:rPr>
                <w:rFonts w:ascii="Times New Roman"/>
                <w:color w:val="000000"/>
                <w:sz w:val="21"/>
                <w:szCs w:val="21"/>
              </w:rPr>
              <w:t>指定</w:t>
            </w:r>
            <w:r w:rsidR="00944F2A" w:rsidRPr="008E7153">
              <w:rPr>
                <w:rFonts w:ascii="Times New Roman"/>
                <w:color w:val="000000"/>
                <w:sz w:val="21"/>
                <w:szCs w:val="21"/>
              </w:rPr>
              <w:t>不同于</w:t>
            </w:r>
            <w:r w:rsidR="00CA7BD2" w:rsidRPr="008E7153">
              <w:rPr>
                <w:rFonts w:ascii="Times New Roman"/>
                <w:color w:val="000000"/>
                <w:sz w:val="21"/>
                <w:szCs w:val="21"/>
              </w:rPr>
              <w:t>上述</w:t>
            </w:r>
            <w:r w:rsidRPr="008E7153">
              <w:rPr>
                <w:rFonts w:ascii="Times New Roman"/>
                <w:color w:val="000000"/>
                <w:sz w:val="21"/>
                <w:szCs w:val="21"/>
              </w:rPr>
              <w:t>的</w:t>
            </w:r>
            <w:r w:rsidR="003F5410" w:rsidRPr="008E7153">
              <w:rPr>
                <w:rFonts w:ascii="Times New Roman"/>
                <w:color w:val="000000"/>
                <w:sz w:val="21"/>
                <w:szCs w:val="21"/>
              </w:rPr>
              <w:t>温度范围</w:t>
            </w:r>
            <w:r w:rsidR="00672370" w:rsidRPr="008E7153">
              <w:rPr>
                <w:rFonts w:ascii="Times New Roman"/>
                <w:color w:val="000000"/>
                <w:sz w:val="21"/>
                <w:szCs w:val="21"/>
              </w:rPr>
              <w:t>，此时应在铭牌上标识</w:t>
            </w:r>
            <w:r w:rsidRPr="008E7153">
              <w:rPr>
                <w:rFonts w:ascii="Times New Roman"/>
                <w:color w:val="000000"/>
                <w:sz w:val="21"/>
                <w:szCs w:val="21"/>
              </w:rPr>
              <w:t>。</w:t>
            </w:r>
          </w:p>
          <w:p w:rsidR="00C6632A" w:rsidRPr="008E7153" w:rsidRDefault="00695395" w:rsidP="009C27E3">
            <w:pPr>
              <w:pStyle w:val="aff6"/>
              <w:spacing w:line="300" w:lineRule="auto"/>
              <w:ind w:leftChars="22" w:left="46" w:firstLineChars="0" w:firstLine="0"/>
              <w:rPr>
                <w:rFonts w:ascii="Times New Roman"/>
                <w:color w:val="000000"/>
                <w:sz w:val="21"/>
                <w:szCs w:val="21"/>
              </w:rPr>
            </w:pPr>
            <w:r w:rsidRPr="008E7153">
              <w:rPr>
                <w:rFonts w:ascii="Times New Roman"/>
                <w:color w:val="000000"/>
                <w:sz w:val="21"/>
                <w:szCs w:val="21"/>
              </w:rPr>
              <w:t>制造商</w:t>
            </w:r>
            <w:r w:rsidR="00E0261C" w:rsidRPr="008E7153">
              <w:rPr>
                <w:rFonts w:ascii="Times New Roman"/>
                <w:color w:val="000000"/>
                <w:sz w:val="21"/>
                <w:szCs w:val="21"/>
              </w:rPr>
              <w:t>应从以下值中</w:t>
            </w:r>
            <w:r w:rsidRPr="008E7153">
              <w:rPr>
                <w:rFonts w:ascii="Times New Roman"/>
                <w:color w:val="000000"/>
                <w:sz w:val="21"/>
                <w:szCs w:val="21"/>
              </w:rPr>
              <w:t>指定低温限值：</w:t>
            </w:r>
          </w:p>
          <w:p w:rsidR="00C6632A" w:rsidRPr="008E7153" w:rsidRDefault="00695395" w:rsidP="009C27E3">
            <w:pPr>
              <w:pStyle w:val="aff6"/>
              <w:spacing w:line="300" w:lineRule="auto"/>
              <w:ind w:leftChars="22" w:left="46" w:firstLineChars="0" w:firstLine="0"/>
              <w:rPr>
                <w:rFonts w:ascii="Times New Roman"/>
                <w:color w:val="000000"/>
                <w:sz w:val="21"/>
                <w:szCs w:val="21"/>
              </w:rPr>
            </w:pPr>
            <w:r w:rsidRPr="008E7153">
              <w:rPr>
                <w:rFonts w:ascii="Times New Roman"/>
                <w:color w:val="000000"/>
                <w:sz w:val="21"/>
                <w:szCs w:val="21"/>
              </w:rPr>
              <w:t>–55</w:t>
            </w:r>
            <w:r w:rsidRPr="008E7153">
              <w:rPr>
                <w:rFonts w:ascii="Times New Roman" w:hAnsi="宋体"/>
                <w:color w:val="000000"/>
                <w:sz w:val="21"/>
                <w:szCs w:val="21"/>
              </w:rPr>
              <w:t>℃</w:t>
            </w:r>
            <w:r w:rsidR="00E75C60" w:rsidRPr="008E7153">
              <w:rPr>
                <w:rFonts w:ascii="Times New Roman"/>
                <w:color w:val="000000"/>
                <w:sz w:val="21"/>
                <w:szCs w:val="21"/>
              </w:rPr>
              <w:t>、</w:t>
            </w:r>
            <w:r w:rsidRPr="008E7153">
              <w:rPr>
                <w:rFonts w:ascii="Times New Roman"/>
                <w:color w:val="000000"/>
                <w:sz w:val="21"/>
                <w:szCs w:val="21"/>
              </w:rPr>
              <w:t>–40</w:t>
            </w:r>
            <w:r w:rsidRPr="008E7153">
              <w:rPr>
                <w:rFonts w:ascii="Times New Roman" w:hAnsi="宋体"/>
                <w:color w:val="000000"/>
                <w:sz w:val="21"/>
                <w:szCs w:val="21"/>
              </w:rPr>
              <w:t>℃</w:t>
            </w:r>
            <w:r w:rsidR="00E75C60" w:rsidRPr="008E7153">
              <w:rPr>
                <w:rFonts w:ascii="Times New Roman"/>
                <w:color w:val="000000"/>
                <w:sz w:val="21"/>
                <w:szCs w:val="21"/>
              </w:rPr>
              <w:t>、</w:t>
            </w:r>
            <w:r w:rsidRPr="008E7153">
              <w:rPr>
                <w:rFonts w:ascii="Times New Roman"/>
                <w:color w:val="000000"/>
                <w:sz w:val="21"/>
                <w:szCs w:val="21"/>
              </w:rPr>
              <w:t>–25</w:t>
            </w:r>
            <w:r w:rsidRPr="008E7153">
              <w:rPr>
                <w:rFonts w:ascii="Times New Roman" w:hAnsi="宋体"/>
                <w:color w:val="000000"/>
                <w:sz w:val="21"/>
                <w:szCs w:val="21"/>
              </w:rPr>
              <w:t>℃</w:t>
            </w:r>
            <w:r w:rsidR="00E75C60" w:rsidRPr="008E7153">
              <w:rPr>
                <w:rFonts w:ascii="Times New Roman"/>
                <w:color w:val="000000"/>
                <w:sz w:val="21"/>
                <w:szCs w:val="21"/>
              </w:rPr>
              <w:t>、</w:t>
            </w:r>
            <w:r w:rsidRPr="008E7153">
              <w:rPr>
                <w:rFonts w:ascii="Times New Roman"/>
                <w:color w:val="000000"/>
                <w:sz w:val="21"/>
                <w:szCs w:val="21"/>
              </w:rPr>
              <w:t>–10</w:t>
            </w:r>
            <w:r w:rsidRPr="008E7153">
              <w:rPr>
                <w:rFonts w:ascii="Times New Roman" w:hAnsi="宋体"/>
                <w:color w:val="000000"/>
                <w:sz w:val="21"/>
                <w:szCs w:val="21"/>
              </w:rPr>
              <w:t>℃</w:t>
            </w:r>
            <w:r w:rsidR="00E75C60" w:rsidRPr="008E7153">
              <w:rPr>
                <w:rFonts w:ascii="Times New Roman"/>
                <w:color w:val="000000"/>
                <w:sz w:val="21"/>
                <w:szCs w:val="21"/>
              </w:rPr>
              <w:t>、</w:t>
            </w:r>
            <w:r w:rsidRPr="008E7153">
              <w:rPr>
                <w:rFonts w:ascii="Times New Roman"/>
                <w:color w:val="000000"/>
                <w:sz w:val="21"/>
                <w:szCs w:val="21"/>
              </w:rPr>
              <w:t>+5</w:t>
            </w:r>
            <w:r w:rsidRPr="008E7153">
              <w:rPr>
                <w:rFonts w:ascii="Times New Roman" w:hAnsi="宋体"/>
                <w:color w:val="000000"/>
                <w:sz w:val="21"/>
                <w:szCs w:val="21"/>
              </w:rPr>
              <w:t>℃</w:t>
            </w:r>
            <w:r w:rsidR="00E75C60" w:rsidRPr="008E7153">
              <w:rPr>
                <w:rFonts w:ascii="Times New Roman"/>
                <w:color w:val="000000"/>
                <w:sz w:val="21"/>
                <w:szCs w:val="21"/>
              </w:rPr>
              <w:t>。</w:t>
            </w:r>
          </w:p>
          <w:p w:rsidR="00E0261C" w:rsidRPr="008E7153" w:rsidRDefault="00E0261C" w:rsidP="009C27E3">
            <w:pPr>
              <w:pStyle w:val="aff6"/>
              <w:spacing w:line="300" w:lineRule="auto"/>
              <w:ind w:leftChars="22" w:left="46" w:firstLineChars="0" w:firstLine="0"/>
              <w:rPr>
                <w:rFonts w:ascii="Times New Roman"/>
                <w:color w:val="000000"/>
                <w:sz w:val="21"/>
                <w:szCs w:val="21"/>
              </w:rPr>
            </w:pPr>
            <w:r w:rsidRPr="008E7153">
              <w:rPr>
                <w:rFonts w:ascii="Times New Roman"/>
                <w:color w:val="000000"/>
                <w:sz w:val="21"/>
                <w:szCs w:val="21"/>
              </w:rPr>
              <w:t>制造商应从以下值中指定高温限值：</w:t>
            </w:r>
          </w:p>
          <w:p w:rsidR="00420BF8" w:rsidRPr="00EF6BF2" w:rsidRDefault="00695395" w:rsidP="009C27E3">
            <w:pPr>
              <w:pStyle w:val="aff6"/>
              <w:spacing w:line="300" w:lineRule="auto"/>
              <w:ind w:leftChars="22" w:left="46" w:firstLineChars="0" w:firstLine="0"/>
              <w:rPr>
                <w:rFonts w:ascii="Times New Roman" w:hAnsi="宋体"/>
                <w:color w:val="000000"/>
                <w:sz w:val="21"/>
                <w:szCs w:val="21"/>
              </w:rPr>
            </w:pPr>
            <w:r w:rsidRPr="008E7153">
              <w:rPr>
                <w:rFonts w:ascii="Times New Roman"/>
                <w:color w:val="000000"/>
                <w:sz w:val="21"/>
                <w:szCs w:val="21"/>
              </w:rPr>
              <w:t>+30</w:t>
            </w:r>
            <w:r w:rsidRPr="008E7153">
              <w:rPr>
                <w:rFonts w:ascii="Times New Roman" w:hAnsi="宋体"/>
                <w:color w:val="000000"/>
                <w:sz w:val="21"/>
                <w:szCs w:val="21"/>
              </w:rPr>
              <w:t>℃</w:t>
            </w:r>
            <w:r w:rsidR="00E75C60" w:rsidRPr="008E7153">
              <w:rPr>
                <w:rFonts w:ascii="Times New Roman"/>
                <w:color w:val="000000"/>
                <w:sz w:val="21"/>
                <w:szCs w:val="21"/>
              </w:rPr>
              <w:t>、</w:t>
            </w:r>
            <w:r w:rsidRPr="008E7153">
              <w:rPr>
                <w:rFonts w:ascii="Times New Roman"/>
                <w:color w:val="000000"/>
                <w:sz w:val="21"/>
                <w:szCs w:val="21"/>
              </w:rPr>
              <w:t>+40</w:t>
            </w:r>
            <w:r w:rsidRPr="008E7153">
              <w:rPr>
                <w:rFonts w:ascii="Times New Roman" w:hAnsi="宋体"/>
                <w:color w:val="000000"/>
                <w:sz w:val="21"/>
                <w:szCs w:val="21"/>
              </w:rPr>
              <w:t>℃</w:t>
            </w:r>
            <w:r w:rsidR="00E75C60" w:rsidRPr="008E7153">
              <w:rPr>
                <w:rFonts w:ascii="Times New Roman"/>
                <w:color w:val="000000"/>
                <w:sz w:val="21"/>
                <w:szCs w:val="21"/>
              </w:rPr>
              <w:t>、</w:t>
            </w:r>
            <w:r w:rsidRPr="008E7153">
              <w:rPr>
                <w:rFonts w:ascii="Times New Roman"/>
                <w:color w:val="000000"/>
                <w:sz w:val="21"/>
                <w:szCs w:val="21"/>
              </w:rPr>
              <w:t>+55</w:t>
            </w:r>
            <w:r w:rsidRPr="008E7153">
              <w:rPr>
                <w:rFonts w:ascii="Times New Roman" w:hAnsi="宋体"/>
                <w:color w:val="000000"/>
                <w:sz w:val="21"/>
                <w:szCs w:val="21"/>
              </w:rPr>
              <w:t>℃</w:t>
            </w:r>
            <w:r w:rsidR="00E75C60" w:rsidRPr="008E7153">
              <w:rPr>
                <w:rFonts w:ascii="Times New Roman"/>
                <w:color w:val="000000"/>
                <w:sz w:val="21"/>
                <w:szCs w:val="21"/>
              </w:rPr>
              <w:t>、</w:t>
            </w:r>
            <w:r w:rsidRPr="008E7153">
              <w:rPr>
                <w:rFonts w:ascii="Times New Roman"/>
                <w:color w:val="000000"/>
                <w:sz w:val="21"/>
                <w:szCs w:val="21"/>
              </w:rPr>
              <w:t>+70</w:t>
            </w:r>
            <w:r w:rsidRPr="008E7153">
              <w:rPr>
                <w:rFonts w:ascii="Times New Roman" w:hAnsi="宋体"/>
                <w:color w:val="000000"/>
                <w:sz w:val="21"/>
                <w:szCs w:val="21"/>
              </w:rPr>
              <w:t>℃</w:t>
            </w:r>
            <w:r w:rsidR="00E75C60" w:rsidRPr="008E7153">
              <w:rPr>
                <w:rFonts w:ascii="Times New Roman"/>
                <w:color w:val="000000"/>
                <w:sz w:val="21"/>
                <w:szCs w:val="21"/>
              </w:rPr>
              <w:t>。</w:t>
            </w:r>
          </w:p>
        </w:tc>
      </w:tr>
      <w:tr w:rsidR="00592A4A" w:rsidRPr="00E92226" w:rsidTr="003F5410">
        <w:tc>
          <w:tcPr>
            <w:tcW w:w="2093" w:type="dxa"/>
            <w:vAlign w:val="center"/>
          </w:tcPr>
          <w:p w:rsidR="00592A4A" w:rsidRPr="00E92226" w:rsidRDefault="00695395" w:rsidP="009C27E3">
            <w:pPr>
              <w:pStyle w:val="aff6"/>
              <w:spacing w:line="300" w:lineRule="auto"/>
              <w:ind w:firstLineChars="0" w:firstLine="0"/>
              <w:rPr>
                <w:color w:val="000000"/>
                <w:szCs w:val="21"/>
              </w:rPr>
            </w:pPr>
            <w:r w:rsidRPr="00F5155D">
              <w:rPr>
                <w:rFonts w:ascii="Times New Roman" w:hAnsi="宋体"/>
                <w:color w:val="000000"/>
                <w:sz w:val="21"/>
                <w:szCs w:val="21"/>
              </w:rPr>
              <w:lastRenderedPageBreak/>
              <w:t>湿度和水</w:t>
            </w:r>
            <w:r w:rsidRPr="00F5155D">
              <w:rPr>
                <w:rFonts w:ascii="Times New Roman" w:hAnsi="宋体"/>
                <w:color w:val="000000"/>
                <w:sz w:val="21"/>
                <w:szCs w:val="21"/>
              </w:rPr>
              <w:t xml:space="preserve"> </w:t>
            </w:r>
          </w:p>
        </w:tc>
        <w:tc>
          <w:tcPr>
            <w:tcW w:w="7760" w:type="dxa"/>
            <w:vAlign w:val="center"/>
          </w:tcPr>
          <w:p w:rsidR="00C6632A" w:rsidRPr="00427A74" w:rsidRDefault="00695395" w:rsidP="009C27E3">
            <w:pPr>
              <w:pStyle w:val="aff6"/>
              <w:spacing w:line="300" w:lineRule="auto"/>
              <w:ind w:leftChars="22" w:left="46" w:firstLineChars="0" w:firstLine="0"/>
              <w:rPr>
                <w:rFonts w:ascii="Times New Roman" w:hAnsi="宋体"/>
                <w:color w:val="000000"/>
                <w:sz w:val="21"/>
                <w:szCs w:val="21"/>
              </w:rPr>
            </w:pPr>
            <w:r w:rsidRPr="00E92226">
              <w:rPr>
                <w:rFonts w:ascii="Times New Roman" w:hAnsi="宋体"/>
                <w:color w:val="000000"/>
                <w:sz w:val="21"/>
                <w:szCs w:val="21"/>
              </w:rPr>
              <w:t>制造商应指定</w:t>
            </w:r>
            <w:r w:rsidR="00944F2A">
              <w:rPr>
                <w:rFonts w:ascii="Times New Roman" w:hAnsi="宋体" w:hint="eastAsia"/>
                <w:color w:val="000000"/>
                <w:sz w:val="21"/>
                <w:szCs w:val="21"/>
              </w:rPr>
              <w:t>仪表</w:t>
            </w:r>
            <w:r w:rsidRPr="00E92226">
              <w:rPr>
                <w:rFonts w:ascii="Times New Roman" w:hAnsi="宋体"/>
                <w:color w:val="000000"/>
                <w:sz w:val="21"/>
                <w:szCs w:val="21"/>
              </w:rPr>
              <w:t>适用的环境等级：</w:t>
            </w:r>
          </w:p>
          <w:p w:rsidR="00592A4A" w:rsidRPr="003F5410" w:rsidRDefault="00695395" w:rsidP="009C27E3">
            <w:pPr>
              <w:pStyle w:val="aff6"/>
              <w:spacing w:line="300" w:lineRule="auto"/>
              <w:ind w:leftChars="22" w:left="46" w:firstLineChars="0" w:firstLine="0"/>
              <w:rPr>
                <w:rFonts w:ascii="Times New Roman" w:hAnsi="宋体"/>
                <w:sz w:val="21"/>
                <w:szCs w:val="21"/>
              </w:rPr>
            </w:pPr>
            <w:r w:rsidRPr="003F5410">
              <w:rPr>
                <w:rFonts w:ascii="Times New Roman" w:hAnsi="宋体"/>
                <w:sz w:val="21"/>
                <w:szCs w:val="21"/>
              </w:rPr>
              <w:t>H1</w:t>
            </w:r>
            <w:r w:rsidR="009D1523" w:rsidRPr="003F5410">
              <w:rPr>
                <w:rFonts w:ascii="Times New Roman" w:hAnsi="宋体"/>
                <w:sz w:val="21"/>
                <w:szCs w:val="21"/>
              </w:rPr>
              <w:t>：</w:t>
            </w:r>
            <w:r w:rsidR="003F5410" w:rsidRPr="003F5410">
              <w:rPr>
                <w:rFonts w:ascii="Times New Roman" w:hAnsi="宋体" w:hint="eastAsia"/>
                <w:sz w:val="21"/>
                <w:szCs w:val="21"/>
              </w:rPr>
              <w:t>仪表不经受凝露、积水或结冰的</w:t>
            </w:r>
            <w:r w:rsidR="00C640D7" w:rsidRPr="003F5410">
              <w:rPr>
                <w:rFonts w:ascii="Times New Roman" w:hAnsi="宋体" w:hint="eastAsia"/>
                <w:sz w:val="21"/>
                <w:szCs w:val="21"/>
              </w:rPr>
              <w:t>封闭场所</w:t>
            </w:r>
            <w:r w:rsidRPr="003F5410">
              <w:rPr>
                <w:rFonts w:ascii="Times New Roman" w:hAnsi="宋体"/>
                <w:sz w:val="21"/>
                <w:szCs w:val="21"/>
              </w:rPr>
              <w:t>；</w:t>
            </w:r>
          </w:p>
          <w:p w:rsidR="00C6632A" w:rsidRPr="003F5410" w:rsidRDefault="00695395" w:rsidP="009C27E3">
            <w:pPr>
              <w:pStyle w:val="aff6"/>
              <w:spacing w:line="300" w:lineRule="auto"/>
              <w:ind w:leftChars="22" w:left="46" w:firstLineChars="0" w:firstLine="0"/>
              <w:rPr>
                <w:rFonts w:ascii="Times New Roman" w:hAnsi="宋体"/>
                <w:sz w:val="21"/>
                <w:szCs w:val="21"/>
              </w:rPr>
            </w:pPr>
            <w:r w:rsidRPr="003F5410">
              <w:rPr>
                <w:rFonts w:ascii="Times New Roman" w:hAnsi="宋体"/>
                <w:sz w:val="21"/>
                <w:szCs w:val="21"/>
              </w:rPr>
              <w:t>H2</w:t>
            </w:r>
            <w:r w:rsidR="009D1523" w:rsidRPr="003F5410">
              <w:rPr>
                <w:rFonts w:ascii="Times New Roman" w:hAnsi="宋体"/>
                <w:sz w:val="21"/>
                <w:szCs w:val="21"/>
              </w:rPr>
              <w:t>：</w:t>
            </w:r>
            <w:r w:rsidR="003F5410" w:rsidRPr="003F5410">
              <w:rPr>
                <w:rFonts w:ascii="Times New Roman" w:hAnsi="宋体" w:hint="eastAsia"/>
                <w:sz w:val="21"/>
                <w:szCs w:val="21"/>
              </w:rPr>
              <w:t>仪表可能经受凝露、水（降雨除外）和结冰的封闭场所</w:t>
            </w:r>
            <w:r w:rsidRPr="003F5410">
              <w:rPr>
                <w:rFonts w:ascii="Times New Roman" w:hAnsi="宋体"/>
                <w:sz w:val="21"/>
                <w:szCs w:val="21"/>
              </w:rPr>
              <w:t>；</w:t>
            </w:r>
          </w:p>
          <w:p w:rsidR="00695395" w:rsidRPr="00427A74" w:rsidRDefault="00695395" w:rsidP="009C27E3">
            <w:pPr>
              <w:pStyle w:val="aff6"/>
              <w:spacing w:line="300" w:lineRule="auto"/>
              <w:ind w:leftChars="22" w:left="46" w:firstLineChars="0" w:firstLine="0"/>
              <w:rPr>
                <w:rFonts w:ascii="Times New Roman" w:hAnsi="宋体"/>
                <w:color w:val="000000"/>
                <w:sz w:val="21"/>
                <w:szCs w:val="21"/>
              </w:rPr>
            </w:pPr>
            <w:r w:rsidRPr="00427A74">
              <w:rPr>
                <w:rFonts w:ascii="Times New Roman" w:hAnsi="宋体"/>
                <w:color w:val="000000"/>
                <w:sz w:val="21"/>
                <w:szCs w:val="21"/>
              </w:rPr>
              <w:t>H3</w:t>
            </w:r>
            <w:r w:rsidR="009D1523">
              <w:rPr>
                <w:rFonts w:ascii="Times New Roman" w:hAnsi="宋体"/>
                <w:color w:val="000000"/>
                <w:sz w:val="21"/>
                <w:szCs w:val="21"/>
              </w:rPr>
              <w:t>：</w:t>
            </w:r>
            <w:r w:rsidRPr="00E92226">
              <w:rPr>
                <w:rFonts w:ascii="Times New Roman" w:hAnsi="宋体"/>
                <w:color w:val="000000"/>
                <w:sz w:val="21"/>
                <w:szCs w:val="21"/>
              </w:rPr>
              <w:t>具有平均气候条件的开放环境。</w:t>
            </w:r>
          </w:p>
        </w:tc>
      </w:tr>
      <w:tr w:rsidR="00592A4A" w:rsidRPr="00E92226" w:rsidTr="003F5410">
        <w:tc>
          <w:tcPr>
            <w:tcW w:w="2093" w:type="dxa"/>
            <w:vAlign w:val="center"/>
          </w:tcPr>
          <w:p w:rsidR="00592A4A" w:rsidRPr="00E92226" w:rsidRDefault="00E0261C" w:rsidP="009C27E3">
            <w:pPr>
              <w:pStyle w:val="aff6"/>
              <w:spacing w:line="300" w:lineRule="auto"/>
              <w:ind w:firstLineChars="0" w:firstLine="0"/>
              <w:rPr>
                <w:rFonts w:ascii="Times New Roman"/>
                <w:sz w:val="21"/>
                <w:szCs w:val="21"/>
              </w:rPr>
            </w:pPr>
            <w:r>
              <w:rPr>
                <w:rFonts w:ascii="Times New Roman" w:hAnsi="宋体" w:hint="eastAsia"/>
                <w:color w:val="000000"/>
                <w:sz w:val="21"/>
                <w:szCs w:val="21"/>
              </w:rPr>
              <w:t>使用类型</w:t>
            </w:r>
          </w:p>
        </w:tc>
        <w:tc>
          <w:tcPr>
            <w:tcW w:w="7760" w:type="dxa"/>
            <w:vAlign w:val="center"/>
          </w:tcPr>
          <w:p w:rsidR="00C6632A" w:rsidRPr="00427A74" w:rsidRDefault="003F5410" w:rsidP="009C27E3">
            <w:pPr>
              <w:pStyle w:val="aff6"/>
              <w:spacing w:line="300" w:lineRule="auto"/>
              <w:ind w:leftChars="22" w:left="46" w:firstLineChars="0" w:firstLine="0"/>
              <w:rPr>
                <w:rFonts w:ascii="Times New Roman" w:hAnsi="宋体"/>
                <w:color w:val="000000"/>
                <w:sz w:val="21"/>
                <w:szCs w:val="21"/>
              </w:rPr>
            </w:pPr>
            <w:r w:rsidRPr="00E92226">
              <w:rPr>
                <w:rFonts w:ascii="Times New Roman" w:hAnsi="宋体"/>
                <w:color w:val="000000"/>
                <w:sz w:val="21"/>
                <w:szCs w:val="21"/>
              </w:rPr>
              <w:t>制造商应指定仪表是直接</w:t>
            </w:r>
            <w:r>
              <w:rPr>
                <w:rFonts w:ascii="Times New Roman" w:hAnsi="宋体" w:hint="eastAsia"/>
                <w:color w:val="000000"/>
                <w:sz w:val="21"/>
                <w:szCs w:val="21"/>
              </w:rPr>
              <w:t>接入，</w:t>
            </w:r>
            <w:r w:rsidRPr="00E92226">
              <w:rPr>
                <w:rFonts w:ascii="Times New Roman" w:hAnsi="宋体"/>
                <w:color w:val="000000"/>
                <w:sz w:val="21"/>
                <w:szCs w:val="21"/>
              </w:rPr>
              <w:t>经电流互感器</w:t>
            </w:r>
            <w:r>
              <w:rPr>
                <w:rFonts w:ascii="Times New Roman" w:hAnsi="宋体" w:hint="eastAsia"/>
                <w:color w:val="000000"/>
                <w:sz w:val="21"/>
                <w:szCs w:val="21"/>
              </w:rPr>
              <w:t>接入</w:t>
            </w:r>
            <w:r w:rsidRPr="00E92226">
              <w:rPr>
                <w:rFonts w:ascii="Times New Roman" w:hAnsi="宋体"/>
                <w:color w:val="000000"/>
                <w:sz w:val="21"/>
                <w:szCs w:val="21"/>
              </w:rPr>
              <w:t>还是经电压</w:t>
            </w:r>
            <w:r w:rsidR="00E0261C">
              <w:rPr>
                <w:rFonts w:ascii="Times New Roman" w:hAnsi="宋体" w:hint="eastAsia"/>
                <w:color w:val="000000"/>
                <w:sz w:val="21"/>
                <w:szCs w:val="21"/>
              </w:rPr>
              <w:t>和</w:t>
            </w:r>
            <w:r w:rsidRPr="00E92226">
              <w:rPr>
                <w:rFonts w:ascii="Times New Roman" w:hAnsi="宋体"/>
                <w:color w:val="000000"/>
                <w:sz w:val="21"/>
                <w:szCs w:val="21"/>
              </w:rPr>
              <w:t>电流互感器</w:t>
            </w:r>
            <w:r>
              <w:rPr>
                <w:rFonts w:ascii="Times New Roman" w:hAnsi="宋体" w:hint="eastAsia"/>
                <w:color w:val="000000"/>
                <w:sz w:val="21"/>
                <w:szCs w:val="21"/>
              </w:rPr>
              <w:t>接入</w:t>
            </w:r>
            <w:r w:rsidRPr="00E92226">
              <w:rPr>
                <w:rFonts w:ascii="Times New Roman" w:hAnsi="宋体"/>
                <w:color w:val="000000"/>
                <w:sz w:val="21"/>
                <w:szCs w:val="21"/>
              </w:rPr>
              <w:t>。</w:t>
            </w:r>
          </w:p>
          <w:p w:rsidR="00592A4A" w:rsidRPr="00427A74" w:rsidRDefault="003E67F1" w:rsidP="009C27E3">
            <w:pPr>
              <w:pStyle w:val="aff6"/>
              <w:spacing w:line="300" w:lineRule="auto"/>
              <w:ind w:leftChars="22" w:left="46" w:firstLineChars="0" w:firstLine="0"/>
              <w:rPr>
                <w:rFonts w:ascii="Times New Roman" w:hAnsi="宋体"/>
                <w:color w:val="000000"/>
                <w:sz w:val="21"/>
                <w:szCs w:val="21"/>
              </w:rPr>
            </w:pPr>
            <w:r w:rsidRPr="00E92226">
              <w:rPr>
                <w:rFonts w:ascii="Times New Roman" w:hAnsi="宋体"/>
                <w:color w:val="000000"/>
                <w:sz w:val="21"/>
                <w:szCs w:val="21"/>
              </w:rPr>
              <w:t>制造商应指定</w:t>
            </w:r>
            <w:r w:rsidR="003F5410">
              <w:rPr>
                <w:rFonts w:ascii="Times New Roman" w:hAnsi="宋体" w:hint="eastAsia"/>
                <w:color w:val="000000"/>
                <w:sz w:val="21"/>
                <w:szCs w:val="21"/>
              </w:rPr>
              <w:t>仪表的</w:t>
            </w:r>
            <w:r w:rsidR="00E0261C">
              <w:rPr>
                <w:rFonts w:ascii="Times New Roman" w:hAnsi="宋体" w:hint="eastAsia"/>
                <w:color w:val="000000"/>
                <w:sz w:val="21"/>
                <w:szCs w:val="21"/>
              </w:rPr>
              <w:t>使用类型（</w:t>
            </w:r>
            <w:r w:rsidR="00420BF8" w:rsidRPr="00E92226">
              <w:rPr>
                <w:rFonts w:ascii="Times New Roman" w:hAnsi="宋体"/>
                <w:color w:val="000000"/>
                <w:sz w:val="21"/>
                <w:szCs w:val="21"/>
              </w:rPr>
              <w:t>测量</w:t>
            </w:r>
            <w:r w:rsidR="00420BF8">
              <w:rPr>
                <w:rFonts w:ascii="Times New Roman" w:hAnsi="宋体" w:hint="eastAsia"/>
                <w:color w:val="000000"/>
                <w:sz w:val="21"/>
                <w:szCs w:val="21"/>
              </w:rPr>
              <w:t>单元</w:t>
            </w:r>
            <w:r w:rsidR="00420BF8" w:rsidRPr="00E92226">
              <w:rPr>
                <w:rFonts w:ascii="Times New Roman" w:hAnsi="宋体"/>
                <w:color w:val="000000"/>
                <w:sz w:val="21"/>
                <w:szCs w:val="21"/>
              </w:rPr>
              <w:t>数</w:t>
            </w:r>
            <w:r w:rsidR="00420BF8" w:rsidRPr="00420BF8">
              <w:rPr>
                <w:rFonts w:ascii="Times New Roman" w:hAnsi="宋体" w:hint="eastAsia"/>
                <w:color w:val="000000"/>
                <w:sz w:val="21"/>
                <w:szCs w:val="21"/>
              </w:rPr>
              <w:t>以及</w:t>
            </w:r>
            <w:r w:rsidR="00420BF8" w:rsidRPr="00E92226">
              <w:rPr>
                <w:rFonts w:ascii="Times New Roman" w:hAnsi="宋体"/>
                <w:color w:val="000000"/>
                <w:sz w:val="21"/>
                <w:szCs w:val="21"/>
              </w:rPr>
              <w:t>仪表</w:t>
            </w:r>
            <w:r w:rsidR="00420BF8" w:rsidRPr="00420BF8">
              <w:rPr>
                <w:rFonts w:ascii="Times New Roman" w:hAnsi="宋体" w:hint="eastAsia"/>
                <w:color w:val="000000"/>
                <w:sz w:val="21"/>
                <w:szCs w:val="21"/>
              </w:rPr>
              <w:t>所适用</w:t>
            </w:r>
            <w:r w:rsidRPr="00E92226">
              <w:rPr>
                <w:rFonts w:ascii="Times New Roman" w:hAnsi="宋体"/>
                <w:color w:val="000000"/>
                <w:sz w:val="21"/>
                <w:szCs w:val="21"/>
              </w:rPr>
              <w:t>的电力系统</w:t>
            </w:r>
            <w:r w:rsidR="00B80DB1">
              <w:rPr>
                <w:rFonts w:ascii="Times New Roman" w:hAnsi="宋体" w:hint="eastAsia"/>
                <w:color w:val="000000"/>
                <w:sz w:val="21"/>
                <w:szCs w:val="21"/>
              </w:rPr>
              <w:t>相线</w:t>
            </w:r>
            <w:r w:rsidR="00E0261C">
              <w:rPr>
                <w:rFonts w:ascii="Times New Roman" w:hAnsi="宋体" w:hint="eastAsia"/>
                <w:color w:val="000000"/>
                <w:sz w:val="21"/>
                <w:szCs w:val="21"/>
              </w:rPr>
              <w:t>）</w:t>
            </w:r>
            <w:r w:rsidRPr="00E92226">
              <w:rPr>
                <w:rFonts w:ascii="Times New Roman" w:hAnsi="宋体"/>
                <w:color w:val="000000"/>
                <w:sz w:val="21"/>
                <w:szCs w:val="21"/>
              </w:rPr>
              <w:t>。</w:t>
            </w:r>
            <w:r w:rsidR="00E0261C">
              <w:rPr>
                <w:rFonts w:ascii="Times New Roman" w:hAnsi="宋体" w:hint="eastAsia"/>
                <w:color w:val="000000"/>
                <w:sz w:val="21"/>
                <w:szCs w:val="21"/>
              </w:rPr>
              <w:t>使用类型</w:t>
            </w:r>
            <w:r w:rsidRPr="00E92226">
              <w:rPr>
                <w:rFonts w:ascii="Times New Roman" w:hAnsi="宋体"/>
                <w:color w:val="000000"/>
                <w:sz w:val="21"/>
                <w:szCs w:val="21"/>
              </w:rPr>
              <w:t>可以是</w:t>
            </w:r>
            <w:r w:rsidR="003F5410">
              <w:rPr>
                <w:rFonts w:ascii="Times New Roman" w:hAnsi="宋体" w:hint="eastAsia"/>
                <w:color w:val="000000"/>
                <w:sz w:val="21"/>
                <w:szCs w:val="21"/>
              </w:rPr>
              <w:t>（但不限于）</w:t>
            </w:r>
            <w:r w:rsidR="003F5410">
              <w:rPr>
                <w:rFonts w:ascii="Times New Roman" w:hAnsi="宋体"/>
                <w:color w:val="000000"/>
                <w:sz w:val="21"/>
                <w:szCs w:val="21"/>
              </w:rPr>
              <w:t>以下的一种或几种</w:t>
            </w:r>
            <w:r w:rsidRPr="00E92226">
              <w:rPr>
                <w:rFonts w:ascii="Times New Roman" w:hAnsi="宋体"/>
                <w:color w:val="000000"/>
                <w:sz w:val="21"/>
                <w:szCs w:val="21"/>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27"/>
            </w:tblGrid>
            <w:tr w:rsidR="003E67F1" w:rsidRPr="00E92226" w:rsidTr="00427A74">
              <w:trPr>
                <w:trHeight w:val="377"/>
              </w:trPr>
              <w:tc>
                <w:tcPr>
                  <w:tcW w:w="6427" w:type="dxa"/>
                </w:tcPr>
                <w:p w:rsidR="003E67F1" w:rsidRPr="00E92226" w:rsidRDefault="003E67F1" w:rsidP="009C27E3">
                  <w:pPr>
                    <w:pStyle w:val="aff6"/>
                    <w:widowControl w:val="0"/>
                    <w:spacing w:line="300" w:lineRule="auto"/>
                    <w:ind w:firstLineChars="0" w:firstLine="0"/>
                    <w:jc w:val="center"/>
                    <w:rPr>
                      <w:rFonts w:ascii="Times New Roman"/>
                      <w:color w:val="000000"/>
                      <w:sz w:val="21"/>
                      <w:szCs w:val="21"/>
                    </w:rPr>
                  </w:pPr>
                  <w:r w:rsidRPr="00E92226">
                    <w:rPr>
                      <w:rFonts w:ascii="Times New Roman" w:hAnsi="宋体"/>
                      <w:color w:val="000000"/>
                      <w:sz w:val="21"/>
                      <w:szCs w:val="21"/>
                    </w:rPr>
                    <w:t>描述</w:t>
                  </w:r>
                </w:p>
              </w:tc>
            </w:tr>
            <w:tr w:rsidR="003E67F1" w:rsidRPr="00E92226" w:rsidTr="006C768A">
              <w:tc>
                <w:tcPr>
                  <w:tcW w:w="6427" w:type="dxa"/>
                </w:tcPr>
                <w:p w:rsidR="003E67F1" w:rsidRPr="00E92226" w:rsidRDefault="003E67F1" w:rsidP="00170FE9">
                  <w:pPr>
                    <w:pStyle w:val="aff6"/>
                    <w:widowControl w:val="0"/>
                    <w:spacing w:line="300" w:lineRule="auto"/>
                    <w:ind w:firstLineChars="0" w:firstLine="0"/>
                    <w:rPr>
                      <w:rFonts w:ascii="Times New Roman"/>
                      <w:color w:val="000000"/>
                      <w:sz w:val="21"/>
                      <w:szCs w:val="21"/>
                    </w:rPr>
                  </w:pPr>
                  <w:r w:rsidRPr="00E92226">
                    <w:rPr>
                      <w:rFonts w:ascii="Times New Roman" w:hAnsi="宋体"/>
                      <w:color w:val="000000"/>
                      <w:sz w:val="21"/>
                      <w:szCs w:val="21"/>
                    </w:rPr>
                    <w:t>单相两线，</w:t>
                  </w:r>
                  <w:r w:rsidRPr="00E92226">
                    <w:rPr>
                      <w:rFonts w:ascii="Times New Roman"/>
                      <w:color w:val="000000"/>
                      <w:sz w:val="21"/>
                      <w:szCs w:val="21"/>
                    </w:rPr>
                    <w:t>1</w:t>
                  </w:r>
                  <w:r w:rsidR="00170FE9">
                    <w:rPr>
                      <w:rFonts w:ascii="Times New Roman" w:hint="eastAsia"/>
                      <w:color w:val="000000"/>
                      <w:sz w:val="21"/>
                      <w:szCs w:val="21"/>
                    </w:rPr>
                    <w:t xml:space="preserve"> </w:t>
                  </w:r>
                  <w:r w:rsidR="00111CAD">
                    <w:rPr>
                      <w:rFonts w:ascii="Times New Roman" w:hAnsi="宋体" w:hint="eastAsia"/>
                      <w:color w:val="000000"/>
                      <w:sz w:val="21"/>
                      <w:szCs w:val="21"/>
                    </w:rPr>
                    <w:t>测量单元</w:t>
                  </w:r>
                </w:p>
              </w:tc>
            </w:tr>
            <w:tr w:rsidR="003E67F1" w:rsidRPr="00E92226" w:rsidTr="006C768A">
              <w:tc>
                <w:tcPr>
                  <w:tcW w:w="6427" w:type="dxa"/>
                </w:tcPr>
                <w:p w:rsidR="003E67F1" w:rsidRPr="00E92226" w:rsidRDefault="003E67F1" w:rsidP="00170FE9">
                  <w:pPr>
                    <w:pStyle w:val="aff6"/>
                    <w:widowControl w:val="0"/>
                    <w:spacing w:line="300" w:lineRule="auto"/>
                    <w:ind w:firstLineChars="0" w:firstLine="0"/>
                    <w:rPr>
                      <w:rFonts w:ascii="Times New Roman"/>
                      <w:color w:val="000000"/>
                      <w:sz w:val="21"/>
                      <w:szCs w:val="21"/>
                    </w:rPr>
                  </w:pPr>
                  <w:r w:rsidRPr="00E92226">
                    <w:rPr>
                      <w:rFonts w:ascii="Times New Roman" w:hAnsi="宋体"/>
                      <w:color w:val="000000"/>
                      <w:sz w:val="21"/>
                      <w:szCs w:val="21"/>
                    </w:rPr>
                    <w:t>单相三线，</w:t>
                  </w:r>
                  <w:r w:rsidRPr="00E92226">
                    <w:rPr>
                      <w:rFonts w:ascii="Times New Roman"/>
                      <w:color w:val="000000"/>
                      <w:sz w:val="21"/>
                      <w:szCs w:val="21"/>
                    </w:rPr>
                    <w:t>1</w:t>
                  </w:r>
                  <w:r w:rsidR="00170FE9">
                    <w:rPr>
                      <w:rFonts w:ascii="Times New Roman" w:hint="eastAsia"/>
                      <w:color w:val="000000"/>
                      <w:sz w:val="21"/>
                      <w:szCs w:val="21"/>
                    </w:rPr>
                    <w:t xml:space="preserve"> </w:t>
                  </w:r>
                  <w:r w:rsidR="00111CAD">
                    <w:rPr>
                      <w:rFonts w:ascii="Times New Roman" w:hAnsi="宋体" w:hint="eastAsia"/>
                      <w:color w:val="000000"/>
                      <w:sz w:val="21"/>
                      <w:szCs w:val="21"/>
                    </w:rPr>
                    <w:t>测量单元</w:t>
                  </w:r>
                  <w:r w:rsidRPr="00E92226">
                    <w:rPr>
                      <w:rFonts w:ascii="Times New Roman" w:hAnsi="宋体"/>
                      <w:color w:val="000000"/>
                      <w:sz w:val="21"/>
                      <w:szCs w:val="21"/>
                    </w:rPr>
                    <w:t>（仅适用于平衡和对称的电压）</w:t>
                  </w:r>
                </w:p>
              </w:tc>
            </w:tr>
            <w:tr w:rsidR="003E67F1" w:rsidRPr="00E92226" w:rsidTr="006C768A">
              <w:tc>
                <w:tcPr>
                  <w:tcW w:w="6427" w:type="dxa"/>
                </w:tcPr>
                <w:p w:rsidR="003E67F1" w:rsidRPr="00E92226" w:rsidRDefault="003E67F1" w:rsidP="00170FE9">
                  <w:pPr>
                    <w:pStyle w:val="aff6"/>
                    <w:widowControl w:val="0"/>
                    <w:spacing w:line="300" w:lineRule="auto"/>
                    <w:ind w:firstLineChars="0" w:firstLine="0"/>
                    <w:rPr>
                      <w:rFonts w:ascii="Times New Roman"/>
                      <w:color w:val="000000"/>
                      <w:sz w:val="21"/>
                      <w:szCs w:val="21"/>
                    </w:rPr>
                  </w:pPr>
                  <w:r w:rsidRPr="00E92226">
                    <w:rPr>
                      <w:rFonts w:ascii="Times New Roman" w:hAnsi="宋体"/>
                      <w:color w:val="000000"/>
                      <w:sz w:val="21"/>
                      <w:szCs w:val="21"/>
                    </w:rPr>
                    <w:t>单相三线，</w:t>
                  </w:r>
                  <w:r w:rsidRPr="00E92226">
                    <w:rPr>
                      <w:rFonts w:ascii="Times New Roman"/>
                      <w:color w:val="000000"/>
                      <w:sz w:val="21"/>
                      <w:szCs w:val="21"/>
                    </w:rPr>
                    <w:t>2</w:t>
                  </w:r>
                  <w:r w:rsidR="00170FE9">
                    <w:rPr>
                      <w:rFonts w:ascii="Times New Roman" w:hint="eastAsia"/>
                      <w:color w:val="000000"/>
                      <w:sz w:val="21"/>
                      <w:szCs w:val="21"/>
                    </w:rPr>
                    <w:t xml:space="preserve"> </w:t>
                  </w:r>
                  <w:r w:rsidR="00111CAD">
                    <w:rPr>
                      <w:rFonts w:ascii="Times New Roman" w:hAnsi="宋体" w:hint="eastAsia"/>
                      <w:color w:val="000000"/>
                      <w:sz w:val="21"/>
                      <w:szCs w:val="21"/>
                    </w:rPr>
                    <w:t>测量单元</w:t>
                  </w:r>
                </w:p>
              </w:tc>
            </w:tr>
            <w:tr w:rsidR="003E67F1" w:rsidRPr="00E92226" w:rsidTr="006C768A">
              <w:tc>
                <w:tcPr>
                  <w:tcW w:w="6427" w:type="dxa"/>
                </w:tcPr>
                <w:p w:rsidR="003E67F1" w:rsidRPr="00E92226" w:rsidRDefault="003E67F1" w:rsidP="00170FE9">
                  <w:pPr>
                    <w:pStyle w:val="aff6"/>
                    <w:widowControl w:val="0"/>
                    <w:spacing w:line="300" w:lineRule="auto"/>
                    <w:ind w:firstLineChars="0" w:firstLine="0"/>
                    <w:rPr>
                      <w:rFonts w:ascii="Times New Roman"/>
                      <w:i/>
                      <w:iCs/>
                      <w:color w:val="000000"/>
                      <w:sz w:val="21"/>
                      <w:szCs w:val="21"/>
                    </w:rPr>
                  </w:pPr>
                  <w:r w:rsidRPr="00E92226">
                    <w:rPr>
                      <w:rFonts w:ascii="Times New Roman" w:hAnsi="宋体"/>
                      <w:color w:val="000000"/>
                      <w:sz w:val="21"/>
                      <w:szCs w:val="21"/>
                    </w:rPr>
                    <w:t>三相四线，</w:t>
                  </w:r>
                  <w:r w:rsidRPr="00E92226">
                    <w:rPr>
                      <w:rFonts w:ascii="Times New Roman"/>
                      <w:color w:val="000000"/>
                      <w:sz w:val="21"/>
                      <w:szCs w:val="21"/>
                    </w:rPr>
                    <w:t>3</w:t>
                  </w:r>
                  <w:r w:rsidR="00170FE9">
                    <w:rPr>
                      <w:rFonts w:ascii="Times New Roman" w:hint="eastAsia"/>
                      <w:color w:val="000000"/>
                      <w:sz w:val="21"/>
                      <w:szCs w:val="21"/>
                    </w:rPr>
                    <w:t xml:space="preserve"> </w:t>
                  </w:r>
                  <w:r w:rsidR="00111CAD">
                    <w:rPr>
                      <w:rFonts w:ascii="Times New Roman" w:hAnsi="宋体" w:hint="eastAsia"/>
                      <w:color w:val="000000"/>
                      <w:sz w:val="21"/>
                      <w:szCs w:val="21"/>
                    </w:rPr>
                    <w:t>测量单元</w:t>
                  </w:r>
                </w:p>
              </w:tc>
            </w:tr>
            <w:tr w:rsidR="003E67F1" w:rsidRPr="00E92226" w:rsidTr="006C768A">
              <w:tc>
                <w:tcPr>
                  <w:tcW w:w="6427" w:type="dxa"/>
                </w:tcPr>
                <w:p w:rsidR="003E67F1" w:rsidRPr="00E92226" w:rsidRDefault="003E67F1" w:rsidP="00170FE9">
                  <w:pPr>
                    <w:pStyle w:val="aff6"/>
                    <w:widowControl w:val="0"/>
                    <w:spacing w:line="300" w:lineRule="auto"/>
                    <w:ind w:firstLineChars="0" w:firstLine="0"/>
                    <w:rPr>
                      <w:rFonts w:ascii="Times New Roman"/>
                      <w:i/>
                      <w:iCs/>
                      <w:color w:val="000000"/>
                      <w:sz w:val="21"/>
                      <w:szCs w:val="21"/>
                    </w:rPr>
                  </w:pPr>
                  <w:r w:rsidRPr="00E92226">
                    <w:rPr>
                      <w:rFonts w:ascii="Times New Roman" w:hAnsi="宋体"/>
                      <w:color w:val="000000"/>
                      <w:sz w:val="21"/>
                      <w:szCs w:val="21"/>
                    </w:rPr>
                    <w:t>三相三线，</w:t>
                  </w:r>
                  <w:r w:rsidRPr="00E92226">
                    <w:rPr>
                      <w:rFonts w:ascii="Times New Roman"/>
                      <w:color w:val="000000"/>
                      <w:sz w:val="21"/>
                      <w:szCs w:val="21"/>
                    </w:rPr>
                    <w:t>2</w:t>
                  </w:r>
                  <w:r w:rsidR="00170FE9">
                    <w:rPr>
                      <w:rFonts w:ascii="Times New Roman" w:hint="eastAsia"/>
                      <w:color w:val="000000"/>
                      <w:sz w:val="21"/>
                      <w:szCs w:val="21"/>
                    </w:rPr>
                    <w:t xml:space="preserve"> </w:t>
                  </w:r>
                  <w:r w:rsidR="00111CAD">
                    <w:rPr>
                      <w:rFonts w:ascii="Times New Roman" w:hAnsi="宋体" w:hint="eastAsia"/>
                      <w:color w:val="000000"/>
                      <w:sz w:val="21"/>
                      <w:szCs w:val="21"/>
                    </w:rPr>
                    <w:t>测量单元</w:t>
                  </w:r>
                  <w:r w:rsidR="00420BF8">
                    <w:rPr>
                      <w:rFonts w:ascii="Times New Roman" w:hAnsi="宋体"/>
                      <w:color w:val="000000"/>
                      <w:sz w:val="21"/>
                      <w:szCs w:val="21"/>
                    </w:rPr>
                    <w:t>（仅适用于</w:t>
                  </w:r>
                  <w:r w:rsidR="00420BF8">
                    <w:rPr>
                      <w:rFonts w:ascii="Times New Roman" w:hAnsi="宋体" w:hint="eastAsia"/>
                      <w:color w:val="000000"/>
                      <w:sz w:val="21"/>
                      <w:szCs w:val="21"/>
                    </w:rPr>
                    <w:t>不</w:t>
                  </w:r>
                  <w:r w:rsidRPr="00E92226">
                    <w:rPr>
                      <w:rFonts w:ascii="Times New Roman" w:hAnsi="宋体"/>
                      <w:color w:val="000000"/>
                      <w:sz w:val="21"/>
                      <w:szCs w:val="21"/>
                    </w:rPr>
                    <w:t>泄漏电流的情况）</w:t>
                  </w:r>
                </w:p>
              </w:tc>
            </w:tr>
            <w:tr w:rsidR="003E67F1" w:rsidRPr="00E92226" w:rsidTr="006C768A">
              <w:tc>
                <w:tcPr>
                  <w:tcW w:w="6427" w:type="dxa"/>
                </w:tcPr>
                <w:p w:rsidR="003E67F1" w:rsidRPr="00E92226" w:rsidRDefault="003E67F1" w:rsidP="009C27E3">
                  <w:pPr>
                    <w:pStyle w:val="aff6"/>
                    <w:widowControl w:val="0"/>
                    <w:spacing w:line="300" w:lineRule="auto"/>
                    <w:ind w:firstLineChars="0" w:firstLine="0"/>
                    <w:rPr>
                      <w:rFonts w:ascii="Times New Roman"/>
                      <w:i/>
                      <w:iCs/>
                      <w:color w:val="000000"/>
                      <w:sz w:val="21"/>
                      <w:szCs w:val="21"/>
                    </w:rPr>
                  </w:pPr>
                  <w:r w:rsidRPr="00E92226">
                    <w:rPr>
                      <w:rFonts w:ascii="Times New Roman" w:hAnsi="宋体"/>
                      <w:color w:val="000000"/>
                      <w:sz w:val="21"/>
                      <w:szCs w:val="21"/>
                    </w:rPr>
                    <w:t>两相三线，</w:t>
                  </w:r>
                  <w:r w:rsidRPr="00E92226">
                    <w:rPr>
                      <w:rFonts w:ascii="Times New Roman"/>
                      <w:color w:val="000000"/>
                      <w:sz w:val="21"/>
                      <w:szCs w:val="21"/>
                    </w:rPr>
                    <w:t>2</w:t>
                  </w:r>
                  <w:r w:rsidR="00170FE9">
                    <w:rPr>
                      <w:rFonts w:ascii="Times New Roman" w:hint="eastAsia"/>
                      <w:color w:val="000000"/>
                      <w:sz w:val="21"/>
                      <w:szCs w:val="21"/>
                    </w:rPr>
                    <w:t xml:space="preserve"> </w:t>
                  </w:r>
                  <w:r w:rsidR="00111CAD">
                    <w:rPr>
                      <w:rFonts w:ascii="Times New Roman" w:hAnsi="宋体" w:hint="eastAsia"/>
                      <w:color w:val="000000"/>
                      <w:sz w:val="21"/>
                      <w:szCs w:val="21"/>
                    </w:rPr>
                    <w:t>测量单元</w:t>
                  </w:r>
                  <w:r w:rsidRPr="00E92226">
                    <w:rPr>
                      <w:rFonts w:ascii="Times New Roman" w:hAnsi="宋体"/>
                      <w:color w:val="000000"/>
                      <w:sz w:val="21"/>
                      <w:szCs w:val="21"/>
                    </w:rPr>
                    <w:t>（适用</w:t>
                  </w:r>
                  <w:r w:rsidR="0029140F">
                    <w:rPr>
                      <w:rFonts w:ascii="Times New Roman" w:hAnsi="宋体" w:hint="eastAsia"/>
                      <w:color w:val="000000"/>
                      <w:sz w:val="21"/>
                      <w:szCs w:val="21"/>
                    </w:rPr>
                    <w:t>于</w:t>
                  </w:r>
                  <w:r w:rsidR="0029140F">
                    <w:rPr>
                      <w:rFonts w:ascii="Times New Roman" w:hAnsi="宋体"/>
                      <w:color w:val="000000"/>
                      <w:sz w:val="21"/>
                      <w:szCs w:val="21"/>
                    </w:rPr>
                    <w:t>三相</w:t>
                  </w:r>
                  <w:r w:rsidR="00420BF8">
                    <w:rPr>
                      <w:rFonts w:ascii="Times New Roman" w:hAnsi="宋体" w:hint="eastAsia"/>
                      <w:color w:val="000000"/>
                      <w:sz w:val="21"/>
                      <w:szCs w:val="21"/>
                    </w:rPr>
                    <w:t>系统</w:t>
                  </w:r>
                  <w:r w:rsidR="0029140F">
                    <w:rPr>
                      <w:rFonts w:ascii="Times New Roman" w:hAnsi="宋体"/>
                      <w:color w:val="000000"/>
                      <w:sz w:val="21"/>
                      <w:szCs w:val="21"/>
                    </w:rPr>
                    <w:t>中</w:t>
                  </w:r>
                  <w:r w:rsidRPr="00E92226">
                    <w:rPr>
                      <w:rFonts w:ascii="Times New Roman" w:hAnsi="宋体"/>
                      <w:color w:val="000000"/>
                      <w:sz w:val="21"/>
                      <w:szCs w:val="21"/>
                    </w:rPr>
                    <w:t>两相</w:t>
                  </w:r>
                  <w:r w:rsidR="0029140F">
                    <w:rPr>
                      <w:rFonts w:ascii="Times New Roman" w:hAnsi="宋体" w:hint="eastAsia"/>
                      <w:color w:val="000000"/>
                      <w:sz w:val="21"/>
                      <w:szCs w:val="21"/>
                    </w:rPr>
                    <w:t>工作</w:t>
                  </w:r>
                  <w:r w:rsidRPr="00E92226">
                    <w:rPr>
                      <w:rFonts w:ascii="Times New Roman" w:hAnsi="宋体"/>
                      <w:color w:val="000000"/>
                      <w:sz w:val="21"/>
                      <w:szCs w:val="21"/>
                    </w:rPr>
                    <w:t>的情况，</w:t>
                  </w:r>
                  <w:r w:rsidR="00420BF8" w:rsidRPr="00420BF8">
                    <w:rPr>
                      <w:rFonts w:ascii="Times New Roman" w:hAnsi="宋体"/>
                      <w:sz w:val="21"/>
                      <w:szCs w:val="21"/>
                    </w:rPr>
                    <w:t>也</w:t>
                  </w:r>
                  <w:r w:rsidR="00420BF8" w:rsidRPr="00420BF8">
                    <w:rPr>
                      <w:rFonts w:ascii="Times New Roman" w:hAnsi="宋体" w:hint="eastAsia"/>
                      <w:sz w:val="21"/>
                      <w:szCs w:val="21"/>
                    </w:rPr>
                    <w:t>可以是以</w:t>
                  </w:r>
                  <w:r w:rsidR="00420BF8">
                    <w:rPr>
                      <w:rFonts w:ascii="Times New Roman" w:hAnsi="宋体" w:hint="eastAsia"/>
                      <w:color w:val="000000"/>
                      <w:sz w:val="21"/>
                      <w:szCs w:val="21"/>
                    </w:rPr>
                    <w:t>两相模式工作的三相仪表</w:t>
                  </w:r>
                  <w:r w:rsidRPr="00E92226">
                    <w:rPr>
                      <w:rFonts w:ascii="Times New Roman" w:hAnsi="宋体"/>
                      <w:color w:val="000000"/>
                      <w:sz w:val="21"/>
                      <w:szCs w:val="21"/>
                    </w:rPr>
                    <w:t>）</w:t>
                  </w:r>
                </w:p>
              </w:tc>
            </w:tr>
          </w:tbl>
          <w:p w:rsidR="003E67F1" w:rsidRPr="00E92226" w:rsidRDefault="003E67F1" w:rsidP="00197D0A">
            <w:pPr>
              <w:pStyle w:val="aff6"/>
              <w:spacing w:line="300" w:lineRule="auto"/>
              <w:ind w:leftChars="22" w:left="46" w:firstLineChars="0" w:firstLine="0"/>
              <w:rPr>
                <w:rFonts w:ascii="Times New Roman"/>
                <w:color w:val="000000"/>
                <w:sz w:val="21"/>
                <w:szCs w:val="21"/>
              </w:rPr>
            </w:pPr>
            <w:r w:rsidRPr="00E92226">
              <w:rPr>
                <w:rFonts w:ascii="Times New Roman" w:hAnsi="宋体"/>
                <w:color w:val="000000"/>
                <w:sz w:val="21"/>
                <w:szCs w:val="21"/>
              </w:rPr>
              <w:t>制造商可指定多相仪表的可选</w:t>
            </w:r>
            <w:r w:rsidR="00197D0A">
              <w:rPr>
                <w:rFonts w:ascii="Times New Roman" w:hAnsi="宋体" w:hint="eastAsia"/>
                <w:color w:val="000000"/>
                <w:sz w:val="21"/>
                <w:szCs w:val="21"/>
              </w:rPr>
              <w:t>使用类型</w:t>
            </w:r>
            <w:r w:rsidRPr="00E92226">
              <w:rPr>
                <w:rFonts w:ascii="Times New Roman" w:hAnsi="宋体"/>
                <w:color w:val="000000"/>
                <w:sz w:val="21"/>
                <w:szCs w:val="21"/>
              </w:rPr>
              <w:t>。这些可选的</w:t>
            </w:r>
            <w:r w:rsidR="00197D0A">
              <w:rPr>
                <w:rFonts w:ascii="Times New Roman" w:hAnsi="宋体" w:hint="eastAsia"/>
                <w:color w:val="000000"/>
                <w:sz w:val="21"/>
                <w:szCs w:val="21"/>
              </w:rPr>
              <w:t>使用类型</w:t>
            </w:r>
            <w:r w:rsidRPr="00E92226">
              <w:rPr>
                <w:rFonts w:ascii="Times New Roman" w:hAnsi="宋体"/>
                <w:color w:val="000000"/>
                <w:sz w:val="21"/>
                <w:szCs w:val="21"/>
              </w:rPr>
              <w:t>应为仪表工作条件的一部分。</w:t>
            </w:r>
          </w:p>
        </w:tc>
      </w:tr>
      <w:tr w:rsidR="00592A4A" w:rsidRPr="00E92226" w:rsidTr="003F5410">
        <w:tc>
          <w:tcPr>
            <w:tcW w:w="2093" w:type="dxa"/>
            <w:vAlign w:val="center"/>
          </w:tcPr>
          <w:p w:rsidR="00592A4A" w:rsidRPr="00E92226" w:rsidRDefault="003E67F1" w:rsidP="009C27E3">
            <w:pPr>
              <w:pStyle w:val="aff6"/>
              <w:spacing w:line="300" w:lineRule="auto"/>
              <w:ind w:firstLineChars="0" w:firstLine="0"/>
              <w:rPr>
                <w:rFonts w:ascii="Times New Roman"/>
                <w:sz w:val="21"/>
                <w:szCs w:val="21"/>
              </w:rPr>
            </w:pPr>
            <w:r w:rsidRPr="00E92226">
              <w:rPr>
                <w:rFonts w:ascii="Times New Roman" w:hAnsi="宋体"/>
                <w:color w:val="000000"/>
                <w:sz w:val="21"/>
                <w:szCs w:val="21"/>
              </w:rPr>
              <w:t>倾斜</w:t>
            </w:r>
          </w:p>
        </w:tc>
        <w:tc>
          <w:tcPr>
            <w:tcW w:w="7760" w:type="dxa"/>
            <w:vAlign w:val="center"/>
          </w:tcPr>
          <w:p w:rsidR="002A53CA" w:rsidRPr="00427A74" w:rsidRDefault="00E71911" w:rsidP="009C27E3">
            <w:pPr>
              <w:pStyle w:val="aff6"/>
              <w:spacing w:line="300" w:lineRule="auto"/>
              <w:ind w:leftChars="22" w:left="46" w:firstLineChars="0" w:firstLine="0"/>
              <w:rPr>
                <w:rFonts w:ascii="Times New Roman" w:hAnsi="宋体"/>
                <w:color w:val="000000"/>
                <w:sz w:val="21"/>
                <w:szCs w:val="21"/>
              </w:rPr>
            </w:pPr>
            <w:r w:rsidRPr="00E71911">
              <w:rPr>
                <w:rFonts w:ascii="Times New Roman" w:hAnsi="宋体" w:hint="eastAsia"/>
                <w:color w:val="000000"/>
                <w:sz w:val="21"/>
                <w:szCs w:val="21"/>
              </w:rPr>
              <w:t>按制造商指定的安装位置倾斜±</w:t>
            </w:r>
            <w:r w:rsidRPr="00E71911">
              <w:rPr>
                <w:rFonts w:ascii="Times New Roman" w:hAnsi="宋体" w:hint="eastAsia"/>
                <w:color w:val="000000"/>
                <w:sz w:val="21"/>
                <w:szCs w:val="21"/>
              </w:rPr>
              <w:t>3</w:t>
            </w:r>
            <w:r w:rsidRPr="00E71911">
              <w:rPr>
                <w:rFonts w:ascii="Times New Roman" w:hAnsi="宋体" w:hint="eastAsia"/>
                <w:color w:val="000000"/>
                <w:sz w:val="21"/>
                <w:szCs w:val="21"/>
              </w:rPr>
              <w:t>°。</w:t>
            </w:r>
            <w:r w:rsidR="003E67F1" w:rsidRPr="00E92226">
              <w:rPr>
                <w:rFonts w:ascii="Times New Roman" w:hAnsi="宋体"/>
                <w:color w:val="000000"/>
                <w:sz w:val="21"/>
                <w:szCs w:val="21"/>
              </w:rPr>
              <w:t>如果没有指定安装位置，则可将仪表安装在任意位置上。</w:t>
            </w:r>
          </w:p>
        </w:tc>
      </w:tr>
      <w:tr w:rsidR="00592A4A" w:rsidRPr="00E92226" w:rsidTr="003F5410">
        <w:tc>
          <w:tcPr>
            <w:tcW w:w="2093" w:type="dxa"/>
            <w:vAlign w:val="center"/>
          </w:tcPr>
          <w:p w:rsidR="00592A4A" w:rsidRPr="00E92226" w:rsidRDefault="002F6F81" w:rsidP="009C27E3">
            <w:pPr>
              <w:pStyle w:val="aff6"/>
              <w:spacing w:line="300" w:lineRule="auto"/>
              <w:ind w:firstLineChars="0" w:firstLine="0"/>
              <w:rPr>
                <w:rFonts w:ascii="Times New Roman"/>
                <w:sz w:val="21"/>
                <w:szCs w:val="21"/>
              </w:rPr>
            </w:pPr>
            <w:r w:rsidRPr="00E92226">
              <w:rPr>
                <w:rFonts w:ascii="Times New Roman" w:hAnsi="宋体"/>
                <w:color w:val="000000"/>
                <w:sz w:val="21"/>
                <w:szCs w:val="21"/>
              </w:rPr>
              <w:t>谐波</w:t>
            </w:r>
          </w:p>
        </w:tc>
        <w:tc>
          <w:tcPr>
            <w:tcW w:w="7760" w:type="dxa"/>
            <w:vAlign w:val="center"/>
          </w:tcPr>
          <w:p w:rsidR="00592A4A" w:rsidRPr="00427A74" w:rsidRDefault="00420BF8" w:rsidP="009C27E3">
            <w:pPr>
              <w:pStyle w:val="aff6"/>
              <w:spacing w:line="300" w:lineRule="auto"/>
              <w:ind w:leftChars="22" w:left="46" w:firstLineChars="0" w:firstLine="0"/>
              <w:rPr>
                <w:rFonts w:ascii="Times New Roman" w:hAnsi="宋体"/>
                <w:color w:val="000000"/>
                <w:sz w:val="21"/>
                <w:szCs w:val="21"/>
              </w:rPr>
            </w:pPr>
            <w:r w:rsidRPr="00420BF8">
              <w:rPr>
                <w:rFonts w:ascii="Times New Roman" w:hAnsi="宋体"/>
                <w:color w:val="000000"/>
                <w:sz w:val="21"/>
                <w:szCs w:val="21"/>
              </w:rPr>
              <w:t>允许电压</w:t>
            </w:r>
            <w:r w:rsidR="005A3EC8">
              <w:rPr>
                <w:rFonts w:ascii="Times New Roman" w:hAnsi="宋体" w:hint="eastAsia"/>
                <w:color w:val="000000"/>
                <w:sz w:val="21"/>
                <w:szCs w:val="21"/>
              </w:rPr>
              <w:t>、</w:t>
            </w:r>
            <w:r w:rsidRPr="00420BF8">
              <w:rPr>
                <w:rFonts w:ascii="Times New Roman" w:hAnsi="宋体"/>
                <w:color w:val="000000"/>
                <w:sz w:val="21"/>
                <w:szCs w:val="21"/>
              </w:rPr>
              <w:t>电流</w:t>
            </w:r>
            <w:r w:rsidR="005A3EC8">
              <w:rPr>
                <w:rFonts w:ascii="Times New Roman" w:hAnsi="宋体" w:hint="eastAsia"/>
                <w:color w:val="000000"/>
                <w:sz w:val="21"/>
                <w:szCs w:val="21"/>
              </w:rPr>
              <w:t>波形与</w:t>
            </w:r>
            <w:r w:rsidRPr="00420BF8">
              <w:rPr>
                <w:rFonts w:ascii="Times New Roman" w:hAnsi="宋体"/>
                <w:color w:val="000000"/>
                <w:sz w:val="21"/>
                <w:szCs w:val="21"/>
              </w:rPr>
              <w:t>正弦</w:t>
            </w:r>
            <w:r w:rsidRPr="00420BF8">
              <w:rPr>
                <w:rFonts w:ascii="Times New Roman" w:hAnsi="宋体" w:hint="eastAsia"/>
                <w:color w:val="000000"/>
                <w:sz w:val="21"/>
                <w:szCs w:val="21"/>
              </w:rPr>
              <w:t>波形</w:t>
            </w:r>
            <w:r w:rsidR="005A3EC8" w:rsidRPr="00420BF8">
              <w:rPr>
                <w:rFonts w:ascii="Times New Roman" w:hAnsi="宋体" w:hint="eastAsia"/>
                <w:color w:val="000000"/>
                <w:sz w:val="21"/>
                <w:szCs w:val="21"/>
              </w:rPr>
              <w:t>的</w:t>
            </w:r>
            <w:r w:rsidRPr="00420BF8">
              <w:rPr>
                <w:rFonts w:ascii="Times New Roman" w:hAnsi="宋体"/>
                <w:color w:val="000000"/>
                <w:sz w:val="21"/>
                <w:szCs w:val="21"/>
              </w:rPr>
              <w:t>偏差，</w:t>
            </w:r>
            <w:r w:rsidRPr="00420BF8">
              <w:rPr>
                <w:rFonts w:ascii="Times New Roman" w:hAnsi="宋体" w:hint="eastAsia"/>
                <w:color w:val="000000"/>
                <w:sz w:val="21"/>
                <w:szCs w:val="21"/>
              </w:rPr>
              <w:t>其要求</w:t>
            </w:r>
            <w:r w:rsidRPr="00420BF8">
              <w:rPr>
                <w:rFonts w:ascii="Times New Roman" w:hAnsi="宋体"/>
                <w:color w:val="000000"/>
                <w:sz w:val="21"/>
                <w:szCs w:val="21"/>
              </w:rPr>
              <w:t>见</w:t>
            </w:r>
            <w:r w:rsidRPr="00420BF8">
              <w:rPr>
                <w:rFonts w:ascii="Times New Roman" w:hAnsi="宋体" w:hint="eastAsia"/>
                <w:color w:val="000000"/>
                <w:sz w:val="21"/>
                <w:szCs w:val="21"/>
              </w:rPr>
              <w:t>6.2</w:t>
            </w:r>
            <w:r w:rsidRPr="00420BF8">
              <w:rPr>
                <w:rFonts w:ascii="Times New Roman" w:hAnsi="宋体"/>
                <w:color w:val="000000"/>
                <w:sz w:val="21"/>
                <w:szCs w:val="21"/>
              </w:rPr>
              <w:t>.5</w:t>
            </w:r>
            <w:r w:rsidR="00172662" w:rsidRPr="00420BF8">
              <w:rPr>
                <w:rFonts w:ascii="Times New Roman" w:hAnsi="宋体"/>
                <w:color w:val="000000"/>
                <w:sz w:val="21"/>
                <w:szCs w:val="21"/>
              </w:rPr>
              <w:t>条款</w:t>
            </w:r>
            <w:r w:rsidRPr="00420BF8">
              <w:rPr>
                <w:rFonts w:ascii="Times New Roman" w:hAnsi="宋体"/>
                <w:color w:val="000000"/>
                <w:sz w:val="21"/>
                <w:szCs w:val="21"/>
              </w:rPr>
              <w:t>及表</w:t>
            </w:r>
            <w:r w:rsidRPr="00420BF8">
              <w:rPr>
                <w:rFonts w:ascii="Times New Roman" w:hAnsi="宋体"/>
                <w:color w:val="000000"/>
                <w:sz w:val="21"/>
                <w:szCs w:val="21"/>
              </w:rPr>
              <w:t>4</w:t>
            </w:r>
            <w:r w:rsidRPr="00420BF8">
              <w:rPr>
                <w:rFonts w:ascii="Times New Roman" w:hAnsi="宋体"/>
                <w:color w:val="000000"/>
                <w:sz w:val="21"/>
                <w:szCs w:val="21"/>
              </w:rPr>
              <w:t>中</w:t>
            </w:r>
            <w:r w:rsidRPr="00420BF8">
              <w:rPr>
                <w:rFonts w:ascii="Times New Roman" w:hAnsi="宋体" w:hint="eastAsia"/>
                <w:color w:val="000000"/>
                <w:sz w:val="21"/>
                <w:szCs w:val="21"/>
              </w:rPr>
              <w:t>“</w:t>
            </w:r>
            <w:r w:rsidR="00170FE9" w:rsidRPr="00E92226">
              <w:rPr>
                <w:rFonts w:hAnsi="宋体"/>
                <w:spacing w:val="-1"/>
                <w:szCs w:val="21"/>
              </w:rPr>
              <w:t>电压和电流</w:t>
            </w:r>
            <w:r w:rsidR="00170FE9">
              <w:rPr>
                <w:rFonts w:hAnsi="宋体" w:hint="eastAsia"/>
                <w:spacing w:val="-1"/>
                <w:szCs w:val="21"/>
              </w:rPr>
              <w:t>电路中的</w:t>
            </w:r>
            <w:r w:rsidR="00170FE9" w:rsidRPr="00E92226">
              <w:rPr>
                <w:rFonts w:hAnsi="宋体"/>
                <w:spacing w:val="-1"/>
                <w:szCs w:val="21"/>
              </w:rPr>
              <w:t>谐波</w:t>
            </w:r>
            <w:r w:rsidRPr="00420BF8">
              <w:rPr>
                <w:rFonts w:ascii="Times New Roman" w:hAnsi="宋体" w:hint="eastAsia"/>
                <w:color w:val="000000"/>
                <w:sz w:val="21"/>
                <w:szCs w:val="21"/>
              </w:rPr>
              <w:t>”</w:t>
            </w:r>
            <w:r w:rsidRPr="00420BF8">
              <w:rPr>
                <w:rFonts w:ascii="Times New Roman" w:hAnsi="宋体"/>
                <w:color w:val="000000"/>
                <w:sz w:val="21"/>
                <w:szCs w:val="21"/>
              </w:rPr>
              <w:t>。</w:t>
            </w:r>
          </w:p>
        </w:tc>
      </w:tr>
      <w:tr w:rsidR="00592A4A" w:rsidRPr="00E92226" w:rsidTr="003F5410">
        <w:tc>
          <w:tcPr>
            <w:tcW w:w="2093" w:type="dxa"/>
            <w:vAlign w:val="center"/>
          </w:tcPr>
          <w:p w:rsidR="00592A4A" w:rsidRPr="00E92226" w:rsidRDefault="002F6F81" w:rsidP="009C27E3">
            <w:pPr>
              <w:pStyle w:val="aff6"/>
              <w:spacing w:line="300" w:lineRule="auto"/>
              <w:ind w:firstLineChars="0" w:firstLine="0"/>
              <w:rPr>
                <w:rFonts w:ascii="Times New Roman"/>
                <w:sz w:val="21"/>
                <w:szCs w:val="21"/>
              </w:rPr>
            </w:pPr>
            <w:r w:rsidRPr="00E92226">
              <w:rPr>
                <w:rFonts w:ascii="Times New Roman" w:hAnsi="宋体"/>
                <w:color w:val="000000"/>
                <w:sz w:val="21"/>
                <w:szCs w:val="21"/>
              </w:rPr>
              <w:t>负载平衡</w:t>
            </w:r>
          </w:p>
        </w:tc>
        <w:tc>
          <w:tcPr>
            <w:tcW w:w="7760" w:type="dxa"/>
            <w:vAlign w:val="center"/>
          </w:tcPr>
          <w:p w:rsidR="00592A4A" w:rsidRPr="00427A74" w:rsidRDefault="00420BF8" w:rsidP="009C27E3">
            <w:pPr>
              <w:pStyle w:val="aff6"/>
              <w:spacing w:line="300" w:lineRule="auto"/>
              <w:ind w:leftChars="22" w:left="46" w:firstLineChars="0" w:firstLine="0"/>
              <w:rPr>
                <w:rFonts w:ascii="Times New Roman" w:hAnsi="宋体"/>
                <w:color w:val="000000"/>
                <w:sz w:val="21"/>
                <w:szCs w:val="21"/>
              </w:rPr>
            </w:pPr>
            <w:r w:rsidRPr="00420BF8">
              <w:rPr>
                <w:rFonts w:ascii="Times New Roman" w:hAnsi="宋体" w:hint="eastAsia"/>
                <w:color w:val="000000"/>
                <w:sz w:val="21"/>
                <w:szCs w:val="21"/>
              </w:rPr>
              <w:t>对</w:t>
            </w:r>
            <w:r w:rsidRPr="00420BF8">
              <w:rPr>
                <w:rFonts w:ascii="Times New Roman" w:hAnsi="宋体"/>
                <w:color w:val="000000"/>
                <w:sz w:val="21"/>
                <w:szCs w:val="21"/>
              </w:rPr>
              <w:t>多相仪表和单相三线仪表</w:t>
            </w:r>
            <w:r w:rsidRPr="00420BF8">
              <w:rPr>
                <w:rFonts w:ascii="Times New Roman" w:hAnsi="宋体" w:hint="eastAsia"/>
                <w:color w:val="000000"/>
                <w:sz w:val="21"/>
                <w:szCs w:val="21"/>
              </w:rPr>
              <w:t>，</w:t>
            </w:r>
            <w:r w:rsidR="005A3EC8">
              <w:rPr>
                <w:rFonts w:ascii="Times New Roman" w:hAnsi="宋体" w:hint="eastAsia"/>
                <w:color w:val="000000"/>
                <w:sz w:val="21"/>
                <w:szCs w:val="21"/>
              </w:rPr>
              <w:t>从</w:t>
            </w:r>
            <w:r w:rsidR="00D07FF8">
              <w:rPr>
                <w:rFonts w:ascii="Times New Roman" w:hAnsi="宋体" w:hint="eastAsia"/>
                <w:color w:val="000000"/>
                <w:sz w:val="21"/>
                <w:szCs w:val="21"/>
              </w:rPr>
              <w:t>负载</w:t>
            </w:r>
            <w:r w:rsidR="00E75D75">
              <w:rPr>
                <w:rFonts w:ascii="Times New Roman" w:hAnsi="宋体" w:hint="eastAsia"/>
                <w:color w:val="000000"/>
                <w:sz w:val="21"/>
                <w:szCs w:val="21"/>
              </w:rPr>
              <w:t>电流</w:t>
            </w:r>
            <w:r w:rsidR="002F6F81" w:rsidRPr="00E92226">
              <w:rPr>
                <w:rFonts w:ascii="Times New Roman" w:hAnsi="宋体"/>
                <w:color w:val="000000"/>
                <w:sz w:val="21"/>
                <w:szCs w:val="21"/>
              </w:rPr>
              <w:t>完全平衡条件</w:t>
            </w:r>
            <w:r>
              <w:rPr>
                <w:rFonts w:ascii="Times New Roman" w:hAnsi="宋体" w:hint="eastAsia"/>
                <w:color w:val="000000"/>
                <w:sz w:val="21"/>
                <w:szCs w:val="21"/>
              </w:rPr>
              <w:t>变化</w:t>
            </w:r>
            <w:r w:rsidR="002F6F81" w:rsidRPr="00E92226">
              <w:rPr>
                <w:rFonts w:ascii="Times New Roman" w:hAnsi="宋体"/>
                <w:color w:val="000000"/>
                <w:sz w:val="21"/>
                <w:szCs w:val="21"/>
              </w:rPr>
              <w:t>到仅一条电流</w:t>
            </w:r>
            <w:r>
              <w:rPr>
                <w:rFonts w:ascii="Times New Roman" w:hAnsi="宋体" w:hint="eastAsia"/>
                <w:color w:val="000000"/>
                <w:sz w:val="21"/>
                <w:szCs w:val="21"/>
              </w:rPr>
              <w:t>电</w:t>
            </w:r>
            <w:r w:rsidR="002F6F81" w:rsidRPr="00E92226">
              <w:rPr>
                <w:rFonts w:ascii="Times New Roman" w:hAnsi="宋体"/>
                <w:color w:val="000000"/>
                <w:sz w:val="21"/>
                <w:szCs w:val="21"/>
              </w:rPr>
              <w:t>路上有</w:t>
            </w:r>
            <w:r w:rsidR="00E75D75">
              <w:rPr>
                <w:rFonts w:ascii="Times New Roman" w:hAnsi="宋体" w:hint="eastAsia"/>
                <w:color w:val="000000"/>
                <w:sz w:val="21"/>
                <w:szCs w:val="21"/>
              </w:rPr>
              <w:t>负载</w:t>
            </w:r>
            <w:r w:rsidR="002F6F81" w:rsidRPr="00E92226">
              <w:rPr>
                <w:rFonts w:ascii="Times New Roman" w:hAnsi="宋体"/>
                <w:color w:val="000000"/>
                <w:sz w:val="21"/>
                <w:szCs w:val="21"/>
              </w:rPr>
              <w:t>电流的条件。</w:t>
            </w:r>
          </w:p>
        </w:tc>
      </w:tr>
    </w:tbl>
    <w:p w:rsidR="00C6632A" w:rsidRPr="00BE0B80" w:rsidRDefault="008F10B8" w:rsidP="009C27E3">
      <w:pPr>
        <w:spacing w:line="360" w:lineRule="auto"/>
        <w:outlineLvl w:val="1"/>
        <w:rPr>
          <w:rFonts w:hAnsi="宋体"/>
          <w:color w:val="000000"/>
          <w:sz w:val="24"/>
        </w:rPr>
      </w:pPr>
      <w:bookmarkStart w:id="102" w:name="_Toc515435209"/>
      <w:r w:rsidRPr="00BE0B80">
        <w:rPr>
          <w:rFonts w:hAnsi="宋体" w:hint="eastAsia"/>
          <w:color w:val="000000"/>
          <w:sz w:val="24"/>
        </w:rPr>
        <w:t>6</w:t>
      </w:r>
      <w:r w:rsidR="00FF669E" w:rsidRPr="00BE0B80">
        <w:rPr>
          <w:rFonts w:hAnsi="宋体"/>
          <w:color w:val="000000"/>
          <w:sz w:val="24"/>
        </w:rPr>
        <w:t>.2</w:t>
      </w:r>
      <w:r w:rsidR="00022CA5" w:rsidRPr="00BE0B80">
        <w:rPr>
          <w:rFonts w:hAnsi="宋体"/>
          <w:color w:val="000000"/>
          <w:sz w:val="24"/>
        </w:rPr>
        <w:t xml:space="preserve"> </w:t>
      </w:r>
      <w:r w:rsidR="0014509F" w:rsidRPr="00BE0B80">
        <w:rPr>
          <w:rFonts w:hAnsi="宋体" w:hint="eastAsia"/>
          <w:color w:val="000000"/>
          <w:sz w:val="24"/>
        </w:rPr>
        <w:t xml:space="preserve"> </w:t>
      </w:r>
      <w:r w:rsidR="00022CA5" w:rsidRPr="00BE0B80">
        <w:rPr>
          <w:rFonts w:hAnsi="宋体"/>
          <w:color w:val="000000"/>
          <w:sz w:val="24"/>
        </w:rPr>
        <w:t>准确度要求</w:t>
      </w:r>
      <w:bookmarkEnd w:id="102"/>
    </w:p>
    <w:p w:rsidR="00C6632A" w:rsidRPr="00E92226" w:rsidRDefault="008F10B8" w:rsidP="009C27E3">
      <w:pPr>
        <w:tabs>
          <w:tab w:val="left" w:pos="900"/>
        </w:tabs>
        <w:spacing w:line="300" w:lineRule="auto"/>
        <w:outlineLvl w:val="2"/>
        <w:rPr>
          <w:sz w:val="24"/>
        </w:rPr>
      </w:pPr>
      <w:bookmarkStart w:id="103" w:name="_Toc515435210"/>
      <w:r>
        <w:rPr>
          <w:rFonts w:hint="eastAsia"/>
          <w:sz w:val="24"/>
        </w:rPr>
        <w:t>6</w:t>
      </w:r>
      <w:r w:rsidR="00FF669E" w:rsidRPr="00E92226">
        <w:rPr>
          <w:sz w:val="24"/>
        </w:rPr>
        <w:t>.2</w:t>
      </w:r>
      <w:r w:rsidR="00022CA5" w:rsidRPr="00E92226">
        <w:rPr>
          <w:sz w:val="24"/>
        </w:rPr>
        <w:t xml:space="preserve">.1 </w:t>
      </w:r>
      <w:r w:rsidR="00AE0AB8">
        <w:rPr>
          <w:rFonts w:hint="eastAsia"/>
          <w:sz w:val="24"/>
        </w:rPr>
        <w:t xml:space="preserve"> </w:t>
      </w:r>
      <w:r w:rsidR="00022CA5" w:rsidRPr="00BE0B80">
        <w:rPr>
          <w:sz w:val="24"/>
        </w:rPr>
        <w:t>概述</w:t>
      </w:r>
      <w:bookmarkEnd w:id="103"/>
    </w:p>
    <w:p w:rsidR="00C6632A" w:rsidRPr="00E92226" w:rsidRDefault="00022CA5" w:rsidP="009C27E3">
      <w:pPr>
        <w:pStyle w:val="aff3"/>
        <w:ind w:firstLine="480"/>
      </w:pPr>
      <w:r w:rsidRPr="00E92226">
        <w:rPr>
          <w:rFonts w:hAnsi="宋体"/>
        </w:rPr>
        <w:t>仪表的设计和制造应能保证在额定工作条件下其误差不超过相应准确度等级的最大允许误差</w:t>
      </w:r>
      <w:r w:rsidR="00406685" w:rsidRPr="00E92226">
        <w:rPr>
          <w:rFonts w:hAnsi="宋体"/>
        </w:rPr>
        <w:t>。</w:t>
      </w:r>
    </w:p>
    <w:p w:rsidR="00C6632A" w:rsidRPr="00E92226" w:rsidRDefault="00386DE3" w:rsidP="009C27E3">
      <w:pPr>
        <w:pStyle w:val="aff3"/>
        <w:ind w:firstLine="480"/>
      </w:pPr>
      <w:r w:rsidRPr="00E92226">
        <w:rPr>
          <w:rFonts w:hAnsi="宋体"/>
        </w:rPr>
        <w:t>仪表的设计和制造应保证在干扰下不发生重大</w:t>
      </w:r>
      <w:r w:rsidRPr="00386DE3">
        <w:rPr>
          <w:rFonts w:hAnsi="宋体" w:hint="eastAsia"/>
        </w:rPr>
        <w:t>缺陷</w:t>
      </w:r>
      <w:r w:rsidR="00022CA5" w:rsidRPr="00E92226">
        <w:rPr>
          <w:rFonts w:hAnsi="宋体"/>
        </w:rPr>
        <w:t>。</w:t>
      </w:r>
    </w:p>
    <w:p w:rsidR="0060308D" w:rsidRPr="0060308D" w:rsidRDefault="0060308D" w:rsidP="009C27E3">
      <w:pPr>
        <w:pStyle w:val="aff3"/>
        <w:ind w:firstLine="480"/>
        <w:rPr>
          <w:rFonts w:hAnsi="宋体"/>
        </w:rPr>
      </w:pPr>
      <w:r w:rsidRPr="0060308D">
        <w:rPr>
          <w:rFonts w:hAnsi="宋体" w:hint="eastAsia"/>
        </w:rPr>
        <w:t>检测</w:t>
      </w:r>
      <w:r w:rsidR="008F6BF5">
        <w:rPr>
          <w:rFonts w:hAnsi="宋体" w:hint="eastAsia"/>
        </w:rPr>
        <w:t>功能</w:t>
      </w:r>
      <w:r w:rsidRPr="0060308D">
        <w:rPr>
          <w:rFonts w:hAnsi="宋体" w:hint="eastAsia"/>
        </w:rPr>
        <w:t>在检测到重大缺陷后的动作宜是：或停止测量并记录停止测量的时刻和持续时间，或记录缺陷发生的时刻和持续时间，以及缺陷期间累计的电能。</w:t>
      </w:r>
    </w:p>
    <w:p w:rsidR="00592A4A" w:rsidRPr="00086FDB" w:rsidRDefault="00022CA5" w:rsidP="009C27E3">
      <w:pPr>
        <w:pStyle w:val="aff3"/>
        <w:ind w:firstLine="420"/>
        <w:rPr>
          <w:sz w:val="21"/>
          <w:szCs w:val="21"/>
        </w:rPr>
      </w:pPr>
      <w:r w:rsidRPr="00086FDB">
        <w:rPr>
          <w:rFonts w:hAnsi="宋体"/>
          <w:sz w:val="21"/>
          <w:szCs w:val="21"/>
        </w:rPr>
        <w:t>注</w:t>
      </w:r>
      <w:r w:rsidR="009D1523" w:rsidRPr="00086FDB">
        <w:rPr>
          <w:sz w:val="21"/>
          <w:szCs w:val="21"/>
        </w:rPr>
        <w:t>：</w:t>
      </w:r>
      <w:r w:rsidRPr="00086FDB">
        <w:rPr>
          <w:rFonts w:hAnsi="宋体"/>
          <w:sz w:val="21"/>
          <w:szCs w:val="21"/>
        </w:rPr>
        <w:t>可采用指示灯闪烁方式指示</w:t>
      </w:r>
      <w:r w:rsidR="00386DE3">
        <w:rPr>
          <w:rFonts w:hAnsi="宋体" w:hint="eastAsia"/>
          <w:sz w:val="21"/>
          <w:szCs w:val="21"/>
        </w:rPr>
        <w:t>缺陷</w:t>
      </w:r>
      <w:r w:rsidRPr="00086FDB">
        <w:rPr>
          <w:rFonts w:hAnsi="宋体"/>
          <w:sz w:val="21"/>
          <w:szCs w:val="21"/>
        </w:rPr>
        <w:t>事件</w:t>
      </w:r>
      <w:r w:rsidR="0014509F">
        <w:rPr>
          <w:rFonts w:hAnsi="宋体" w:hint="eastAsia"/>
          <w:sz w:val="21"/>
          <w:szCs w:val="21"/>
        </w:rPr>
        <w:t>。</w:t>
      </w:r>
    </w:p>
    <w:p w:rsidR="00FA1FDA" w:rsidRPr="00E92226" w:rsidRDefault="008F10B8" w:rsidP="009C27E3">
      <w:pPr>
        <w:tabs>
          <w:tab w:val="left" w:pos="900"/>
        </w:tabs>
        <w:spacing w:line="300" w:lineRule="auto"/>
        <w:outlineLvl w:val="2"/>
        <w:rPr>
          <w:sz w:val="24"/>
        </w:rPr>
      </w:pPr>
      <w:bookmarkStart w:id="104" w:name="_Toc515435211"/>
      <w:r>
        <w:rPr>
          <w:rFonts w:hint="eastAsia"/>
          <w:sz w:val="24"/>
        </w:rPr>
        <w:t>6</w:t>
      </w:r>
      <w:r w:rsidR="00FF669E" w:rsidRPr="00E92226">
        <w:rPr>
          <w:sz w:val="24"/>
        </w:rPr>
        <w:t>.2</w:t>
      </w:r>
      <w:r w:rsidR="00022CA5" w:rsidRPr="00E92226">
        <w:rPr>
          <w:sz w:val="24"/>
        </w:rPr>
        <w:t xml:space="preserve">.2 </w:t>
      </w:r>
      <w:r w:rsidR="00A95D7B">
        <w:rPr>
          <w:rFonts w:hint="eastAsia"/>
          <w:sz w:val="24"/>
        </w:rPr>
        <w:t xml:space="preserve"> </w:t>
      </w:r>
      <w:r w:rsidR="00022CA5" w:rsidRPr="00AE0AB8">
        <w:rPr>
          <w:sz w:val="24"/>
        </w:rPr>
        <w:t>电能</w:t>
      </w:r>
      <w:r w:rsidR="00172662">
        <w:rPr>
          <w:rFonts w:hint="eastAsia"/>
          <w:sz w:val="24"/>
        </w:rPr>
        <w:t>潮流</w:t>
      </w:r>
      <w:r w:rsidR="00022CA5" w:rsidRPr="00AE0AB8">
        <w:rPr>
          <w:sz w:val="24"/>
        </w:rPr>
        <w:t>方向</w:t>
      </w:r>
      <w:bookmarkEnd w:id="104"/>
    </w:p>
    <w:p w:rsidR="00C6632A" w:rsidRDefault="00022CA5" w:rsidP="009C27E3">
      <w:pPr>
        <w:pStyle w:val="aff3"/>
        <w:ind w:firstLine="480"/>
        <w:rPr>
          <w:rFonts w:hAnsi="宋体"/>
        </w:rPr>
      </w:pPr>
      <w:r w:rsidRPr="00E92226">
        <w:rPr>
          <w:rFonts w:hAnsi="宋体"/>
        </w:rPr>
        <w:t>制造商如规定仪表能够计量双向电能，仪</w:t>
      </w:r>
      <w:r w:rsidR="000658A6">
        <w:rPr>
          <w:rFonts w:hAnsi="宋体"/>
        </w:rPr>
        <w:t>表应能正确处理正向和负向的</w:t>
      </w:r>
      <w:r w:rsidR="000D1C81">
        <w:rPr>
          <w:rFonts w:hAnsi="宋体" w:hint="eastAsia"/>
        </w:rPr>
        <w:t>平均</w:t>
      </w:r>
      <w:r w:rsidR="000658A6">
        <w:rPr>
          <w:rFonts w:hAnsi="宋体"/>
        </w:rPr>
        <w:t>电能，并且</w:t>
      </w:r>
      <w:r w:rsidR="000658A6">
        <w:rPr>
          <w:rFonts w:hAnsi="宋体"/>
        </w:rPr>
        <w:lastRenderedPageBreak/>
        <w:t>仪表应能在</w:t>
      </w:r>
      <w:r w:rsidR="0060308D">
        <w:rPr>
          <w:rFonts w:hAnsi="宋体" w:hint="eastAsia"/>
        </w:rPr>
        <w:t>两个</w:t>
      </w:r>
      <w:r w:rsidR="000658A6">
        <w:rPr>
          <w:rFonts w:hAnsi="宋体"/>
        </w:rPr>
        <w:t>方向上满足</w:t>
      </w:r>
      <w:r w:rsidR="00702098">
        <w:rPr>
          <w:rFonts w:hAnsi="宋体" w:hint="eastAsia"/>
        </w:rPr>
        <w:t>6.2.3</w:t>
      </w:r>
      <w:r w:rsidR="00702098">
        <w:rPr>
          <w:rFonts w:hAnsi="宋体" w:hint="eastAsia"/>
        </w:rPr>
        <w:t>条款</w:t>
      </w:r>
      <w:r w:rsidRPr="00E92226">
        <w:rPr>
          <w:rFonts w:hAnsi="宋体"/>
        </w:rPr>
        <w:t>要求。电能的</w:t>
      </w:r>
      <w:r w:rsidR="0060308D">
        <w:rPr>
          <w:rFonts w:hAnsi="宋体" w:hint="eastAsia"/>
        </w:rPr>
        <w:t>正负应</w:t>
      </w:r>
      <w:r w:rsidR="00197D0A">
        <w:rPr>
          <w:rFonts w:hAnsi="宋体" w:hint="eastAsia"/>
        </w:rPr>
        <w:t>根据</w:t>
      </w:r>
      <w:r w:rsidRPr="00E92226">
        <w:rPr>
          <w:rFonts w:hAnsi="宋体"/>
        </w:rPr>
        <w:t>制造商规定的仪表</w:t>
      </w:r>
      <w:r w:rsidR="00197D0A">
        <w:rPr>
          <w:rFonts w:hAnsi="宋体" w:hint="eastAsia"/>
        </w:rPr>
        <w:t>连接说明</w:t>
      </w:r>
      <w:r w:rsidRPr="00E92226">
        <w:rPr>
          <w:rFonts w:hAnsi="宋体"/>
        </w:rPr>
        <w:t>来定义。平均电能指的是在标称频率下至少一个周期的有功功率的</w:t>
      </w:r>
      <w:r w:rsidR="000D1C81">
        <w:rPr>
          <w:rFonts w:hAnsi="宋体" w:hint="eastAsia"/>
        </w:rPr>
        <w:t>积分</w:t>
      </w:r>
      <w:r w:rsidRPr="00E92226">
        <w:rPr>
          <w:rFonts w:hAnsi="宋体"/>
        </w:rPr>
        <w:t>。</w:t>
      </w:r>
    </w:p>
    <w:p w:rsidR="00C6632A" w:rsidRPr="00E92226" w:rsidRDefault="00022CA5" w:rsidP="009C27E3">
      <w:pPr>
        <w:pStyle w:val="aff3"/>
        <w:ind w:firstLine="480"/>
      </w:pPr>
      <w:r w:rsidRPr="00E92226">
        <w:rPr>
          <w:rFonts w:hAnsi="宋体"/>
        </w:rPr>
        <w:t>仪表应</w:t>
      </w:r>
      <w:r w:rsidR="0060308D">
        <w:rPr>
          <w:rFonts w:hAnsi="宋体" w:hint="eastAsia"/>
        </w:rPr>
        <w:t>至少</w:t>
      </w:r>
      <w:r w:rsidRPr="00E92226">
        <w:rPr>
          <w:rFonts w:hAnsi="宋体"/>
        </w:rPr>
        <w:t>属于下列分类中的一种：</w:t>
      </w:r>
    </w:p>
    <w:p w:rsidR="00C6632A" w:rsidRPr="00E92226" w:rsidRDefault="00630C2D" w:rsidP="009C27E3">
      <w:pPr>
        <w:pStyle w:val="aff3"/>
        <w:ind w:firstLine="480"/>
      </w:pPr>
      <w:r w:rsidRPr="00E92226">
        <w:t>a</w:t>
      </w:r>
      <w:r w:rsidR="00022CA5" w:rsidRPr="00E92226">
        <w:t xml:space="preserve"> </w:t>
      </w:r>
      <w:r w:rsidR="00022CA5" w:rsidRPr="00E92226">
        <w:rPr>
          <w:rFonts w:hAnsi="宋体"/>
        </w:rPr>
        <w:t>单寄存器，双向</w:t>
      </w:r>
      <w:r w:rsidR="00F12245">
        <w:rPr>
          <w:rFonts w:hAnsi="宋体" w:hint="eastAsia"/>
        </w:rPr>
        <w:t>潮流</w:t>
      </w:r>
    </w:p>
    <w:p w:rsidR="00C6632A" w:rsidRDefault="00022CA5" w:rsidP="009C27E3">
      <w:pPr>
        <w:pStyle w:val="aff3"/>
        <w:ind w:firstLine="480"/>
        <w:rPr>
          <w:rFonts w:hAnsi="宋体"/>
        </w:rPr>
      </w:pPr>
      <w:r w:rsidRPr="00E92226">
        <w:rPr>
          <w:rFonts w:hAnsi="宋体"/>
        </w:rPr>
        <w:t>仪表应能计量正向和负向平均电能</w:t>
      </w:r>
      <w:r w:rsidR="00406685" w:rsidRPr="00E92226">
        <w:rPr>
          <w:rFonts w:hAnsi="宋体"/>
        </w:rPr>
        <w:t>，</w:t>
      </w:r>
      <w:r w:rsidR="003B63B4">
        <w:rPr>
          <w:rFonts w:hAnsi="宋体" w:hint="eastAsia"/>
        </w:rPr>
        <w:t>并将</w:t>
      </w:r>
      <w:r w:rsidRPr="00E92226">
        <w:rPr>
          <w:rFonts w:hAnsi="宋体"/>
        </w:rPr>
        <w:t>最终结果存储于单一寄存器中；</w:t>
      </w:r>
    </w:p>
    <w:p w:rsidR="00C6632A" w:rsidRPr="00E92226" w:rsidRDefault="00630C2D" w:rsidP="009C27E3">
      <w:pPr>
        <w:pStyle w:val="aff3"/>
        <w:ind w:firstLine="480"/>
      </w:pPr>
      <w:r w:rsidRPr="00E92226">
        <w:t>b</w:t>
      </w:r>
      <w:r w:rsidR="00022CA5" w:rsidRPr="00E92226">
        <w:t xml:space="preserve"> </w:t>
      </w:r>
      <w:r w:rsidR="00022CA5" w:rsidRPr="00E92226">
        <w:rPr>
          <w:rFonts w:hAnsi="宋体"/>
        </w:rPr>
        <w:t>双寄存器，</w:t>
      </w:r>
      <w:r w:rsidR="00F12245" w:rsidRPr="00E92226">
        <w:rPr>
          <w:rFonts w:hAnsi="宋体"/>
        </w:rPr>
        <w:t>双向</w:t>
      </w:r>
      <w:r w:rsidR="00F12245">
        <w:rPr>
          <w:rFonts w:hAnsi="宋体" w:hint="eastAsia"/>
        </w:rPr>
        <w:t>潮流</w:t>
      </w:r>
    </w:p>
    <w:p w:rsidR="000D1C81" w:rsidRPr="00412DE0" w:rsidRDefault="00022CA5" w:rsidP="009C27E3">
      <w:pPr>
        <w:pStyle w:val="aff3"/>
        <w:ind w:firstLine="480"/>
        <w:rPr>
          <w:rFonts w:hAnsi="宋体"/>
        </w:rPr>
      </w:pPr>
      <w:r w:rsidRPr="00E92226">
        <w:rPr>
          <w:rFonts w:hAnsi="宋体"/>
        </w:rPr>
        <w:t>根据仪表的</w:t>
      </w:r>
      <w:r w:rsidR="0060308D">
        <w:rPr>
          <w:rFonts w:hAnsi="宋体" w:hint="eastAsia"/>
        </w:rPr>
        <w:t>使用类型</w:t>
      </w:r>
      <w:r w:rsidRPr="00E92226">
        <w:rPr>
          <w:rFonts w:hAnsi="宋体"/>
        </w:rPr>
        <w:t>，仪表应能计量正向和负向的平均电能，且正、负向计量结果</w:t>
      </w:r>
      <w:r w:rsidR="0060308D">
        <w:rPr>
          <w:rFonts w:hAnsi="宋体" w:hint="eastAsia"/>
        </w:rPr>
        <w:t>分别</w:t>
      </w:r>
      <w:r w:rsidRPr="00E92226">
        <w:rPr>
          <w:rFonts w:hAnsi="宋体"/>
        </w:rPr>
        <w:t>保存在不同的寄存器中；</w:t>
      </w:r>
    </w:p>
    <w:p w:rsidR="00C6632A" w:rsidRPr="00E92226" w:rsidRDefault="00630C2D" w:rsidP="009C27E3">
      <w:pPr>
        <w:pStyle w:val="aff3"/>
        <w:ind w:firstLine="480"/>
      </w:pPr>
      <w:r w:rsidRPr="00E92226">
        <w:t>c</w:t>
      </w:r>
      <w:r w:rsidR="00022CA5" w:rsidRPr="00E92226">
        <w:t xml:space="preserve"> </w:t>
      </w:r>
      <w:r w:rsidR="00022CA5" w:rsidRPr="00E92226">
        <w:rPr>
          <w:rFonts w:hAnsi="宋体"/>
        </w:rPr>
        <w:t>单寄存器，仅</w:t>
      </w:r>
      <w:r w:rsidR="00226016">
        <w:rPr>
          <w:rFonts w:hAnsi="宋体"/>
        </w:rPr>
        <w:t>正潮流</w:t>
      </w:r>
    </w:p>
    <w:p w:rsidR="00C6632A" w:rsidRPr="00A233C0" w:rsidRDefault="00A233C0" w:rsidP="009C27E3">
      <w:pPr>
        <w:pStyle w:val="aff3"/>
        <w:ind w:firstLine="480"/>
        <w:rPr>
          <w:rFonts w:hAnsi="宋体"/>
        </w:rPr>
      </w:pPr>
      <w:r w:rsidRPr="00E92226">
        <w:rPr>
          <w:rFonts w:hAnsi="宋体"/>
        </w:rPr>
        <w:t>仪表仅计量</w:t>
      </w:r>
      <w:r w:rsidRPr="00A233C0">
        <w:rPr>
          <w:rFonts w:hAnsi="宋体" w:hint="eastAsia"/>
        </w:rPr>
        <w:t>和存储</w:t>
      </w:r>
      <w:r w:rsidRPr="00E92226">
        <w:rPr>
          <w:rFonts w:hAnsi="宋体"/>
        </w:rPr>
        <w:t>正向平均电能</w:t>
      </w:r>
      <w:r>
        <w:rPr>
          <w:rFonts w:hAnsi="宋体" w:hint="eastAsia"/>
        </w:rPr>
        <w:t>。</w:t>
      </w:r>
      <w:r w:rsidRPr="00E92226">
        <w:rPr>
          <w:rFonts w:hAnsi="宋体"/>
        </w:rPr>
        <w:t>或</w:t>
      </w:r>
      <w:r>
        <w:rPr>
          <w:rFonts w:hAnsi="宋体" w:hint="eastAsia"/>
        </w:rPr>
        <w:t>是</w:t>
      </w:r>
      <w:r w:rsidRPr="00E92226">
        <w:rPr>
          <w:rFonts w:hAnsi="宋体"/>
        </w:rPr>
        <w:t>因为仪表被设计成只记录正向电能，或</w:t>
      </w:r>
      <w:r>
        <w:rPr>
          <w:rFonts w:hAnsi="宋体" w:hint="eastAsia"/>
        </w:rPr>
        <w:t>是</w:t>
      </w:r>
      <w:r w:rsidRPr="00E92226">
        <w:rPr>
          <w:rFonts w:hAnsi="宋体"/>
        </w:rPr>
        <w:t>因为仪表带有止逆装置；</w:t>
      </w:r>
    </w:p>
    <w:p w:rsidR="00C6632A" w:rsidRPr="00E92226" w:rsidRDefault="00630C2D" w:rsidP="009C27E3">
      <w:pPr>
        <w:pStyle w:val="aff3"/>
        <w:ind w:firstLine="480"/>
      </w:pPr>
      <w:r w:rsidRPr="00E92226">
        <w:t>d</w:t>
      </w:r>
      <w:r w:rsidR="00022CA5" w:rsidRPr="00E92226">
        <w:t xml:space="preserve"> </w:t>
      </w:r>
      <w:r w:rsidR="00022CA5" w:rsidRPr="00E92226">
        <w:rPr>
          <w:rFonts w:hAnsi="宋体"/>
        </w:rPr>
        <w:t>单寄存器，</w:t>
      </w:r>
      <w:r w:rsidR="000658A6">
        <w:rPr>
          <w:rFonts w:hAnsi="宋体" w:hint="eastAsia"/>
        </w:rPr>
        <w:t>单向</w:t>
      </w:r>
      <w:r w:rsidR="00F12245">
        <w:rPr>
          <w:rFonts w:hAnsi="宋体" w:hint="eastAsia"/>
        </w:rPr>
        <w:t>潮流</w:t>
      </w:r>
    </w:p>
    <w:p w:rsidR="00C6632A" w:rsidRDefault="00022CA5" w:rsidP="009C27E3">
      <w:pPr>
        <w:pStyle w:val="aff3"/>
        <w:ind w:firstLine="480"/>
        <w:rPr>
          <w:rFonts w:hAnsi="宋体"/>
        </w:rPr>
      </w:pPr>
      <w:r w:rsidRPr="00E92226">
        <w:rPr>
          <w:rFonts w:hAnsi="宋体"/>
        </w:rPr>
        <w:t>仪表应能计量和存储平均电能的绝对值。通常这类仪表将所有的电能</w:t>
      </w:r>
      <w:r w:rsidR="0059215E">
        <w:rPr>
          <w:rFonts w:hAnsi="宋体" w:hint="eastAsia"/>
        </w:rPr>
        <w:t>记录</w:t>
      </w:r>
      <w:r w:rsidRPr="00E92226">
        <w:rPr>
          <w:rFonts w:hAnsi="宋体"/>
        </w:rPr>
        <w:t>为被消耗的电能，不管电能的真实方向或仪表如何连接。</w:t>
      </w:r>
    </w:p>
    <w:p w:rsidR="00C6632A" w:rsidRDefault="00022CA5" w:rsidP="009C27E3">
      <w:pPr>
        <w:pStyle w:val="aff3"/>
        <w:ind w:firstLine="480"/>
        <w:rPr>
          <w:rFonts w:hAnsi="宋体"/>
        </w:rPr>
      </w:pPr>
      <w:r w:rsidRPr="00E92226">
        <w:rPr>
          <w:rFonts w:hAnsi="宋体"/>
        </w:rPr>
        <w:t>对于双向计量的仪表，当电能方向</w:t>
      </w:r>
      <w:r w:rsidR="0060308D">
        <w:rPr>
          <w:rFonts w:hAnsi="宋体" w:hint="eastAsia"/>
        </w:rPr>
        <w:t>改变</w:t>
      </w:r>
      <w:r w:rsidRPr="00E92226">
        <w:rPr>
          <w:rFonts w:hAnsi="宋体"/>
        </w:rPr>
        <w:t>时，</w:t>
      </w:r>
      <w:r w:rsidR="0059215E">
        <w:rPr>
          <w:rFonts w:hAnsi="宋体" w:hint="eastAsia"/>
        </w:rPr>
        <w:t>电能</w:t>
      </w:r>
      <w:r w:rsidRPr="00E92226">
        <w:rPr>
          <w:rFonts w:hAnsi="宋体"/>
        </w:rPr>
        <w:t>应记录在正确的寄存器中。</w:t>
      </w:r>
    </w:p>
    <w:p w:rsidR="00242081" w:rsidRDefault="00A95D7B" w:rsidP="009C27E3">
      <w:pPr>
        <w:pStyle w:val="aff3"/>
        <w:ind w:firstLine="420"/>
        <w:rPr>
          <w:rFonts w:hAnsi="宋体"/>
          <w:sz w:val="21"/>
          <w:szCs w:val="21"/>
        </w:rPr>
      </w:pPr>
      <w:r w:rsidRPr="00A95D7B">
        <w:rPr>
          <w:rFonts w:hAnsi="宋体" w:hint="eastAsia"/>
          <w:sz w:val="21"/>
          <w:szCs w:val="21"/>
        </w:rPr>
        <w:t>注</w:t>
      </w:r>
      <w:r w:rsidR="00412DE0">
        <w:rPr>
          <w:rFonts w:hAnsi="宋体" w:hint="eastAsia"/>
          <w:sz w:val="21"/>
          <w:szCs w:val="21"/>
        </w:rPr>
        <w:t>1</w:t>
      </w:r>
      <w:r>
        <w:rPr>
          <w:rFonts w:hAnsi="宋体" w:hint="eastAsia"/>
          <w:sz w:val="21"/>
          <w:szCs w:val="21"/>
        </w:rPr>
        <w:t>：</w:t>
      </w:r>
      <w:r w:rsidRPr="00A95D7B">
        <w:rPr>
          <w:rFonts w:hAnsi="宋体"/>
          <w:sz w:val="21"/>
          <w:szCs w:val="21"/>
        </w:rPr>
        <w:t>上述列项中的术语“单寄存器”与“双寄存器”</w:t>
      </w:r>
      <w:r w:rsidR="00577FA4">
        <w:rPr>
          <w:rFonts w:hAnsi="宋体"/>
          <w:sz w:val="21"/>
          <w:szCs w:val="21"/>
        </w:rPr>
        <w:t>仅指</w:t>
      </w:r>
      <w:r w:rsidR="00577FA4">
        <w:rPr>
          <w:rFonts w:hAnsi="宋体" w:hint="eastAsia"/>
          <w:sz w:val="21"/>
          <w:szCs w:val="21"/>
        </w:rPr>
        <w:t>总</w:t>
      </w:r>
      <w:r w:rsidRPr="00A95D7B">
        <w:rPr>
          <w:rFonts w:hAnsi="宋体"/>
          <w:sz w:val="21"/>
          <w:szCs w:val="21"/>
        </w:rPr>
        <w:t>寄存器，仪表可能有</w:t>
      </w:r>
      <w:r w:rsidR="00400E81">
        <w:rPr>
          <w:rFonts w:hAnsi="宋体" w:hint="eastAsia"/>
          <w:sz w:val="21"/>
          <w:szCs w:val="21"/>
        </w:rPr>
        <w:t>其它</w:t>
      </w:r>
      <w:r w:rsidRPr="00A95D7B">
        <w:rPr>
          <w:rFonts w:hAnsi="宋体"/>
          <w:sz w:val="21"/>
          <w:szCs w:val="21"/>
        </w:rPr>
        <w:t>寄存器，如费率</w:t>
      </w:r>
      <w:r w:rsidR="00400E81">
        <w:rPr>
          <w:rFonts w:hAnsi="宋体" w:hint="eastAsia"/>
          <w:sz w:val="21"/>
          <w:szCs w:val="21"/>
        </w:rPr>
        <w:t>电能</w:t>
      </w:r>
      <w:r w:rsidRPr="00A95D7B">
        <w:rPr>
          <w:rFonts w:hAnsi="宋体"/>
          <w:sz w:val="21"/>
          <w:szCs w:val="21"/>
        </w:rPr>
        <w:t>寄存器和</w:t>
      </w:r>
      <w:r w:rsidRPr="00A95D7B">
        <w:rPr>
          <w:rFonts w:hAnsi="宋体"/>
          <w:sz w:val="21"/>
          <w:szCs w:val="21"/>
        </w:rPr>
        <w:t>/</w:t>
      </w:r>
      <w:r w:rsidRPr="00A95D7B">
        <w:rPr>
          <w:rFonts w:hAnsi="宋体"/>
          <w:sz w:val="21"/>
          <w:szCs w:val="21"/>
        </w:rPr>
        <w:t>或分相</w:t>
      </w:r>
      <w:r w:rsidR="00400E81">
        <w:rPr>
          <w:rFonts w:hAnsi="宋体" w:hint="eastAsia"/>
          <w:sz w:val="21"/>
          <w:szCs w:val="21"/>
        </w:rPr>
        <w:t>电能</w:t>
      </w:r>
      <w:r w:rsidRPr="00A95D7B">
        <w:rPr>
          <w:rFonts w:hAnsi="宋体" w:hint="eastAsia"/>
          <w:sz w:val="21"/>
          <w:szCs w:val="21"/>
        </w:rPr>
        <w:t>寄存器</w:t>
      </w:r>
      <w:r w:rsidRPr="00A95D7B">
        <w:rPr>
          <w:rFonts w:hAnsi="宋体"/>
          <w:sz w:val="21"/>
          <w:szCs w:val="21"/>
        </w:rPr>
        <w:t>。</w:t>
      </w:r>
    </w:p>
    <w:p w:rsidR="00412DE0" w:rsidRPr="00412DE0" w:rsidRDefault="00412DE0" w:rsidP="009C27E3">
      <w:pPr>
        <w:pStyle w:val="aff3"/>
        <w:ind w:firstLine="420"/>
      </w:pPr>
      <w:r>
        <w:rPr>
          <w:rFonts w:hAnsi="宋体" w:hint="eastAsia"/>
          <w:sz w:val="21"/>
          <w:szCs w:val="21"/>
        </w:rPr>
        <w:t>注</w:t>
      </w:r>
      <w:r>
        <w:rPr>
          <w:rFonts w:hAnsi="宋体" w:hint="eastAsia"/>
          <w:sz w:val="21"/>
          <w:szCs w:val="21"/>
        </w:rPr>
        <w:t>2</w:t>
      </w:r>
      <w:r>
        <w:rPr>
          <w:rFonts w:hAnsi="宋体" w:hint="eastAsia"/>
          <w:sz w:val="21"/>
          <w:szCs w:val="21"/>
        </w:rPr>
        <w:t>：</w:t>
      </w:r>
      <w:r>
        <w:rPr>
          <w:rFonts w:hAnsi="宋体" w:hint="eastAsia"/>
          <w:sz w:val="21"/>
          <w:szCs w:val="21"/>
        </w:rPr>
        <w:t>a</w:t>
      </w:r>
      <w:r>
        <w:rPr>
          <w:rFonts w:hAnsi="宋体" w:hint="eastAsia"/>
          <w:sz w:val="21"/>
          <w:szCs w:val="21"/>
        </w:rPr>
        <w:t>类型和</w:t>
      </w:r>
      <w:r>
        <w:rPr>
          <w:rFonts w:hAnsi="宋体" w:hint="eastAsia"/>
          <w:sz w:val="21"/>
          <w:szCs w:val="21"/>
        </w:rPr>
        <w:t>b</w:t>
      </w:r>
      <w:r>
        <w:rPr>
          <w:rFonts w:hAnsi="宋体" w:hint="eastAsia"/>
          <w:sz w:val="21"/>
          <w:szCs w:val="21"/>
        </w:rPr>
        <w:t>类型仪表</w:t>
      </w:r>
      <w:r w:rsidR="0060308D">
        <w:rPr>
          <w:rFonts w:hAnsi="宋体" w:hint="eastAsia"/>
          <w:sz w:val="21"/>
          <w:szCs w:val="21"/>
        </w:rPr>
        <w:t>在</w:t>
      </w:r>
      <w:r>
        <w:rPr>
          <w:rFonts w:hAnsi="宋体" w:hint="eastAsia"/>
          <w:sz w:val="21"/>
          <w:szCs w:val="21"/>
        </w:rPr>
        <w:t>铭牌</w:t>
      </w:r>
      <w:r w:rsidR="0060308D">
        <w:rPr>
          <w:rFonts w:hAnsi="宋体" w:hint="eastAsia"/>
          <w:sz w:val="21"/>
          <w:szCs w:val="21"/>
        </w:rPr>
        <w:t>上应有</w:t>
      </w:r>
      <w:r>
        <w:rPr>
          <w:rFonts w:hint="eastAsia"/>
          <w:sz w:val="21"/>
          <w:szCs w:val="21"/>
        </w:rPr>
        <w:t>“双向潮流”</w:t>
      </w:r>
      <w:r w:rsidR="0060308D">
        <w:rPr>
          <w:rFonts w:hint="eastAsia"/>
          <w:sz w:val="21"/>
          <w:szCs w:val="21"/>
        </w:rPr>
        <w:t>标识</w:t>
      </w:r>
      <w:r>
        <w:rPr>
          <w:rFonts w:hint="eastAsia"/>
          <w:sz w:val="21"/>
          <w:szCs w:val="21"/>
        </w:rPr>
        <w:t>，如不标识，试验仅针对正潮流进行</w:t>
      </w:r>
      <w:r w:rsidR="00DA43B5">
        <w:rPr>
          <w:rFonts w:hint="eastAsia"/>
          <w:sz w:val="21"/>
          <w:szCs w:val="21"/>
        </w:rPr>
        <w:t>；</w:t>
      </w:r>
      <w:r>
        <w:rPr>
          <w:rFonts w:hAnsi="宋体" w:hint="eastAsia"/>
          <w:sz w:val="21"/>
          <w:szCs w:val="21"/>
        </w:rPr>
        <w:t>c</w:t>
      </w:r>
      <w:r>
        <w:rPr>
          <w:rFonts w:hAnsi="宋体" w:hint="eastAsia"/>
          <w:sz w:val="21"/>
          <w:szCs w:val="21"/>
        </w:rPr>
        <w:t>类型在铭牌上</w:t>
      </w:r>
      <w:r w:rsidR="0060308D">
        <w:rPr>
          <w:rFonts w:hAnsi="宋体" w:hint="eastAsia"/>
          <w:sz w:val="21"/>
          <w:szCs w:val="21"/>
        </w:rPr>
        <w:t>应</w:t>
      </w:r>
      <w:r>
        <w:rPr>
          <w:rFonts w:hint="eastAsia"/>
          <w:sz w:val="21"/>
          <w:szCs w:val="21"/>
        </w:rPr>
        <w:t>有止逆标识，但</w:t>
      </w:r>
      <w:r>
        <w:rPr>
          <w:rFonts w:hAnsi="宋体" w:hint="eastAsia"/>
          <w:sz w:val="21"/>
          <w:szCs w:val="21"/>
        </w:rPr>
        <w:t>不应标识</w:t>
      </w:r>
      <w:r w:rsidR="005A3EC8">
        <w:rPr>
          <w:rFonts w:hint="eastAsia"/>
          <w:sz w:val="21"/>
          <w:szCs w:val="21"/>
        </w:rPr>
        <w:t>“单向潮流”和“双向潮流”</w:t>
      </w:r>
      <w:r w:rsidR="00DA43B5">
        <w:rPr>
          <w:rFonts w:hint="eastAsia"/>
          <w:sz w:val="21"/>
          <w:szCs w:val="21"/>
        </w:rPr>
        <w:t>；</w:t>
      </w:r>
      <w:r>
        <w:rPr>
          <w:rFonts w:hAnsi="宋体" w:hint="eastAsia"/>
          <w:sz w:val="21"/>
          <w:szCs w:val="21"/>
        </w:rPr>
        <w:t>d</w:t>
      </w:r>
      <w:r>
        <w:rPr>
          <w:rFonts w:hAnsi="宋体" w:hint="eastAsia"/>
          <w:sz w:val="21"/>
          <w:szCs w:val="21"/>
        </w:rPr>
        <w:t>类型在铭牌上</w:t>
      </w:r>
      <w:r w:rsidR="0060308D">
        <w:rPr>
          <w:rFonts w:hint="eastAsia"/>
          <w:sz w:val="21"/>
          <w:szCs w:val="21"/>
        </w:rPr>
        <w:t>应有</w:t>
      </w:r>
      <w:r>
        <w:rPr>
          <w:rFonts w:hint="eastAsia"/>
          <w:sz w:val="21"/>
          <w:szCs w:val="21"/>
        </w:rPr>
        <w:t>“单向潮流”</w:t>
      </w:r>
      <w:r w:rsidR="0060308D">
        <w:rPr>
          <w:rFonts w:hint="eastAsia"/>
          <w:sz w:val="21"/>
          <w:szCs w:val="21"/>
        </w:rPr>
        <w:t>标识</w:t>
      </w:r>
      <w:r w:rsidR="00C96B99">
        <w:rPr>
          <w:rFonts w:hint="eastAsia"/>
          <w:sz w:val="21"/>
          <w:szCs w:val="21"/>
        </w:rPr>
        <w:t>，如不标识，试验仅针对正潮流进行</w:t>
      </w:r>
      <w:r>
        <w:rPr>
          <w:rFonts w:hint="eastAsia"/>
        </w:rPr>
        <w:t>。</w:t>
      </w:r>
      <w:r>
        <w:rPr>
          <w:rFonts w:hint="eastAsia"/>
          <w:sz w:val="21"/>
          <w:szCs w:val="21"/>
        </w:rPr>
        <w:t>“双向潮流”和“单向潮</w:t>
      </w:r>
      <w:r w:rsidRPr="00F85F70">
        <w:rPr>
          <w:rFonts w:hAnsi="宋体" w:hint="eastAsia"/>
          <w:sz w:val="21"/>
          <w:szCs w:val="21"/>
        </w:rPr>
        <w:t>流”标识见附录</w:t>
      </w:r>
      <w:r w:rsidRPr="00F85F70">
        <w:rPr>
          <w:rFonts w:hAnsi="宋体" w:hint="eastAsia"/>
          <w:sz w:val="21"/>
          <w:szCs w:val="21"/>
        </w:rPr>
        <w:t>D</w:t>
      </w:r>
      <w:r w:rsidRPr="00F85F70">
        <w:rPr>
          <w:rFonts w:hAnsi="宋体" w:hint="eastAsia"/>
          <w:sz w:val="21"/>
          <w:szCs w:val="21"/>
        </w:rPr>
        <w:t>。</w:t>
      </w:r>
    </w:p>
    <w:p w:rsidR="00C6632A" w:rsidRPr="00E92226" w:rsidRDefault="008F10B8" w:rsidP="009C27E3">
      <w:pPr>
        <w:tabs>
          <w:tab w:val="left" w:pos="900"/>
        </w:tabs>
        <w:spacing w:line="300" w:lineRule="auto"/>
        <w:outlineLvl w:val="2"/>
        <w:rPr>
          <w:sz w:val="24"/>
        </w:rPr>
      </w:pPr>
      <w:bookmarkStart w:id="105" w:name="_Toc515435212"/>
      <w:r>
        <w:rPr>
          <w:rFonts w:hint="eastAsia"/>
          <w:sz w:val="24"/>
        </w:rPr>
        <w:t>6</w:t>
      </w:r>
      <w:r w:rsidR="003F5943" w:rsidRPr="00E92226">
        <w:rPr>
          <w:sz w:val="24"/>
        </w:rPr>
        <w:t>.2</w:t>
      </w:r>
      <w:r w:rsidR="00022CA5" w:rsidRPr="00E92226">
        <w:rPr>
          <w:sz w:val="24"/>
        </w:rPr>
        <w:t xml:space="preserve">.3 </w:t>
      </w:r>
      <w:r w:rsidR="00A95D7B">
        <w:rPr>
          <w:rFonts w:hint="eastAsia"/>
          <w:sz w:val="24"/>
        </w:rPr>
        <w:t xml:space="preserve"> </w:t>
      </w:r>
      <w:r w:rsidR="00022CA5" w:rsidRPr="00AE0AB8">
        <w:rPr>
          <w:sz w:val="24"/>
        </w:rPr>
        <w:t>基本最大允许误差</w:t>
      </w:r>
      <w:bookmarkEnd w:id="105"/>
    </w:p>
    <w:p w:rsidR="009E071C" w:rsidRPr="00E92226" w:rsidRDefault="0059215E" w:rsidP="009C27E3">
      <w:pPr>
        <w:pStyle w:val="aff3"/>
        <w:ind w:firstLine="480"/>
      </w:pPr>
      <w:r>
        <w:rPr>
          <w:rFonts w:hAnsi="宋体" w:hint="eastAsia"/>
        </w:rPr>
        <w:t>除了</w:t>
      </w:r>
      <w:r w:rsidR="00022CA5" w:rsidRPr="00E92226">
        <w:rPr>
          <w:rFonts w:hAnsi="宋体"/>
        </w:rPr>
        <w:t>电流和功率因数在表</w:t>
      </w:r>
      <w:r w:rsidR="00022CA5" w:rsidRPr="00E92226">
        <w:t>2</w:t>
      </w:r>
      <w:r>
        <w:rPr>
          <w:rFonts w:hAnsi="宋体"/>
        </w:rPr>
        <w:t>中给出的</w:t>
      </w:r>
      <w:r>
        <w:rPr>
          <w:rFonts w:hAnsi="宋体" w:hint="eastAsia"/>
        </w:rPr>
        <w:t>范围内变化外，</w:t>
      </w:r>
      <w:r w:rsidR="00967451" w:rsidRPr="00E92226">
        <w:rPr>
          <w:rFonts w:hAnsi="宋体"/>
        </w:rPr>
        <w:t>仪表工作在参比条件下时</w:t>
      </w:r>
      <w:r w:rsidR="00022CA5" w:rsidRPr="00E92226">
        <w:rPr>
          <w:rFonts w:hAnsi="宋体"/>
        </w:rPr>
        <w:t>，</w:t>
      </w:r>
      <w:r w:rsidR="000206D9">
        <w:rPr>
          <w:rFonts w:hAnsi="宋体" w:hint="eastAsia"/>
        </w:rPr>
        <w:t>固有</w:t>
      </w:r>
      <w:r w:rsidR="00022CA5" w:rsidRPr="00E92226">
        <w:rPr>
          <w:rFonts w:hAnsi="宋体"/>
        </w:rPr>
        <w:t>误差（以百分数形式表示）应在表</w:t>
      </w:r>
      <w:r w:rsidR="00022CA5" w:rsidRPr="00E92226">
        <w:t>2</w:t>
      </w:r>
      <w:r w:rsidR="00022CA5" w:rsidRPr="00E92226">
        <w:rPr>
          <w:rFonts w:hAnsi="宋体"/>
        </w:rPr>
        <w:t>给出的基本最大允许误差</w:t>
      </w:r>
      <w:r>
        <w:rPr>
          <w:rFonts w:hAnsi="宋体" w:hint="eastAsia"/>
        </w:rPr>
        <w:t>范围</w:t>
      </w:r>
      <w:r w:rsidR="00022CA5" w:rsidRPr="00E92226">
        <w:rPr>
          <w:rFonts w:hAnsi="宋体"/>
        </w:rPr>
        <w:t>之内。</w:t>
      </w:r>
    </w:p>
    <w:p w:rsidR="00A17DE6" w:rsidRPr="00AE0AB8" w:rsidRDefault="00A17DE6" w:rsidP="009C27E3">
      <w:pPr>
        <w:pStyle w:val="aff3"/>
        <w:ind w:firstLineChars="0" w:firstLine="0"/>
        <w:jc w:val="center"/>
        <w:rPr>
          <w:rFonts w:hAnsi="宋体"/>
        </w:rPr>
      </w:pPr>
      <w:r w:rsidRPr="00E92226">
        <w:rPr>
          <w:rFonts w:hAnsi="宋体"/>
        </w:rPr>
        <w:t>表</w:t>
      </w:r>
      <w:r w:rsidRPr="00AE0AB8">
        <w:rPr>
          <w:rFonts w:hAnsi="宋体"/>
        </w:rPr>
        <w:t>2</w:t>
      </w:r>
      <w:r w:rsidR="00597907" w:rsidRPr="00AE0AB8">
        <w:rPr>
          <w:rFonts w:hAnsi="宋体"/>
        </w:rPr>
        <w:t xml:space="preserve"> </w:t>
      </w:r>
      <w:r w:rsidR="00A0570C">
        <w:rPr>
          <w:rFonts w:hAnsi="宋体" w:hint="eastAsia"/>
        </w:rPr>
        <w:t xml:space="preserve"> </w:t>
      </w:r>
      <w:r w:rsidR="00665F89" w:rsidRPr="00AE0AB8">
        <w:t>基本最大允许误差</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84"/>
        <w:gridCol w:w="1304"/>
        <w:gridCol w:w="1531"/>
        <w:gridCol w:w="1126"/>
        <w:gridCol w:w="1127"/>
        <w:gridCol w:w="1127"/>
        <w:gridCol w:w="1127"/>
        <w:gridCol w:w="1127"/>
      </w:tblGrid>
      <w:tr w:rsidR="001D6DE6" w:rsidRPr="001710BD" w:rsidTr="001D6DE6">
        <w:tc>
          <w:tcPr>
            <w:tcW w:w="1384" w:type="dxa"/>
            <w:vMerge w:val="restart"/>
            <w:vAlign w:val="center"/>
          </w:tcPr>
          <w:p w:rsidR="001D6DE6" w:rsidRPr="001D6DE6" w:rsidRDefault="001D6DE6" w:rsidP="001D6DE6">
            <w:pPr>
              <w:spacing w:line="300" w:lineRule="auto"/>
              <w:jc w:val="center"/>
              <w:rPr>
                <w:color w:val="000000"/>
                <w:szCs w:val="21"/>
              </w:rPr>
            </w:pPr>
            <w:r w:rsidRPr="001D6DE6">
              <w:rPr>
                <w:rFonts w:hint="eastAsia"/>
                <w:color w:val="000000"/>
                <w:szCs w:val="21"/>
              </w:rPr>
              <w:t>负载类型</w:t>
            </w:r>
          </w:p>
        </w:tc>
        <w:tc>
          <w:tcPr>
            <w:tcW w:w="1304" w:type="dxa"/>
            <w:vMerge w:val="restart"/>
            <w:vAlign w:val="center"/>
          </w:tcPr>
          <w:p w:rsidR="001D6DE6" w:rsidRPr="001710BD" w:rsidRDefault="001D6DE6" w:rsidP="009C27E3">
            <w:pPr>
              <w:spacing w:line="300" w:lineRule="auto"/>
              <w:jc w:val="center"/>
              <w:rPr>
                <w:color w:val="000000"/>
                <w:szCs w:val="21"/>
              </w:rPr>
            </w:pPr>
            <w:r w:rsidRPr="001710BD">
              <w:rPr>
                <w:color w:val="000000"/>
                <w:szCs w:val="21"/>
              </w:rPr>
              <w:t>电流</w:t>
            </w:r>
            <w:r w:rsidRPr="001710BD">
              <w:rPr>
                <w:color w:val="000000"/>
                <w:szCs w:val="21"/>
              </w:rPr>
              <w:t xml:space="preserve"> </w:t>
            </w:r>
            <w:r w:rsidRPr="001710BD">
              <w:rPr>
                <w:i/>
                <w:iCs/>
                <w:color w:val="000000"/>
                <w:szCs w:val="21"/>
              </w:rPr>
              <w:t>I</w:t>
            </w:r>
          </w:p>
        </w:tc>
        <w:tc>
          <w:tcPr>
            <w:tcW w:w="1531" w:type="dxa"/>
            <w:vMerge w:val="restart"/>
            <w:vAlign w:val="center"/>
          </w:tcPr>
          <w:p w:rsidR="001D6DE6" w:rsidRPr="001710BD" w:rsidRDefault="001D6DE6" w:rsidP="009C27E3">
            <w:pPr>
              <w:spacing w:line="300" w:lineRule="auto"/>
              <w:jc w:val="center"/>
              <w:rPr>
                <w:color w:val="000000"/>
                <w:szCs w:val="21"/>
              </w:rPr>
            </w:pPr>
            <w:r w:rsidRPr="001710BD">
              <w:rPr>
                <w:color w:val="000000"/>
                <w:szCs w:val="21"/>
              </w:rPr>
              <w:t>功率因数</w:t>
            </w:r>
          </w:p>
        </w:tc>
        <w:tc>
          <w:tcPr>
            <w:tcW w:w="5634" w:type="dxa"/>
            <w:gridSpan w:val="5"/>
            <w:vAlign w:val="center"/>
          </w:tcPr>
          <w:p w:rsidR="001D6DE6" w:rsidRPr="001710BD" w:rsidRDefault="001D6DE6" w:rsidP="009C27E3">
            <w:pPr>
              <w:spacing w:line="300" w:lineRule="auto"/>
              <w:jc w:val="center"/>
              <w:rPr>
                <w:color w:val="000000"/>
                <w:szCs w:val="21"/>
              </w:rPr>
            </w:pPr>
            <w:r w:rsidRPr="001710BD">
              <w:rPr>
                <w:color w:val="000000"/>
                <w:szCs w:val="21"/>
              </w:rPr>
              <w:t>各准确度等级的基本最大允许误差</w:t>
            </w:r>
            <w:r w:rsidRPr="001710BD">
              <w:rPr>
                <w:color w:val="000000"/>
                <w:szCs w:val="21"/>
              </w:rPr>
              <w:t>(%)</w:t>
            </w:r>
          </w:p>
        </w:tc>
      </w:tr>
      <w:tr w:rsidR="001D6DE6" w:rsidRPr="001710BD" w:rsidTr="001D6DE6">
        <w:tc>
          <w:tcPr>
            <w:tcW w:w="1384" w:type="dxa"/>
            <w:vMerge/>
            <w:vAlign w:val="center"/>
          </w:tcPr>
          <w:p w:rsidR="001D6DE6" w:rsidRPr="001D6DE6" w:rsidRDefault="001D6DE6" w:rsidP="001D6DE6">
            <w:pPr>
              <w:spacing w:line="300" w:lineRule="auto"/>
              <w:jc w:val="center"/>
              <w:rPr>
                <w:color w:val="000000"/>
                <w:szCs w:val="21"/>
              </w:rPr>
            </w:pPr>
          </w:p>
        </w:tc>
        <w:tc>
          <w:tcPr>
            <w:tcW w:w="1304" w:type="dxa"/>
            <w:vMerge/>
            <w:vAlign w:val="center"/>
          </w:tcPr>
          <w:p w:rsidR="001D6DE6" w:rsidRPr="001710BD" w:rsidRDefault="001D6DE6" w:rsidP="009C27E3">
            <w:pPr>
              <w:spacing w:line="300" w:lineRule="auto"/>
              <w:jc w:val="center"/>
              <w:rPr>
                <w:color w:val="000000"/>
                <w:szCs w:val="21"/>
              </w:rPr>
            </w:pPr>
          </w:p>
        </w:tc>
        <w:tc>
          <w:tcPr>
            <w:tcW w:w="1531" w:type="dxa"/>
            <w:vMerge/>
            <w:vAlign w:val="center"/>
          </w:tcPr>
          <w:p w:rsidR="001D6DE6" w:rsidRPr="001710BD" w:rsidRDefault="001D6DE6" w:rsidP="009C27E3">
            <w:pPr>
              <w:spacing w:line="300" w:lineRule="auto"/>
              <w:jc w:val="center"/>
              <w:rPr>
                <w:color w:val="000000"/>
                <w:szCs w:val="21"/>
              </w:rPr>
            </w:pPr>
          </w:p>
        </w:tc>
        <w:tc>
          <w:tcPr>
            <w:tcW w:w="1126" w:type="dxa"/>
            <w:vAlign w:val="center"/>
          </w:tcPr>
          <w:p w:rsidR="001D6DE6" w:rsidRPr="001710BD" w:rsidRDefault="001D6DE6" w:rsidP="009C27E3">
            <w:pPr>
              <w:spacing w:line="300" w:lineRule="auto"/>
              <w:jc w:val="center"/>
              <w:rPr>
                <w:color w:val="000000"/>
                <w:szCs w:val="21"/>
              </w:rPr>
            </w:pPr>
            <w:r w:rsidRPr="001710BD">
              <w:rPr>
                <w:color w:val="000000"/>
                <w:szCs w:val="21"/>
              </w:rPr>
              <w:t>A</w:t>
            </w:r>
          </w:p>
        </w:tc>
        <w:tc>
          <w:tcPr>
            <w:tcW w:w="1127" w:type="dxa"/>
            <w:vAlign w:val="center"/>
          </w:tcPr>
          <w:p w:rsidR="001D6DE6" w:rsidRPr="001710BD" w:rsidRDefault="001D6DE6" w:rsidP="009C27E3">
            <w:pPr>
              <w:spacing w:line="300" w:lineRule="auto"/>
              <w:jc w:val="center"/>
              <w:rPr>
                <w:color w:val="000000"/>
                <w:szCs w:val="21"/>
              </w:rPr>
            </w:pPr>
            <w:r w:rsidRPr="001710BD">
              <w:rPr>
                <w:color w:val="000000"/>
                <w:szCs w:val="21"/>
              </w:rPr>
              <w:t>B</w:t>
            </w:r>
          </w:p>
        </w:tc>
        <w:tc>
          <w:tcPr>
            <w:tcW w:w="1127" w:type="dxa"/>
            <w:vAlign w:val="center"/>
          </w:tcPr>
          <w:p w:rsidR="001D6DE6" w:rsidRPr="001710BD" w:rsidRDefault="001D6DE6" w:rsidP="009C27E3">
            <w:pPr>
              <w:spacing w:line="300" w:lineRule="auto"/>
              <w:jc w:val="center"/>
              <w:rPr>
                <w:color w:val="000000"/>
                <w:szCs w:val="21"/>
              </w:rPr>
            </w:pPr>
            <w:r w:rsidRPr="001710BD">
              <w:rPr>
                <w:color w:val="000000"/>
                <w:szCs w:val="21"/>
              </w:rPr>
              <w:t>C</w:t>
            </w:r>
          </w:p>
        </w:tc>
        <w:tc>
          <w:tcPr>
            <w:tcW w:w="1127" w:type="dxa"/>
            <w:vAlign w:val="center"/>
          </w:tcPr>
          <w:p w:rsidR="001D6DE6" w:rsidRPr="001710BD" w:rsidRDefault="001D6DE6" w:rsidP="009C27E3">
            <w:pPr>
              <w:spacing w:line="300" w:lineRule="auto"/>
              <w:jc w:val="center"/>
              <w:rPr>
                <w:color w:val="000000"/>
                <w:szCs w:val="21"/>
              </w:rPr>
            </w:pPr>
            <w:r w:rsidRPr="001710BD">
              <w:rPr>
                <w:color w:val="000000"/>
                <w:szCs w:val="21"/>
              </w:rPr>
              <w:t>D</w:t>
            </w:r>
          </w:p>
        </w:tc>
        <w:tc>
          <w:tcPr>
            <w:tcW w:w="1127" w:type="dxa"/>
            <w:vAlign w:val="center"/>
          </w:tcPr>
          <w:p w:rsidR="001D6DE6" w:rsidRPr="001710BD" w:rsidRDefault="001D6DE6" w:rsidP="009C27E3">
            <w:pPr>
              <w:spacing w:line="300" w:lineRule="auto"/>
              <w:jc w:val="center"/>
              <w:rPr>
                <w:color w:val="000000"/>
                <w:szCs w:val="21"/>
              </w:rPr>
            </w:pPr>
            <w:r w:rsidRPr="001710BD">
              <w:rPr>
                <w:color w:val="000000"/>
                <w:szCs w:val="21"/>
              </w:rPr>
              <w:t>E</w:t>
            </w:r>
          </w:p>
        </w:tc>
      </w:tr>
      <w:tr w:rsidR="001D6DE6" w:rsidRPr="001710BD" w:rsidTr="001D6DE6">
        <w:tc>
          <w:tcPr>
            <w:tcW w:w="1384" w:type="dxa"/>
            <w:vMerge w:val="restart"/>
            <w:vAlign w:val="center"/>
          </w:tcPr>
          <w:p w:rsidR="001D6DE6" w:rsidRPr="001D6DE6" w:rsidRDefault="001D6DE6" w:rsidP="001D6DE6">
            <w:pPr>
              <w:spacing w:line="300" w:lineRule="auto"/>
              <w:ind w:leftChars="-67" w:left="-141" w:rightChars="-51" w:right="-107"/>
              <w:jc w:val="center"/>
              <w:rPr>
                <w:iCs/>
                <w:color w:val="000000"/>
                <w:szCs w:val="21"/>
              </w:rPr>
            </w:pPr>
            <w:r w:rsidRPr="001D6DE6">
              <w:rPr>
                <w:rFonts w:hint="eastAsia"/>
                <w:iCs/>
                <w:color w:val="000000"/>
                <w:szCs w:val="21"/>
              </w:rPr>
              <w:t>平衡负载</w:t>
            </w:r>
          </w:p>
          <w:p w:rsidR="001D6DE6" w:rsidRPr="001D6DE6" w:rsidRDefault="001D6DE6" w:rsidP="0035665F">
            <w:pPr>
              <w:spacing w:line="300" w:lineRule="auto"/>
              <w:ind w:leftChars="-67" w:left="-141" w:rightChars="-51" w:right="-107"/>
              <w:jc w:val="center"/>
              <w:rPr>
                <w:iCs/>
                <w:color w:val="000000"/>
                <w:szCs w:val="21"/>
              </w:rPr>
            </w:pPr>
            <w:r w:rsidRPr="001D6DE6">
              <w:rPr>
                <w:rFonts w:hint="eastAsia"/>
                <w:iCs/>
                <w:color w:val="000000"/>
                <w:szCs w:val="21"/>
              </w:rPr>
              <w:t>不平衡负载</w:t>
            </w:r>
            <w:r w:rsidRPr="001D6DE6">
              <w:rPr>
                <w:rFonts w:hint="eastAsia"/>
                <w:iCs/>
                <w:color w:val="000000"/>
                <w:szCs w:val="21"/>
                <w:vertAlign w:val="superscript"/>
              </w:rPr>
              <w:t>(</w:t>
            </w:r>
            <w:r w:rsidR="0035665F">
              <w:rPr>
                <w:rFonts w:hint="eastAsia"/>
                <w:iCs/>
                <w:color w:val="000000"/>
                <w:szCs w:val="21"/>
                <w:vertAlign w:val="superscript"/>
              </w:rPr>
              <w:t>1</w:t>
            </w:r>
            <w:r w:rsidRPr="001D6DE6">
              <w:rPr>
                <w:rFonts w:hint="eastAsia"/>
                <w:iCs/>
                <w:color w:val="000000"/>
                <w:szCs w:val="21"/>
                <w:vertAlign w:val="superscript"/>
              </w:rPr>
              <w:t>)</w:t>
            </w:r>
          </w:p>
        </w:tc>
        <w:tc>
          <w:tcPr>
            <w:tcW w:w="1304" w:type="dxa"/>
            <w:vMerge w:val="restart"/>
            <w:vAlign w:val="center"/>
          </w:tcPr>
          <w:p w:rsidR="001D6DE6" w:rsidRPr="001710BD" w:rsidRDefault="001D6DE6" w:rsidP="009C27E3">
            <w:pPr>
              <w:spacing w:line="300" w:lineRule="auto"/>
              <w:jc w:val="center"/>
              <w:rPr>
                <w:color w:val="000000"/>
                <w:szCs w:val="21"/>
              </w:rPr>
            </w:pPr>
            <w:r w:rsidRPr="001710BD">
              <w:rPr>
                <w:i/>
                <w:iCs/>
                <w:color w:val="000000"/>
                <w:szCs w:val="21"/>
              </w:rPr>
              <w:t>I</w:t>
            </w:r>
            <w:r w:rsidRPr="001710BD">
              <w:rPr>
                <w:color w:val="000000"/>
                <w:szCs w:val="21"/>
                <w:vertAlign w:val="subscript"/>
              </w:rPr>
              <w:t>tr</w:t>
            </w:r>
            <w:r w:rsidRPr="001710BD">
              <w:rPr>
                <w:color w:val="000000"/>
                <w:szCs w:val="21"/>
              </w:rPr>
              <w:t xml:space="preserve"> ≤ </w:t>
            </w:r>
            <w:r w:rsidRPr="001710BD">
              <w:rPr>
                <w:i/>
                <w:iCs/>
                <w:color w:val="000000"/>
                <w:szCs w:val="21"/>
              </w:rPr>
              <w:t xml:space="preserve">I </w:t>
            </w:r>
            <w:r w:rsidRPr="001710BD">
              <w:rPr>
                <w:color w:val="000000"/>
                <w:szCs w:val="21"/>
              </w:rPr>
              <w:t xml:space="preserve">≤ </w:t>
            </w:r>
            <w:r w:rsidRPr="001710BD">
              <w:rPr>
                <w:i/>
                <w:iCs/>
                <w:color w:val="000000"/>
                <w:szCs w:val="21"/>
              </w:rPr>
              <w:t>I</w:t>
            </w:r>
            <w:r w:rsidRPr="001710BD">
              <w:rPr>
                <w:color w:val="000000"/>
                <w:szCs w:val="21"/>
                <w:vertAlign w:val="subscript"/>
              </w:rPr>
              <w:t>max</w:t>
            </w:r>
          </w:p>
        </w:tc>
        <w:tc>
          <w:tcPr>
            <w:tcW w:w="1531" w:type="dxa"/>
            <w:vAlign w:val="center"/>
          </w:tcPr>
          <w:p w:rsidR="001D6DE6" w:rsidRPr="001710BD" w:rsidRDefault="001D6DE6" w:rsidP="009C27E3">
            <w:pPr>
              <w:spacing w:line="300" w:lineRule="auto"/>
              <w:jc w:val="center"/>
              <w:rPr>
                <w:color w:val="000000"/>
                <w:szCs w:val="21"/>
              </w:rPr>
            </w:pPr>
            <w:r w:rsidRPr="001710BD">
              <w:rPr>
                <w:color w:val="000000"/>
                <w:szCs w:val="21"/>
              </w:rPr>
              <w:t>1</w:t>
            </w:r>
          </w:p>
        </w:tc>
        <w:tc>
          <w:tcPr>
            <w:tcW w:w="1126" w:type="dxa"/>
            <w:vAlign w:val="center"/>
          </w:tcPr>
          <w:p w:rsidR="001D6DE6" w:rsidRPr="001710BD" w:rsidRDefault="001D6DE6" w:rsidP="009C27E3">
            <w:pPr>
              <w:spacing w:line="300" w:lineRule="auto"/>
              <w:jc w:val="center"/>
              <w:rPr>
                <w:color w:val="000000"/>
                <w:szCs w:val="21"/>
              </w:rPr>
            </w:pPr>
            <w:r w:rsidRPr="001710BD">
              <w:rPr>
                <w:color w:val="000000"/>
                <w:szCs w:val="21"/>
              </w:rPr>
              <w:t>±2.0</w:t>
            </w:r>
          </w:p>
        </w:tc>
        <w:tc>
          <w:tcPr>
            <w:tcW w:w="1127" w:type="dxa"/>
            <w:vAlign w:val="center"/>
          </w:tcPr>
          <w:p w:rsidR="001D6DE6" w:rsidRPr="001710BD" w:rsidRDefault="001D6DE6" w:rsidP="009C27E3">
            <w:pPr>
              <w:spacing w:line="300" w:lineRule="auto"/>
              <w:jc w:val="center"/>
              <w:rPr>
                <w:color w:val="000000"/>
                <w:szCs w:val="21"/>
              </w:rPr>
            </w:pPr>
            <w:r w:rsidRPr="001710BD">
              <w:rPr>
                <w:color w:val="000000"/>
                <w:szCs w:val="21"/>
              </w:rPr>
              <w:t>±1.0</w:t>
            </w:r>
          </w:p>
        </w:tc>
        <w:tc>
          <w:tcPr>
            <w:tcW w:w="1127" w:type="dxa"/>
            <w:vAlign w:val="center"/>
          </w:tcPr>
          <w:p w:rsidR="001D6DE6" w:rsidRPr="001710BD" w:rsidRDefault="001D6DE6" w:rsidP="009C27E3">
            <w:pPr>
              <w:spacing w:line="300" w:lineRule="auto"/>
              <w:jc w:val="center"/>
              <w:rPr>
                <w:color w:val="000000"/>
                <w:szCs w:val="21"/>
              </w:rPr>
            </w:pPr>
            <w:r w:rsidRPr="001710BD">
              <w:rPr>
                <w:color w:val="000000"/>
                <w:szCs w:val="21"/>
              </w:rPr>
              <w:t>±0.5</w:t>
            </w:r>
          </w:p>
        </w:tc>
        <w:tc>
          <w:tcPr>
            <w:tcW w:w="1127" w:type="dxa"/>
            <w:vAlign w:val="center"/>
          </w:tcPr>
          <w:p w:rsidR="001D6DE6" w:rsidRPr="001710BD" w:rsidRDefault="001D6DE6" w:rsidP="009C27E3">
            <w:pPr>
              <w:spacing w:line="300" w:lineRule="auto"/>
              <w:jc w:val="center"/>
              <w:rPr>
                <w:color w:val="000000"/>
                <w:szCs w:val="21"/>
              </w:rPr>
            </w:pPr>
            <w:r w:rsidRPr="001710BD">
              <w:rPr>
                <w:color w:val="000000"/>
                <w:szCs w:val="21"/>
              </w:rPr>
              <w:t>±0.2</w:t>
            </w:r>
          </w:p>
        </w:tc>
        <w:tc>
          <w:tcPr>
            <w:tcW w:w="1127" w:type="dxa"/>
            <w:vAlign w:val="center"/>
          </w:tcPr>
          <w:p w:rsidR="001D6DE6" w:rsidRPr="001710BD" w:rsidRDefault="001D6DE6" w:rsidP="009C27E3">
            <w:pPr>
              <w:spacing w:line="300" w:lineRule="auto"/>
              <w:jc w:val="center"/>
              <w:rPr>
                <w:color w:val="000000"/>
                <w:szCs w:val="21"/>
              </w:rPr>
            </w:pPr>
            <w:r w:rsidRPr="001710BD">
              <w:rPr>
                <w:color w:val="000000"/>
                <w:szCs w:val="21"/>
              </w:rPr>
              <w:t>±0.1</w:t>
            </w:r>
          </w:p>
        </w:tc>
      </w:tr>
      <w:tr w:rsidR="001D6DE6" w:rsidRPr="001710BD" w:rsidTr="001D6DE6">
        <w:tc>
          <w:tcPr>
            <w:tcW w:w="1384" w:type="dxa"/>
            <w:vMerge/>
            <w:vAlign w:val="center"/>
          </w:tcPr>
          <w:p w:rsidR="001D6DE6" w:rsidRPr="001D6DE6" w:rsidRDefault="001D6DE6" w:rsidP="001D6DE6">
            <w:pPr>
              <w:spacing w:line="300" w:lineRule="auto"/>
              <w:jc w:val="center"/>
              <w:rPr>
                <w:color w:val="000000"/>
                <w:szCs w:val="21"/>
              </w:rPr>
            </w:pPr>
          </w:p>
        </w:tc>
        <w:tc>
          <w:tcPr>
            <w:tcW w:w="1304" w:type="dxa"/>
            <w:vMerge/>
            <w:vAlign w:val="center"/>
          </w:tcPr>
          <w:p w:rsidR="001D6DE6" w:rsidRPr="001710BD" w:rsidRDefault="001D6DE6" w:rsidP="009C27E3">
            <w:pPr>
              <w:spacing w:line="300" w:lineRule="auto"/>
              <w:jc w:val="center"/>
              <w:rPr>
                <w:color w:val="000000"/>
                <w:szCs w:val="21"/>
              </w:rPr>
            </w:pPr>
          </w:p>
        </w:tc>
        <w:tc>
          <w:tcPr>
            <w:tcW w:w="1531" w:type="dxa"/>
            <w:vAlign w:val="center"/>
          </w:tcPr>
          <w:p w:rsidR="001D6DE6" w:rsidRPr="001710BD" w:rsidRDefault="001D6DE6" w:rsidP="009C27E3">
            <w:pPr>
              <w:spacing w:line="300" w:lineRule="auto"/>
              <w:jc w:val="center"/>
              <w:rPr>
                <w:color w:val="000000"/>
                <w:szCs w:val="21"/>
              </w:rPr>
            </w:pPr>
            <w:r w:rsidRPr="001710BD">
              <w:rPr>
                <w:color w:val="000000"/>
                <w:szCs w:val="21"/>
              </w:rPr>
              <w:t>0.5L~1~0.8C</w:t>
            </w:r>
          </w:p>
        </w:tc>
        <w:tc>
          <w:tcPr>
            <w:tcW w:w="1126" w:type="dxa"/>
            <w:vAlign w:val="center"/>
          </w:tcPr>
          <w:p w:rsidR="001D6DE6" w:rsidRPr="001710BD" w:rsidRDefault="001D6DE6" w:rsidP="0069068A">
            <w:pPr>
              <w:spacing w:line="300" w:lineRule="auto"/>
              <w:jc w:val="center"/>
              <w:rPr>
                <w:color w:val="000000"/>
                <w:szCs w:val="21"/>
              </w:rPr>
            </w:pPr>
            <w:r w:rsidRPr="001710BD">
              <w:rPr>
                <w:color w:val="000000"/>
                <w:szCs w:val="21"/>
              </w:rPr>
              <w:t>±2.</w:t>
            </w:r>
            <w:r>
              <w:rPr>
                <w:rFonts w:hint="eastAsia"/>
                <w:color w:val="000000"/>
                <w:szCs w:val="21"/>
              </w:rPr>
              <w:t>0</w:t>
            </w:r>
          </w:p>
        </w:tc>
        <w:tc>
          <w:tcPr>
            <w:tcW w:w="1127" w:type="dxa"/>
            <w:vAlign w:val="center"/>
          </w:tcPr>
          <w:p w:rsidR="001D6DE6" w:rsidRPr="001710BD" w:rsidRDefault="001D6DE6" w:rsidP="0069068A">
            <w:pPr>
              <w:spacing w:line="300" w:lineRule="auto"/>
              <w:jc w:val="center"/>
              <w:rPr>
                <w:szCs w:val="21"/>
              </w:rPr>
            </w:pPr>
            <w:r w:rsidRPr="001710BD">
              <w:rPr>
                <w:szCs w:val="21"/>
              </w:rPr>
              <w:t>±1.</w:t>
            </w:r>
            <w:r>
              <w:rPr>
                <w:rFonts w:hint="eastAsia"/>
                <w:szCs w:val="21"/>
              </w:rPr>
              <w:t>0</w:t>
            </w:r>
          </w:p>
        </w:tc>
        <w:tc>
          <w:tcPr>
            <w:tcW w:w="1127" w:type="dxa"/>
            <w:vAlign w:val="center"/>
          </w:tcPr>
          <w:p w:rsidR="001D6DE6" w:rsidRPr="001710BD" w:rsidRDefault="001D6DE6" w:rsidP="008E7153">
            <w:pPr>
              <w:spacing w:line="300" w:lineRule="auto"/>
              <w:jc w:val="center"/>
              <w:rPr>
                <w:szCs w:val="21"/>
              </w:rPr>
            </w:pPr>
            <w:r w:rsidRPr="001710BD">
              <w:rPr>
                <w:szCs w:val="21"/>
              </w:rPr>
              <w:t>±0.6</w:t>
            </w:r>
          </w:p>
        </w:tc>
        <w:tc>
          <w:tcPr>
            <w:tcW w:w="1127" w:type="dxa"/>
            <w:vAlign w:val="center"/>
          </w:tcPr>
          <w:p w:rsidR="001D6DE6" w:rsidRPr="001710BD" w:rsidRDefault="001D6DE6" w:rsidP="008E7153">
            <w:pPr>
              <w:spacing w:line="300" w:lineRule="auto"/>
              <w:jc w:val="center"/>
              <w:rPr>
                <w:szCs w:val="21"/>
              </w:rPr>
            </w:pPr>
            <w:r w:rsidRPr="001710BD">
              <w:rPr>
                <w:szCs w:val="21"/>
              </w:rPr>
              <w:t>±0.3</w:t>
            </w:r>
          </w:p>
        </w:tc>
        <w:tc>
          <w:tcPr>
            <w:tcW w:w="1127" w:type="dxa"/>
            <w:vAlign w:val="center"/>
          </w:tcPr>
          <w:p w:rsidR="001D6DE6" w:rsidRPr="001710BD" w:rsidRDefault="001D6DE6" w:rsidP="008E7153">
            <w:pPr>
              <w:spacing w:line="300" w:lineRule="auto"/>
              <w:jc w:val="center"/>
              <w:rPr>
                <w:szCs w:val="21"/>
              </w:rPr>
            </w:pPr>
            <w:r w:rsidRPr="001710BD">
              <w:rPr>
                <w:szCs w:val="21"/>
              </w:rPr>
              <w:t>±0.15</w:t>
            </w:r>
          </w:p>
        </w:tc>
      </w:tr>
      <w:tr w:rsidR="001D6DE6" w:rsidRPr="001710BD" w:rsidTr="001D6DE6">
        <w:tc>
          <w:tcPr>
            <w:tcW w:w="1384" w:type="dxa"/>
            <w:vMerge/>
            <w:vAlign w:val="center"/>
          </w:tcPr>
          <w:p w:rsidR="001D6DE6" w:rsidRPr="001D6DE6" w:rsidRDefault="001D6DE6" w:rsidP="001D6DE6">
            <w:pPr>
              <w:spacing w:line="300" w:lineRule="auto"/>
              <w:jc w:val="center"/>
              <w:rPr>
                <w:color w:val="000000"/>
                <w:szCs w:val="21"/>
              </w:rPr>
            </w:pPr>
          </w:p>
        </w:tc>
        <w:tc>
          <w:tcPr>
            <w:tcW w:w="1304" w:type="dxa"/>
            <w:vMerge/>
            <w:vAlign w:val="center"/>
          </w:tcPr>
          <w:p w:rsidR="001D6DE6" w:rsidRPr="001710BD" w:rsidRDefault="001D6DE6" w:rsidP="009C27E3">
            <w:pPr>
              <w:spacing w:line="300" w:lineRule="auto"/>
              <w:jc w:val="center"/>
              <w:rPr>
                <w:color w:val="000000"/>
                <w:szCs w:val="21"/>
              </w:rPr>
            </w:pPr>
          </w:p>
        </w:tc>
        <w:tc>
          <w:tcPr>
            <w:tcW w:w="1531" w:type="dxa"/>
            <w:vAlign w:val="center"/>
          </w:tcPr>
          <w:p w:rsidR="001D6DE6" w:rsidRPr="001710BD" w:rsidRDefault="001D6DE6" w:rsidP="008E7153">
            <w:pPr>
              <w:adjustRightInd w:val="0"/>
              <w:snapToGrid w:val="0"/>
              <w:spacing w:line="300" w:lineRule="atLeast"/>
              <w:jc w:val="center"/>
              <w:rPr>
                <w:szCs w:val="21"/>
              </w:rPr>
            </w:pPr>
            <w:r w:rsidRPr="001710BD">
              <w:rPr>
                <w:szCs w:val="21"/>
              </w:rPr>
              <w:t>0.25L</w:t>
            </w:r>
          </w:p>
        </w:tc>
        <w:tc>
          <w:tcPr>
            <w:tcW w:w="1126" w:type="dxa"/>
            <w:vAlign w:val="center"/>
          </w:tcPr>
          <w:p w:rsidR="001D6DE6" w:rsidRPr="001710BD" w:rsidRDefault="001D6DE6" w:rsidP="008E7153">
            <w:pPr>
              <w:adjustRightInd w:val="0"/>
              <w:snapToGrid w:val="0"/>
              <w:spacing w:line="300" w:lineRule="atLeast"/>
              <w:jc w:val="center"/>
              <w:rPr>
                <w:szCs w:val="21"/>
              </w:rPr>
            </w:pPr>
            <w:r w:rsidRPr="001710BD">
              <w:rPr>
                <w:szCs w:val="21"/>
              </w:rPr>
              <w:t>-</w:t>
            </w:r>
          </w:p>
        </w:tc>
        <w:tc>
          <w:tcPr>
            <w:tcW w:w="1127" w:type="dxa"/>
            <w:vAlign w:val="center"/>
          </w:tcPr>
          <w:p w:rsidR="001D6DE6" w:rsidRPr="001710BD" w:rsidRDefault="001D6DE6" w:rsidP="0035665F">
            <w:pPr>
              <w:adjustRightInd w:val="0"/>
              <w:snapToGrid w:val="0"/>
              <w:spacing w:line="300" w:lineRule="atLeast"/>
              <w:jc w:val="center"/>
              <w:rPr>
                <w:szCs w:val="21"/>
              </w:rPr>
            </w:pPr>
            <w:r w:rsidRPr="001710BD">
              <w:rPr>
                <w:szCs w:val="21"/>
              </w:rPr>
              <w:t>±3.5</w:t>
            </w:r>
            <w:r w:rsidR="0035665F" w:rsidRPr="0035665F">
              <w:rPr>
                <w:rFonts w:hint="eastAsia"/>
                <w:szCs w:val="21"/>
                <w:vertAlign w:val="superscript"/>
              </w:rPr>
              <w:t>(</w:t>
            </w:r>
            <w:r w:rsidR="0035665F">
              <w:rPr>
                <w:rFonts w:hint="eastAsia"/>
                <w:szCs w:val="21"/>
                <w:vertAlign w:val="superscript"/>
              </w:rPr>
              <w:t>2</w:t>
            </w:r>
            <w:r w:rsidRPr="001710BD">
              <w:rPr>
                <w:rFonts w:hint="eastAsia"/>
                <w:szCs w:val="21"/>
                <w:vertAlign w:val="superscript"/>
              </w:rPr>
              <w:t>)</w:t>
            </w:r>
          </w:p>
        </w:tc>
        <w:tc>
          <w:tcPr>
            <w:tcW w:w="1127" w:type="dxa"/>
            <w:vAlign w:val="center"/>
          </w:tcPr>
          <w:p w:rsidR="001D6DE6" w:rsidRPr="001710BD" w:rsidRDefault="001D6DE6" w:rsidP="008E7153">
            <w:pPr>
              <w:adjustRightInd w:val="0"/>
              <w:snapToGrid w:val="0"/>
              <w:spacing w:line="300" w:lineRule="atLeast"/>
              <w:jc w:val="center"/>
              <w:rPr>
                <w:szCs w:val="21"/>
              </w:rPr>
            </w:pPr>
            <w:r w:rsidRPr="001710BD">
              <w:rPr>
                <w:szCs w:val="21"/>
              </w:rPr>
              <w:t>±1.0</w:t>
            </w:r>
            <w:r w:rsidR="0035665F" w:rsidRPr="0035665F">
              <w:rPr>
                <w:rFonts w:hint="eastAsia"/>
                <w:szCs w:val="21"/>
                <w:vertAlign w:val="superscript"/>
              </w:rPr>
              <w:t>(</w:t>
            </w:r>
            <w:r w:rsidR="0035665F">
              <w:rPr>
                <w:rFonts w:hint="eastAsia"/>
                <w:szCs w:val="21"/>
                <w:vertAlign w:val="superscript"/>
              </w:rPr>
              <w:t>2</w:t>
            </w:r>
            <w:r w:rsidR="0035665F" w:rsidRPr="001710BD">
              <w:rPr>
                <w:rFonts w:hint="eastAsia"/>
                <w:szCs w:val="21"/>
                <w:vertAlign w:val="superscript"/>
              </w:rPr>
              <w:t>)</w:t>
            </w:r>
          </w:p>
        </w:tc>
        <w:tc>
          <w:tcPr>
            <w:tcW w:w="1127" w:type="dxa"/>
            <w:vAlign w:val="center"/>
          </w:tcPr>
          <w:p w:rsidR="001D6DE6" w:rsidRPr="001710BD" w:rsidRDefault="001D6DE6" w:rsidP="001710BD">
            <w:pPr>
              <w:adjustRightInd w:val="0"/>
              <w:snapToGrid w:val="0"/>
              <w:spacing w:line="300" w:lineRule="atLeast"/>
              <w:jc w:val="center"/>
              <w:rPr>
                <w:szCs w:val="21"/>
              </w:rPr>
            </w:pPr>
            <w:r w:rsidRPr="001710BD">
              <w:rPr>
                <w:szCs w:val="21"/>
              </w:rPr>
              <w:t>±0.5</w:t>
            </w:r>
            <w:r w:rsidR="0035665F" w:rsidRPr="0035665F">
              <w:rPr>
                <w:rFonts w:hint="eastAsia"/>
                <w:szCs w:val="21"/>
                <w:vertAlign w:val="superscript"/>
              </w:rPr>
              <w:t>(</w:t>
            </w:r>
            <w:r w:rsidR="0035665F">
              <w:rPr>
                <w:rFonts w:hint="eastAsia"/>
                <w:szCs w:val="21"/>
                <w:vertAlign w:val="superscript"/>
              </w:rPr>
              <w:t>2</w:t>
            </w:r>
            <w:r w:rsidR="0035665F" w:rsidRPr="001710BD">
              <w:rPr>
                <w:rFonts w:hint="eastAsia"/>
                <w:szCs w:val="21"/>
                <w:vertAlign w:val="superscript"/>
              </w:rPr>
              <w:t>)</w:t>
            </w:r>
          </w:p>
        </w:tc>
        <w:tc>
          <w:tcPr>
            <w:tcW w:w="1127" w:type="dxa"/>
            <w:vAlign w:val="center"/>
          </w:tcPr>
          <w:p w:rsidR="001D6DE6" w:rsidRPr="001710BD" w:rsidRDefault="001D6DE6" w:rsidP="008E7153">
            <w:pPr>
              <w:adjustRightInd w:val="0"/>
              <w:snapToGrid w:val="0"/>
              <w:spacing w:line="300" w:lineRule="atLeast"/>
              <w:jc w:val="center"/>
              <w:rPr>
                <w:szCs w:val="21"/>
              </w:rPr>
            </w:pPr>
            <w:r w:rsidRPr="001710BD">
              <w:rPr>
                <w:szCs w:val="21"/>
              </w:rPr>
              <w:t>±0.25</w:t>
            </w:r>
            <w:r w:rsidR="0035665F" w:rsidRPr="0035665F">
              <w:rPr>
                <w:rFonts w:hint="eastAsia"/>
                <w:szCs w:val="21"/>
                <w:vertAlign w:val="superscript"/>
              </w:rPr>
              <w:t>(</w:t>
            </w:r>
            <w:r w:rsidR="0035665F">
              <w:rPr>
                <w:rFonts w:hint="eastAsia"/>
                <w:szCs w:val="21"/>
                <w:vertAlign w:val="superscript"/>
              </w:rPr>
              <w:t>2</w:t>
            </w:r>
            <w:r w:rsidR="0035665F" w:rsidRPr="001710BD">
              <w:rPr>
                <w:rFonts w:hint="eastAsia"/>
                <w:szCs w:val="21"/>
                <w:vertAlign w:val="superscript"/>
              </w:rPr>
              <w:t>)</w:t>
            </w:r>
          </w:p>
        </w:tc>
      </w:tr>
      <w:tr w:rsidR="001D6DE6" w:rsidRPr="001710BD" w:rsidTr="001D6DE6">
        <w:tc>
          <w:tcPr>
            <w:tcW w:w="1384" w:type="dxa"/>
            <w:vMerge/>
            <w:vAlign w:val="center"/>
          </w:tcPr>
          <w:p w:rsidR="001D6DE6" w:rsidRPr="001D6DE6" w:rsidRDefault="001D6DE6" w:rsidP="001D6DE6">
            <w:pPr>
              <w:spacing w:line="300" w:lineRule="auto"/>
              <w:jc w:val="center"/>
              <w:rPr>
                <w:color w:val="000000"/>
                <w:szCs w:val="21"/>
              </w:rPr>
            </w:pPr>
          </w:p>
        </w:tc>
        <w:tc>
          <w:tcPr>
            <w:tcW w:w="1304" w:type="dxa"/>
            <w:vMerge/>
            <w:vAlign w:val="center"/>
          </w:tcPr>
          <w:p w:rsidR="001D6DE6" w:rsidRPr="001710BD" w:rsidRDefault="001D6DE6" w:rsidP="009C27E3">
            <w:pPr>
              <w:spacing w:line="300" w:lineRule="auto"/>
              <w:jc w:val="center"/>
              <w:rPr>
                <w:color w:val="000000"/>
                <w:szCs w:val="21"/>
              </w:rPr>
            </w:pPr>
          </w:p>
        </w:tc>
        <w:tc>
          <w:tcPr>
            <w:tcW w:w="1531" w:type="dxa"/>
            <w:vAlign w:val="center"/>
          </w:tcPr>
          <w:p w:rsidR="001D6DE6" w:rsidRPr="001710BD" w:rsidRDefault="001D6DE6" w:rsidP="008E7153">
            <w:pPr>
              <w:adjustRightInd w:val="0"/>
              <w:snapToGrid w:val="0"/>
              <w:spacing w:line="300" w:lineRule="atLeast"/>
              <w:jc w:val="center"/>
              <w:rPr>
                <w:szCs w:val="21"/>
              </w:rPr>
            </w:pPr>
            <w:r w:rsidRPr="001710BD">
              <w:rPr>
                <w:szCs w:val="21"/>
              </w:rPr>
              <w:t>0.5C</w:t>
            </w:r>
          </w:p>
        </w:tc>
        <w:tc>
          <w:tcPr>
            <w:tcW w:w="1126" w:type="dxa"/>
            <w:vAlign w:val="center"/>
          </w:tcPr>
          <w:p w:rsidR="001D6DE6" w:rsidRPr="001710BD" w:rsidRDefault="001D6DE6" w:rsidP="008E7153">
            <w:pPr>
              <w:adjustRightInd w:val="0"/>
              <w:snapToGrid w:val="0"/>
              <w:spacing w:line="300" w:lineRule="atLeast"/>
              <w:jc w:val="center"/>
              <w:rPr>
                <w:szCs w:val="21"/>
              </w:rPr>
            </w:pPr>
            <w:r w:rsidRPr="001710BD">
              <w:rPr>
                <w:szCs w:val="21"/>
              </w:rPr>
              <w:t>-</w:t>
            </w:r>
          </w:p>
        </w:tc>
        <w:tc>
          <w:tcPr>
            <w:tcW w:w="1127" w:type="dxa"/>
            <w:vAlign w:val="center"/>
          </w:tcPr>
          <w:p w:rsidR="001D6DE6" w:rsidRPr="001710BD" w:rsidRDefault="001D6DE6" w:rsidP="008E7153">
            <w:pPr>
              <w:adjustRightInd w:val="0"/>
              <w:snapToGrid w:val="0"/>
              <w:spacing w:line="300" w:lineRule="atLeast"/>
              <w:jc w:val="center"/>
              <w:rPr>
                <w:szCs w:val="21"/>
              </w:rPr>
            </w:pPr>
            <w:r w:rsidRPr="001710BD">
              <w:rPr>
                <w:szCs w:val="21"/>
              </w:rPr>
              <w:t>±2.5</w:t>
            </w:r>
            <w:r w:rsidR="0035665F" w:rsidRPr="0035665F">
              <w:rPr>
                <w:rFonts w:hint="eastAsia"/>
                <w:szCs w:val="21"/>
                <w:vertAlign w:val="superscript"/>
              </w:rPr>
              <w:t>(</w:t>
            </w:r>
            <w:r w:rsidR="0035665F">
              <w:rPr>
                <w:rFonts w:hint="eastAsia"/>
                <w:szCs w:val="21"/>
                <w:vertAlign w:val="superscript"/>
              </w:rPr>
              <w:t>2</w:t>
            </w:r>
            <w:r w:rsidR="0035665F" w:rsidRPr="001710BD">
              <w:rPr>
                <w:rFonts w:hint="eastAsia"/>
                <w:szCs w:val="21"/>
                <w:vertAlign w:val="superscript"/>
              </w:rPr>
              <w:t>)</w:t>
            </w:r>
          </w:p>
        </w:tc>
        <w:tc>
          <w:tcPr>
            <w:tcW w:w="1127" w:type="dxa"/>
            <w:vAlign w:val="center"/>
          </w:tcPr>
          <w:p w:rsidR="001D6DE6" w:rsidRPr="001710BD" w:rsidRDefault="001D6DE6" w:rsidP="008E7153">
            <w:pPr>
              <w:adjustRightInd w:val="0"/>
              <w:snapToGrid w:val="0"/>
              <w:spacing w:line="300" w:lineRule="atLeast"/>
              <w:jc w:val="center"/>
              <w:rPr>
                <w:szCs w:val="21"/>
              </w:rPr>
            </w:pPr>
            <w:r w:rsidRPr="001710BD">
              <w:rPr>
                <w:szCs w:val="21"/>
              </w:rPr>
              <w:t>±1.0</w:t>
            </w:r>
            <w:r w:rsidR="0035665F" w:rsidRPr="0035665F">
              <w:rPr>
                <w:rFonts w:hint="eastAsia"/>
                <w:szCs w:val="21"/>
                <w:vertAlign w:val="superscript"/>
              </w:rPr>
              <w:t>(</w:t>
            </w:r>
            <w:r w:rsidR="0035665F">
              <w:rPr>
                <w:rFonts w:hint="eastAsia"/>
                <w:szCs w:val="21"/>
                <w:vertAlign w:val="superscript"/>
              </w:rPr>
              <w:t>2</w:t>
            </w:r>
            <w:r w:rsidR="0035665F" w:rsidRPr="001710BD">
              <w:rPr>
                <w:rFonts w:hint="eastAsia"/>
                <w:szCs w:val="21"/>
                <w:vertAlign w:val="superscript"/>
              </w:rPr>
              <w:t>)</w:t>
            </w:r>
          </w:p>
        </w:tc>
        <w:tc>
          <w:tcPr>
            <w:tcW w:w="1127" w:type="dxa"/>
            <w:vAlign w:val="center"/>
          </w:tcPr>
          <w:p w:rsidR="001D6DE6" w:rsidRPr="001710BD" w:rsidRDefault="001D6DE6" w:rsidP="008E7153">
            <w:pPr>
              <w:adjustRightInd w:val="0"/>
              <w:snapToGrid w:val="0"/>
              <w:spacing w:line="300" w:lineRule="atLeast"/>
              <w:jc w:val="center"/>
              <w:rPr>
                <w:szCs w:val="21"/>
              </w:rPr>
            </w:pPr>
            <w:r w:rsidRPr="001710BD">
              <w:rPr>
                <w:szCs w:val="21"/>
              </w:rPr>
              <w:t>±0.5</w:t>
            </w:r>
            <w:r w:rsidR="0035665F" w:rsidRPr="0035665F">
              <w:rPr>
                <w:rFonts w:hint="eastAsia"/>
                <w:szCs w:val="21"/>
                <w:vertAlign w:val="superscript"/>
              </w:rPr>
              <w:t>(</w:t>
            </w:r>
            <w:r w:rsidR="0035665F">
              <w:rPr>
                <w:rFonts w:hint="eastAsia"/>
                <w:szCs w:val="21"/>
                <w:vertAlign w:val="superscript"/>
              </w:rPr>
              <w:t>2</w:t>
            </w:r>
            <w:r w:rsidR="0035665F" w:rsidRPr="001710BD">
              <w:rPr>
                <w:rFonts w:hint="eastAsia"/>
                <w:szCs w:val="21"/>
                <w:vertAlign w:val="superscript"/>
              </w:rPr>
              <w:t>)</w:t>
            </w:r>
          </w:p>
        </w:tc>
        <w:tc>
          <w:tcPr>
            <w:tcW w:w="1127" w:type="dxa"/>
            <w:vAlign w:val="center"/>
          </w:tcPr>
          <w:p w:rsidR="001D6DE6" w:rsidRPr="001710BD" w:rsidRDefault="001D6DE6" w:rsidP="008E7153">
            <w:pPr>
              <w:adjustRightInd w:val="0"/>
              <w:snapToGrid w:val="0"/>
              <w:spacing w:line="300" w:lineRule="atLeast"/>
              <w:jc w:val="center"/>
              <w:rPr>
                <w:szCs w:val="21"/>
              </w:rPr>
            </w:pPr>
            <w:r w:rsidRPr="001710BD">
              <w:rPr>
                <w:szCs w:val="21"/>
              </w:rPr>
              <w:t>±0.25</w:t>
            </w:r>
            <w:r w:rsidR="0035665F" w:rsidRPr="0035665F">
              <w:rPr>
                <w:rFonts w:hint="eastAsia"/>
                <w:szCs w:val="21"/>
                <w:vertAlign w:val="superscript"/>
              </w:rPr>
              <w:t>(</w:t>
            </w:r>
            <w:r w:rsidR="0035665F">
              <w:rPr>
                <w:rFonts w:hint="eastAsia"/>
                <w:szCs w:val="21"/>
                <w:vertAlign w:val="superscript"/>
              </w:rPr>
              <w:t>2</w:t>
            </w:r>
            <w:r w:rsidR="0035665F" w:rsidRPr="001710BD">
              <w:rPr>
                <w:rFonts w:hint="eastAsia"/>
                <w:szCs w:val="21"/>
                <w:vertAlign w:val="superscript"/>
              </w:rPr>
              <w:t>)</w:t>
            </w:r>
          </w:p>
        </w:tc>
      </w:tr>
      <w:tr w:rsidR="001D6DE6" w:rsidRPr="001710BD" w:rsidTr="001D6DE6">
        <w:tc>
          <w:tcPr>
            <w:tcW w:w="1384" w:type="dxa"/>
            <w:vMerge/>
            <w:vAlign w:val="center"/>
          </w:tcPr>
          <w:p w:rsidR="001D6DE6" w:rsidRPr="001D6DE6" w:rsidRDefault="001D6DE6" w:rsidP="001D6DE6">
            <w:pPr>
              <w:spacing w:line="300" w:lineRule="auto"/>
              <w:jc w:val="center"/>
              <w:rPr>
                <w:color w:val="000000"/>
                <w:szCs w:val="21"/>
              </w:rPr>
            </w:pPr>
          </w:p>
        </w:tc>
        <w:tc>
          <w:tcPr>
            <w:tcW w:w="1304" w:type="dxa"/>
            <w:vMerge/>
            <w:vAlign w:val="center"/>
          </w:tcPr>
          <w:p w:rsidR="001D6DE6" w:rsidRPr="001710BD" w:rsidRDefault="001D6DE6" w:rsidP="009C27E3">
            <w:pPr>
              <w:spacing w:line="300" w:lineRule="auto"/>
              <w:jc w:val="center"/>
              <w:rPr>
                <w:color w:val="000000"/>
                <w:szCs w:val="21"/>
              </w:rPr>
            </w:pPr>
          </w:p>
        </w:tc>
        <w:tc>
          <w:tcPr>
            <w:tcW w:w="1531" w:type="dxa"/>
            <w:vAlign w:val="center"/>
          </w:tcPr>
          <w:p w:rsidR="001D6DE6" w:rsidRPr="001710BD" w:rsidRDefault="001D6DE6" w:rsidP="008E7153">
            <w:pPr>
              <w:adjustRightInd w:val="0"/>
              <w:snapToGrid w:val="0"/>
              <w:spacing w:line="300" w:lineRule="atLeast"/>
              <w:jc w:val="center"/>
              <w:rPr>
                <w:szCs w:val="21"/>
              </w:rPr>
            </w:pPr>
            <w:r w:rsidRPr="001710BD">
              <w:rPr>
                <w:szCs w:val="21"/>
              </w:rPr>
              <w:t>0.25C</w:t>
            </w:r>
          </w:p>
        </w:tc>
        <w:tc>
          <w:tcPr>
            <w:tcW w:w="1126" w:type="dxa"/>
            <w:vAlign w:val="center"/>
          </w:tcPr>
          <w:p w:rsidR="001D6DE6" w:rsidRPr="001710BD" w:rsidRDefault="001D6DE6" w:rsidP="008E7153">
            <w:pPr>
              <w:adjustRightInd w:val="0"/>
              <w:snapToGrid w:val="0"/>
              <w:spacing w:line="300" w:lineRule="atLeast"/>
              <w:jc w:val="center"/>
              <w:rPr>
                <w:szCs w:val="21"/>
              </w:rPr>
            </w:pPr>
            <w:r w:rsidRPr="001710BD">
              <w:rPr>
                <w:szCs w:val="21"/>
              </w:rPr>
              <w:t>-</w:t>
            </w:r>
          </w:p>
        </w:tc>
        <w:tc>
          <w:tcPr>
            <w:tcW w:w="1127" w:type="dxa"/>
            <w:vAlign w:val="center"/>
          </w:tcPr>
          <w:p w:rsidR="001D6DE6" w:rsidRPr="001710BD" w:rsidRDefault="001D6DE6" w:rsidP="008E7153">
            <w:pPr>
              <w:adjustRightInd w:val="0"/>
              <w:snapToGrid w:val="0"/>
              <w:spacing w:line="300" w:lineRule="atLeast"/>
              <w:jc w:val="center"/>
              <w:rPr>
                <w:szCs w:val="21"/>
              </w:rPr>
            </w:pPr>
            <w:r w:rsidRPr="001710BD">
              <w:rPr>
                <w:szCs w:val="21"/>
              </w:rPr>
              <w:t>-</w:t>
            </w:r>
          </w:p>
        </w:tc>
        <w:tc>
          <w:tcPr>
            <w:tcW w:w="1127" w:type="dxa"/>
            <w:vAlign w:val="center"/>
          </w:tcPr>
          <w:p w:rsidR="001D6DE6" w:rsidRPr="001710BD" w:rsidRDefault="001D6DE6" w:rsidP="008E7153">
            <w:pPr>
              <w:adjustRightInd w:val="0"/>
              <w:snapToGrid w:val="0"/>
              <w:spacing w:line="300" w:lineRule="atLeast"/>
              <w:jc w:val="center"/>
              <w:rPr>
                <w:szCs w:val="21"/>
              </w:rPr>
            </w:pPr>
            <w:r w:rsidRPr="001710BD">
              <w:rPr>
                <w:szCs w:val="21"/>
              </w:rPr>
              <w:t>-</w:t>
            </w:r>
          </w:p>
        </w:tc>
        <w:tc>
          <w:tcPr>
            <w:tcW w:w="1127" w:type="dxa"/>
            <w:vAlign w:val="center"/>
          </w:tcPr>
          <w:p w:rsidR="001D6DE6" w:rsidRPr="001710BD" w:rsidRDefault="001D6DE6" w:rsidP="008E7153">
            <w:pPr>
              <w:adjustRightInd w:val="0"/>
              <w:snapToGrid w:val="0"/>
              <w:spacing w:line="300" w:lineRule="atLeast"/>
              <w:jc w:val="center"/>
              <w:rPr>
                <w:szCs w:val="21"/>
              </w:rPr>
            </w:pPr>
            <w:r w:rsidRPr="001710BD">
              <w:rPr>
                <w:szCs w:val="21"/>
              </w:rPr>
              <w:t>-</w:t>
            </w:r>
          </w:p>
        </w:tc>
        <w:tc>
          <w:tcPr>
            <w:tcW w:w="1127" w:type="dxa"/>
            <w:vAlign w:val="center"/>
          </w:tcPr>
          <w:p w:rsidR="001D6DE6" w:rsidRPr="001710BD" w:rsidRDefault="001D6DE6" w:rsidP="008E7153">
            <w:pPr>
              <w:adjustRightInd w:val="0"/>
              <w:snapToGrid w:val="0"/>
              <w:spacing w:line="300" w:lineRule="atLeast"/>
              <w:jc w:val="center"/>
              <w:rPr>
                <w:szCs w:val="21"/>
              </w:rPr>
            </w:pPr>
            <w:r w:rsidRPr="001710BD">
              <w:rPr>
                <w:szCs w:val="21"/>
              </w:rPr>
              <w:t>±0.25</w:t>
            </w:r>
            <w:r w:rsidR="0035665F" w:rsidRPr="0035665F">
              <w:rPr>
                <w:rFonts w:hint="eastAsia"/>
                <w:szCs w:val="21"/>
                <w:vertAlign w:val="superscript"/>
              </w:rPr>
              <w:t>(</w:t>
            </w:r>
            <w:r w:rsidR="0035665F">
              <w:rPr>
                <w:rFonts w:hint="eastAsia"/>
                <w:szCs w:val="21"/>
                <w:vertAlign w:val="superscript"/>
              </w:rPr>
              <w:t>2</w:t>
            </w:r>
            <w:r w:rsidR="0035665F" w:rsidRPr="001710BD">
              <w:rPr>
                <w:rFonts w:hint="eastAsia"/>
                <w:szCs w:val="21"/>
                <w:vertAlign w:val="superscript"/>
              </w:rPr>
              <w:t>)</w:t>
            </w:r>
          </w:p>
        </w:tc>
      </w:tr>
      <w:tr w:rsidR="001D6DE6" w:rsidRPr="001710BD" w:rsidTr="001D6DE6">
        <w:tc>
          <w:tcPr>
            <w:tcW w:w="1384" w:type="dxa"/>
            <w:vMerge/>
            <w:vAlign w:val="center"/>
          </w:tcPr>
          <w:p w:rsidR="001D6DE6" w:rsidRPr="001D6DE6" w:rsidRDefault="001D6DE6" w:rsidP="001D6DE6">
            <w:pPr>
              <w:spacing w:line="300" w:lineRule="auto"/>
              <w:jc w:val="center"/>
              <w:rPr>
                <w:iCs/>
                <w:color w:val="000000"/>
                <w:szCs w:val="21"/>
              </w:rPr>
            </w:pPr>
          </w:p>
        </w:tc>
        <w:tc>
          <w:tcPr>
            <w:tcW w:w="1304" w:type="dxa"/>
            <w:vMerge w:val="restart"/>
            <w:vAlign w:val="center"/>
          </w:tcPr>
          <w:p w:rsidR="001D6DE6" w:rsidRPr="001710BD" w:rsidRDefault="001D6DE6" w:rsidP="009C27E3">
            <w:pPr>
              <w:spacing w:line="300" w:lineRule="auto"/>
              <w:jc w:val="center"/>
              <w:rPr>
                <w:color w:val="000000"/>
                <w:szCs w:val="21"/>
              </w:rPr>
            </w:pPr>
            <w:r w:rsidRPr="001710BD">
              <w:rPr>
                <w:i/>
                <w:iCs/>
                <w:color w:val="000000"/>
                <w:szCs w:val="21"/>
              </w:rPr>
              <w:t>I</w:t>
            </w:r>
            <w:r w:rsidRPr="001710BD">
              <w:rPr>
                <w:color w:val="000000"/>
                <w:szCs w:val="21"/>
                <w:vertAlign w:val="subscript"/>
              </w:rPr>
              <w:t>min</w:t>
            </w:r>
            <w:r w:rsidRPr="001710BD">
              <w:rPr>
                <w:color w:val="000000"/>
                <w:szCs w:val="21"/>
              </w:rPr>
              <w:t xml:space="preserve"> ≤ </w:t>
            </w:r>
            <w:r w:rsidRPr="001710BD">
              <w:rPr>
                <w:i/>
                <w:iCs/>
                <w:color w:val="000000"/>
                <w:szCs w:val="21"/>
              </w:rPr>
              <w:t xml:space="preserve">I </w:t>
            </w:r>
            <w:r w:rsidRPr="001710BD">
              <w:rPr>
                <w:color w:val="000000"/>
                <w:szCs w:val="21"/>
              </w:rPr>
              <w:t xml:space="preserve">&lt; </w:t>
            </w:r>
            <w:r w:rsidRPr="001710BD">
              <w:rPr>
                <w:i/>
                <w:iCs/>
                <w:color w:val="000000"/>
                <w:szCs w:val="21"/>
              </w:rPr>
              <w:t>I</w:t>
            </w:r>
            <w:r w:rsidRPr="001710BD">
              <w:rPr>
                <w:color w:val="000000"/>
                <w:szCs w:val="21"/>
                <w:vertAlign w:val="subscript"/>
              </w:rPr>
              <w:t>tr</w:t>
            </w:r>
          </w:p>
        </w:tc>
        <w:tc>
          <w:tcPr>
            <w:tcW w:w="1531" w:type="dxa"/>
            <w:vAlign w:val="center"/>
          </w:tcPr>
          <w:p w:rsidR="001D6DE6" w:rsidRPr="001710BD" w:rsidRDefault="001D6DE6" w:rsidP="009C27E3">
            <w:pPr>
              <w:spacing w:line="300" w:lineRule="auto"/>
              <w:jc w:val="center"/>
              <w:rPr>
                <w:color w:val="000000"/>
                <w:szCs w:val="21"/>
              </w:rPr>
            </w:pPr>
            <w:r w:rsidRPr="001710BD">
              <w:rPr>
                <w:color w:val="000000"/>
                <w:szCs w:val="21"/>
              </w:rPr>
              <w:t>1</w:t>
            </w:r>
          </w:p>
        </w:tc>
        <w:tc>
          <w:tcPr>
            <w:tcW w:w="1126" w:type="dxa"/>
            <w:vAlign w:val="center"/>
          </w:tcPr>
          <w:p w:rsidR="001D6DE6" w:rsidRPr="001710BD" w:rsidRDefault="001D6DE6" w:rsidP="009C27E3">
            <w:pPr>
              <w:spacing w:line="300" w:lineRule="auto"/>
              <w:jc w:val="center"/>
              <w:rPr>
                <w:color w:val="000000"/>
                <w:szCs w:val="21"/>
              </w:rPr>
            </w:pPr>
            <w:r w:rsidRPr="001710BD">
              <w:rPr>
                <w:color w:val="000000"/>
                <w:szCs w:val="21"/>
              </w:rPr>
              <w:t>±2.5</w:t>
            </w:r>
          </w:p>
        </w:tc>
        <w:tc>
          <w:tcPr>
            <w:tcW w:w="1127" w:type="dxa"/>
            <w:vAlign w:val="center"/>
          </w:tcPr>
          <w:p w:rsidR="001D6DE6" w:rsidRPr="001710BD" w:rsidRDefault="001D6DE6" w:rsidP="009C27E3">
            <w:pPr>
              <w:spacing w:line="300" w:lineRule="auto"/>
              <w:jc w:val="center"/>
              <w:rPr>
                <w:color w:val="000000"/>
                <w:szCs w:val="21"/>
              </w:rPr>
            </w:pPr>
            <w:r w:rsidRPr="001710BD">
              <w:rPr>
                <w:color w:val="000000"/>
                <w:szCs w:val="21"/>
              </w:rPr>
              <w:t>±1.5</w:t>
            </w:r>
          </w:p>
        </w:tc>
        <w:tc>
          <w:tcPr>
            <w:tcW w:w="1127" w:type="dxa"/>
            <w:vAlign w:val="center"/>
          </w:tcPr>
          <w:p w:rsidR="001D6DE6" w:rsidRPr="001710BD" w:rsidRDefault="001D6DE6" w:rsidP="009C27E3">
            <w:pPr>
              <w:spacing w:line="300" w:lineRule="auto"/>
              <w:jc w:val="center"/>
              <w:rPr>
                <w:color w:val="000000"/>
                <w:szCs w:val="21"/>
              </w:rPr>
            </w:pPr>
            <w:r w:rsidRPr="001710BD">
              <w:rPr>
                <w:color w:val="000000"/>
                <w:szCs w:val="21"/>
              </w:rPr>
              <w:t>±1.0</w:t>
            </w:r>
          </w:p>
        </w:tc>
        <w:tc>
          <w:tcPr>
            <w:tcW w:w="1127" w:type="dxa"/>
            <w:vAlign w:val="center"/>
          </w:tcPr>
          <w:p w:rsidR="001D6DE6" w:rsidRPr="001710BD" w:rsidRDefault="001D6DE6" w:rsidP="009C27E3">
            <w:pPr>
              <w:spacing w:line="300" w:lineRule="auto"/>
              <w:jc w:val="center"/>
              <w:rPr>
                <w:color w:val="000000"/>
                <w:szCs w:val="21"/>
              </w:rPr>
            </w:pPr>
            <w:r w:rsidRPr="001710BD">
              <w:rPr>
                <w:color w:val="000000"/>
                <w:szCs w:val="21"/>
              </w:rPr>
              <w:t>±0.4</w:t>
            </w:r>
          </w:p>
        </w:tc>
        <w:tc>
          <w:tcPr>
            <w:tcW w:w="1127" w:type="dxa"/>
            <w:vAlign w:val="center"/>
          </w:tcPr>
          <w:p w:rsidR="001D6DE6" w:rsidRPr="001710BD" w:rsidRDefault="001D6DE6" w:rsidP="009C27E3">
            <w:pPr>
              <w:spacing w:line="300" w:lineRule="auto"/>
              <w:jc w:val="center"/>
              <w:rPr>
                <w:color w:val="000000"/>
                <w:szCs w:val="21"/>
              </w:rPr>
            </w:pPr>
            <w:r w:rsidRPr="001710BD">
              <w:rPr>
                <w:color w:val="000000"/>
                <w:szCs w:val="21"/>
              </w:rPr>
              <w:t>±0.2</w:t>
            </w:r>
          </w:p>
        </w:tc>
      </w:tr>
      <w:tr w:rsidR="001D6DE6" w:rsidRPr="001710BD" w:rsidTr="001D6DE6">
        <w:tc>
          <w:tcPr>
            <w:tcW w:w="1384" w:type="dxa"/>
            <w:vMerge/>
            <w:vAlign w:val="center"/>
          </w:tcPr>
          <w:p w:rsidR="001D6DE6" w:rsidRPr="001D6DE6" w:rsidRDefault="001D6DE6" w:rsidP="001D6DE6">
            <w:pPr>
              <w:spacing w:line="300" w:lineRule="auto"/>
              <w:jc w:val="center"/>
              <w:rPr>
                <w:color w:val="000000"/>
                <w:szCs w:val="21"/>
              </w:rPr>
            </w:pPr>
          </w:p>
        </w:tc>
        <w:tc>
          <w:tcPr>
            <w:tcW w:w="1304" w:type="dxa"/>
            <w:vMerge/>
            <w:vAlign w:val="center"/>
          </w:tcPr>
          <w:p w:rsidR="001D6DE6" w:rsidRPr="001710BD" w:rsidRDefault="001D6DE6" w:rsidP="009C27E3">
            <w:pPr>
              <w:spacing w:line="300" w:lineRule="auto"/>
              <w:jc w:val="center"/>
              <w:rPr>
                <w:color w:val="000000"/>
                <w:szCs w:val="21"/>
              </w:rPr>
            </w:pPr>
          </w:p>
        </w:tc>
        <w:tc>
          <w:tcPr>
            <w:tcW w:w="1531" w:type="dxa"/>
            <w:vAlign w:val="center"/>
          </w:tcPr>
          <w:p w:rsidR="001D6DE6" w:rsidRPr="001710BD" w:rsidRDefault="001D6DE6" w:rsidP="009C27E3">
            <w:pPr>
              <w:spacing w:line="300" w:lineRule="auto"/>
              <w:jc w:val="center"/>
              <w:rPr>
                <w:color w:val="000000"/>
                <w:szCs w:val="21"/>
              </w:rPr>
            </w:pPr>
            <w:r w:rsidRPr="001710BD">
              <w:rPr>
                <w:color w:val="000000"/>
                <w:szCs w:val="21"/>
              </w:rPr>
              <w:t>0.5L~1~0.8C</w:t>
            </w:r>
          </w:p>
        </w:tc>
        <w:tc>
          <w:tcPr>
            <w:tcW w:w="1126" w:type="dxa"/>
            <w:vAlign w:val="center"/>
          </w:tcPr>
          <w:p w:rsidR="001D6DE6" w:rsidRPr="001710BD" w:rsidRDefault="001D6DE6" w:rsidP="009C27E3">
            <w:pPr>
              <w:spacing w:line="300" w:lineRule="auto"/>
              <w:jc w:val="center"/>
              <w:rPr>
                <w:color w:val="000000"/>
                <w:szCs w:val="21"/>
              </w:rPr>
            </w:pPr>
            <w:r w:rsidRPr="001710BD">
              <w:rPr>
                <w:color w:val="000000"/>
                <w:szCs w:val="21"/>
              </w:rPr>
              <w:t>±2.5</w:t>
            </w:r>
          </w:p>
        </w:tc>
        <w:tc>
          <w:tcPr>
            <w:tcW w:w="1127" w:type="dxa"/>
            <w:vAlign w:val="center"/>
          </w:tcPr>
          <w:p w:rsidR="001D6DE6" w:rsidRPr="001710BD" w:rsidRDefault="001D6DE6" w:rsidP="009C27E3">
            <w:pPr>
              <w:spacing w:line="300" w:lineRule="auto"/>
              <w:jc w:val="center"/>
              <w:rPr>
                <w:color w:val="000000"/>
                <w:szCs w:val="21"/>
              </w:rPr>
            </w:pPr>
            <w:r>
              <w:rPr>
                <w:color w:val="000000"/>
                <w:szCs w:val="21"/>
              </w:rPr>
              <w:t>±1.</w:t>
            </w:r>
            <w:r>
              <w:rPr>
                <w:rFonts w:hint="eastAsia"/>
                <w:color w:val="000000"/>
                <w:szCs w:val="21"/>
              </w:rPr>
              <w:t>5</w:t>
            </w:r>
          </w:p>
        </w:tc>
        <w:tc>
          <w:tcPr>
            <w:tcW w:w="1127" w:type="dxa"/>
            <w:vAlign w:val="center"/>
          </w:tcPr>
          <w:p w:rsidR="001D6DE6" w:rsidRPr="001710BD" w:rsidRDefault="001D6DE6" w:rsidP="009C27E3">
            <w:pPr>
              <w:spacing w:line="300" w:lineRule="auto"/>
              <w:jc w:val="center"/>
              <w:rPr>
                <w:color w:val="000000"/>
                <w:szCs w:val="21"/>
              </w:rPr>
            </w:pPr>
            <w:r w:rsidRPr="001710BD">
              <w:rPr>
                <w:color w:val="000000"/>
                <w:szCs w:val="21"/>
              </w:rPr>
              <w:t>±1.0</w:t>
            </w:r>
          </w:p>
        </w:tc>
        <w:tc>
          <w:tcPr>
            <w:tcW w:w="1127" w:type="dxa"/>
            <w:vAlign w:val="center"/>
          </w:tcPr>
          <w:p w:rsidR="001D6DE6" w:rsidRPr="001710BD" w:rsidRDefault="001D6DE6" w:rsidP="009C27E3">
            <w:pPr>
              <w:spacing w:line="300" w:lineRule="auto"/>
              <w:jc w:val="center"/>
              <w:rPr>
                <w:color w:val="000000"/>
                <w:szCs w:val="21"/>
              </w:rPr>
            </w:pPr>
            <w:r w:rsidRPr="001710BD">
              <w:rPr>
                <w:color w:val="000000"/>
                <w:szCs w:val="21"/>
              </w:rPr>
              <w:t>±0.5</w:t>
            </w:r>
          </w:p>
        </w:tc>
        <w:tc>
          <w:tcPr>
            <w:tcW w:w="1127" w:type="dxa"/>
            <w:vAlign w:val="center"/>
          </w:tcPr>
          <w:p w:rsidR="001D6DE6" w:rsidRPr="001710BD" w:rsidRDefault="001D6DE6" w:rsidP="009C27E3">
            <w:pPr>
              <w:spacing w:line="300" w:lineRule="auto"/>
              <w:jc w:val="center"/>
              <w:rPr>
                <w:color w:val="000000"/>
                <w:szCs w:val="21"/>
              </w:rPr>
            </w:pPr>
            <w:r w:rsidRPr="001710BD">
              <w:rPr>
                <w:color w:val="000000"/>
                <w:szCs w:val="21"/>
              </w:rPr>
              <w:t>±0.25</w:t>
            </w:r>
          </w:p>
        </w:tc>
      </w:tr>
      <w:tr w:rsidR="001D6DE6" w:rsidRPr="001710BD" w:rsidTr="001D6DE6">
        <w:tc>
          <w:tcPr>
            <w:tcW w:w="1384" w:type="dxa"/>
            <w:vAlign w:val="center"/>
          </w:tcPr>
          <w:p w:rsidR="001D6DE6" w:rsidRPr="001D6DE6" w:rsidRDefault="001D6DE6" w:rsidP="001D6DE6">
            <w:pPr>
              <w:spacing w:line="300" w:lineRule="auto"/>
              <w:jc w:val="center"/>
              <w:rPr>
                <w:iCs/>
                <w:color w:val="000000"/>
                <w:szCs w:val="21"/>
              </w:rPr>
            </w:pPr>
            <w:r w:rsidRPr="001D6DE6">
              <w:rPr>
                <w:rFonts w:hint="eastAsia"/>
                <w:iCs/>
                <w:color w:val="000000"/>
                <w:szCs w:val="21"/>
              </w:rPr>
              <w:t>平衡负载</w:t>
            </w:r>
          </w:p>
        </w:tc>
        <w:tc>
          <w:tcPr>
            <w:tcW w:w="1304" w:type="dxa"/>
            <w:vAlign w:val="center"/>
          </w:tcPr>
          <w:p w:rsidR="001D6DE6" w:rsidRPr="001710BD" w:rsidRDefault="001D6DE6" w:rsidP="0035665F">
            <w:pPr>
              <w:spacing w:line="300" w:lineRule="auto"/>
              <w:jc w:val="center"/>
              <w:rPr>
                <w:color w:val="000000"/>
                <w:szCs w:val="21"/>
              </w:rPr>
            </w:pPr>
            <w:r w:rsidRPr="001710BD">
              <w:rPr>
                <w:i/>
                <w:iCs/>
                <w:color w:val="000000"/>
                <w:szCs w:val="21"/>
              </w:rPr>
              <w:t>I</w:t>
            </w:r>
            <w:r w:rsidRPr="001710BD">
              <w:rPr>
                <w:color w:val="000000"/>
                <w:szCs w:val="21"/>
                <w:vertAlign w:val="subscript"/>
              </w:rPr>
              <w:t xml:space="preserve">st </w:t>
            </w:r>
            <w:r w:rsidRPr="001710BD">
              <w:rPr>
                <w:color w:val="000000"/>
                <w:szCs w:val="21"/>
              </w:rPr>
              <w:t xml:space="preserve">≤ </w:t>
            </w:r>
            <w:r w:rsidRPr="001710BD">
              <w:rPr>
                <w:i/>
                <w:iCs/>
                <w:color w:val="000000"/>
                <w:szCs w:val="21"/>
              </w:rPr>
              <w:t xml:space="preserve">I </w:t>
            </w:r>
            <w:r w:rsidRPr="001710BD">
              <w:rPr>
                <w:color w:val="000000"/>
                <w:szCs w:val="21"/>
              </w:rPr>
              <w:t xml:space="preserve">&lt; </w:t>
            </w:r>
            <w:r w:rsidRPr="001710BD">
              <w:rPr>
                <w:i/>
                <w:iCs/>
                <w:color w:val="000000"/>
                <w:szCs w:val="21"/>
              </w:rPr>
              <w:t>I</w:t>
            </w:r>
            <w:r w:rsidRPr="001710BD">
              <w:rPr>
                <w:color w:val="000000"/>
                <w:szCs w:val="21"/>
                <w:vertAlign w:val="subscript"/>
              </w:rPr>
              <w:t>min</w:t>
            </w:r>
          </w:p>
        </w:tc>
        <w:tc>
          <w:tcPr>
            <w:tcW w:w="1531" w:type="dxa"/>
            <w:vAlign w:val="center"/>
          </w:tcPr>
          <w:p w:rsidR="001D6DE6" w:rsidRPr="001710BD" w:rsidRDefault="001D6DE6" w:rsidP="009C27E3">
            <w:pPr>
              <w:spacing w:line="300" w:lineRule="auto"/>
              <w:jc w:val="center"/>
              <w:rPr>
                <w:color w:val="000000"/>
                <w:szCs w:val="21"/>
              </w:rPr>
            </w:pPr>
            <w:r w:rsidRPr="001710BD">
              <w:rPr>
                <w:color w:val="000000"/>
                <w:szCs w:val="21"/>
              </w:rPr>
              <w:t>1</w:t>
            </w:r>
          </w:p>
        </w:tc>
        <w:tc>
          <w:tcPr>
            <w:tcW w:w="1126" w:type="dxa"/>
            <w:vAlign w:val="center"/>
          </w:tcPr>
          <w:p w:rsidR="001D6DE6" w:rsidRPr="001710BD" w:rsidRDefault="001D6DE6" w:rsidP="009C27E3">
            <w:pPr>
              <w:spacing w:line="300" w:lineRule="auto"/>
              <w:jc w:val="center"/>
              <w:rPr>
                <w:color w:val="000000"/>
                <w:szCs w:val="21"/>
              </w:rPr>
            </w:pPr>
            <w:r w:rsidRPr="001710BD">
              <w:rPr>
                <w:color w:val="000000"/>
                <w:szCs w:val="21"/>
              </w:rPr>
              <w:t>±2.5·</w:t>
            </w:r>
            <w:r w:rsidRPr="001710BD">
              <w:rPr>
                <w:i/>
                <w:iCs/>
                <w:color w:val="000000"/>
                <w:szCs w:val="21"/>
              </w:rPr>
              <w:t>I</w:t>
            </w:r>
            <w:r w:rsidRPr="001710BD">
              <w:rPr>
                <w:color w:val="000000"/>
                <w:szCs w:val="21"/>
                <w:vertAlign w:val="subscript"/>
              </w:rPr>
              <w:t>min</w:t>
            </w:r>
            <w:r w:rsidRPr="001710BD">
              <w:rPr>
                <w:color w:val="000000"/>
                <w:szCs w:val="21"/>
              </w:rPr>
              <w:t>/</w:t>
            </w:r>
            <w:r w:rsidRPr="001710BD">
              <w:rPr>
                <w:i/>
                <w:iCs/>
                <w:color w:val="000000"/>
                <w:szCs w:val="21"/>
              </w:rPr>
              <w:t>I</w:t>
            </w:r>
          </w:p>
        </w:tc>
        <w:tc>
          <w:tcPr>
            <w:tcW w:w="1127" w:type="dxa"/>
            <w:vAlign w:val="center"/>
          </w:tcPr>
          <w:p w:rsidR="001D6DE6" w:rsidRPr="001710BD" w:rsidRDefault="001D6DE6" w:rsidP="009C27E3">
            <w:pPr>
              <w:spacing w:line="300" w:lineRule="auto"/>
              <w:jc w:val="center"/>
              <w:rPr>
                <w:color w:val="000000"/>
                <w:szCs w:val="21"/>
              </w:rPr>
            </w:pPr>
            <w:r>
              <w:rPr>
                <w:color w:val="000000"/>
                <w:szCs w:val="21"/>
              </w:rPr>
              <w:t>±1.5</w:t>
            </w:r>
            <w:r w:rsidRPr="001710BD">
              <w:rPr>
                <w:color w:val="000000"/>
                <w:szCs w:val="21"/>
              </w:rPr>
              <w:t xml:space="preserve"> </w:t>
            </w:r>
            <w:r w:rsidRPr="001710BD">
              <w:rPr>
                <w:i/>
                <w:iCs/>
                <w:color w:val="000000"/>
                <w:szCs w:val="21"/>
              </w:rPr>
              <w:t>I</w:t>
            </w:r>
            <w:r w:rsidRPr="001710BD">
              <w:rPr>
                <w:color w:val="000000"/>
                <w:szCs w:val="21"/>
                <w:vertAlign w:val="subscript"/>
              </w:rPr>
              <w:t>min</w:t>
            </w:r>
            <w:r w:rsidRPr="001710BD">
              <w:rPr>
                <w:color w:val="000000"/>
                <w:szCs w:val="21"/>
              </w:rPr>
              <w:t>/</w:t>
            </w:r>
            <w:r w:rsidRPr="001710BD">
              <w:rPr>
                <w:i/>
                <w:iCs/>
                <w:color w:val="000000"/>
                <w:szCs w:val="21"/>
              </w:rPr>
              <w:t>I</w:t>
            </w:r>
          </w:p>
        </w:tc>
        <w:tc>
          <w:tcPr>
            <w:tcW w:w="1127" w:type="dxa"/>
            <w:vAlign w:val="center"/>
          </w:tcPr>
          <w:p w:rsidR="001D6DE6" w:rsidRPr="001710BD" w:rsidRDefault="001D6DE6" w:rsidP="009C27E3">
            <w:pPr>
              <w:spacing w:line="300" w:lineRule="auto"/>
              <w:jc w:val="center"/>
              <w:rPr>
                <w:color w:val="000000"/>
                <w:szCs w:val="21"/>
              </w:rPr>
            </w:pPr>
            <w:r w:rsidRPr="001710BD">
              <w:rPr>
                <w:color w:val="000000"/>
                <w:szCs w:val="21"/>
              </w:rPr>
              <w:t>±1.0·</w:t>
            </w:r>
            <w:r w:rsidRPr="001710BD">
              <w:rPr>
                <w:i/>
                <w:iCs/>
                <w:color w:val="000000"/>
                <w:szCs w:val="21"/>
              </w:rPr>
              <w:t>I</w:t>
            </w:r>
            <w:r w:rsidRPr="001710BD">
              <w:rPr>
                <w:color w:val="000000"/>
                <w:szCs w:val="21"/>
                <w:vertAlign w:val="subscript"/>
              </w:rPr>
              <w:t>min</w:t>
            </w:r>
            <w:r w:rsidRPr="001710BD">
              <w:rPr>
                <w:color w:val="000000"/>
                <w:szCs w:val="21"/>
              </w:rPr>
              <w:t>/</w:t>
            </w:r>
            <w:r w:rsidRPr="001710BD">
              <w:rPr>
                <w:i/>
                <w:iCs/>
                <w:color w:val="000000"/>
                <w:szCs w:val="21"/>
              </w:rPr>
              <w:t>I</w:t>
            </w:r>
          </w:p>
        </w:tc>
        <w:tc>
          <w:tcPr>
            <w:tcW w:w="1127" w:type="dxa"/>
            <w:vAlign w:val="center"/>
          </w:tcPr>
          <w:p w:rsidR="001D6DE6" w:rsidRPr="001710BD" w:rsidRDefault="001D6DE6" w:rsidP="009C27E3">
            <w:pPr>
              <w:spacing w:line="300" w:lineRule="auto"/>
              <w:jc w:val="center"/>
              <w:rPr>
                <w:color w:val="000000"/>
                <w:szCs w:val="21"/>
              </w:rPr>
            </w:pPr>
            <w:r w:rsidRPr="001710BD">
              <w:rPr>
                <w:color w:val="000000"/>
                <w:szCs w:val="21"/>
              </w:rPr>
              <w:t>±0.4·</w:t>
            </w:r>
            <w:r w:rsidRPr="001710BD">
              <w:rPr>
                <w:i/>
                <w:iCs/>
                <w:color w:val="000000"/>
                <w:szCs w:val="21"/>
              </w:rPr>
              <w:t>I</w:t>
            </w:r>
            <w:r w:rsidRPr="001710BD">
              <w:rPr>
                <w:color w:val="000000"/>
                <w:szCs w:val="21"/>
                <w:vertAlign w:val="subscript"/>
              </w:rPr>
              <w:t>min</w:t>
            </w:r>
            <w:r w:rsidRPr="001710BD">
              <w:rPr>
                <w:color w:val="000000"/>
                <w:szCs w:val="21"/>
              </w:rPr>
              <w:t>/</w:t>
            </w:r>
            <w:r w:rsidRPr="001710BD">
              <w:rPr>
                <w:i/>
                <w:iCs/>
                <w:color w:val="000000"/>
                <w:szCs w:val="21"/>
              </w:rPr>
              <w:t>I</w:t>
            </w:r>
          </w:p>
        </w:tc>
        <w:tc>
          <w:tcPr>
            <w:tcW w:w="1127" w:type="dxa"/>
            <w:vAlign w:val="center"/>
          </w:tcPr>
          <w:p w:rsidR="001D6DE6" w:rsidRPr="001710BD" w:rsidRDefault="001D6DE6" w:rsidP="009C27E3">
            <w:pPr>
              <w:spacing w:line="300" w:lineRule="auto"/>
              <w:jc w:val="center"/>
              <w:rPr>
                <w:color w:val="000000"/>
                <w:szCs w:val="21"/>
              </w:rPr>
            </w:pPr>
            <w:r w:rsidRPr="001710BD">
              <w:rPr>
                <w:color w:val="000000"/>
                <w:szCs w:val="21"/>
              </w:rPr>
              <w:t>±0.2·</w:t>
            </w:r>
            <w:r w:rsidRPr="001710BD">
              <w:rPr>
                <w:i/>
                <w:iCs/>
                <w:color w:val="000000"/>
                <w:szCs w:val="21"/>
              </w:rPr>
              <w:t>I</w:t>
            </w:r>
            <w:r w:rsidRPr="001710BD">
              <w:rPr>
                <w:color w:val="000000"/>
                <w:szCs w:val="21"/>
                <w:vertAlign w:val="subscript"/>
              </w:rPr>
              <w:t>min</w:t>
            </w:r>
            <w:r w:rsidRPr="001710BD">
              <w:rPr>
                <w:color w:val="000000"/>
                <w:szCs w:val="21"/>
              </w:rPr>
              <w:t>/</w:t>
            </w:r>
            <w:r w:rsidRPr="001710BD">
              <w:rPr>
                <w:i/>
                <w:iCs/>
                <w:color w:val="000000"/>
                <w:szCs w:val="21"/>
              </w:rPr>
              <w:t>I</w:t>
            </w:r>
          </w:p>
        </w:tc>
      </w:tr>
      <w:tr w:rsidR="001D6DE6" w:rsidRPr="001710BD" w:rsidTr="001D6DE6">
        <w:tc>
          <w:tcPr>
            <w:tcW w:w="9853" w:type="dxa"/>
            <w:gridSpan w:val="8"/>
          </w:tcPr>
          <w:p w:rsidR="001D6DE6" w:rsidRPr="00197D0A" w:rsidRDefault="001D6DE6" w:rsidP="001710BD">
            <w:pPr>
              <w:widowControl/>
              <w:numPr>
                <w:ilvl w:val="1"/>
                <w:numId w:val="0"/>
              </w:numPr>
              <w:tabs>
                <w:tab w:val="num" w:pos="539"/>
              </w:tabs>
              <w:adjustRightInd w:val="0"/>
              <w:snapToGrid w:val="0"/>
              <w:spacing w:line="300" w:lineRule="atLeast"/>
              <w:rPr>
                <w:kern w:val="0"/>
                <w:sz w:val="18"/>
                <w:szCs w:val="18"/>
              </w:rPr>
            </w:pPr>
            <w:r w:rsidRPr="00197D0A">
              <w:rPr>
                <w:rFonts w:hAnsi="宋体"/>
                <w:color w:val="000000"/>
                <w:sz w:val="18"/>
                <w:szCs w:val="18"/>
              </w:rPr>
              <w:lastRenderedPageBreak/>
              <w:t>注</w:t>
            </w:r>
            <w:r w:rsidRPr="00197D0A">
              <w:rPr>
                <w:rFonts w:hAnsi="宋体" w:hint="eastAsia"/>
                <w:kern w:val="0"/>
                <w:sz w:val="18"/>
                <w:szCs w:val="18"/>
              </w:rPr>
              <w:t xml:space="preserve">(1) </w:t>
            </w:r>
            <w:r w:rsidR="0035665F">
              <w:rPr>
                <w:rFonts w:hAnsi="宋体" w:hint="eastAsia"/>
                <w:kern w:val="0"/>
                <w:sz w:val="18"/>
                <w:szCs w:val="18"/>
              </w:rPr>
              <w:t>不适用于机电式仪表</w:t>
            </w:r>
            <w:r w:rsidR="0035665F" w:rsidRPr="00197D0A">
              <w:rPr>
                <w:rFonts w:hAnsi="宋体"/>
                <w:kern w:val="0"/>
                <w:sz w:val="18"/>
                <w:szCs w:val="18"/>
              </w:rPr>
              <w:t>。</w:t>
            </w:r>
          </w:p>
          <w:p w:rsidR="001D6DE6" w:rsidRPr="001710BD" w:rsidRDefault="001D6DE6" w:rsidP="0035665F">
            <w:pPr>
              <w:spacing w:line="300" w:lineRule="auto"/>
              <w:jc w:val="left"/>
              <w:rPr>
                <w:color w:val="000000"/>
                <w:szCs w:val="21"/>
              </w:rPr>
            </w:pPr>
            <w:r w:rsidRPr="00197D0A">
              <w:rPr>
                <w:rFonts w:hAnsi="宋体"/>
                <w:color w:val="000000"/>
                <w:sz w:val="18"/>
                <w:szCs w:val="18"/>
              </w:rPr>
              <w:t>注</w:t>
            </w:r>
            <w:r w:rsidRPr="00197D0A">
              <w:rPr>
                <w:rFonts w:hAnsi="宋体" w:hint="eastAsia"/>
                <w:kern w:val="0"/>
                <w:sz w:val="18"/>
                <w:szCs w:val="18"/>
              </w:rPr>
              <w:t xml:space="preserve">(2) </w:t>
            </w:r>
            <w:r w:rsidR="0035665F" w:rsidRPr="00197D0A">
              <w:rPr>
                <w:rFonts w:hAnsi="宋体"/>
                <w:kern w:val="0"/>
                <w:sz w:val="18"/>
                <w:szCs w:val="18"/>
              </w:rPr>
              <w:t>用户特殊要求时采用。</w:t>
            </w:r>
          </w:p>
        </w:tc>
      </w:tr>
    </w:tbl>
    <w:p w:rsidR="00715D87" w:rsidRPr="00226016" w:rsidRDefault="00715D87" w:rsidP="00226016">
      <w:pPr>
        <w:pStyle w:val="aff3"/>
        <w:ind w:firstLine="480"/>
        <w:rPr>
          <w:rFonts w:hAnsi="宋体"/>
        </w:rPr>
      </w:pPr>
    </w:p>
    <w:p w:rsidR="00C6632A" w:rsidRPr="0060308D" w:rsidRDefault="008F10B8" w:rsidP="009C27E3">
      <w:pPr>
        <w:tabs>
          <w:tab w:val="left" w:pos="900"/>
        </w:tabs>
        <w:spacing w:line="300" w:lineRule="auto"/>
        <w:outlineLvl w:val="2"/>
        <w:rPr>
          <w:sz w:val="24"/>
        </w:rPr>
      </w:pPr>
      <w:bookmarkStart w:id="106" w:name="_Toc515435213"/>
      <w:r>
        <w:rPr>
          <w:rFonts w:hint="eastAsia"/>
          <w:sz w:val="24"/>
        </w:rPr>
        <w:t>6</w:t>
      </w:r>
      <w:r w:rsidR="00597907" w:rsidRPr="00E92226">
        <w:rPr>
          <w:sz w:val="24"/>
        </w:rPr>
        <w:t>.2</w:t>
      </w:r>
      <w:r w:rsidR="009E071C" w:rsidRPr="00E92226">
        <w:rPr>
          <w:sz w:val="24"/>
        </w:rPr>
        <w:t xml:space="preserve">.4 </w:t>
      </w:r>
      <w:r w:rsidR="00934F17">
        <w:rPr>
          <w:rFonts w:hint="eastAsia"/>
          <w:sz w:val="24"/>
        </w:rPr>
        <w:t xml:space="preserve"> </w:t>
      </w:r>
      <w:r w:rsidR="0060308D" w:rsidRPr="0060308D">
        <w:rPr>
          <w:rFonts w:hint="eastAsia"/>
          <w:sz w:val="24"/>
        </w:rPr>
        <w:t>无负载条件（</w:t>
      </w:r>
      <w:r w:rsidR="0060308D" w:rsidRPr="0060308D">
        <w:rPr>
          <w:sz w:val="24"/>
        </w:rPr>
        <w:t>潜动</w:t>
      </w:r>
      <w:r w:rsidR="0060308D" w:rsidRPr="0060308D">
        <w:rPr>
          <w:rFonts w:hint="eastAsia"/>
          <w:sz w:val="24"/>
        </w:rPr>
        <w:t>）</w:t>
      </w:r>
      <w:bookmarkEnd w:id="106"/>
    </w:p>
    <w:p w:rsidR="00C6632A" w:rsidRPr="00E92226" w:rsidRDefault="009E071C" w:rsidP="009C27E3">
      <w:pPr>
        <w:pStyle w:val="aff3"/>
        <w:ind w:firstLine="480"/>
      </w:pPr>
      <w:r w:rsidRPr="00E92226">
        <w:rPr>
          <w:rFonts w:hAnsi="宋体"/>
        </w:rPr>
        <w:t>在</w:t>
      </w:r>
      <w:r w:rsidR="0059215E">
        <w:rPr>
          <w:rFonts w:hAnsi="宋体" w:hint="eastAsia"/>
        </w:rPr>
        <w:t>无负载</w:t>
      </w:r>
      <w:r w:rsidR="00695015">
        <w:rPr>
          <w:rFonts w:hAnsi="宋体"/>
        </w:rPr>
        <w:t>条件下仪表不应</w:t>
      </w:r>
      <w:r w:rsidR="00695015">
        <w:rPr>
          <w:rFonts w:hAnsi="宋体" w:hint="eastAsia"/>
        </w:rPr>
        <w:t>累计</w:t>
      </w:r>
      <w:r w:rsidRPr="00E92226">
        <w:rPr>
          <w:rFonts w:hAnsi="宋体"/>
        </w:rPr>
        <w:t>电能。</w:t>
      </w:r>
    </w:p>
    <w:p w:rsidR="00C6632A" w:rsidRPr="00A0570C" w:rsidRDefault="009E071C" w:rsidP="009C27E3">
      <w:pPr>
        <w:pStyle w:val="aff3"/>
        <w:ind w:firstLine="420"/>
        <w:rPr>
          <w:sz w:val="21"/>
          <w:szCs w:val="21"/>
        </w:rPr>
      </w:pPr>
      <w:r w:rsidRPr="00A0570C">
        <w:rPr>
          <w:rFonts w:hAnsi="宋体"/>
          <w:sz w:val="21"/>
          <w:szCs w:val="21"/>
        </w:rPr>
        <w:t>注</w:t>
      </w:r>
      <w:r w:rsidR="009D1523" w:rsidRPr="00A0570C">
        <w:rPr>
          <w:sz w:val="21"/>
          <w:szCs w:val="21"/>
        </w:rPr>
        <w:t>：</w:t>
      </w:r>
      <w:r w:rsidRPr="00A0570C">
        <w:rPr>
          <w:rFonts w:hAnsi="宋体"/>
          <w:sz w:val="21"/>
          <w:szCs w:val="21"/>
        </w:rPr>
        <w:t>电流低于</w:t>
      </w:r>
      <w:r w:rsidRPr="00A0570C">
        <w:rPr>
          <w:i/>
          <w:sz w:val="21"/>
          <w:szCs w:val="21"/>
        </w:rPr>
        <w:t>I</w:t>
      </w:r>
      <w:r w:rsidRPr="00D85762">
        <w:rPr>
          <w:sz w:val="21"/>
          <w:szCs w:val="21"/>
          <w:vertAlign w:val="subscript"/>
        </w:rPr>
        <w:t>st</w:t>
      </w:r>
      <w:r w:rsidRPr="00A0570C">
        <w:rPr>
          <w:rFonts w:hAnsi="宋体"/>
          <w:sz w:val="21"/>
          <w:szCs w:val="21"/>
        </w:rPr>
        <w:t>时，允许仪表停止</w:t>
      </w:r>
      <w:r w:rsidR="0060308D">
        <w:rPr>
          <w:rFonts w:hAnsi="宋体" w:hint="eastAsia"/>
          <w:sz w:val="21"/>
          <w:szCs w:val="21"/>
        </w:rPr>
        <w:t>计量</w:t>
      </w:r>
      <w:r w:rsidRPr="00A0570C">
        <w:rPr>
          <w:rFonts w:hAnsi="宋体"/>
          <w:sz w:val="21"/>
          <w:szCs w:val="21"/>
        </w:rPr>
        <w:t>。</w:t>
      </w:r>
    </w:p>
    <w:p w:rsidR="00C6632A" w:rsidRPr="00E92226" w:rsidRDefault="008F10B8" w:rsidP="009C27E3">
      <w:pPr>
        <w:tabs>
          <w:tab w:val="left" w:pos="900"/>
        </w:tabs>
        <w:spacing w:line="300" w:lineRule="auto"/>
        <w:outlineLvl w:val="2"/>
        <w:rPr>
          <w:sz w:val="24"/>
        </w:rPr>
      </w:pPr>
      <w:bookmarkStart w:id="107" w:name="_Toc515435214"/>
      <w:r>
        <w:rPr>
          <w:rFonts w:hint="eastAsia"/>
          <w:sz w:val="24"/>
        </w:rPr>
        <w:t>6</w:t>
      </w:r>
      <w:r w:rsidR="00597907" w:rsidRPr="00E92226">
        <w:rPr>
          <w:sz w:val="24"/>
        </w:rPr>
        <w:t>.2</w:t>
      </w:r>
      <w:r w:rsidR="009E071C" w:rsidRPr="00E92226">
        <w:rPr>
          <w:sz w:val="24"/>
        </w:rPr>
        <w:t xml:space="preserve">.5 </w:t>
      </w:r>
      <w:r w:rsidR="00934F17">
        <w:rPr>
          <w:rFonts w:hint="eastAsia"/>
          <w:sz w:val="24"/>
        </w:rPr>
        <w:t xml:space="preserve"> </w:t>
      </w:r>
      <w:r w:rsidR="009E071C" w:rsidRPr="00AE0AB8">
        <w:rPr>
          <w:sz w:val="24"/>
        </w:rPr>
        <w:t>允许的影响量</w:t>
      </w:r>
      <w:bookmarkEnd w:id="107"/>
    </w:p>
    <w:p w:rsidR="009E071C" w:rsidRPr="00E92226" w:rsidRDefault="009E071C" w:rsidP="009C27E3">
      <w:pPr>
        <w:pStyle w:val="aff3"/>
        <w:ind w:firstLine="480"/>
      </w:pPr>
      <w:r w:rsidRPr="00E92226">
        <w:rPr>
          <w:rFonts w:hAnsi="宋体"/>
        </w:rPr>
        <w:t>当仪表除温度外</w:t>
      </w:r>
      <w:r w:rsidR="0059215E">
        <w:rPr>
          <w:rFonts w:hAnsi="宋体" w:hint="eastAsia"/>
        </w:rPr>
        <w:t>均</w:t>
      </w:r>
      <w:r w:rsidRPr="00E92226">
        <w:rPr>
          <w:rFonts w:hAnsi="宋体"/>
        </w:rPr>
        <w:t>在参比条件下工作时，</w:t>
      </w:r>
      <w:r w:rsidR="0060308D">
        <w:rPr>
          <w:rFonts w:hAnsi="宋体" w:hint="eastAsia"/>
        </w:rPr>
        <w:t>平均</w:t>
      </w:r>
      <w:r w:rsidRPr="00E92226">
        <w:rPr>
          <w:rFonts w:hAnsi="宋体"/>
        </w:rPr>
        <w:t>温度系数应满足表</w:t>
      </w:r>
      <w:r w:rsidR="007F347F">
        <w:rPr>
          <w:rFonts w:hint="eastAsia"/>
        </w:rPr>
        <w:t>3</w:t>
      </w:r>
      <w:r w:rsidR="00B9408D">
        <w:rPr>
          <w:rFonts w:hint="eastAsia"/>
        </w:rPr>
        <w:t>的</w:t>
      </w:r>
      <w:r w:rsidRPr="00E92226">
        <w:rPr>
          <w:rFonts w:hAnsi="宋体"/>
        </w:rPr>
        <w:t>规定。</w:t>
      </w:r>
    </w:p>
    <w:p w:rsidR="007B0F5A" w:rsidRPr="00AE0AB8" w:rsidRDefault="007B0F5A" w:rsidP="009C27E3">
      <w:pPr>
        <w:pStyle w:val="aff3"/>
        <w:ind w:firstLineChars="0" w:firstLine="0"/>
        <w:jc w:val="center"/>
        <w:rPr>
          <w:rFonts w:hAnsi="宋体"/>
        </w:rPr>
      </w:pPr>
      <w:r w:rsidRPr="00E92226">
        <w:rPr>
          <w:rFonts w:hAnsi="宋体"/>
        </w:rPr>
        <w:t>表</w:t>
      </w:r>
      <w:r w:rsidR="007F347F">
        <w:rPr>
          <w:rFonts w:hAnsi="宋体" w:hint="eastAsia"/>
        </w:rPr>
        <w:t xml:space="preserve">3  </w:t>
      </w:r>
      <w:r w:rsidR="0060308D">
        <w:rPr>
          <w:rFonts w:hAnsi="宋体" w:hint="eastAsia"/>
        </w:rPr>
        <w:t>平均</w:t>
      </w:r>
      <w:r w:rsidR="00521204" w:rsidRPr="00E92226">
        <w:rPr>
          <w:rFonts w:hAnsi="宋体"/>
        </w:rPr>
        <w:t>温度系数</w:t>
      </w:r>
      <w:r w:rsidR="0059215E">
        <w:rPr>
          <w:rFonts w:hAnsi="宋体" w:hint="eastAsia"/>
        </w:rPr>
        <w:t>极限</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74"/>
        <w:gridCol w:w="1146"/>
        <w:gridCol w:w="1106"/>
        <w:gridCol w:w="1106"/>
        <w:gridCol w:w="1106"/>
        <w:gridCol w:w="1106"/>
        <w:gridCol w:w="1109"/>
      </w:tblGrid>
      <w:tr w:rsidR="007B0F5A" w:rsidRPr="00E92226" w:rsidTr="009938CD">
        <w:trPr>
          <w:trHeight w:val="70"/>
        </w:trPr>
        <w:tc>
          <w:tcPr>
            <w:tcW w:w="1611" w:type="pct"/>
            <w:vMerge w:val="restart"/>
            <w:vAlign w:val="center"/>
          </w:tcPr>
          <w:p w:rsidR="007B0F5A" w:rsidRPr="00E92226" w:rsidRDefault="007B0F5A" w:rsidP="008D7BD7">
            <w:pPr>
              <w:spacing w:line="300" w:lineRule="auto"/>
              <w:jc w:val="center"/>
              <w:rPr>
                <w:color w:val="000000"/>
                <w:szCs w:val="21"/>
              </w:rPr>
            </w:pPr>
            <w:r w:rsidRPr="00E92226">
              <w:rPr>
                <w:rFonts w:hAnsi="宋体"/>
                <w:color w:val="000000"/>
                <w:szCs w:val="21"/>
              </w:rPr>
              <w:t>影响量</w:t>
            </w:r>
          </w:p>
        </w:tc>
        <w:tc>
          <w:tcPr>
            <w:tcW w:w="582" w:type="pct"/>
            <w:vMerge w:val="restart"/>
            <w:vAlign w:val="center"/>
          </w:tcPr>
          <w:p w:rsidR="007B0F5A" w:rsidRPr="00F5155D" w:rsidRDefault="007B0F5A" w:rsidP="008D7BD7">
            <w:pPr>
              <w:spacing w:line="300" w:lineRule="auto"/>
              <w:jc w:val="center"/>
              <w:rPr>
                <w:color w:val="000000"/>
                <w:szCs w:val="21"/>
              </w:rPr>
            </w:pPr>
            <w:r w:rsidRPr="00F5155D">
              <w:rPr>
                <w:color w:val="000000"/>
                <w:szCs w:val="21"/>
              </w:rPr>
              <w:t>功率因数</w:t>
            </w:r>
          </w:p>
        </w:tc>
        <w:tc>
          <w:tcPr>
            <w:tcW w:w="2807" w:type="pct"/>
            <w:gridSpan w:val="5"/>
            <w:vAlign w:val="center"/>
          </w:tcPr>
          <w:p w:rsidR="007B0F5A" w:rsidRPr="00F5155D" w:rsidRDefault="00BD7AB6" w:rsidP="008D7BD7">
            <w:pPr>
              <w:autoSpaceDE w:val="0"/>
              <w:autoSpaceDN w:val="0"/>
              <w:spacing w:line="300" w:lineRule="auto"/>
              <w:ind w:left="159" w:right="133"/>
              <w:jc w:val="center"/>
              <w:rPr>
                <w:color w:val="000000"/>
                <w:szCs w:val="21"/>
              </w:rPr>
            </w:pPr>
            <w:r w:rsidRPr="00F5155D">
              <w:rPr>
                <w:bCs/>
                <w:spacing w:val="3"/>
                <w:kern w:val="0"/>
                <w:szCs w:val="21"/>
              </w:rPr>
              <w:t>各等级仪表的</w:t>
            </w:r>
            <w:r w:rsidR="0060308D">
              <w:rPr>
                <w:rFonts w:hint="eastAsia"/>
                <w:bCs/>
                <w:spacing w:val="3"/>
                <w:kern w:val="0"/>
                <w:szCs w:val="21"/>
              </w:rPr>
              <w:t>平均</w:t>
            </w:r>
            <w:r w:rsidRPr="00F5155D">
              <w:rPr>
                <w:bCs/>
                <w:spacing w:val="-1"/>
                <w:kern w:val="0"/>
                <w:szCs w:val="21"/>
              </w:rPr>
              <w:t>温度系数</w:t>
            </w:r>
            <w:r w:rsidR="00E048C6">
              <w:rPr>
                <w:rFonts w:hint="eastAsia"/>
                <w:bCs/>
                <w:spacing w:val="-1"/>
                <w:kern w:val="0"/>
                <w:szCs w:val="21"/>
              </w:rPr>
              <w:t>极限</w:t>
            </w:r>
            <w:r w:rsidRPr="00F5155D">
              <w:rPr>
                <w:bCs/>
                <w:spacing w:val="1"/>
                <w:kern w:val="0"/>
                <w:szCs w:val="21"/>
              </w:rPr>
              <w:t>(</w:t>
            </w:r>
            <w:r w:rsidRPr="00F5155D">
              <w:rPr>
                <w:bCs/>
                <w:spacing w:val="-2"/>
                <w:kern w:val="0"/>
                <w:szCs w:val="21"/>
              </w:rPr>
              <w:t>%</w:t>
            </w:r>
            <w:r w:rsidRPr="00F5155D">
              <w:rPr>
                <w:bCs/>
                <w:spacing w:val="1"/>
                <w:kern w:val="0"/>
                <w:szCs w:val="21"/>
              </w:rPr>
              <w:t>/K</w:t>
            </w:r>
            <w:r w:rsidRPr="00F5155D">
              <w:rPr>
                <w:bCs/>
                <w:kern w:val="0"/>
                <w:szCs w:val="21"/>
              </w:rPr>
              <w:t>)</w:t>
            </w:r>
          </w:p>
        </w:tc>
      </w:tr>
      <w:tr w:rsidR="00D35A06" w:rsidRPr="00E92226" w:rsidTr="002F0F8B">
        <w:tc>
          <w:tcPr>
            <w:tcW w:w="1611" w:type="pct"/>
            <w:vMerge/>
            <w:vAlign w:val="center"/>
          </w:tcPr>
          <w:p w:rsidR="00D35A06" w:rsidRPr="00E92226" w:rsidRDefault="00D35A06" w:rsidP="008D7BD7">
            <w:pPr>
              <w:spacing w:line="300" w:lineRule="auto"/>
              <w:rPr>
                <w:color w:val="000000"/>
                <w:szCs w:val="21"/>
              </w:rPr>
            </w:pPr>
          </w:p>
        </w:tc>
        <w:tc>
          <w:tcPr>
            <w:tcW w:w="582" w:type="pct"/>
            <w:vMerge/>
            <w:vAlign w:val="center"/>
          </w:tcPr>
          <w:p w:rsidR="00D35A06" w:rsidRPr="00F5155D" w:rsidRDefault="00D35A06" w:rsidP="008D7BD7">
            <w:pPr>
              <w:spacing w:line="300" w:lineRule="auto"/>
              <w:jc w:val="center"/>
              <w:rPr>
                <w:color w:val="000000"/>
                <w:szCs w:val="21"/>
              </w:rPr>
            </w:pPr>
          </w:p>
        </w:tc>
        <w:tc>
          <w:tcPr>
            <w:tcW w:w="561" w:type="pct"/>
            <w:vAlign w:val="center"/>
          </w:tcPr>
          <w:p w:rsidR="00D35A06" w:rsidRPr="002F0F8B" w:rsidRDefault="00D35A06" w:rsidP="008D7BD7">
            <w:pPr>
              <w:spacing w:line="300" w:lineRule="auto"/>
              <w:jc w:val="center"/>
            </w:pPr>
            <w:r w:rsidRPr="002F0F8B">
              <w:t>A</w:t>
            </w:r>
          </w:p>
        </w:tc>
        <w:tc>
          <w:tcPr>
            <w:tcW w:w="561" w:type="pct"/>
            <w:vAlign w:val="center"/>
          </w:tcPr>
          <w:p w:rsidR="00D35A06" w:rsidRPr="002F0F8B" w:rsidRDefault="00D35A06" w:rsidP="008D7BD7">
            <w:pPr>
              <w:spacing w:line="300" w:lineRule="auto"/>
              <w:jc w:val="center"/>
            </w:pPr>
            <w:r w:rsidRPr="002F0F8B">
              <w:t>B</w:t>
            </w:r>
          </w:p>
        </w:tc>
        <w:tc>
          <w:tcPr>
            <w:tcW w:w="561" w:type="pct"/>
            <w:vAlign w:val="center"/>
          </w:tcPr>
          <w:p w:rsidR="00D35A06" w:rsidRPr="002F0F8B" w:rsidRDefault="00D35A06" w:rsidP="008D7BD7">
            <w:pPr>
              <w:spacing w:line="300" w:lineRule="auto"/>
              <w:jc w:val="center"/>
            </w:pPr>
            <w:r w:rsidRPr="002F0F8B">
              <w:t>C</w:t>
            </w:r>
          </w:p>
        </w:tc>
        <w:tc>
          <w:tcPr>
            <w:tcW w:w="561" w:type="pct"/>
            <w:vAlign w:val="center"/>
          </w:tcPr>
          <w:p w:rsidR="00D35A06" w:rsidRPr="002F0F8B" w:rsidRDefault="00D35A06" w:rsidP="008D7BD7">
            <w:pPr>
              <w:spacing w:line="300" w:lineRule="auto"/>
              <w:jc w:val="center"/>
            </w:pPr>
            <w:r w:rsidRPr="002F0F8B">
              <w:t>D</w:t>
            </w:r>
          </w:p>
        </w:tc>
        <w:tc>
          <w:tcPr>
            <w:tcW w:w="562" w:type="pct"/>
            <w:vAlign w:val="center"/>
          </w:tcPr>
          <w:p w:rsidR="00D35A06" w:rsidRPr="002F0F8B" w:rsidRDefault="00D35A06" w:rsidP="008D7BD7">
            <w:pPr>
              <w:spacing w:line="300" w:lineRule="auto"/>
              <w:jc w:val="center"/>
            </w:pPr>
            <w:r w:rsidRPr="002F0F8B">
              <w:rPr>
                <w:rFonts w:hint="eastAsia"/>
              </w:rPr>
              <w:t>E</w:t>
            </w:r>
          </w:p>
        </w:tc>
      </w:tr>
      <w:tr w:rsidR="00D35A06" w:rsidRPr="00E92226" w:rsidTr="009938CD">
        <w:trPr>
          <w:trHeight w:val="505"/>
        </w:trPr>
        <w:tc>
          <w:tcPr>
            <w:tcW w:w="1611" w:type="pct"/>
            <w:vMerge w:val="restart"/>
            <w:vAlign w:val="center"/>
          </w:tcPr>
          <w:p w:rsidR="00D35A06" w:rsidRPr="00E92226" w:rsidRDefault="00D35A06" w:rsidP="008D7BD7">
            <w:pPr>
              <w:spacing w:line="300" w:lineRule="auto"/>
              <w:rPr>
                <w:color w:val="000000"/>
                <w:szCs w:val="21"/>
              </w:rPr>
            </w:pPr>
            <w:r w:rsidRPr="00E92226">
              <w:rPr>
                <w:rFonts w:hAnsi="宋体"/>
                <w:color w:val="000000"/>
                <w:szCs w:val="21"/>
              </w:rPr>
              <w:t>温度系数</w:t>
            </w:r>
            <w:r w:rsidRPr="00E92226">
              <w:rPr>
                <w:color w:val="000000"/>
                <w:szCs w:val="21"/>
              </w:rPr>
              <w:t>(%/K)</w:t>
            </w:r>
            <w:r w:rsidRPr="00E92226">
              <w:rPr>
                <w:rFonts w:hAnsi="宋体"/>
                <w:color w:val="000000"/>
                <w:szCs w:val="21"/>
              </w:rPr>
              <w:t>，在温度范围内的不低于</w:t>
            </w:r>
            <w:r w:rsidRPr="00E92226">
              <w:rPr>
                <w:color w:val="000000"/>
                <w:szCs w:val="21"/>
              </w:rPr>
              <w:t>15K</w:t>
            </w:r>
            <w:r w:rsidRPr="00E92226">
              <w:rPr>
                <w:rFonts w:hAnsi="宋体"/>
                <w:color w:val="000000"/>
                <w:szCs w:val="21"/>
              </w:rPr>
              <w:t>不高于</w:t>
            </w:r>
            <w:r w:rsidRPr="00E92226">
              <w:rPr>
                <w:color w:val="000000"/>
                <w:szCs w:val="21"/>
              </w:rPr>
              <w:t xml:space="preserve"> 23K</w:t>
            </w:r>
            <w:r w:rsidRPr="00E92226">
              <w:rPr>
                <w:rFonts w:hAnsi="宋体"/>
                <w:color w:val="000000"/>
                <w:szCs w:val="21"/>
              </w:rPr>
              <w:t>的任一区间，电流值</w:t>
            </w:r>
            <w:r w:rsidRPr="00E92226">
              <w:rPr>
                <w:i/>
                <w:iCs/>
                <w:color w:val="000000"/>
                <w:szCs w:val="21"/>
              </w:rPr>
              <w:t>I</w:t>
            </w:r>
            <w:r w:rsidRPr="00A0287D">
              <w:rPr>
                <w:color w:val="000000"/>
                <w:szCs w:val="21"/>
                <w:vertAlign w:val="subscript"/>
              </w:rPr>
              <w:t>tr</w:t>
            </w:r>
            <w:r w:rsidRPr="00E92226">
              <w:rPr>
                <w:color w:val="000000"/>
                <w:szCs w:val="21"/>
              </w:rPr>
              <w:t>≤</w:t>
            </w:r>
            <w:r w:rsidR="008B1032">
              <w:rPr>
                <w:rFonts w:hint="eastAsia"/>
                <w:color w:val="000000"/>
                <w:szCs w:val="21"/>
              </w:rPr>
              <w:t xml:space="preserve"> </w:t>
            </w:r>
            <w:r w:rsidRPr="00E92226">
              <w:rPr>
                <w:i/>
                <w:iCs/>
                <w:color w:val="000000"/>
                <w:szCs w:val="21"/>
              </w:rPr>
              <w:t>I</w:t>
            </w:r>
            <w:r w:rsidR="008B1032">
              <w:rPr>
                <w:rFonts w:hint="eastAsia"/>
                <w:i/>
                <w:iCs/>
                <w:color w:val="000000"/>
                <w:szCs w:val="21"/>
              </w:rPr>
              <w:t xml:space="preserve"> </w:t>
            </w:r>
            <w:r w:rsidRPr="00E92226">
              <w:rPr>
                <w:color w:val="000000"/>
                <w:szCs w:val="21"/>
              </w:rPr>
              <w:t>≤</w:t>
            </w:r>
            <w:r w:rsidR="008B1032">
              <w:rPr>
                <w:rFonts w:hint="eastAsia"/>
                <w:color w:val="000000"/>
                <w:szCs w:val="21"/>
              </w:rPr>
              <w:t xml:space="preserve"> </w:t>
            </w:r>
            <w:r w:rsidRPr="00E92226">
              <w:rPr>
                <w:i/>
                <w:iCs/>
                <w:color w:val="000000"/>
                <w:szCs w:val="21"/>
              </w:rPr>
              <w:t>I</w:t>
            </w:r>
            <w:r w:rsidRPr="00A0287D">
              <w:rPr>
                <w:color w:val="000000"/>
                <w:szCs w:val="21"/>
                <w:vertAlign w:val="subscript"/>
              </w:rPr>
              <w:t>max</w:t>
            </w:r>
          </w:p>
        </w:tc>
        <w:tc>
          <w:tcPr>
            <w:tcW w:w="582" w:type="pct"/>
            <w:vAlign w:val="center"/>
          </w:tcPr>
          <w:p w:rsidR="00D35A06" w:rsidRPr="00821DDC" w:rsidRDefault="00D35A06" w:rsidP="008D7BD7">
            <w:pPr>
              <w:spacing w:line="300" w:lineRule="auto"/>
              <w:jc w:val="center"/>
            </w:pPr>
            <w:r w:rsidRPr="00821DDC">
              <w:t>1</w:t>
            </w:r>
          </w:p>
        </w:tc>
        <w:tc>
          <w:tcPr>
            <w:tcW w:w="561" w:type="pct"/>
            <w:vAlign w:val="center"/>
          </w:tcPr>
          <w:p w:rsidR="00D35A06" w:rsidRPr="00821DDC" w:rsidRDefault="00D35A06" w:rsidP="008D7BD7">
            <w:pPr>
              <w:spacing w:line="300" w:lineRule="auto"/>
              <w:jc w:val="center"/>
            </w:pPr>
            <w:r w:rsidRPr="00821DDC">
              <w:t>±0.1</w:t>
            </w:r>
          </w:p>
        </w:tc>
        <w:tc>
          <w:tcPr>
            <w:tcW w:w="561" w:type="pct"/>
            <w:vAlign w:val="center"/>
          </w:tcPr>
          <w:p w:rsidR="00D35A06" w:rsidRPr="00821DDC" w:rsidRDefault="00D35A06" w:rsidP="008D7BD7">
            <w:pPr>
              <w:spacing w:line="300" w:lineRule="auto"/>
              <w:jc w:val="center"/>
            </w:pPr>
            <w:r w:rsidRPr="00821DDC">
              <w:t>±0.05</w:t>
            </w:r>
          </w:p>
        </w:tc>
        <w:tc>
          <w:tcPr>
            <w:tcW w:w="561" w:type="pct"/>
            <w:vAlign w:val="center"/>
          </w:tcPr>
          <w:p w:rsidR="00D35A06" w:rsidRPr="00821DDC" w:rsidRDefault="00D35A06" w:rsidP="008D7BD7">
            <w:pPr>
              <w:spacing w:line="300" w:lineRule="auto"/>
              <w:jc w:val="center"/>
            </w:pPr>
            <w:r w:rsidRPr="00821DDC">
              <w:t>±0.03</w:t>
            </w:r>
          </w:p>
        </w:tc>
        <w:tc>
          <w:tcPr>
            <w:tcW w:w="561" w:type="pct"/>
            <w:vAlign w:val="center"/>
          </w:tcPr>
          <w:p w:rsidR="00D35A06" w:rsidRPr="00821DDC" w:rsidRDefault="00D35A06" w:rsidP="008D7BD7">
            <w:pPr>
              <w:spacing w:line="300" w:lineRule="auto"/>
              <w:jc w:val="center"/>
            </w:pPr>
            <w:r w:rsidRPr="00821DDC">
              <w:t>±0.01</w:t>
            </w:r>
          </w:p>
        </w:tc>
        <w:tc>
          <w:tcPr>
            <w:tcW w:w="562" w:type="pct"/>
            <w:vAlign w:val="center"/>
          </w:tcPr>
          <w:p w:rsidR="00D35A06" w:rsidRPr="00821DDC" w:rsidRDefault="00D35A06" w:rsidP="008D7BD7">
            <w:pPr>
              <w:spacing w:line="300" w:lineRule="auto"/>
              <w:jc w:val="center"/>
            </w:pPr>
            <w:r w:rsidRPr="00821DDC">
              <w:t>±0.0</w:t>
            </w:r>
            <w:r w:rsidRPr="00821DDC">
              <w:rPr>
                <w:rFonts w:hint="eastAsia"/>
              </w:rPr>
              <w:t>05</w:t>
            </w:r>
          </w:p>
        </w:tc>
      </w:tr>
      <w:tr w:rsidR="00D35A06" w:rsidRPr="00E92226" w:rsidTr="009938CD">
        <w:trPr>
          <w:trHeight w:val="506"/>
        </w:trPr>
        <w:tc>
          <w:tcPr>
            <w:tcW w:w="1611" w:type="pct"/>
            <w:vMerge/>
            <w:vAlign w:val="center"/>
          </w:tcPr>
          <w:p w:rsidR="00D35A06" w:rsidRPr="00E92226" w:rsidRDefault="00D35A06" w:rsidP="008D7BD7">
            <w:pPr>
              <w:spacing w:line="300" w:lineRule="auto"/>
              <w:rPr>
                <w:color w:val="000000"/>
                <w:szCs w:val="21"/>
              </w:rPr>
            </w:pPr>
          </w:p>
        </w:tc>
        <w:tc>
          <w:tcPr>
            <w:tcW w:w="582" w:type="pct"/>
            <w:vAlign w:val="center"/>
          </w:tcPr>
          <w:p w:rsidR="00D35A06" w:rsidRPr="00821DDC" w:rsidRDefault="00D35A06" w:rsidP="008D7BD7">
            <w:pPr>
              <w:spacing w:line="300" w:lineRule="auto"/>
              <w:jc w:val="center"/>
            </w:pPr>
            <w:r w:rsidRPr="00821DDC">
              <w:t>0.5L</w:t>
            </w:r>
          </w:p>
        </w:tc>
        <w:tc>
          <w:tcPr>
            <w:tcW w:w="561" w:type="pct"/>
            <w:vAlign w:val="center"/>
          </w:tcPr>
          <w:p w:rsidR="00D35A06" w:rsidRPr="00821DDC" w:rsidRDefault="00D35A06" w:rsidP="008D7BD7">
            <w:pPr>
              <w:spacing w:line="300" w:lineRule="auto"/>
              <w:jc w:val="center"/>
            </w:pPr>
            <w:r w:rsidRPr="00821DDC">
              <w:t>±0.15</w:t>
            </w:r>
          </w:p>
        </w:tc>
        <w:tc>
          <w:tcPr>
            <w:tcW w:w="561" w:type="pct"/>
            <w:vAlign w:val="center"/>
          </w:tcPr>
          <w:p w:rsidR="00D35A06" w:rsidRPr="00821DDC" w:rsidRDefault="00D35A06" w:rsidP="008D7BD7">
            <w:pPr>
              <w:spacing w:line="300" w:lineRule="auto"/>
              <w:jc w:val="center"/>
            </w:pPr>
            <w:r w:rsidRPr="00821DDC">
              <w:t>±0.07</w:t>
            </w:r>
          </w:p>
        </w:tc>
        <w:tc>
          <w:tcPr>
            <w:tcW w:w="561" w:type="pct"/>
            <w:vAlign w:val="center"/>
          </w:tcPr>
          <w:p w:rsidR="00D35A06" w:rsidRPr="00821DDC" w:rsidRDefault="00D35A06" w:rsidP="008D7BD7">
            <w:pPr>
              <w:spacing w:line="300" w:lineRule="auto"/>
              <w:jc w:val="center"/>
            </w:pPr>
            <w:r w:rsidRPr="00821DDC">
              <w:t>±0.05</w:t>
            </w:r>
          </w:p>
        </w:tc>
        <w:tc>
          <w:tcPr>
            <w:tcW w:w="561" w:type="pct"/>
            <w:vAlign w:val="center"/>
          </w:tcPr>
          <w:p w:rsidR="00D35A06" w:rsidRPr="00821DDC" w:rsidRDefault="00D35A06" w:rsidP="008D7BD7">
            <w:pPr>
              <w:spacing w:line="300" w:lineRule="auto"/>
              <w:jc w:val="center"/>
            </w:pPr>
            <w:r w:rsidRPr="00821DDC">
              <w:t>±0.02</w:t>
            </w:r>
          </w:p>
        </w:tc>
        <w:tc>
          <w:tcPr>
            <w:tcW w:w="562" w:type="pct"/>
            <w:vAlign w:val="center"/>
          </w:tcPr>
          <w:p w:rsidR="00D35A06" w:rsidRPr="00821DDC" w:rsidRDefault="00D35A06" w:rsidP="008D7BD7">
            <w:pPr>
              <w:spacing w:line="300" w:lineRule="auto"/>
              <w:jc w:val="center"/>
            </w:pPr>
            <w:r w:rsidRPr="00821DDC">
              <w:t>±0.0</w:t>
            </w:r>
            <w:r w:rsidRPr="00821DDC">
              <w:rPr>
                <w:rFonts w:hint="eastAsia"/>
              </w:rPr>
              <w:t>1</w:t>
            </w:r>
          </w:p>
        </w:tc>
      </w:tr>
    </w:tbl>
    <w:p w:rsidR="005A3EC8" w:rsidRDefault="005A3EC8" w:rsidP="009C27E3">
      <w:pPr>
        <w:pStyle w:val="aff3"/>
        <w:ind w:firstLine="480"/>
        <w:rPr>
          <w:rFonts w:hAnsi="宋体"/>
        </w:rPr>
      </w:pPr>
    </w:p>
    <w:p w:rsidR="00597907" w:rsidRPr="00E92226" w:rsidRDefault="00E048C6" w:rsidP="009C27E3">
      <w:pPr>
        <w:pStyle w:val="aff3"/>
        <w:ind w:firstLine="480"/>
      </w:pPr>
      <w:r>
        <w:rPr>
          <w:rFonts w:hAnsi="宋体" w:hint="eastAsia"/>
        </w:rPr>
        <w:t>除了</w:t>
      </w:r>
      <w:r w:rsidR="00597907" w:rsidRPr="00E92226">
        <w:rPr>
          <w:rFonts w:hAnsi="宋体"/>
        </w:rPr>
        <w:t>电流和功率因数在额定工作范围内的某点保持恒定</w:t>
      </w:r>
      <w:r>
        <w:rPr>
          <w:rFonts w:hAnsi="宋体" w:hint="eastAsia"/>
        </w:rPr>
        <w:t>外</w:t>
      </w:r>
      <w:r w:rsidR="00597907" w:rsidRPr="00E92226">
        <w:rPr>
          <w:rFonts w:hAnsi="宋体"/>
        </w:rPr>
        <w:t>，仪表工作在参比条件下</w:t>
      </w:r>
      <w:r w:rsidR="00695015">
        <w:rPr>
          <w:rFonts w:hAnsi="宋体" w:hint="eastAsia"/>
        </w:rPr>
        <w:t>时</w:t>
      </w:r>
      <w:r w:rsidR="00597907" w:rsidRPr="00E92226">
        <w:rPr>
          <w:rFonts w:hAnsi="宋体"/>
        </w:rPr>
        <w:t>，任何单一影响量由参比条件变化到表</w:t>
      </w:r>
      <w:r w:rsidR="007F347F">
        <w:rPr>
          <w:rFonts w:hint="eastAsia"/>
        </w:rPr>
        <w:t>4</w:t>
      </w:r>
      <w:r w:rsidR="00597907" w:rsidRPr="00E92226">
        <w:rPr>
          <w:rFonts w:hAnsi="宋体"/>
        </w:rPr>
        <w:t>规定的</w:t>
      </w:r>
      <w:r w:rsidR="00695015">
        <w:rPr>
          <w:rFonts w:hAnsi="宋体" w:hint="eastAsia"/>
        </w:rPr>
        <w:t>极限</w:t>
      </w:r>
      <w:r w:rsidR="00967451">
        <w:rPr>
          <w:rFonts w:hAnsi="宋体" w:hint="eastAsia"/>
        </w:rPr>
        <w:t>时</w:t>
      </w:r>
      <w:r w:rsidR="00597907" w:rsidRPr="00E92226">
        <w:rPr>
          <w:rFonts w:hAnsi="宋体"/>
        </w:rPr>
        <w:t>，误差</w:t>
      </w:r>
      <w:r>
        <w:rPr>
          <w:rFonts w:hAnsi="宋体" w:hint="eastAsia"/>
        </w:rPr>
        <w:t>偏移</w:t>
      </w:r>
      <w:r w:rsidR="00967451">
        <w:rPr>
          <w:rFonts w:hAnsi="宋体" w:hint="eastAsia"/>
        </w:rPr>
        <w:t>应</w:t>
      </w:r>
      <w:r w:rsidR="00597907" w:rsidRPr="00E92226">
        <w:rPr>
          <w:rFonts w:hAnsi="宋体"/>
        </w:rPr>
        <w:t>满足</w:t>
      </w:r>
      <w:r w:rsidR="004825BC" w:rsidRPr="00E92226">
        <w:rPr>
          <w:rFonts w:hAnsi="宋体"/>
        </w:rPr>
        <w:t>表</w:t>
      </w:r>
      <w:r w:rsidR="00967451">
        <w:rPr>
          <w:rFonts w:hint="eastAsia"/>
        </w:rPr>
        <w:t>4</w:t>
      </w:r>
      <w:r w:rsidR="00597907" w:rsidRPr="00E92226">
        <w:rPr>
          <w:rFonts w:hAnsi="宋体"/>
        </w:rPr>
        <w:t>规定的限值。</w:t>
      </w:r>
      <w:r w:rsidR="00E2330D">
        <w:rPr>
          <w:rFonts w:hAnsi="宋体"/>
          <w:color w:val="auto"/>
        </w:rPr>
        <w:t>每一</w:t>
      </w:r>
      <w:r w:rsidR="00597907" w:rsidRPr="00695015">
        <w:rPr>
          <w:rFonts w:hAnsi="宋体"/>
          <w:color w:val="auto"/>
        </w:rPr>
        <w:t>影响量试验结束后仪表应能正常工作。</w:t>
      </w:r>
    </w:p>
    <w:p w:rsidR="00597907" w:rsidRPr="00E92226" w:rsidRDefault="00597907" w:rsidP="009C27E3">
      <w:pPr>
        <w:pStyle w:val="aff3"/>
        <w:ind w:firstLine="480"/>
        <w:jc w:val="center"/>
      </w:pPr>
      <w:r w:rsidRPr="00E92226">
        <w:rPr>
          <w:rFonts w:hAnsi="宋体"/>
        </w:rPr>
        <w:t>表</w:t>
      </w:r>
      <w:r w:rsidR="00967451">
        <w:rPr>
          <w:rFonts w:hint="eastAsia"/>
        </w:rPr>
        <w:t>4</w:t>
      </w:r>
      <w:r w:rsidRPr="00E92226">
        <w:t xml:space="preserve">  </w:t>
      </w:r>
      <w:r w:rsidRPr="00E92226">
        <w:rPr>
          <w:rFonts w:hAnsi="宋体"/>
        </w:rPr>
        <w:t>由影响量引起的误差</w:t>
      </w:r>
      <w:r w:rsidR="00306115">
        <w:rPr>
          <w:rFonts w:hAnsi="宋体" w:hint="eastAsia"/>
        </w:rPr>
        <w:t>偏移</w:t>
      </w:r>
      <w:r w:rsidRPr="00E92226">
        <w:rPr>
          <w:rFonts w:hAnsi="宋体"/>
        </w:rPr>
        <w:t>极限</w:t>
      </w:r>
    </w:p>
    <w:tbl>
      <w:tblPr>
        <w:tblW w:w="5000" w:type="pct"/>
        <w:tblCellMar>
          <w:left w:w="0" w:type="dxa"/>
          <w:right w:w="0" w:type="dxa"/>
        </w:tblCellMar>
        <w:tblLook w:val="0000"/>
      </w:tblPr>
      <w:tblGrid>
        <w:gridCol w:w="1437"/>
        <w:gridCol w:w="1581"/>
        <w:gridCol w:w="1255"/>
        <w:gridCol w:w="799"/>
        <w:gridCol w:w="917"/>
        <w:gridCol w:w="25"/>
        <w:gridCol w:w="894"/>
        <w:gridCol w:w="917"/>
        <w:gridCol w:w="917"/>
        <w:gridCol w:w="911"/>
      </w:tblGrid>
      <w:tr w:rsidR="0069068A" w:rsidRPr="00E92226" w:rsidTr="00575B87">
        <w:tc>
          <w:tcPr>
            <w:tcW w:w="744" w:type="pct"/>
            <w:vMerge w:val="restart"/>
            <w:tcBorders>
              <w:top w:val="single" w:sz="6" w:space="0" w:color="000000"/>
              <w:left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rFonts w:hAnsi="宋体"/>
                <w:kern w:val="0"/>
                <w:szCs w:val="21"/>
              </w:rPr>
              <w:t>影响量</w:t>
            </w:r>
          </w:p>
        </w:tc>
        <w:tc>
          <w:tcPr>
            <w:tcW w:w="819" w:type="pct"/>
            <w:vMerge w:val="restart"/>
            <w:tcBorders>
              <w:top w:val="single" w:sz="6" w:space="0" w:color="000000"/>
              <w:left w:val="single" w:sz="6" w:space="0" w:color="000000"/>
              <w:right w:val="single" w:sz="6" w:space="0" w:color="000000"/>
            </w:tcBorders>
            <w:vAlign w:val="center"/>
          </w:tcPr>
          <w:p w:rsidR="0069068A" w:rsidRPr="00E92226" w:rsidRDefault="0069068A" w:rsidP="008D7BD7">
            <w:pPr>
              <w:autoSpaceDE w:val="0"/>
              <w:autoSpaceDN w:val="0"/>
              <w:spacing w:line="300" w:lineRule="auto"/>
              <w:ind w:leftChars="20" w:left="42" w:rightChars="20" w:right="42"/>
              <w:jc w:val="center"/>
              <w:rPr>
                <w:i/>
                <w:iCs/>
                <w:kern w:val="0"/>
                <w:szCs w:val="21"/>
              </w:rPr>
            </w:pPr>
            <w:r w:rsidRPr="00E92226">
              <w:rPr>
                <w:rFonts w:hAnsi="宋体"/>
                <w:kern w:val="0"/>
                <w:szCs w:val="21"/>
              </w:rPr>
              <w:t>值</w:t>
            </w:r>
          </w:p>
        </w:tc>
        <w:tc>
          <w:tcPr>
            <w:tcW w:w="650" w:type="pct"/>
            <w:vMerge w:val="restart"/>
            <w:tcBorders>
              <w:top w:val="single" w:sz="6" w:space="0" w:color="000000"/>
              <w:left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rFonts w:hAnsi="宋体"/>
                <w:kern w:val="0"/>
                <w:szCs w:val="21"/>
              </w:rPr>
              <w:t>电流值</w:t>
            </w:r>
          </w:p>
        </w:tc>
        <w:tc>
          <w:tcPr>
            <w:tcW w:w="414" w:type="pct"/>
            <w:vMerge w:val="restart"/>
            <w:tcBorders>
              <w:top w:val="single" w:sz="6" w:space="0" w:color="000000"/>
              <w:left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rFonts w:hAnsi="宋体"/>
                <w:kern w:val="0"/>
                <w:szCs w:val="21"/>
              </w:rPr>
              <w:t>功率</w:t>
            </w:r>
            <w:r w:rsidR="00575B87">
              <w:rPr>
                <w:rFonts w:hAnsi="宋体" w:hint="eastAsia"/>
                <w:kern w:val="0"/>
                <w:szCs w:val="21"/>
              </w:rPr>
              <w:br/>
            </w:r>
            <w:r w:rsidRPr="00E92226">
              <w:rPr>
                <w:rFonts w:hAnsi="宋体"/>
                <w:kern w:val="0"/>
                <w:szCs w:val="21"/>
              </w:rPr>
              <w:t>因数</w:t>
            </w:r>
          </w:p>
        </w:tc>
        <w:tc>
          <w:tcPr>
            <w:tcW w:w="2373" w:type="pct"/>
            <w:gridSpan w:val="6"/>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right="-20"/>
              <w:jc w:val="center"/>
              <w:rPr>
                <w:kern w:val="0"/>
                <w:szCs w:val="21"/>
              </w:rPr>
            </w:pPr>
            <w:r w:rsidRPr="00E92226">
              <w:rPr>
                <w:rFonts w:hAnsi="宋体"/>
                <w:bCs/>
                <w:spacing w:val="3"/>
                <w:kern w:val="0"/>
                <w:szCs w:val="21"/>
              </w:rPr>
              <w:t>各等级仪表误差</w:t>
            </w:r>
            <w:r>
              <w:rPr>
                <w:rFonts w:hAnsi="宋体" w:hint="eastAsia"/>
                <w:bCs/>
                <w:spacing w:val="3"/>
                <w:kern w:val="0"/>
                <w:szCs w:val="21"/>
              </w:rPr>
              <w:t>偏移</w:t>
            </w:r>
            <w:r w:rsidRPr="00E92226">
              <w:rPr>
                <w:rFonts w:hAnsi="宋体"/>
                <w:bCs/>
                <w:spacing w:val="3"/>
                <w:kern w:val="0"/>
                <w:szCs w:val="21"/>
              </w:rPr>
              <w:t>极限</w:t>
            </w:r>
            <w:r w:rsidRPr="00E92226">
              <w:rPr>
                <w:kern w:val="0"/>
                <w:szCs w:val="21"/>
              </w:rPr>
              <w:t>(%)</w:t>
            </w:r>
          </w:p>
        </w:tc>
      </w:tr>
      <w:tr w:rsidR="0069068A" w:rsidRPr="00E92226" w:rsidTr="00575B87">
        <w:tc>
          <w:tcPr>
            <w:tcW w:w="744" w:type="pct"/>
            <w:vMerge/>
            <w:tcBorders>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rPr>
                <w:kern w:val="0"/>
                <w:szCs w:val="21"/>
              </w:rPr>
            </w:pPr>
          </w:p>
        </w:tc>
        <w:tc>
          <w:tcPr>
            <w:tcW w:w="819" w:type="pct"/>
            <w:vMerge/>
            <w:tcBorders>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leftChars="20" w:left="632" w:rightChars="20" w:right="42" w:hanging="590"/>
              <w:rPr>
                <w:kern w:val="0"/>
                <w:szCs w:val="21"/>
              </w:rPr>
            </w:pPr>
          </w:p>
        </w:tc>
        <w:tc>
          <w:tcPr>
            <w:tcW w:w="650" w:type="pct"/>
            <w:vMerge/>
            <w:tcBorders>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p>
        </w:tc>
        <w:tc>
          <w:tcPr>
            <w:tcW w:w="414" w:type="pct"/>
            <w:vMerge/>
            <w:tcBorders>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p>
        </w:tc>
        <w:tc>
          <w:tcPr>
            <w:tcW w:w="488" w:type="pct"/>
            <w:gridSpan w:val="2"/>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left="301" w:right="282"/>
              <w:jc w:val="center"/>
              <w:rPr>
                <w:kern w:val="0"/>
                <w:szCs w:val="21"/>
              </w:rPr>
            </w:pPr>
            <w:r w:rsidRPr="00E92226">
              <w:rPr>
                <w:bCs/>
                <w:kern w:val="0"/>
                <w:szCs w:val="21"/>
              </w:rPr>
              <w:t>A</w:t>
            </w:r>
          </w:p>
        </w:tc>
        <w:tc>
          <w:tcPr>
            <w:tcW w:w="463"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left="238" w:right="218"/>
              <w:jc w:val="center"/>
              <w:rPr>
                <w:kern w:val="0"/>
                <w:szCs w:val="21"/>
              </w:rPr>
            </w:pPr>
            <w:r w:rsidRPr="00E92226">
              <w:rPr>
                <w:bCs/>
                <w:kern w:val="0"/>
                <w:szCs w:val="21"/>
              </w:rPr>
              <w:t>B</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left="236" w:right="215"/>
              <w:jc w:val="center"/>
              <w:rPr>
                <w:kern w:val="0"/>
                <w:szCs w:val="21"/>
              </w:rPr>
            </w:pPr>
            <w:r w:rsidRPr="00E92226">
              <w:rPr>
                <w:bCs/>
                <w:kern w:val="0"/>
                <w:szCs w:val="21"/>
              </w:rPr>
              <w:t>C</w:t>
            </w:r>
          </w:p>
        </w:tc>
        <w:tc>
          <w:tcPr>
            <w:tcW w:w="475" w:type="pct"/>
            <w:tcBorders>
              <w:top w:val="single" w:sz="6" w:space="0" w:color="000000"/>
              <w:left w:val="single" w:sz="6" w:space="0" w:color="000000"/>
              <w:bottom w:val="single" w:sz="6" w:space="0" w:color="000000"/>
              <w:right w:val="single" w:sz="4" w:space="0" w:color="auto"/>
            </w:tcBorders>
            <w:vAlign w:val="center"/>
          </w:tcPr>
          <w:p w:rsidR="0069068A" w:rsidRPr="00E92226" w:rsidRDefault="0069068A" w:rsidP="008D7BD7">
            <w:pPr>
              <w:autoSpaceDE w:val="0"/>
              <w:autoSpaceDN w:val="0"/>
              <w:spacing w:line="300" w:lineRule="auto"/>
              <w:ind w:left="169" w:right="148"/>
              <w:jc w:val="center"/>
              <w:rPr>
                <w:kern w:val="0"/>
                <w:szCs w:val="21"/>
              </w:rPr>
            </w:pPr>
            <w:r w:rsidRPr="00E92226">
              <w:rPr>
                <w:bCs/>
                <w:kern w:val="0"/>
                <w:szCs w:val="21"/>
              </w:rPr>
              <w:t>D</w:t>
            </w:r>
          </w:p>
        </w:tc>
        <w:tc>
          <w:tcPr>
            <w:tcW w:w="472" w:type="pct"/>
            <w:tcBorders>
              <w:top w:val="single" w:sz="6" w:space="0" w:color="000000"/>
              <w:left w:val="single" w:sz="4" w:space="0" w:color="auto"/>
              <w:bottom w:val="single" w:sz="6" w:space="0" w:color="000000"/>
              <w:right w:val="single" w:sz="6" w:space="0" w:color="000000"/>
            </w:tcBorders>
            <w:vAlign w:val="center"/>
          </w:tcPr>
          <w:p w:rsidR="0069068A" w:rsidRPr="00E92226" w:rsidRDefault="0069068A" w:rsidP="008D7BD7">
            <w:pPr>
              <w:autoSpaceDE w:val="0"/>
              <w:autoSpaceDN w:val="0"/>
              <w:spacing w:line="300" w:lineRule="auto"/>
              <w:ind w:right="148"/>
              <w:jc w:val="center"/>
              <w:rPr>
                <w:kern w:val="0"/>
                <w:szCs w:val="21"/>
              </w:rPr>
            </w:pPr>
            <w:r>
              <w:rPr>
                <w:rFonts w:hint="eastAsia"/>
                <w:kern w:val="0"/>
                <w:szCs w:val="21"/>
              </w:rPr>
              <w:t>E</w:t>
            </w:r>
          </w:p>
        </w:tc>
      </w:tr>
      <w:tr w:rsidR="0069068A" w:rsidRPr="00E92226" w:rsidTr="00575B87">
        <w:trPr>
          <w:trHeight w:val="627"/>
        </w:trPr>
        <w:tc>
          <w:tcPr>
            <w:tcW w:w="74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rightChars="5" w:right="10"/>
              <w:rPr>
                <w:kern w:val="0"/>
                <w:szCs w:val="21"/>
              </w:rPr>
            </w:pPr>
            <w:r w:rsidRPr="00E92226">
              <w:rPr>
                <w:rFonts w:hAnsi="宋体"/>
                <w:kern w:val="0"/>
                <w:szCs w:val="21"/>
              </w:rPr>
              <w:t>自热</w:t>
            </w:r>
          </w:p>
        </w:tc>
        <w:tc>
          <w:tcPr>
            <w:tcW w:w="819"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leftChars="20" w:left="42" w:rightChars="20" w:right="42"/>
              <w:rPr>
                <w:kern w:val="0"/>
                <w:szCs w:val="21"/>
              </w:rPr>
            </w:pPr>
            <w:r w:rsidRPr="00E92226">
              <w:rPr>
                <w:i/>
                <w:iCs/>
                <w:spacing w:val="3"/>
                <w:kern w:val="0"/>
                <w:position w:val="3"/>
                <w:szCs w:val="21"/>
              </w:rPr>
              <w:t>I</w:t>
            </w:r>
            <w:r w:rsidRPr="00766625">
              <w:rPr>
                <w:spacing w:val="-5"/>
                <w:kern w:val="0"/>
                <w:szCs w:val="21"/>
                <w:vertAlign w:val="subscript"/>
              </w:rPr>
              <w:t>m</w:t>
            </w:r>
            <w:r w:rsidRPr="00766625">
              <w:rPr>
                <w:spacing w:val="3"/>
                <w:kern w:val="0"/>
                <w:szCs w:val="21"/>
                <w:vertAlign w:val="subscript"/>
              </w:rPr>
              <w:t>a</w:t>
            </w:r>
            <w:r w:rsidRPr="00766625">
              <w:rPr>
                <w:kern w:val="0"/>
                <w:szCs w:val="21"/>
                <w:vertAlign w:val="subscript"/>
              </w:rPr>
              <w:t>x</w:t>
            </w:r>
            <w:r>
              <w:rPr>
                <w:rFonts w:hint="eastAsia"/>
                <w:kern w:val="0"/>
                <w:szCs w:val="21"/>
                <w:vertAlign w:val="subscript"/>
              </w:rPr>
              <w:t xml:space="preserve"> </w:t>
            </w:r>
            <w:r w:rsidRPr="00453B88">
              <w:rPr>
                <w:color w:val="000000"/>
                <w:kern w:val="0"/>
                <w:szCs w:val="21"/>
              </w:rPr>
              <w:t>持续电流</w:t>
            </w:r>
          </w:p>
        </w:tc>
        <w:tc>
          <w:tcPr>
            <w:tcW w:w="650"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i/>
                <w:iCs/>
                <w:spacing w:val="3"/>
                <w:kern w:val="0"/>
                <w:position w:val="3"/>
                <w:szCs w:val="21"/>
              </w:rPr>
              <w:t>I</w:t>
            </w:r>
            <w:r w:rsidRPr="00E92226">
              <w:rPr>
                <w:spacing w:val="-5"/>
                <w:kern w:val="0"/>
                <w:szCs w:val="21"/>
                <w:vertAlign w:val="subscript"/>
              </w:rPr>
              <w:t>m</w:t>
            </w:r>
            <w:r w:rsidRPr="00E92226">
              <w:rPr>
                <w:spacing w:val="3"/>
                <w:kern w:val="0"/>
                <w:szCs w:val="21"/>
                <w:vertAlign w:val="subscript"/>
              </w:rPr>
              <w:t>a</w:t>
            </w:r>
            <w:r w:rsidRPr="00E92226">
              <w:rPr>
                <w:kern w:val="0"/>
                <w:szCs w:val="21"/>
                <w:vertAlign w:val="subscript"/>
              </w:rPr>
              <w:t>x</w:t>
            </w:r>
          </w:p>
        </w:tc>
        <w:tc>
          <w:tcPr>
            <w:tcW w:w="414" w:type="pct"/>
            <w:tcBorders>
              <w:top w:val="single" w:sz="6" w:space="0" w:color="000000"/>
              <w:left w:val="single" w:sz="6" w:space="0" w:color="000000"/>
              <w:bottom w:val="single" w:sz="6" w:space="0" w:color="000000"/>
              <w:right w:val="single" w:sz="6" w:space="0" w:color="000000"/>
            </w:tcBorders>
            <w:vAlign w:val="center"/>
          </w:tcPr>
          <w:p w:rsidR="00636D53" w:rsidRDefault="0069068A" w:rsidP="008D7BD7">
            <w:pPr>
              <w:autoSpaceDE w:val="0"/>
              <w:autoSpaceDN w:val="0"/>
              <w:spacing w:line="300" w:lineRule="auto"/>
              <w:jc w:val="center"/>
              <w:rPr>
                <w:kern w:val="0"/>
                <w:szCs w:val="21"/>
              </w:rPr>
            </w:pPr>
            <w:r w:rsidRPr="00E92226">
              <w:rPr>
                <w:kern w:val="0"/>
                <w:szCs w:val="21"/>
              </w:rPr>
              <w:t>1</w:t>
            </w:r>
          </w:p>
          <w:p w:rsidR="0069068A" w:rsidRPr="00E92226" w:rsidRDefault="0069068A" w:rsidP="008D7BD7">
            <w:pPr>
              <w:autoSpaceDE w:val="0"/>
              <w:autoSpaceDN w:val="0"/>
              <w:spacing w:line="300" w:lineRule="auto"/>
              <w:jc w:val="center"/>
              <w:rPr>
                <w:kern w:val="0"/>
                <w:szCs w:val="21"/>
              </w:rPr>
            </w:pPr>
            <w:r w:rsidRPr="00E92226">
              <w:rPr>
                <w:kern w:val="0"/>
                <w:szCs w:val="21"/>
              </w:rPr>
              <w:t>0.5</w:t>
            </w:r>
            <w:r w:rsidRPr="00E92226">
              <w:rPr>
                <w:spacing w:val="1"/>
                <w:kern w:val="0"/>
                <w:szCs w:val="21"/>
              </w:rPr>
              <w:t>L</w:t>
            </w:r>
          </w:p>
        </w:tc>
        <w:tc>
          <w:tcPr>
            <w:tcW w:w="488" w:type="pct"/>
            <w:gridSpan w:val="2"/>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1</w:t>
            </w:r>
            <w:r>
              <w:rPr>
                <w:rFonts w:hint="eastAsia"/>
                <w:kern w:val="0"/>
                <w:szCs w:val="21"/>
              </w:rPr>
              <w:t>.0</w:t>
            </w:r>
          </w:p>
        </w:tc>
        <w:tc>
          <w:tcPr>
            <w:tcW w:w="463"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±0.5</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±0.25</w:t>
            </w:r>
          </w:p>
        </w:tc>
        <w:tc>
          <w:tcPr>
            <w:tcW w:w="475" w:type="pct"/>
            <w:tcBorders>
              <w:top w:val="single" w:sz="6" w:space="0" w:color="000000"/>
              <w:left w:val="single" w:sz="6" w:space="0" w:color="000000"/>
              <w:bottom w:val="single" w:sz="6" w:space="0" w:color="000000"/>
              <w:right w:val="single" w:sz="4" w:space="0" w:color="auto"/>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±0.1</w:t>
            </w:r>
          </w:p>
        </w:tc>
        <w:tc>
          <w:tcPr>
            <w:tcW w:w="472" w:type="pct"/>
            <w:tcBorders>
              <w:top w:val="single" w:sz="6" w:space="0" w:color="000000"/>
              <w:left w:val="single" w:sz="4" w:space="0" w:color="auto"/>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±0.</w:t>
            </w:r>
            <w:r>
              <w:rPr>
                <w:rFonts w:hint="eastAsia"/>
                <w:kern w:val="0"/>
                <w:szCs w:val="21"/>
              </w:rPr>
              <w:t>05</w:t>
            </w:r>
          </w:p>
        </w:tc>
      </w:tr>
      <w:tr w:rsidR="0069068A" w:rsidRPr="00E92226" w:rsidTr="00575B87">
        <w:trPr>
          <w:trHeight w:val="539"/>
        </w:trPr>
        <w:tc>
          <w:tcPr>
            <w:tcW w:w="744" w:type="pct"/>
            <w:vMerge w:val="restar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rightChars="5" w:right="10"/>
              <w:rPr>
                <w:kern w:val="0"/>
                <w:szCs w:val="21"/>
              </w:rPr>
            </w:pPr>
            <w:r>
              <w:rPr>
                <w:rFonts w:hAnsi="宋体" w:hint="eastAsia"/>
                <w:spacing w:val="-1"/>
                <w:kern w:val="0"/>
                <w:szCs w:val="21"/>
              </w:rPr>
              <w:t>负载</w:t>
            </w:r>
            <w:r w:rsidRPr="00E92226">
              <w:rPr>
                <w:rFonts w:hAnsi="宋体"/>
                <w:spacing w:val="-1"/>
                <w:kern w:val="0"/>
                <w:szCs w:val="21"/>
              </w:rPr>
              <w:t>不平衡</w:t>
            </w:r>
            <w:r w:rsidRPr="00766625">
              <w:rPr>
                <w:rFonts w:hAnsi="宋体"/>
                <w:spacing w:val="-1"/>
                <w:kern w:val="0"/>
                <w:szCs w:val="21"/>
                <w:vertAlign w:val="superscript"/>
              </w:rPr>
              <w:t>(1)</w:t>
            </w:r>
          </w:p>
        </w:tc>
        <w:tc>
          <w:tcPr>
            <w:tcW w:w="819" w:type="pct"/>
            <w:vMerge w:val="restart"/>
            <w:tcBorders>
              <w:top w:val="single" w:sz="6" w:space="0" w:color="000000"/>
              <w:left w:val="single" w:sz="6" w:space="0" w:color="000000"/>
              <w:bottom w:val="single" w:sz="6" w:space="0" w:color="000000"/>
              <w:right w:val="single" w:sz="6" w:space="0" w:color="000000"/>
            </w:tcBorders>
            <w:vAlign w:val="center"/>
          </w:tcPr>
          <w:p w:rsidR="0069068A" w:rsidRPr="00E92226" w:rsidRDefault="00A14122" w:rsidP="00A14122">
            <w:pPr>
              <w:autoSpaceDE w:val="0"/>
              <w:autoSpaceDN w:val="0"/>
              <w:spacing w:line="300" w:lineRule="auto"/>
              <w:ind w:leftChars="20" w:left="42" w:rightChars="20" w:right="42"/>
              <w:rPr>
                <w:kern w:val="0"/>
                <w:szCs w:val="21"/>
              </w:rPr>
            </w:pPr>
            <w:r>
              <w:rPr>
                <w:rFonts w:hAnsi="宋体" w:hint="eastAsia"/>
                <w:spacing w:val="-1"/>
                <w:kern w:val="0"/>
                <w:szCs w:val="21"/>
              </w:rPr>
              <w:t>仅某</w:t>
            </w:r>
            <w:r w:rsidR="0069068A" w:rsidRPr="00E92226">
              <w:rPr>
                <w:rFonts w:hAnsi="宋体"/>
                <w:spacing w:val="-1"/>
                <w:kern w:val="0"/>
                <w:szCs w:val="21"/>
              </w:rPr>
              <w:t>一电流</w:t>
            </w:r>
            <w:r w:rsidR="0069068A">
              <w:rPr>
                <w:rFonts w:hAnsi="宋体" w:hint="eastAsia"/>
                <w:spacing w:val="-1"/>
                <w:kern w:val="0"/>
                <w:szCs w:val="21"/>
              </w:rPr>
              <w:t>电路</w:t>
            </w:r>
            <w:r w:rsidR="0069068A" w:rsidRPr="00E92226">
              <w:rPr>
                <w:rFonts w:hAnsi="宋体"/>
                <w:spacing w:val="-1"/>
                <w:kern w:val="0"/>
                <w:szCs w:val="21"/>
              </w:rPr>
              <w:t>有电流</w:t>
            </w:r>
          </w:p>
        </w:tc>
        <w:tc>
          <w:tcPr>
            <w:tcW w:w="650" w:type="pct"/>
            <w:vMerge w:val="restart"/>
            <w:tcBorders>
              <w:top w:val="single" w:sz="6" w:space="0" w:color="000000"/>
              <w:left w:val="single" w:sz="6" w:space="0" w:color="000000"/>
              <w:bottom w:val="single" w:sz="6" w:space="0" w:color="000000"/>
              <w:right w:val="single" w:sz="6" w:space="0" w:color="000000"/>
            </w:tcBorders>
            <w:vAlign w:val="center"/>
          </w:tcPr>
          <w:p w:rsidR="0069068A" w:rsidRPr="00453B88" w:rsidRDefault="0069068A" w:rsidP="008D7BD7">
            <w:pPr>
              <w:autoSpaceDE w:val="0"/>
              <w:autoSpaceDN w:val="0"/>
              <w:spacing w:line="300" w:lineRule="auto"/>
              <w:jc w:val="center"/>
              <w:rPr>
                <w:kern w:val="0"/>
                <w:szCs w:val="21"/>
              </w:rPr>
            </w:pPr>
            <w:r w:rsidRPr="00453B88">
              <w:rPr>
                <w:i/>
                <w:iCs/>
                <w:kern w:val="0"/>
                <w:szCs w:val="21"/>
              </w:rPr>
              <w:t>I</w:t>
            </w:r>
            <w:r w:rsidRPr="00453B88">
              <w:rPr>
                <w:kern w:val="0"/>
                <w:position w:val="-3"/>
                <w:szCs w:val="21"/>
                <w:vertAlign w:val="subscript"/>
              </w:rPr>
              <w:t>tr</w:t>
            </w:r>
            <w:r w:rsidRPr="00453B88">
              <w:rPr>
                <w:kern w:val="0"/>
                <w:position w:val="-3"/>
                <w:szCs w:val="21"/>
              </w:rPr>
              <w:t xml:space="preserve"> </w:t>
            </w:r>
            <w:r w:rsidRPr="00453B88">
              <w:rPr>
                <w:kern w:val="0"/>
                <w:szCs w:val="21"/>
              </w:rPr>
              <w:t xml:space="preserve">≤ </w:t>
            </w:r>
            <w:r w:rsidRPr="00453B88">
              <w:rPr>
                <w:i/>
                <w:iCs/>
                <w:kern w:val="0"/>
                <w:szCs w:val="21"/>
              </w:rPr>
              <w:t xml:space="preserve">I </w:t>
            </w:r>
            <w:r w:rsidRPr="00453B88">
              <w:rPr>
                <w:kern w:val="0"/>
                <w:szCs w:val="21"/>
              </w:rPr>
              <w:t>≤</w:t>
            </w:r>
            <w:r>
              <w:rPr>
                <w:rFonts w:hint="eastAsia"/>
                <w:kern w:val="0"/>
                <w:szCs w:val="21"/>
              </w:rPr>
              <w:t xml:space="preserve"> </w:t>
            </w:r>
            <w:r w:rsidRPr="00453B88">
              <w:rPr>
                <w:i/>
                <w:iCs/>
                <w:kern w:val="0"/>
                <w:position w:val="1"/>
                <w:szCs w:val="21"/>
              </w:rPr>
              <w:t>I</w:t>
            </w:r>
            <w:r w:rsidRPr="00453B88">
              <w:rPr>
                <w:kern w:val="0"/>
                <w:position w:val="-2"/>
                <w:szCs w:val="21"/>
                <w:vertAlign w:val="subscript"/>
              </w:rPr>
              <w:t>max</w:t>
            </w:r>
          </w:p>
        </w:tc>
        <w:tc>
          <w:tcPr>
            <w:tcW w:w="41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w:t>
            </w:r>
          </w:p>
        </w:tc>
        <w:tc>
          <w:tcPr>
            <w:tcW w:w="488" w:type="pct"/>
            <w:gridSpan w:val="2"/>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±1.5</w:t>
            </w:r>
            <w:r w:rsidRPr="00E92226">
              <w:rPr>
                <w:spacing w:val="-1"/>
                <w:kern w:val="0"/>
                <w:position w:val="10"/>
                <w:szCs w:val="21"/>
                <w:vertAlign w:val="superscript"/>
              </w:rPr>
              <w:t>(</w:t>
            </w:r>
            <w:r w:rsidRPr="00E92226">
              <w:rPr>
                <w:kern w:val="0"/>
                <w:position w:val="10"/>
                <w:szCs w:val="21"/>
                <w:vertAlign w:val="superscript"/>
              </w:rPr>
              <w:t>2)</w:t>
            </w:r>
          </w:p>
        </w:tc>
        <w:tc>
          <w:tcPr>
            <w:tcW w:w="463"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±1.0</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0.7</w:t>
            </w:r>
          </w:p>
        </w:tc>
        <w:tc>
          <w:tcPr>
            <w:tcW w:w="475" w:type="pct"/>
            <w:tcBorders>
              <w:top w:val="single" w:sz="6" w:space="0" w:color="000000"/>
              <w:left w:val="single" w:sz="6" w:space="0" w:color="000000"/>
              <w:bottom w:val="single" w:sz="6" w:space="0" w:color="000000"/>
              <w:right w:val="single" w:sz="4" w:space="0" w:color="auto"/>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0.3</w:t>
            </w:r>
          </w:p>
        </w:tc>
        <w:tc>
          <w:tcPr>
            <w:tcW w:w="472" w:type="pct"/>
            <w:tcBorders>
              <w:top w:val="single" w:sz="6" w:space="0" w:color="000000"/>
              <w:left w:val="single" w:sz="4" w:space="0" w:color="auto"/>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w:t>
            </w:r>
            <w:r>
              <w:rPr>
                <w:rFonts w:hint="eastAsia"/>
                <w:kern w:val="0"/>
                <w:szCs w:val="21"/>
              </w:rPr>
              <w:t>2</w:t>
            </w:r>
          </w:p>
        </w:tc>
      </w:tr>
      <w:tr w:rsidR="0069068A" w:rsidRPr="00E92226" w:rsidTr="00575B87">
        <w:tc>
          <w:tcPr>
            <w:tcW w:w="744" w:type="pct"/>
            <w:vMerge/>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rightChars="5" w:right="10"/>
              <w:rPr>
                <w:kern w:val="0"/>
                <w:szCs w:val="21"/>
              </w:rPr>
            </w:pPr>
          </w:p>
        </w:tc>
        <w:tc>
          <w:tcPr>
            <w:tcW w:w="819" w:type="pct"/>
            <w:vMerge/>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leftChars="20" w:left="42" w:rightChars="20" w:right="42"/>
              <w:rPr>
                <w:kern w:val="0"/>
                <w:szCs w:val="21"/>
              </w:rPr>
            </w:pPr>
          </w:p>
        </w:tc>
        <w:tc>
          <w:tcPr>
            <w:tcW w:w="650" w:type="pct"/>
            <w:vMerge/>
            <w:tcBorders>
              <w:top w:val="single" w:sz="6" w:space="0" w:color="000000"/>
              <w:left w:val="single" w:sz="6" w:space="0" w:color="000000"/>
              <w:bottom w:val="single" w:sz="6" w:space="0" w:color="000000"/>
              <w:right w:val="single" w:sz="6" w:space="0" w:color="000000"/>
            </w:tcBorders>
            <w:vAlign w:val="center"/>
          </w:tcPr>
          <w:p w:rsidR="0069068A" w:rsidRPr="00453B88" w:rsidRDefault="0069068A" w:rsidP="008D7BD7">
            <w:pPr>
              <w:autoSpaceDE w:val="0"/>
              <w:autoSpaceDN w:val="0"/>
              <w:spacing w:line="300" w:lineRule="auto"/>
              <w:jc w:val="center"/>
              <w:rPr>
                <w:kern w:val="0"/>
                <w:szCs w:val="21"/>
              </w:rPr>
            </w:pPr>
          </w:p>
        </w:tc>
        <w:tc>
          <w:tcPr>
            <w:tcW w:w="41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0.5</w:t>
            </w:r>
            <w:r w:rsidRPr="00E92226">
              <w:rPr>
                <w:spacing w:val="1"/>
                <w:kern w:val="0"/>
                <w:szCs w:val="21"/>
              </w:rPr>
              <w:t>L</w:t>
            </w:r>
          </w:p>
        </w:tc>
        <w:tc>
          <w:tcPr>
            <w:tcW w:w="488" w:type="pct"/>
            <w:gridSpan w:val="2"/>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±2.5</w:t>
            </w:r>
          </w:p>
        </w:tc>
        <w:tc>
          <w:tcPr>
            <w:tcW w:w="463"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1.5</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1</w:t>
            </w:r>
            <w:r>
              <w:rPr>
                <w:rFonts w:hint="eastAsia"/>
                <w:kern w:val="0"/>
                <w:szCs w:val="21"/>
              </w:rPr>
              <w:t>.0</w:t>
            </w:r>
          </w:p>
        </w:tc>
        <w:tc>
          <w:tcPr>
            <w:tcW w:w="475" w:type="pct"/>
            <w:tcBorders>
              <w:top w:val="single" w:sz="6" w:space="0" w:color="000000"/>
              <w:left w:val="single" w:sz="6" w:space="0" w:color="000000"/>
              <w:bottom w:val="single" w:sz="6" w:space="0" w:color="000000"/>
              <w:right w:val="single" w:sz="4" w:space="0" w:color="auto"/>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0.5</w:t>
            </w:r>
          </w:p>
        </w:tc>
        <w:tc>
          <w:tcPr>
            <w:tcW w:w="472" w:type="pct"/>
            <w:tcBorders>
              <w:top w:val="single" w:sz="6" w:space="0" w:color="000000"/>
              <w:left w:val="single" w:sz="4" w:space="0" w:color="auto"/>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w:t>
            </w:r>
            <w:r>
              <w:rPr>
                <w:rFonts w:hint="eastAsia"/>
                <w:kern w:val="0"/>
                <w:szCs w:val="21"/>
              </w:rPr>
              <w:t>3</w:t>
            </w:r>
          </w:p>
        </w:tc>
      </w:tr>
      <w:tr w:rsidR="0069068A" w:rsidRPr="00E92226" w:rsidTr="00575B87">
        <w:trPr>
          <w:trHeight w:val="355"/>
        </w:trPr>
        <w:tc>
          <w:tcPr>
            <w:tcW w:w="744" w:type="pct"/>
            <w:vMerge w:val="restar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rightChars="5" w:right="10"/>
              <w:rPr>
                <w:kern w:val="0"/>
                <w:szCs w:val="21"/>
              </w:rPr>
            </w:pPr>
            <w:r w:rsidRPr="00E92226">
              <w:rPr>
                <w:rFonts w:hAnsi="宋体"/>
                <w:spacing w:val="1"/>
                <w:kern w:val="0"/>
                <w:position w:val="-1"/>
                <w:szCs w:val="21"/>
              </w:rPr>
              <w:t>电压</w:t>
            </w:r>
            <w:r>
              <w:rPr>
                <w:rFonts w:hAnsi="宋体" w:hint="eastAsia"/>
                <w:spacing w:val="1"/>
                <w:kern w:val="0"/>
                <w:position w:val="-1"/>
                <w:szCs w:val="21"/>
              </w:rPr>
              <w:t>改变</w:t>
            </w:r>
            <w:r w:rsidRPr="00766625">
              <w:rPr>
                <w:spacing w:val="-1"/>
                <w:kern w:val="0"/>
                <w:szCs w:val="21"/>
                <w:vertAlign w:val="superscript"/>
              </w:rPr>
              <w:t>(</w:t>
            </w:r>
            <w:r w:rsidRPr="00766625">
              <w:rPr>
                <w:kern w:val="0"/>
                <w:szCs w:val="21"/>
                <w:vertAlign w:val="superscript"/>
              </w:rPr>
              <w:t>3)</w:t>
            </w:r>
          </w:p>
        </w:tc>
        <w:tc>
          <w:tcPr>
            <w:tcW w:w="819" w:type="pct"/>
            <w:vMerge w:val="restar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leftChars="20" w:left="42" w:rightChars="20" w:right="42"/>
              <w:rPr>
                <w:kern w:val="0"/>
                <w:szCs w:val="21"/>
              </w:rPr>
            </w:pPr>
            <w:r>
              <w:rPr>
                <w:rFonts w:hint="eastAsia"/>
                <w:i/>
                <w:iCs/>
                <w:spacing w:val="-1"/>
                <w:kern w:val="0"/>
                <w:szCs w:val="21"/>
                <w:lang w:val="fr-FR"/>
              </w:rPr>
              <w:t>U</w:t>
            </w:r>
            <w:r w:rsidRPr="00A319B6">
              <w:rPr>
                <w:rFonts w:hint="eastAsia"/>
                <w:iCs/>
                <w:spacing w:val="-1"/>
                <w:kern w:val="0"/>
                <w:szCs w:val="21"/>
                <w:vertAlign w:val="subscript"/>
                <w:lang w:val="fr-FR"/>
              </w:rPr>
              <w:t>nom</w:t>
            </w:r>
            <w:r w:rsidRPr="00E92226">
              <w:rPr>
                <w:spacing w:val="16"/>
                <w:kern w:val="0"/>
                <w:position w:val="-3"/>
                <w:szCs w:val="21"/>
              </w:rPr>
              <w:t xml:space="preserve"> </w:t>
            </w:r>
            <w:r w:rsidRPr="00E92226">
              <w:rPr>
                <w:kern w:val="0"/>
                <w:szCs w:val="21"/>
              </w:rPr>
              <w:t>±10 %</w:t>
            </w:r>
          </w:p>
        </w:tc>
        <w:tc>
          <w:tcPr>
            <w:tcW w:w="650" w:type="pct"/>
            <w:vMerge w:val="restart"/>
            <w:tcBorders>
              <w:top w:val="single" w:sz="6" w:space="0" w:color="000000"/>
              <w:left w:val="single" w:sz="6" w:space="0" w:color="000000"/>
              <w:bottom w:val="single" w:sz="6" w:space="0" w:color="000000"/>
              <w:right w:val="single" w:sz="6" w:space="0" w:color="000000"/>
            </w:tcBorders>
            <w:vAlign w:val="center"/>
          </w:tcPr>
          <w:p w:rsidR="0069068A" w:rsidRPr="00453B88" w:rsidRDefault="0069068A" w:rsidP="008D7BD7">
            <w:pPr>
              <w:spacing w:line="300" w:lineRule="auto"/>
              <w:jc w:val="center"/>
              <w:rPr>
                <w:kern w:val="0"/>
                <w:position w:val="-3"/>
                <w:szCs w:val="21"/>
              </w:rPr>
            </w:pPr>
            <w:r w:rsidRPr="00453B88">
              <w:rPr>
                <w:i/>
                <w:iCs/>
                <w:kern w:val="0"/>
                <w:szCs w:val="21"/>
              </w:rPr>
              <w:t>I</w:t>
            </w:r>
            <w:r w:rsidRPr="00453B88">
              <w:rPr>
                <w:kern w:val="0"/>
                <w:position w:val="-3"/>
                <w:szCs w:val="21"/>
                <w:vertAlign w:val="subscript"/>
              </w:rPr>
              <w:t>tr</w:t>
            </w:r>
            <w:r w:rsidRPr="00453B88">
              <w:rPr>
                <w:kern w:val="0"/>
                <w:position w:val="-3"/>
                <w:szCs w:val="21"/>
              </w:rPr>
              <w:t xml:space="preserve"> </w:t>
            </w:r>
            <w:r w:rsidRPr="00453B88">
              <w:rPr>
                <w:kern w:val="0"/>
                <w:szCs w:val="21"/>
              </w:rPr>
              <w:t xml:space="preserve">≤ </w:t>
            </w:r>
            <w:r w:rsidRPr="00453B88">
              <w:rPr>
                <w:i/>
                <w:iCs/>
                <w:kern w:val="0"/>
                <w:szCs w:val="21"/>
              </w:rPr>
              <w:t xml:space="preserve">I </w:t>
            </w:r>
            <w:r w:rsidRPr="00453B88">
              <w:rPr>
                <w:kern w:val="0"/>
                <w:szCs w:val="21"/>
              </w:rPr>
              <w:t>≤</w:t>
            </w:r>
            <w:r>
              <w:rPr>
                <w:rFonts w:hint="eastAsia"/>
                <w:kern w:val="0"/>
                <w:szCs w:val="21"/>
              </w:rPr>
              <w:t xml:space="preserve"> </w:t>
            </w:r>
            <w:r w:rsidRPr="00453B88">
              <w:rPr>
                <w:i/>
                <w:iCs/>
                <w:kern w:val="0"/>
                <w:position w:val="1"/>
                <w:szCs w:val="21"/>
              </w:rPr>
              <w:t>I</w:t>
            </w:r>
            <w:r w:rsidRPr="00453B88">
              <w:rPr>
                <w:kern w:val="0"/>
                <w:position w:val="-2"/>
                <w:szCs w:val="21"/>
                <w:vertAlign w:val="subscript"/>
              </w:rPr>
              <w:t>max</w:t>
            </w:r>
          </w:p>
        </w:tc>
        <w:tc>
          <w:tcPr>
            <w:tcW w:w="41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w:t>
            </w:r>
          </w:p>
        </w:tc>
        <w:tc>
          <w:tcPr>
            <w:tcW w:w="488" w:type="pct"/>
            <w:gridSpan w:val="2"/>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192B13">
            <w:pPr>
              <w:autoSpaceDE w:val="0"/>
              <w:autoSpaceDN w:val="0"/>
              <w:spacing w:line="300" w:lineRule="auto"/>
              <w:jc w:val="center"/>
              <w:rPr>
                <w:kern w:val="0"/>
                <w:szCs w:val="21"/>
              </w:rPr>
            </w:pPr>
            <w:r w:rsidRPr="00E92226">
              <w:rPr>
                <w:kern w:val="0"/>
                <w:szCs w:val="21"/>
              </w:rPr>
              <w:t>±1.0</w:t>
            </w:r>
            <w:r w:rsidR="00192B13" w:rsidRPr="00E92226">
              <w:rPr>
                <w:spacing w:val="-1"/>
                <w:kern w:val="0"/>
                <w:position w:val="10"/>
                <w:szCs w:val="21"/>
                <w:vertAlign w:val="superscript"/>
              </w:rPr>
              <w:t>(</w:t>
            </w:r>
            <w:r w:rsidR="00192B13" w:rsidRPr="00E92226">
              <w:rPr>
                <w:kern w:val="0"/>
                <w:position w:val="10"/>
                <w:szCs w:val="21"/>
                <w:vertAlign w:val="superscript"/>
              </w:rPr>
              <w:t>9)</w:t>
            </w:r>
          </w:p>
        </w:tc>
        <w:tc>
          <w:tcPr>
            <w:tcW w:w="463"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0.7</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0.2</w:t>
            </w:r>
          </w:p>
        </w:tc>
        <w:tc>
          <w:tcPr>
            <w:tcW w:w="475" w:type="pct"/>
            <w:tcBorders>
              <w:top w:val="single" w:sz="6" w:space="0" w:color="000000"/>
              <w:left w:val="single" w:sz="6" w:space="0" w:color="000000"/>
              <w:bottom w:val="single" w:sz="6" w:space="0" w:color="000000"/>
              <w:right w:val="single" w:sz="4" w:space="0" w:color="auto"/>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0.1</w:t>
            </w:r>
          </w:p>
        </w:tc>
        <w:tc>
          <w:tcPr>
            <w:tcW w:w="472" w:type="pct"/>
            <w:tcBorders>
              <w:top w:val="single" w:sz="6" w:space="0" w:color="000000"/>
              <w:left w:val="single" w:sz="4" w:space="0" w:color="auto"/>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w:t>
            </w:r>
            <w:r>
              <w:rPr>
                <w:rFonts w:hint="eastAsia"/>
                <w:kern w:val="0"/>
                <w:szCs w:val="21"/>
              </w:rPr>
              <w:t>05</w:t>
            </w:r>
          </w:p>
        </w:tc>
      </w:tr>
      <w:tr w:rsidR="0069068A" w:rsidRPr="00E92226" w:rsidTr="00575B87">
        <w:tc>
          <w:tcPr>
            <w:tcW w:w="744" w:type="pct"/>
            <w:vMerge/>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rightChars="5" w:right="10"/>
              <w:rPr>
                <w:kern w:val="0"/>
                <w:szCs w:val="21"/>
              </w:rPr>
            </w:pPr>
          </w:p>
        </w:tc>
        <w:tc>
          <w:tcPr>
            <w:tcW w:w="819" w:type="pct"/>
            <w:vMerge/>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leftChars="20" w:left="42" w:rightChars="20" w:right="42"/>
              <w:rPr>
                <w:kern w:val="0"/>
                <w:szCs w:val="21"/>
              </w:rPr>
            </w:pPr>
          </w:p>
        </w:tc>
        <w:tc>
          <w:tcPr>
            <w:tcW w:w="650" w:type="pct"/>
            <w:vMerge/>
            <w:tcBorders>
              <w:top w:val="single" w:sz="6" w:space="0" w:color="000000"/>
              <w:left w:val="single" w:sz="6" w:space="0" w:color="000000"/>
              <w:bottom w:val="single" w:sz="6" w:space="0" w:color="000000"/>
              <w:right w:val="single" w:sz="6" w:space="0" w:color="000000"/>
            </w:tcBorders>
            <w:vAlign w:val="center"/>
          </w:tcPr>
          <w:p w:rsidR="0069068A" w:rsidRPr="00453B88" w:rsidRDefault="0069068A" w:rsidP="008D7BD7">
            <w:pPr>
              <w:autoSpaceDE w:val="0"/>
              <w:autoSpaceDN w:val="0"/>
              <w:spacing w:line="300" w:lineRule="auto"/>
              <w:jc w:val="center"/>
              <w:rPr>
                <w:kern w:val="0"/>
                <w:szCs w:val="21"/>
              </w:rPr>
            </w:pPr>
          </w:p>
        </w:tc>
        <w:tc>
          <w:tcPr>
            <w:tcW w:w="41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0.5</w:t>
            </w:r>
            <w:r w:rsidRPr="00E92226">
              <w:rPr>
                <w:spacing w:val="1"/>
                <w:kern w:val="0"/>
                <w:szCs w:val="21"/>
              </w:rPr>
              <w:t>L</w:t>
            </w:r>
          </w:p>
        </w:tc>
        <w:tc>
          <w:tcPr>
            <w:tcW w:w="488" w:type="pct"/>
            <w:gridSpan w:val="2"/>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1.5</w:t>
            </w:r>
            <w:r w:rsidR="00192B13" w:rsidRPr="00E92226">
              <w:rPr>
                <w:spacing w:val="-1"/>
                <w:kern w:val="0"/>
                <w:position w:val="10"/>
                <w:szCs w:val="21"/>
                <w:vertAlign w:val="superscript"/>
              </w:rPr>
              <w:t>(</w:t>
            </w:r>
            <w:r w:rsidR="00192B13" w:rsidRPr="00E92226">
              <w:rPr>
                <w:kern w:val="0"/>
                <w:position w:val="10"/>
                <w:szCs w:val="21"/>
                <w:vertAlign w:val="superscript"/>
              </w:rPr>
              <w:t>9)</w:t>
            </w:r>
          </w:p>
        </w:tc>
        <w:tc>
          <w:tcPr>
            <w:tcW w:w="463"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1.0</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0.4</w:t>
            </w:r>
          </w:p>
        </w:tc>
        <w:tc>
          <w:tcPr>
            <w:tcW w:w="475" w:type="pct"/>
            <w:tcBorders>
              <w:top w:val="single" w:sz="6" w:space="0" w:color="000000"/>
              <w:left w:val="single" w:sz="6" w:space="0" w:color="000000"/>
              <w:bottom w:val="single" w:sz="6" w:space="0" w:color="000000"/>
              <w:right w:val="single" w:sz="4" w:space="0" w:color="auto"/>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0.2</w:t>
            </w:r>
          </w:p>
        </w:tc>
        <w:tc>
          <w:tcPr>
            <w:tcW w:w="472" w:type="pct"/>
            <w:tcBorders>
              <w:top w:val="single" w:sz="6" w:space="0" w:color="000000"/>
              <w:left w:val="single" w:sz="4" w:space="0" w:color="auto"/>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Pr>
                <w:kern w:val="0"/>
                <w:szCs w:val="21"/>
              </w:rPr>
              <w:t>0.</w:t>
            </w:r>
            <w:r>
              <w:rPr>
                <w:rFonts w:hint="eastAsia"/>
                <w:kern w:val="0"/>
                <w:szCs w:val="21"/>
              </w:rPr>
              <w:t>1</w:t>
            </w:r>
          </w:p>
        </w:tc>
      </w:tr>
      <w:tr w:rsidR="0069068A" w:rsidRPr="00E92226" w:rsidTr="00575B87">
        <w:tc>
          <w:tcPr>
            <w:tcW w:w="744" w:type="pct"/>
            <w:vMerge w:val="restar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rightChars="5" w:right="10"/>
              <w:rPr>
                <w:kern w:val="0"/>
                <w:szCs w:val="21"/>
              </w:rPr>
            </w:pPr>
            <w:r w:rsidRPr="00E92226">
              <w:rPr>
                <w:rFonts w:hAnsi="宋体"/>
                <w:kern w:val="0"/>
                <w:szCs w:val="21"/>
              </w:rPr>
              <w:t>频率</w:t>
            </w:r>
            <w:r>
              <w:rPr>
                <w:rFonts w:hAnsi="宋体" w:hint="eastAsia"/>
                <w:kern w:val="0"/>
                <w:szCs w:val="21"/>
              </w:rPr>
              <w:t>改变</w:t>
            </w:r>
          </w:p>
        </w:tc>
        <w:tc>
          <w:tcPr>
            <w:tcW w:w="819" w:type="pct"/>
            <w:vMerge w:val="restar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leftChars="20" w:left="42" w:rightChars="20" w:right="42"/>
              <w:rPr>
                <w:kern w:val="0"/>
                <w:szCs w:val="21"/>
              </w:rPr>
            </w:pPr>
            <w:r>
              <w:rPr>
                <w:rFonts w:hint="eastAsia"/>
                <w:i/>
                <w:iCs/>
                <w:spacing w:val="1"/>
                <w:kern w:val="0"/>
                <w:szCs w:val="21"/>
              </w:rPr>
              <w:t>f</w:t>
            </w:r>
            <w:r w:rsidRPr="00A319B6">
              <w:rPr>
                <w:rFonts w:hint="eastAsia"/>
                <w:iCs/>
                <w:spacing w:val="1"/>
                <w:kern w:val="0"/>
                <w:szCs w:val="21"/>
                <w:vertAlign w:val="subscript"/>
              </w:rPr>
              <w:t>nom</w:t>
            </w:r>
            <w:r w:rsidRPr="00E92226">
              <w:rPr>
                <w:spacing w:val="14"/>
                <w:kern w:val="0"/>
                <w:position w:val="-3"/>
                <w:szCs w:val="21"/>
              </w:rPr>
              <w:t xml:space="preserve"> </w:t>
            </w:r>
            <w:r w:rsidRPr="00E92226">
              <w:rPr>
                <w:kern w:val="0"/>
                <w:szCs w:val="21"/>
              </w:rPr>
              <w:t>±2 %</w:t>
            </w:r>
          </w:p>
        </w:tc>
        <w:tc>
          <w:tcPr>
            <w:tcW w:w="650" w:type="pct"/>
            <w:vMerge w:val="restart"/>
            <w:tcBorders>
              <w:top w:val="single" w:sz="6" w:space="0" w:color="000000"/>
              <w:left w:val="single" w:sz="6" w:space="0" w:color="000000"/>
              <w:bottom w:val="single" w:sz="6" w:space="0" w:color="000000"/>
              <w:right w:val="single" w:sz="6" w:space="0" w:color="000000"/>
            </w:tcBorders>
            <w:vAlign w:val="center"/>
          </w:tcPr>
          <w:p w:rsidR="0069068A" w:rsidRPr="00453B88" w:rsidRDefault="0069068A" w:rsidP="008D7BD7">
            <w:pPr>
              <w:autoSpaceDE w:val="0"/>
              <w:autoSpaceDN w:val="0"/>
              <w:spacing w:line="300" w:lineRule="auto"/>
              <w:jc w:val="center"/>
              <w:rPr>
                <w:kern w:val="0"/>
                <w:szCs w:val="21"/>
              </w:rPr>
            </w:pPr>
            <w:r w:rsidRPr="00453B88">
              <w:rPr>
                <w:i/>
                <w:iCs/>
                <w:kern w:val="0"/>
                <w:szCs w:val="21"/>
              </w:rPr>
              <w:t>I</w:t>
            </w:r>
            <w:r w:rsidRPr="00453B88">
              <w:rPr>
                <w:kern w:val="0"/>
                <w:position w:val="-3"/>
                <w:szCs w:val="21"/>
                <w:vertAlign w:val="subscript"/>
              </w:rPr>
              <w:t>tr</w:t>
            </w:r>
            <w:r w:rsidRPr="00453B88">
              <w:rPr>
                <w:kern w:val="0"/>
                <w:position w:val="-3"/>
                <w:szCs w:val="21"/>
              </w:rPr>
              <w:t xml:space="preserve"> </w:t>
            </w:r>
            <w:r w:rsidRPr="00453B88">
              <w:rPr>
                <w:kern w:val="0"/>
                <w:szCs w:val="21"/>
              </w:rPr>
              <w:t xml:space="preserve">≤ </w:t>
            </w:r>
            <w:r w:rsidRPr="00453B88">
              <w:rPr>
                <w:i/>
                <w:iCs/>
                <w:kern w:val="0"/>
                <w:szCs w:val="21"/>
              </w:rPr>
              <w:t xml:space="preserve">I </w:t>
            </w:r>
            <w:r w:rsidRPr="00453B88">
              <w:rPr>
                <w:kern w:val="0"/>
                <w:szCs w:val="21"/>
              </w:rPr>
              <w:t>≤</w:t>
            </w:r>
            <w:r>
              <w:rPr>
                <w:rFonts w:hint="eastAsia"/>
                <w:kern w:val="0"/>
                <w:szCs w:val="21"/>
              </w:rPr>
              <w:t xml:space="preserve"> </w:t>
            </w:r>
            <w:r w:rsidRPr="00453B88">
              <w:rPr>
                <w:i/>
                <w:iCs/>
                <w:kern w:val="0"/>
                <w:position w:val="1"/>
                <w:szCs w:val="21"/>
              </w:rPr>
              <w:t>I</w:t>
            </w:r>
            <w:r w:rsidRPr="00453B88">
              <w:rPr>
                <w:kern w:val="0"/>
                <w:position w:val="-2"/>
                <w:szCs w:val="21"/>
                <w:vertAlign w:val="subscript"/>
              </w:rPr>
              <w:t>max</w:t>
            </w:r>
          </w:p>
        </w:tc>
        <w:tc>
          <w:tcPr>
            <w:tcW w:w="41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w:t>
            </w:r>
          </w:p>
        </w:tc>
        <w:tc>
          <w:tcPr>
            <w:tcW w:w="488" w:type="pct"/>
            <w:gridSpan w:val="2"/>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0.8</w:t>
            </w:r>
          </w:p>
        </w:tc>
        <w:tc>
          <w:tcPr>
            <w:tcW w:w="463"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0.5</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0.2</w:t>
            </w:r>
          </w:p>
        </w:tc>
        <w:tc>
          <w:tcPr>
            <w:tcW w:w="475" w:type="pct"/>
            <w:tcBorders>
              <w:top w:val="single" w:sz="6" w:space="0" w:color="000000"/>
              <w:left w:val="single" w:sz="6" w:space="0" w:color="000000"/>
              <w:bottom w:val="single" w:sz="6" w:space="0" w:color="000000"/>
              <w:right w:val="single" w:sz="4" w:space="0" w:color="auto"/>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0.1</w:t>
            </w:r>
          </w:p>
        </w:tc>
        <w:tc>
          <w:tcPr>
            <w:tcW w:w="472" w:type="pct"/>
            <w:tcBorders>
              <w:top w:val="single" w:sz="6" w:space="0" w:color="000000"/>
              <w:left w:val="single" w:sz="4" w:space="0" w:color="auto"/>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w:t>
            </w:r>
            <w:r>
              <w:rPr>
                <w:rFonts w:hint="eastAsia"/>
                <w:kern w:val="0"/>
                <w:szCs w:val="21"/>
              </w:rPr>
              <w:t>05</w:t>
            </w:r>
          </w:p>
        </w:tc>
      </w:tr>
      <w:tr w:rsidR="0069068A" w:rsidRPr="00E92226" w:rsidTr="00575B87">
        <w:tc>
          <w:tcPr>
            <w:tcW w:w="744" w:type="pct"/>
            <w:vMerge/>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rightChars="5" w:right="10"/>
              <w:rPr>
                <w:kern w:val="0"/>
                <w:szCs w:val="21"/>
              </w:rPr>
            </w:pPr>
          </w:p>
        </w:tc>
        <w:tc>
          <w:tcPr>
            <w:tcW w:w="819" w:type="pct"/>
            <w:vMerge/>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leftChars="20" w:left="42" w:rightChars="20" w:right="42"/>
              <w:rPr>
                <w:kern w:val="0"/>
                <w:szCs w:val="21"/>
              </w:rPr>
            </w:pPr>
          </w:p>
        </w:tc>
        <w:tc>
          <w:tcPr>
            <w:tcW w:w="650" w:type="pct"/>
            <w:vMerge/>
            <w:tcBorders>
              <w:top w:val="single" w:sz="6" w:space="0" w:color="000000"/>
              <w:left w:val="single" w:sz="6" w:space="0" w:color="000000"/>
              <w:bottom w:val="single" w:sz="6" w:space="0" w:color="000000"/>
              <w:right w:val="single" w:sz="6" w:space="0" w:color="000000"/>
            </w:tcBorders>
            <w:vAlign w:val="center"/>
          </w:tcPr>
          <w:p w:rsidR="0069068A" w:rsidRPr="00453B88" w:rsidRDefault="0069068A" w:rsidP="008D7BD7">
            <w:pPr>
              <w:autoSpaceDE w:val="0"/>
              <w:autoSpaceDN w:val="0"/>
              <w:spacing w:line="300" w:lineRule="auto"/>
              <w:jc w:val="center"/>
              <w:rPr>
                <w:kern w:val="0"/>
                <w:szCs w:val="21"/>
              </w:rPr>
            </w:pPr>
          </w:p>
        </w:tc>
        <w:tc>
          <w:tcPr>
            <w:tcW w:w="41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0.5</w:t>
            </w:r>
            <w:r w:rsidRPr="00E92226">
              <w:rPr>
                <w:spacing w:val="1"/>
                <w:kern w:val="0"/>
                <w:szCs w:val="21"/>
              </w:rPr>
              <w:t>L</w:t>
            </w:r>
          </w:p>
        </w:tc>
        <w:tc>
          <w:tcPr>
            <w:tcW w:w="488" w:type="pct"/>
            <w:gridSpan w:val="2"/>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1.0</w:t>
            </w:r>
          </w:p>
        </w:tc>
        <w:tc>
          <w:tcPr>
            <w:tcW w:w="463"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0.7</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0.2</w:t>
            </w:r>
          </w:p>
        </w:tc>
        <w:tc>
          <w:tcPr>
            <w:tcW w:w="475" w:type="pct"/>
            <w:tcBorders>
              <w:top w:val="single" w:sz="6" w:space="0" w:color="000000"/>
              <w:left w:val="single" w:sz="6" w:space="0" w:color="000000"/>
              <w:bottom w:val="single" w:sz="6" w:space="0" w:color="000000"/>
              <w:right w:val="single" w:sz="4" w:space="0" w:color="auto"/>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0.1</w:t>
            </w:r>
          </w:p>
        </w:tc>
        <w:tc>
          <w:tcPr>
            <w:tcW w:w="472" w:type="pct"/>
            <w:tcBorders>
              <w:top w:val="single" w:sz="6" w:space="0" w:color="000000"/>
              <w:left w:val="single" w:sz="4" w:space="0" w:color="auto"/>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Pr>
                <w:kern w:val="0"/>
                <w:szCs w:val="21"/>
              </w:rPr>
              <w:t>0.</w:t>
            </w:r>
            <w:r>
              <w:rPr>
                <w:rFonts w:hint="eastAsia"/>
                <w:kern w:val="0"/>
                <w:szCs w:val="21"/>
              </w:rPr>
              <w:t>05</w:t>
            </w:r>
          </w:p>
        </w:tc>
      </w:tr>
      <w:tr w:rsidR="0069068A" w:rsidRPr="00E92226" w:rsidTr="00575B87">
        <w:tc>
          <w:tcPr>
            <w:tcW w:w="74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rightChars="5" w:right="10"/>
              <w:rPr>
                <w:kern w:val="0"/>
                <w:szCs w:val="21"/>
              </w:rPr>
            </w:pPr>
            <w:r w:rsidRPr="00E92226">
              <w:rPr>
                <w:rFonts w:hAnsi="宋体"/>
                <w:spacing w:val="-1"/>
                <w:kern w:val="0"/>
                <w:szCs w:val="21"/>
              </w:rPr>
              <w:t>电压和电流</w:t>
            </w:r>
            <w:r>
              <w:rPr>
                <w:rFonts w:hAnsi="宋体" w:hint="eastAsia"/>
                <w:spacing w:val="-1"/>
                <w:kern w:val="0"/>
                <w:szCs w:val="21"/>
              </w:rPr>
              <w:t>电路中的</w:t>
            </w:r>
            <w:r w:rsidRPr="00E92226">
              <w:rPr>
                <w:rFonts w:hAnsi="宋体"/>
                <w:spacing w:val="-1"/>
                <w:kern w:val="0"/>
                <w:szCs w:val="21"/>
              </w:rPr>
              <w:t>谐波</w:t>
            </w:r>
          </w:p>
        </w:tc>
        <w:tc>
          <w:tcPr>
            <w:tcW w:w="819"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leftChars="20" w:left="42" w:rightChars="20" w:right="42"/>
              <w:rPr>
                <w:kern w:val="0"/>
                <w:position w:val="-1"/>
                <w:szCs w:val="21"/>
              </w:rPr>
            </w:pPr>
            <w:r w:rsidRPr="00E92226">
              <w:rPr>
                <w:kern w:val="0"/>
                <w:position w:val="-1"/>
                <w:szCs w:val="21"/>
              </w:rPr>
              <w:t>0–40</w:t>
            </w:r>
            <w:r w:rsidRPr="00E92226">
              <w:rPr>
                <w:spacing w:val="-2"/>
                <w:kern w:val="0"/>
                <w:position w:val="-1"/>
                <w:szCs w:val="21"/>
              </w:rPr>
              <w:t xml:space="preserve"> </w:t>
            </w:r>
            <w:r w:rsidRPr="00E92226">
              <w:rPr>
                <w:kern w:val="0"/>
                <w:position w:val="-1"/>
                <w:szCs w:val="21"/>
              </w:rPr>
              <w:t>%</w:t>
            </w:r>
            <w:r w:rsidRPr="00E92226">
              <w:rPr>
                <w:spacing w:val="1"/>
                <w:kern w:val="0"/>
                <w:position w:val="-1"/>
                <w:szCs w:val="21"/>
              </w:rPr>
              <w:t xml:space="preserve"> </w:t>
            </w:r>
            <w:r w:rsidRPr="00E92226">
              <w:rPr>
                <w:i/>
                <w:iCs/>
                <w:spacing w:val="1"/>
                <w:kern w:val="0"/>
                <w:position w:val="-1"/>
                <w:szCs w:val="21"/>
              </w:rPr>
              <w:t>I</w:t>
            </w:r>
            <w:r w:rsidR="00F61BAE" w:rsidRPr="00A14122">
              <w:rPr>
                <w:iCs/>
                <w:kern w:val="0"/>
                <w:szCs w:val="21"/>
                <w:vertAlign w:val="superscript"/>
              </w:rPr>
              <w:t>(4)</w:t>
            </w:r>
            <w:r w:rsidRPr="00E92226">
              <w:rPr>
                <w:kern w:val="0"/>
                <w:position w:val="-1"/>
                <w:szCs w:val="21"/>
              </w:rPr>
              <w:t>,</w:t>
            </w:r>
          </w:p>
          <w:p w:rsidR="0069068A" w:rsidRPr="00E92226" w:rsidRDefault="0069068A" w:rsidP="00F61BAE">
            <w:pPr>
              <w:autoSpaceDE w:val="0"/>
              <w:autoSpaceDN w:val="0"/>
              <w:spacing w:line="300" w:lineRule="auto"/>
              <w:ind w:leftChars="20" w:left="42" w:rightChars="20" w:right="42"/>
              <w:rPr>
                <w:kern w:val="0"/>
                <w:szCs w:val="21"/>
              </w:rPr>
            </w:pPr>
            <w:r w:rsidRPr="00E92226">
              <w:rPr>
                <w:kern w:val="0"/>
                <w:szCs w:val="21"/>
              </w:rPr>
              <w:t>0– 5%</w:t>
            </w:r>
            <w:r w:rsidRPr="00E92226">
              <w:rPr>
                <w:spacing w:val="1"/>
                <w:kern w:val="0"/>
                <w:szCs w:val="21"/>
              </w:rPr>
              <w:t xml:space="preserve"> </w:t>
            </w:r>
            <w:r w:rsidRPr="00E92226">
              <w:rPr>
                <w:i/>
                <w:iCs/>
                <w:kern w:val="0"/>
                <w:szCs w:val="21"/>
              </w:rPr>
              <w:t>U</w:t>
            </w:r>
          </w:p>
        </w:tc>
        <w:tc>
          <w:tcPr>
            <w:tcW w:w="650" w:type="pct"/>
            <w:tcBorders>
              <w:top w:val="single" w:sz="6" w:space="0" w:color="000000"/>
              <w:left w:val="single" w:sz="6" w:space="0" w:color="000000"/>
              <w:bottom w:val="single" w:sz="6" w:space="0" w:color="000000"/>
              <w:right w:val="single" w:sz="6" w:space="0" w:color="000000"/>
            </w:tcBorders>
            <w:vAlign w:val="center"/>
          </w:tcPr>
          <w:p w:rsidR="0069068A" w:rsidRPr="00453B88" w:rsidRDefault="0069068A" w:rsidP="008D7BD7">
            <w:pPr>
              <w:spacing w:line="300" w:lineRule="auto"/>
              <w:jc w:val="center"/>
              <w:rPr>
                <w:kern w:val="0"/>
                <w:position w:val="-3"/>
                <w:szCs w:val="21"/>
              </w:rPr>
            </w:pPr>
            <w:r w:rsidRPr="00453B88">
              <w:rPr>
                <w:i/>
                <w:iCs/>
                <w:kern w:val="0"/>
                <w:szCs w:val="21"/>
              </w:rPr>
              <w:t>I</w:t>
            </w:r>
            <w:r w:rsidRPr="00453B88">
              <w:rPr>
                <w:kern w:val="0"/>
                <w:position w:val="-3"/>
                <w:szCs w:val="21"/>
                <w:vertAlign w:val="subscript"/>
              </w:rPr>
              <w:t>tr</w:t>
            </w:r>
            <w:r w:rsidRPr="00453B88">
              <w:rPr>
                <w:kern w:val="0"/>
                <w:position w:val="-3"/>
                <w:szCs w:val="21"/>
              </w:rPr>
              <w:t xml:space="preserve"> </w:t>
            </w:r>
            <w:r w:rsidRPr="00453B88">
              <w:rPr>
                <w:kern w:val="0"/>
                <w:szCs w:val="21"/>
              </w:rPr>
              <w:t xml:space="preserve">≤ </w:t>
            </w:r>
            <w:r w:rsidRPr="00453B88">
              <w:rPr>
                <w:i/>
                <w:iCs/>
                <w:kern w:val="0"/>
                <w:szCs w:val="21"/>
              </w:rPr>
              <w:t xml:space="preserve">I </w:t>
            </w:r>
            <w:r w:rsidRPr="00453B88">
              <w:rPr>
                <w:kern w:val="0"/>
                <w:szCs w:val="21"/>
              </w:rPr>
              <w:t>≤</w:t>
            </w:r>
            <w:r>
              <w:rPr>
                <w:rFonts w:hint="eastAsia"/>
                <w:kern w:val="0"/>
                <w:szCs w:val="21"/>
              </w:rPr>
              <w:t xml:space="preserve"> </w:t>
            </w:r>
            <w:r w:rsidRPr="00453B88">
              <w:rPr>
                <w:i/>
                <w:iCs/>
                <w:kern w:val="0"/>
                <w:position w:val="1"/>
                <w:szCs w:val="21"/>
              </w:rPr>
              <w:t>I</w:t>
            </w:r>
            <w:r w:rsidRPr="00453B88">
              <w:rPr>
                <w:kern w:val="0"/>
                <w:position w:val="-2"/>
                <w:szCs w:val="21"/>
                <w:vertAlign w:val="subscript"/>
              </w:rPr>
              <w:t>max</w:t>
            </w:r>
          </w:p>
        </w:tc>
        <w:tc>
          <w:tcPr>
            <w:tcW w:w="41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w:t>
            </w:r>
          </w:p>
        </w:tc>
        <w:tc>
          <w:tcPr>
            <w:tcW w:w="488" w:type="pct"/>
            <w:gridSpan w:val="2"/>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±1.0</w:t>
            </w:r>
            <w:r w:rsidRPr="00E92226">
              <w:rPr>
                <w:spacing w:val="-1"/>
                <w:kern w:val="0"/>
                <w:position w:val="10"/>
                <w:szCs w:val="21"/>
                <w:vertAlign w:val="superscript"/>
              </w:rPr>
              <w:t>(</w:t>
            </w:r>
            <w:r w:rsidRPr="00E92226">
              <w:rPr>
                <w:kern w:val="0"/>
                <w:position w:val="10"/>
                <w:szCs w:val="21"/>
                <w:vertAlign w:val="superscript"/>
              </w:rPr>
              <w:t>5)</w:t>
            </w:r>
          </w:p>
        </w:tc>
        <w:tc>
          <w:tcPr>
            <w:tcW w:w="463"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0.6</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0.3</w:t>
            </w:r>
          </w:p>
        </w:tc>
        <w:tc>
          <w:tcPr>
            <w:tcW w:w="475" w:type="pct"/>
            <w:tcBorders>
              <w:top w:val="single" w:sz="6" w:space="0" w:color="000000"/>
              <w:left w:val="single" w:sz="6" w:space="0" w:color="000000"/>
              <w:bottom w:val="single" w:sz="6" w:space="0" w:color="000000"/>
              <w:right w:val="single" w:sz="4" w:space="0" w:color="auto"/>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0.2</w:t>
            </w:r>
          </w:p>
        </w:tc>
        <w:tc>
          <w:tcPr>
            <w:tcW w:w="472" w:type="pct"/>
            <w:tcBorders>
              <w:top w:val="single" w:sz="6" w:space="0" w:color="000000"/>
              <w:left w:val="single" w:sz="4" w:space="0" w:color="auto"/>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w:t>
            </w:r>
            <w:r>
              <w:rPr>
                <w:rFonts w:hint="eastAsia"/>
                <w:kern w:val="0"/>
                <w:szCs w:val="21"/>
              </w:rPr>
              <w:t>1</w:t>
            </w:r>
          </w:p>
        </w:tc>
      </w:tr>
      <w:tr w:rsidR="0069068A" w:rsidRPr="00E92226" w:rsidTr="00575B87">
        <w:tc>
          <w:tcPr>
            <w:tcW w:w="74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rightChars="5" w:right="10"/>
              <w:rPr>
                <w:kern w:val="0"/>
                <w:szCs w:val="21"/>
              </w:rPr>
            </w:pPr>
            <w:r w:rsidRPr="00E92226">
              <w:rPr>
                <w:rFonts w:hAnsi="宋体"/>
                <w:spacing w:val="-1"/>
                <w:kern w:val="0"/>
                <w:szCs w:val="21"/>
              </w:rPr>
              <w:t>倾斜</w:t>
            </w:r>
            <w:r w:rsidRPr="00E92226">
              <w:rPr>
                <w:spacing w:val="-1"/>
                <w:kern w:val="0"/>
                <w:szCs w:val="21"/>
                <w:vertAlign w:val="superscript"/>
              </w:rPr>
              <w:t>(</w:t>
            </w:r>
            <w:r>
              <w:rPr>
                <w:rFonts w:hint="eastAsia"/>
                <w:kern w:val="0"/>
                <w:szCs w:val="21"/>
                <w:vertAlign w:val="superscript"/>
              </w:rPr>
              <w:t>12</w:t>
            </w:r>
            <w:r w:rsidRPr="00E92226">
              <w:rPr>
                <w:kern w:val="0"/>
                <w:szCs w:val="21"/>
                <w:vertAlign w:val="superscript"/>
              </w:rPr>
              <w:t>)</w:t>
            </w:r>
          </w:p>
        </w:tc>
        <w:tc>
          <w:tcPr>
            <w:tcW w:w="819"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leftChars="20" w:left="42" w:rightChars="20" w:right="42"/>
              <w:rPr>
                <w:kern w:val="0"/>
                <w:szCs w:val="21"/>
              </w:rPr>
            </w:pPr>
            <w:r w:rsidRPr="00E92226">
              <w:rPr>
                <w:kern w:val="0"/>
                <w:szCs w:val="21"/>
              </w:rPr>
              <w:t>≤</w:t>
            </w:r>
            <w:r w:rsidRPr="00E92226">
              <w:rPr>
                <w:spacing w:val="1"/>
                <w:kern w:val="0"/>
                <w:szCs w:val="21"/>
              </w:rPr>
              <w:t xml:space="preserve"> </w:t>
            </w:r>
            <w:r w:rsidRPr="00E92226">
              <w:rPr>
                <w:kern w:val="0"/>
                <w:szCs w:val="21"/>
              </w:rPr>
              <w:t>3</w:t>
            </w:r>
            <w:r w:rsidR="00636D53">
              <w:rPr>
                <w:rFonts w:hint="eastAsia"/>
                <w:kern w:val="0"/>
                <w:szCs w:val="21"/>
              </w:rPr>
              <w:t>°</w:t>
            </w:r>
          </w:p>
        </w:tc>
        <w:tc>
          <w:tcPr>
            <w:tcW w:w="650" w:type="pct"/>
            <w:tcBorders>
              <w:top w:val="single" w:sz="6" w:space="0" w:color="000000"/>
              <w:left w:val="single" w:sz="6" w:space="0" w:color="000000"/>
              <w:bottom w:val="single" w:sz="6" w:space="0" w:color="000000"/>
              <w:right w:val="single" w:sz="6" w:space="0" w:color="000000"/>
            </w:tcBorders>
            <w:vAlign w:val="center"/>
          </w:tcPr>
          <w:p w:rsidR="0069068A" w:rsidRPr="00453B88" w:rsidRDefault="0069068A" w:rsidP="008D7BD7">
            <w:pPr>
              <w:autoSpaceDE w:val="0"/>
              <w:autoSpaceDN w:val="0"/>
              <w:spacing w:line="300" w:lineRule="auto"/>
              <w:jc w:val="center"/>
              <w:rPr>
                <w:kern w:val="0"/>
                <w:szCs w:val="21"/>
              </w:rPr>
            </w:pPr>
            <w:r w:rsidRPr="00453B88">
              <w:rPr>
                <w:i/>
                <w:iCs/>
                <w:kern w:val="0"/>
                <w:szCs w:val="21"/>
              </w:rPr>
              <w:t>I</w:t>
            </w:r>
            <w:r w:rsidRPr="00453B88">
              <w:rPr>
                <w:kern w:val="0"/>
                <w:position w:val="-3"/>
                <w:szCs w:val="21"/>
                <w:vertAlign w:val="subscript"/>
              </w:rPr>
              <w:t>tr</w:t>
            </w:r>
            <w:r w:rsidRPr="00453B88">
              <w:rPr>
                <w:kern w:val="0"/>
                <w:position w:val="-3"/>
                <w:szCs w:val="21"/>
              </w:rPr>
              <w:t xml:space="preserve"> </w:t>
            </w:r>
            <w:r w:rsidRPr="00453B88">
              <w:rPr>
                <w:kern w:val="0"/>
                <w:szCs w:val="21"/>
              </w:rPr>
              <w:t xml:space="preserve">≤ </w:t>
            </w:r>
            <w:r w:rsidRPr="00453B88">
              <w:rPr>
                <w:i/>
                <w:iCs/>
                <w:kern w:val="0"/>
                <w:szCs w:val="21"/>
              </w:rPr>
              <w:t xml:space="preserve">I </w:t>
            </w:r>
            <w:r w:rsidRPr="00453B88">
              <w:rPr>
                <w:kern w:val="0"/>
                <w:szCs w:val="21"/>
              </w:rPr>
              <w:t>≤</w:t>
            </w:r>
            <w:r>
              <w:rPr>
                <w:rFonts w:hint="eastAsia"/>
                <w:kern w:val="0"/>
                <w:szCs w:val="21"/>
              </w:rPr>
              <w:t xml:space="preserve"> </w:t>
            </w:r>
            <w:r w:rsidRPr="00453B88">
              <w:rPr>
                <w:i/>
                <w:iCs/>
                <w:kern w:val="0"/>
                <w:position w:val="1"/>
                <w:szCs w:val="21"/>
              </w:rPr>
              <w:t>I</w:t>
            </w:r>
            <w:r w:rsidRPr="00453B88">
              <w:rPr>
                <w:kern w:val="0"/>
                <w:position w:val="-2"/>
                <w:szCs w:val="21"/>
                <w:vertAlign w:val="subscript"/>
              </w:rPr>
              <w:t>max</w:t>
            </w:r>
          </w:p>
        </w:tc>
        <w:tc>
          <w:tcPr>
            <w:tcW w:w="41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w:t>
            </w:r>
          </w:p>
        </w:tc>
        <w:tc>
          <w:tcPr>
            <w:tcW w:w="488" w:type="pct"/>
            <w:gridSpan w:val="2"/>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1.5</w:t>
            </w:r>
          </w:p>
        </w:tc>
        <w:tc>
          <w:tcPr>
            <w:tcW w:w="463"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0.5</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0.4</w:t>
            </w:r>
          </w:p>
        </w:tc>
        <w:tc>
          <w:tcPr>
            <w:tcW w:w="475" w:type="pct"/>
            <w:tcBorders>
              <w:top w:val="single" w:sz="6" w:space="0" w:color="000000"/>
              <w:left w:val="single" w:sz="6" w:space="0" w:color="000000"/>
              <w:bottom w:val="single" w:sz="6" w:space="0" w:color="000000"/>
              <w:right w:val="single" w:sz="4" w:space="0" w:color="auto"/>
            </w:tcBorders>
            <w:vAlign w:val="center"/>
          </w:tcPr>
          <w:p w:rsidR="0069068A" w:rsidRPr="00727AFE" w:rsidRDefault="0069068A" w:rsidP="008D7BD7">
            <w:pPr>
              <w:autoSpaceDE w:val="0"/>
              <w:autoSpaceDN w:val="0"/>
              <w:spacing w:line="300" w:lineRule="auto"/>
              <w:jc w:val="center"/>
              <w:rPr>
                <w:kern w:val="0"/>
                <w:szCs w:val="21"/>
              </w:rPr>
            </w:pPr>
            <w:r w:rsidRPr="00727AFE">
              <w:rPr>
                <w:kern w:val="0"/>
                <w:szCs w:val="21"/>
              </w:rPr>
              <w:t>-</w:t>
            </w:r>
          </w:p>
        </w:tc>
        <w:tc>
          <w:tcPr>
            <w:tcW w:w="472" w:type="pct"/>
            <w:tcBorders>
              <w:top w:val="single" w:sz="6" w:space="0" w:color="000000"/>
              <w:left w:val="single" w:sz="4" w:space="0" w:color="auto"/>
              <w:bottom w:val="single" w:sz="6" w:space="0" w:color="000000"/>
              <w:right w:val="single" w:sz="6" w:space="0" w:color="000000"/>
            </w:tcBorders>
            <w:vAlign w:val="center"/>
          </w:tcPr>
          <w:p w:rsidR="0069068A" w:rsidRPr="00727AFE" w:rsidRDefault="0069068A" w:rsidP="008D7BD7">
            <w:pPr>
              <w:autoSpaceDE w:val="0"/>
              <w:autoSpaceDN w:val="0"/>
              <w:spacing w:line="300" w:lineRule="auto"/>
              <w:jc w:val="center"/>
              <w:rPr>
                <w:kern w:val="0"/>
                <w:szCs w:val="21"/>
              </w:rPr>
            </w:pPr>
            <w:r w:rsidRPr="00727AFE">
              <w:rPr>
                <w:kern w:val="0"/>
                <w:szCs w:val="21"/>
              </w:rPr>
              <w:t>-</w:t>
            </w:r>
          </w:p>
        </w:tc>
      </w:tr>
      <w:tr w:rsidR="0069068A" w:rsidRPr="00E92226" w:rsidTr="00575B87">
        <w:tc>
          <w:tcPr>
            <w:tcW w:w="744" w:type="pct"/>
            <w:vMerge w:val="restart"/>
            <w:tcBorders>
              <w:top w:val="single" w:sz="6" w:space="0" w:color="000000"/>
              <w:left w:val="single" w:sz="6" w:space="0" w:color="000000"/>
              <w:right w:val="single" w:sz="6" w:space="0" w:color="000000"/>
            </w:tcBorders>
            <w:vAlign w:val="center"/>
          </w:tcPr>
          <w:p w:rsidR="0069068A" w:rsidRPr="00E92226" w:rsidRDefault="0069068A" w:rsidP="008D7BD7">
            <w:pPr>
              <w:autoSpaceDE w:val="0"/>
              <w:autoSpaceDN w:val="0"/>
              <w:spacing w:line="300" w:lineRule="auto"/>
              <w:ind w:rightChars="5" w:right="10"/>
              <w:rPr>
                <w:kern w:val="0"/>
                <w:szCs w:val="21"/>
              </w:rPr>
            </w:pPr>
            <w:r>
              <w:rPr>
                <w:rFonts w:hAnsi="宋体" w:hint="eastAsia"/>
                <w:kern w:val="0"/>
                <w:szCs w:val="21"/>
              </w:rPr>
              <w:lastRenderedPageBreak/>
              <w:t>严重</w:t>
            </w:r>
            <w:r w:rsidRPr="00E92226">
              <w:rPr>
                <w:rFonts w:hAnsi="宋体"/>
                <w:kern w:val="0"/>
                <w:szCs w:val="21"/>
              </w:rPr>
              <w:t>电压</w:t>
            </w:r>
            <w:r>
              <w:rPr>
                <w:rFonts w:hAnsi="宋体" w:hint="eastAsia"/>
                <w:kern w:val="0"/>
                <w:szCs w:val="21"/>
              </w:rPr>
              <w:t>改变</w:t>
            </w:r>
          </w:p>
        </w:tc>
        <w:tc>
          <w:tcPr>
            <w:tcW w:w="819"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leftChars="20" w:left="42" w:rightChars="20" w:right="42"/>
              <w:rPr>
                <w:kern w:val="0"/>
                <w:szCs w:val="21"/>
                <w:lang w:val="fr-FR"/>
              </w:rPr>
            </w:pPr>
            <w:r w:rsidRPr="00E92226">
              <w:rPr>
                <w:kern w:val="0"/>
                <w:szCs w:val="21"/>
                <w:lang w:val="fr-FR"/>
              </w:rPr>
              <w:t>0.8</w:t>
            </w:r>
            <w:r>
              <w:rPr>
                <w:rFonts w:hint="eastAsia"/>
                <w:i/>
                <w:iCs/>
                <w:spacing w:val="-1"/>
                <w:kern w:val="0"/>
                <w:szCs w:val="21"/>
                <w:lang w:val="fr-FR"/>
              </w:rPr>
              <w:t xml:space="preserve"> U</w:t>
            </w:r>
            <w:r w:rsidRPr="00A319B6">
              <w:rPr>
                <w:rFonts w:hint="eastAsia"/>
                <w:iCs/>
                <w:spacing w:val="-1"/>
                <w:kern w:val="0"/>
                <w:szCs w:val="21"/>
                <w:vertAlign w:val="subscript"/>
                <w:lang w:val="fr-FR"/>
              </w:rPr>
              <w:t>nom</w:t>
            </w:r>
            <w:r w:rsidRPr="00E92226">
              <w:rPr>
                <w:spacing w:val="14"/>
                <w:kern w:val="0"/>
                <w:position w:val="-3"/>
                <w:szCs w:val="21"/>
                <w:lang w:val="fr-FR"/>
              </w:rPr>
              <w:t xml:space="preserve"> </w:t>
            </w:r>
            <w:r w:rsidRPr="00E92226">
              <w:rPr>
                <w:kern w:val="0"/>
                <w:szCs w:val="21"/>
                <w:lang w:val="fr-FR"/>
              </w:rPr>
              <w:t>≤</w:t>
            </w:r>
            <w:r w:rsidRPr="00E92226">
              <w:rPr>
                <w:spacing w:val="1"/>
                <w:kern w:val="0"/>
                <w:szCs w:val="21"/>
                <w:lang w:val="fr-FR"/>
              </w:rPr>
              <w:t xml:space="preserve"> </w:t>
            </w:r>
            <w:r w:rsidRPr="00E92226">
              <w:rPr>
                <w:i/>
                <w:iCs/>
                <w:kern w:val="0"/>
                <w:szCs w:val="21"/>
                <w:lang w:val="fr-FR"/>
              </w:rPr>
              <w:t>U</w:t>
            </w:r>
            <w:r w:rsidRPr="00E92226">
              <w:rPr>
                <w:i/>
                <w:iCs/>
                <w:spacing w:val="-1"/>
                <w:kern w:val="0"/>
                <w:szCs w:val="21"/>
                <w:lang w:val="fr-FR"/>
              </w:rPr>
              <w:t xml:space="preserve"> </w:t>
            </w:r>
            <w:r w:rsidRPr="00E92226">
              <w:rPr>
                <w:kern w:val="0"/>
                <w:szCs w:val="21"/>
                <w:lang w:val="fr-FR"/>
              </w:rPr>
              <w:t xml:space="preserve">&lt; 0.9 </w:t>
            </w:r>
            <w:r>
              <w:rPr>
                <w:rFonts w:hint="eastAsia"/>
                <w:i/>
                <w:iCs/>
                <w:spacing w:val="-1"/>
                <w:kern w:val="0"/>
                <w:szCs w:val="21"/>
                <w:lang w:val="fr-FR"/>
              </w:rPr>
              <w:t>U</w:t>
            </w:r>
            <w:r w:rsidRPr="00A319B6">
              <w:rPr>
                <w:rFonts w:hint="eastAsia"/>
                <w:iCs/>
                <w:spacing w:val="-1"/>
                <w:kern w:val="0"/>
                <w:szCs w:val="21"/>
                <w:vertAlign w:val="subscript"/>
                <w:lang w:val="fr-FR"/>
              </w:rPr>
              <w:t>nom</w:t>
            </w:r>
            <w:r>
              <w:rPr>
                <w:rFonts w:hint="eastAsia"/>
                <w:kern w:val="0"/>
                <w:szCs w:val="21"/>
                <w:lang w:val="fr-FR"/>
              </w:rPr>
              <w:t>；</w:t>
            </w:r>
            <w:r w:rsidR="00636D53">
              <w:rPr>
                <w:kern w:val="0"/>
                <w:szCs w:val="21"/>
                <w:lang w:val="fr-FR"/>
              </w:rPr>
              <w:br/>
            </w:r>
            <w:r w:rsidRPr="00E92226">
              <w:rPr>
                <w:kern w:val="0"/>
                <w:szCs w:val="21"/>
                <w:lang w:val="fr-FR"/>
              </w:rPr>
              <w:t>1.1</w:t>
            </w:r>
            <w:r>
              <w:rPr>
                <w:rFonts w:hint="eastAsia"/>
                <w:i/>
                <w:iCs/>
                <w:spacing w:val="-1"/>
                <w:kern w:val="0"/>
                <w:szCs w:val="21"/>
                <w:lang w:val="fr-FR"/>
              </w:rPr>
              <w:t xml:space="preserve"> U</w:t>
            </w:r>
            <w:r w:rsidRPr="00A319B6">
              <w:rPr>
                <w:rFonts w:hint="eastAsia"/>
                <w:iCs/>
                <w:spacing w:val="-1"/>
                <w:kern w:val="0"/>
                <w:szCs w:val="21"/>
                <w:vertAlign w:val="subscript"/>
                <w:lang w:val="fr-FR"/>
              </w:rPr>
              <w:t>nom</w:t>
            </w:r>
            <w:r w:rsidRPr="00E92226">
              <w:rPr>
                <w:spacing w:val="14"/>
                <w:kern w:val="0"/>
                <w:position w:val="-3"/>
                <w:szCs w:val="21"/>
                <w:lang w:val="fr-FR"/>
              </w:rPr>
              <w:t xml:space="preserve"> </w:t>
            </w:r>
            <w:r w:rsidRPr="00E92226">
              <w:rPr>
                <w:kern w:val="0"/>
                <w:szCs w:val="21"/>
                <w:lang w:val="fr-FR"/>
              </w:rPr>
              <w:t xml:space="preserve">&lt; </w:t>
            </w:r>
            <w:r w:rsidRPr="00E92226">
              <w:rPr>
                <w:i/>
                <w:iCs/>
                <w:kern w:val="0"/>
                <w:szCs w:val="21"/>
                <w:lang w:val="fr-FR"/>
              </w:rPr>
              <w:t>U</w:t>
            </w:r>
            <w:r w:rsidRPr="00E92226">
              <w:rPr>
                <w:i/>
                <w:iCs/>
                <w:spacing w:val="-1"/>
                <w:kern w:val="0"/>
                <w:szCs w:val="21"/>
                <w:lang w:val="fr-FR"/>
              </w:rPr>
              <w:t xml:space="preserve"> </w:t>
            </w:r>
            <w:r w:rsidRPr="00E92226">
              <w:rPr>
                <w:kern w:val="0"/>
                <w:szCs w:val="21"/>
                <w:lang w:val="fr-FR"/>
              </w:rPr>
              <w:t>≤</w:t>
            </w:r>
            <w:r w:rsidRPr="00E92226">
              <w:rPr>
                <w:spacing w:val="1"/>
                <w:kern w:val="0"/>
                <w:szCs w:val="21"/>
                <w:lang w:val="fr-FR"/>
              </w:rPr>
              <w:t xml:space="preserve"> </w:t>
            </w:r>
            <w:r w:rsidRPr="00E92226">
              <w:rPr>
                <w:kern w:val="0"/>
                <w:szCs w:val="21"/>
                <w:lang w:val="fr-FR"/>
              </w:rPr>
              <w:t xml:space="preserve">1.15 </w:t>
            </w:r>
            <w:r>
              <w:rPr>
                <w:rFonts w:hint="eastAsia"/>
                <w:i/>
                <w:iCs/>
                <w:spacing w:val="-1"/>
                <w:kern w:val="0"/>
                <w:szCs w:val="21"/>
                <w:lang w:val="fr-FR"/>
              </w:rPr>
              <w:t>U</w:t>
            </w:r>
            <w:r w:rsidRPr="00A319B6">
              <w:rPr>
                <w:rFonts w:hint="eastAsia"/>
                <w:iCs/>
                <w:spacing w:val="-1"/>
                <w:kern w:val="0"/>
                <w:szCs w:val="21"/>
                <w:vertAlign w:val="subscript"/>
                <w:lang w:val="fr-FR"/>
              </w:rPr>
              <w:t>nom</w:t>
            </w:r>
          </w:p>
        </w:tc>
        <w:tc>
          <w:tcPr>
            <w:tcW w:w="650"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10</w:t>
            </w:r>
            <w:r w:rsidRPr="00E92226">
              <w:rPr>
                <w:i/>
                <w:iCs/>
                <w:spacing w:val="1"/>
                <w:kern w:val="0"/>
                <w:szCs w:val="21"/>
              </w:rPr>
              <w:t>I</w:t>
            </w:r>
            <w:r w:rsidRPr="00E92226">
              <w:rPr>
                <w:kern w:val="0"/>
                <w:position w:val="-3"/>
                <w:szCs w:val="21"/>
                <w:vertAlign w:val="subscript"/>
              </w:rPr>
              <w:t>tr</w:t>
            </w:r>
          </w:p>
        </w:tc>
        <w:tc>
          <w:tcPr>
            <w:tcW w:w="41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w:t>
            </w:r>
          </w:p>
        </w:tc>
        <w:tc>
          <w:tcPr>
            <w:tcW w:w="488" w:type="pct"/>
            <w:gridSpan w:val="2"/>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position w:val="-10"/>
                <w:szCs w:val="21"/>
              </w:rPr>
              <w:t>±1.5</w:t>
            </w:r>
            <w:r w:rsidRPr="00E92226">
              <w:rPr>
                <w:spacing w:val="-1"/>
                <w:kern w:val="0"/>
                <w:szCs w:val="21"/>
                <w:vertAlign w:val="superscript"/>
              </w:rPr>
              <w:t>(</w:t>
            </w:r>
            <w:r w:rsidRPr="00E92226">
              <w:rPr>
                <w:kern w:val="0"/>
                <w:szCs w:val="21"/>
                <w:vertAlign w:val="superscript"/>
              </w:rPr>
              <w:t>11)</w:t>
            </w:r>
          </w:p>
        </w:tc>
        <w:tc>
          <w:tcPr>
            <w:tcW w:w="463"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1</w:t>
            </w:r>
            <w:r>
              <w:rPr>
                <w:rFonts w:hint="eastAsia"/>
                <w:kern w:val="0"/>
                <w:szCs w:val="21"/>
              </w:rPr>
              <w:t>.0</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F57B3A" w:rsidRDefault="0069068A" w:rsidP="008D7BD7">
            <w:pPr>
              <w:autoSpaceDE w:val="0"/>
              <w:autoSpaceDN w:val="0"/>
              <w:spacing w:line="300" w:lineRule="auto"/>
              <w:jc w:val="center"/>
              <w:rPr>
                <w:kern w:val="0"/>
                <w:szCs w:val="21"/>
              </w:rPr>
            </w:pPr>
            <w:r w:rsidRPr="00F57B3A">
              <w:rPr>
                <w:kern w:val="0"/>
                <w:szCs w:val="21"/>
              </w:rPr>
              <w:t>±</w:t>
            </w:r>
            <w:r w:rsidRPr="00F57B3A">
              <w:rPr>
                <w:spacing w:val="1"/>
                <w:kern w:val="0"/>
                <w:szCs w:val="21"/>
              </w:rPr>
              <w:t xml:space="preserve"> </w:t>
            </w:r>
            <w:r w:rsidRPr="00F57B3A">
              <w:rPr>
                <w:kern w:val="0"/>
                <w:szCs w:val="21"/>
              </w:rPr>
              <w:t>0.6</w:t>
            </w:r>
          </w:p>
        </w:tc>
        <w:tc>
          <w:tcPr>
            <w:tcW w:w="475" w:type="pct"/>
            <w:tcBorders>
              <w:top w:val="single" w:sz="6" w:space="0" w:color="000000"/>
              <w:left w:val="single" w:sz="6" w:space="0" w:color="000000"/>
              <w:bottom w:val="single" w:sz="6" w:space="0" w:color="000000"/>
              <w:right w:val="single" w:sz="4" w:space="0" w:color="auto"/>
            </w:tcBorders>
            <w:vAlign w:val="center"/>
          </w:tcPr>
          <w:p w:rsidR="0069068A" w:rsidRPr="00F57B3A" w:rsidRDefault="0069068A" w:rsidP="008D7BD7">
            <w:pPr>
              <w:autoSpaceDE w:val="0"/>
              <w:autoSpaceDN w:val="0"/>
              <w:spacing w:line="300" w:lineRule="auto"/>
              <w:jc w:val="center"/>
              <w:rPr>
                <w:kern w:val="0"/>
                <w:szCs w:val="21"/>
              </w:rPr>
            </w:pPr>
            <w:r w:rsidRPr="00F57B3A">
              <w:rPr>
                <w:kern w:val="0"/>
                <w:szCs w:val="21"/>
              </w:rPr>
              <w:t>±</w:t>
            </w:r>
            <w:r w:rsidRPr="00F57B3A">
              <w:rPr>
                <w:spacing w:val="1"/>
                <w:kern w:val="0"/>
                <w:szCs w:val="21"/>
              </w:rPr>
              <w:t xml:space="preserve"> </w:t>
            </w:r>
            <w:r w:rsidRPr="00F57B3A">
              <w:rPr>
                <w:kern w:val="0"/>
                <w:szCs w:val="21"/>
              </w:rPr>
              <w:t>0.3</w:t>
            </w:r>
          </w:p>
        </w:tc>
        <w:tc>
          <w:tcPr>
            <w:tcW w:w="472" w:type="pct"/>
            <w:tcBorders>
              <w:top w:val="single" w:sz="6" w:space="0" w:color="000000"/>
              <w:left w:val="single" w:sz="4" w:space="0" w:color="auto"/>
              <w:bottom w:val="single" w:sz="6" w:space="0" w:color="000000"/>
              <w:right w:val="single" w:sz="6" w:space="0" w:color="000000"/>
            </w:tcBorders>
            <w:vAlign w:val="center"/>
          </w:tcPr>
          <w:p w:rsidR="0069068A" w:rsidRPr="00F57B3A" w:rsidRDefault="0069068A" w:rsidP="008D7BD7">
            <w:pPr>
              <w:autoSpaceDE w:val="0"/>
              <w:autoSpaceDN w:val="0"/>
              <w:spacing w:line="300" w:lineRule="auto"/>
              <w:jc w:val="center"/>
              <w:rPr>
                <w:kern w:val="0"/>
                <w:szCs w:val="21"/>
              </w:rPr>
            </w:pPr>
            <w:r w:rsidRPr="00F57B3A">
              <w:rPr>
                <w:kern w:val="0"/>
                <w:szCs w:val="21"/>
              </w:rPr>
              <w:t>±</w:t>
            </w:r>
            <w:r w:rsidRPr="00F57B3A">
              <w:rPr>
                <w:spacing w:val="1"/>
                <w:kern w:val="0"/>
                <w:szCs w:val="21"/>
              </w:rPr>
              <w:t xml:space="preserve"> </w:t>
            </w:r>
            <w:r w:rsidRPr="00F57B3A">
              <w:rPr>
                <w:kern w:val="0"/>
                <w:szCs w:val="21"/>
              </w:rPr>
              <w:t>0.</w:t>
            </w:r>
            <w:r w:rsidRPr="00F57B3A">
              <w:rPr>
                <w:rFonts w:hint="eastAsia"/>
                <w:kern w:val="0"/>
                <w:szCs w:val="21"/>
              </w:rPr>
              <w:t>15</w:t>
            </w:r>
          </w:p>
        </w:tc>
      </w:tr>
      <w:tr w:rsidR="0069068A" w:rsidRPr="00E92226" w:rsidTr="00575B87">
        <w:tc>
          <w:tcPr>
            <w:tcW w:w="744" w:type="pct"/>
            <w:vMerge/>
            <w:tcBorders>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rightChars="5" w:right="10"/>
              <w:rPr>
                <w:kern w:val="0"/>
                <w:szCs w:val="21"/>
              </w:rPr>
            </w:pPr>
          </w:p>
        </w:tc>
        <w:tc>
          <w:tcPr>
            <w:tcW w:w="819"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leftChars="20" w:left="42" w:rightChars="20" w:right="42"/>
              <w:rPr>
                <w:kern w:val="0"/>
                <w:szCs w:val="21"/>
              </w:rPr>
            </w:pPr>
            <w:r w:rsidRPr="00E92226">
              <w:rPr>
                <w:i/>
                <w:iCs/>
                <w:kern w:val="0"/>
                <w:szCs w:val="21"/>
              </w:rPr>
              <w:t>U</w:t>
            </w:r>
            <w:r w:rsidRPr="00E92226">
              <w:rPr>
                <w:i/>
                <w:iCs/>
                <w:spacing w:val="-1"/>
                <w:kern w:val="0"/>
                <w:szCs w:val="21"/>
              </w:rPr>
              <w:t xml:space="preserve"> </w:t>
            </w:r>
            <w:r w:rsidRPr="00E92226">
              <w:rPr>
                <w:kern w:val="0"/>
                <w:szCs w:val="21"/>
              </w:rPr>
              <w:t xml:space="preserve">&lt; 0.8 </w:t>
            </w:r>
            <w:r>
              <w:rPr>
                <w:rFonts w:hint="eastAsia"/>
                <w:i/>
                <w:iCs/>
                <w:spacing w:val="-1"/>
                <w:kern w:val="0"/>
                <w:szCs w:val="21"/>
                <w:lang w:val="fr-FR"/>
              </w:rPr>
              <w:t>U</w:t>
            </w:r>
            <w:r w:rsidRPr="00A319B6">
              <w:rPr>
                <w:rFonts w:hint="eastAsia"/>
                <w:iCs/>
                <w:spacing w:val="-1"/>
                <w:kern w:val="0"/>
                <w:szCs w:val="21"/>
                <w:vertAlign w:val="subscript"/>
                <w:lang w:val="fr-FR"/>
              </w:rPr>
              <w:t>nom</w:t>
            </w:r>
          </w:p>
        </w:tc>
        <w:tc>
          <w:tcPr>
            <w:tcW w:w="650"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10</w:t>
            </w:r>
            <w:r w:rsidRPr="00E92226">
              <w:rPr>
                <w:i/>
                <w:iCs/>
                <w:spacing w:val="1"/>
                <w:kern w:val="0"/>
                <w:szCs w:val="21"/>
              </w:rPr>
              <w:t>I</w:t>
            </w:r>
            <w:r w:rsidRPr="00E92226">
              <w:rPr>
                <w:kern w:val="0"/>
                <w:position w:val="-3"/>
                <w:szCs w:val="21"/>
                <w:vertAlign w:val="subscript"/>
              </w:rPr>
              <w:t>tr</w:t>
            </w:r>
          </w:p>
        </w:tc>
        <w:tc>
          <w:tcPr>
            <w:tcW w:w="41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w:t>
            </w:r>
          </w:p>
        </w:tc>
        <w:tc>
          <w:tcPr>
            <w:tcW w:w="2373" w:type="pct"/>
            <w:gridSpan w:val="6"/>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+10</w:t>
            </w:r>
            <w:r>
              <w:rPr>
                <w:rFonts w:hint="eastAsia"/>
                <w:kern w:val="0"/>
                <w:szCs w:val="21"/>
              </w:rPr>
              <w:t xml:space="preserve"> </w:t>
            </w:r>
            <w:r>
              <w:rPr>
                <w:rFonts w:hint="eastAsia"/>
                <w:spacing w:val="1"/>
                <w:kern w:val="0"/>
                <w:szCs w:val="21"/>
              </w:rPr>
              <w:t xml:space="preserve">~ </w:t>
            </w:r>
            <w:r w:rsidRPr="00E92226">
              <w:rPr>
                <w:kern w:val="0"/>
                <w:szCs w:val="21"/>
              </w:rPr>
              <w:t>–100</w:t>
            </w:r>
          </w:p>
        </w:tc>
      </w:tr>
      <w:tr w:rsidR="0069068A" w:rsidRPr="00E92226" w:rsidTr="00575B87">
        <w:tc>
          <w:tcPr>
            <w:tcW w:w="74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rightChars="5" w:right="10"/>
              <w:rPr>
                <w:kern w:val="0"/>
                <w:szCs w:val="21"/>
              </w:rPr>
            </w:pPr>
            <w:r>
              <w:rPr>
                <w:rFonts w:hAnsi="宋体" w:hint="eastAsia"/>
                <w:spacing w:val="-1"/>
                <w:kern w:val="0"/>
                <w:szCs w:val="21"/>
              </w:rPr>
              <w:t>电压不平衡</w:t>
            </w:r>
            <w:r w:rsidRPr="00766625">
              <w:rPr>
                <w:rFonts w:hAnsi="宋体"/>
                <w:spacing w:val="-1"/>
                <w:kern w:val="0"/>
                <w:szCs w:val="21"/>
                <w:vertAlign w:val="superscript"/>
              </w:rPr>
              <w:t>(6)</w:t>
            </w:r>
          </w:p>
        </w:tc>
        <w:tc>
          <w:tcPr>
            <w:tcW w:w="819"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leftChars="20" w:left="42" w:rightChars="20" w:right="42"/>
              <w:rPr>
                <w:kern w:val="0"/>
                <w:szCs w:val="21"/>
              </w:rPr>
            </w:pPr>
            <w:r w:rsidRPr="00E92226">
              <w:rPr>
                <w:rFonts w:hAnsi="宋体"/>
                <w:spacing w:val="-1"/>
                <w:kern w:val="0"/>
                <w:szCs w:val="21"/>
              </w:rPr>
              <w:t>去掉一相或两相</w:t>
            </w:r>
          </w:p>
        </w:tc>
        <w:tc>
          <w:tcPr>
            <w:tcW w:w="650"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10</w:t>
            </w:r>
            <w:r w:rsidRPr="00E92226">
              <w:rPr>
                <w:i/>
                <w:iCs/>
                <w:spacing w:val="1"/>
                <w:kern w:val="0"/>
                <w:szCs w:val="21"/>
              </w:rPr>
              <w:t>I</w:t>
            </w:r>
            <w:r w:rsidRPr="00E92226">
              <w:rPr>
                <w:kern w:val="0"/>
                <w:position w:val="-3"/>
                <w:szCs w:val="21"/>
                <w:vertAlign w:val="subscript"/>
              </w:rPr>
              <w:t>tr</w:t>
            </w:r>
          </w:p>
        </w:tc>
        <w:tc>
          <w:tcPr>
            <w:tcW w:w="41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4</w:t>
            </w:r>
            <w:r>
              <w:rPr>
                <w:rFonts w:hint="eastAsia"/>
                <w:kern w:val="0"/>
                <w:szCs w:val="21"/>
              </w:rPr>
              <w:t>.0</w:t>
            </w:r>
          </w:p>
        </w:tc>
        <w:tc>
          <w:tcPr>
            <w:tcW w:w="476" w:type="pct"/>
            <w:gridSpan w:val="2"/>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2</w:t>
            </w:r>
            <w:r>
              <w:rPr>
                <w:rFonts w:hint="eastAsia"/>
                <w:kern w:val="0"/>
                <w:szCs w:val="21"/>
              </w:rPr>
              <w:t>.0</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1</w:t>
            </w:r>
            <w:r>
              <w:rPr>
                <w:rFonts w:hint="eastAsia"/>
                <w:kern w:val="0"/>
                <w:szCs w:val="21"/>
              </w:rPr>
              <w:t>.0</w:t>
            </w:r>
          </w:p>
        </w:tc>
        <w:tc>
          <w:tcPr>
            <w:tcW w:w="475" w:type="pct"/>
            <w:tcBorders>
              <w:top w:val="single" w:sz="6" w:space="0" w:color="000000"/>
              <w:left w:val="single" w:sz="6" w:space="0" w:color="000000"/>
              <w:bottom w:val="single" w:sz="6" w:space="0" w:color="000000"/>
              <w:right w:val="single" w:sz="4" w:space="0" w:color="auto"/>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0.5</w:t>
            </w:r>
          </w:p>
        </w:tc>
        <w:tc>
          <w:tcPr>
            <w:tcW w:w="472" w:type="pct"/>
            <w:tcBorders>
              <w:top w:val="single" w:sz="6" w:space="0" w:color="000000"/>
              <w:left w:val="single" w:sz="4" w:space="0" w:color="auto"/>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w:t>
            </w:r>
            <w:r>
              <w:rPr>
                <w:rFonts w:hint="eastAsia"/>
                <w:kern w:val="0"/>
                <w:szCs w:val="21"/>
              </w:rPr>
              <w:t>25</w:t>
            </w:r>
          </w:p>
        </w:tc>
      </w:tr>
      <w:tr w:rsidR="0069068A" w:rsidRPr="00E92226" w:rsidTr="00575B87">
        <w:tc>
          <w:tcPr>
            <w:tcW w:w="74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rightChars="5" w:right="10"/>
              <w:rPr>
                <w:kern w:val="0"/>
                <w:szCs w:val="21"/>
              </w:rPr>
            </w:pPr>
            <w:r>
              <w:rPr>
                <w:rFonts w:hAnsi="宋体" w:hint="eastAsia"/>
                <w:kern w:val="0"/>
                <w:szCs w:val="21"/>
              </w:rPr>
              <w:t>电流电路中的间谐波</w:t>
            </w:r>
          </w:p>
        </w:tc>
        <w:tc>
          <w:tcPr>
            <w:tcW w:w="819"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leftChars="20" w:left="42" w:rightChars="20" w:right="42"/>
              <w:rPr>
                <w:kern w:val="0"/>
                <w:szCs w:val="21"/>
              </w:rPr>
            </w:pPr>
            <w:r>
              <w:rPr>
                <w:rFonts w:hAnsi="宋体" w:hint="eastAsia"/>
                <w:spacing w:val="-1"/>
                <w:kern w:val="0"/>
                <w:szCs w:val="21"/>
              </w:rPr>
              <w:t>含有间</w:t>
            </w:r>
            <w:r w:rsidRPr="00E92226">
              <w:rPr>
                <w:rFonts w:hAnsi="宋体"/>
                <w:spacing w:val="-1"/>
                <w:kern w:val="0"/>
                <w:szCs w:val="21"/>
              </w:rPr>
              <w:t>谐波</w:t>
            </w:r>
            <w:r>
              <w:rPr>
                <w:rFonts w:hAnsi="宋体" w:hint="eastAsia"/>
                <w:spacing w:val="-1"/>
                <w:kern w:val="0"/>
                <w:szCs w:val="21"/>
              </w:rPr>
              <w:t>的电流</w:t>
            </w:r>
            <w:r w:rsidRPr="00E92226">
              <w:rPr>
                <w:rFonts w:hAnsi="宋体"/>
                <w:spacing w:val="-1"/>
                <w:kern w:val="0"/>
                <w:szCs w:val="21"/>
              </w:rPr>
              <w:t>信号</w:t>
            </w:r>
          </w:p>
        </w:tc>
        <w:tc>
          <w:tcPr>
            <w:tcW w:w="650"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10</w:t>
            </w:r>
            <w:r w:rsidRPr="00E92226">
              <w:rPr>
                <w:i/>
                <w:iCs/>
                <w:spacing w:val="1"/>
                <w:kern w:val="0"/>
                <w:szCs w:val="21"/>
              </w:rPr>
              <w:t>I</w:t>
            </w:r>
            <w:r w:rsidRPr="00E92226">
              <w:rPr>
                <w:kern w:val="0"/>
                <w:position w:val="-3"/>
                <w:szCs w:val="21"/>
                <w:vertAlign w:val="subscript"/>
              </w:rPr>
              <w:t>tr</w:t>
            </w:r>
          </w:p>
        </w:tc>
        <w:tc>
          <w:tcPr>
            <w:tcW w:w="41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3</w:t>
            </w:r>
            <w:r>
              <w:rPr>
                <w:rFonts w:hint="eastAsia"/>
                <w:kern w:val="0"/>
                <w:szCs w:val="21"/>
              </w:rPr>
              <w:t>.0</w:t>
            </w:r>
          </w:p>
        </w:tc>
        <w:tc>
          <w:tcPr>
            <w:tcW w:w="476" w:type="pct"/>
            <w:gridSpan w:val="2"/>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1.5</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0.75</w:t>
            </w:r>
          </w:p>
        </w:tc>
        <w:tc>
          <w:tcPr>
            <w:tcW w:w="475" w:type="pct"/>
            <w:tcBorders>
              <w:top w:val="single" w:sz="6" w:space="0" w:color="000000"/>
              <w:left w:val="single" w:sz="6" w:space="0" w:color="000000"/>
              <w:bottom w:val="single" w:sz="6" w:space="0" w:color="000000"/>
              <w:right w:val="single" w:sz="4" w:space="0" w:color="auto"/>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0.5</w:t>
            </w:r>
          </w:p>
        </w:tc>
        <w:tc>
          <w:tcPr>
            <w:tcW w:w="472" w:type="pct"/>
            <w:tcBorders>
              <w:top w:val="single" w:sz="6" w:space="0" w:color="000000"/>
              <w:left w:val="single" w:sz="4" w:space="0" w:color="auto"/>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w:t>
            </w:r>
            <w:r>
              <w:rPr>
                <w:rFonts w:hint="eastAsia"/>
                <w:kern w:val="0"/>
                <w:szCs w:val="21"/>
              </w:rPr>
              <w:t>3</w:t>
            </w:r>
          </w:p>
        </w:tc>
      </w:tr>
      <w:tr w:rsidR="0069068A" w:rsidRPr="00E92226" w:rsidTr="00575B87">
        <w:tc>
          <w:tcPr>
            <w:tcW w:w="74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rightChars="5" w:right="10"/>
              <w:rPr>
                <w:kern w:val="0"/>
                <w:szCs w:val="21"/>
              </w:rPr>
            </w:pPr>
            <w:r>
              <w:rPr>
                <w:rFonts w:hAnsi="宋体" w:hint="eastAsia"/>
                <w:kern w:val="0"/>
                <w:szCs w:val="21"/>
              </w:rPr>
              <w:t>电流电路中的</w:t>
            </w:r>
            <w:r w:rsidRPr="00E92226">
              <w:rPr>
                <w:rFonts w:hAnsi="宋体"/>
                <w:spacing w:val="-1"/>
                <w:kern w:val="0"/>
                <w:szCs w:val="21"/>
              </w:rPr>
              <w:t>奇次谐波</w:t>
            </w:r>
          </w:p>
        </w:tc>
        <w:tc>
          <w:tcPr>
            <w:tcW w:w="819"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leftChars="20" w:left="42" w:rightChars="20" w:right="42"/>
              <w:rPr>
                <w:kern w:val="0"/>
                <w:szCs w:val="21"/>
              </w:rPr>
            </w:pPr>
            <w:r>
              <w:rPr>
                <w:rFonts w:hAnsi="宋体" w:hint="eastAsia"/>
                <w:spacing w:val="-1"/>
                <w:kern w:val="0"/>
                <w:szCs w:val="21"/>
              </w:rPr>
              <w:t>90</w:t>
            </w:r>
            <w:r>
              <w:rPr>
                <w:rFonts w:hAnsi="宋体" w:hint="eastAsia"/>
                <w:spacing w:val="-1"/>
                <w:kern w:val="0"/>
                <w:szCs w:val="21"/>
              </w:rPr>
              <w:t>°相位触发波形</w:t>
            </w:r>
          </w:p>
        </w:tc>
        <w:tc>
          <w:tcPr>
            <w:tcW w:w="650"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10</w:t>
            </w:r>
            <w:r w:rsidRPr="00E92226">
              <w:rPr>
                <w:i/>
                <w:iCs/>
                <w:spacing w:val="1"/>
                <w:kern w:val="0"/>
                <w:szCs w:val="21"/>
              </w:rPr>
              <w:t>I</w:t>
            </w:r>
            <w:r w:rsidRPr="00E92226">
              <w:rPr>
                <w:kern w:val="0"/>
                <w:position w:val="-3"/>
                <w:szCs w:val="21"/>
                <w:vertAlign w:val="subscript"/>
              </w:rPr>
              <w:t>tr</w:t>
            </w:r>
          </w:p>
        </w:tc>
        <w:tc>
          <w:tcPr>
            <w:tcW w:w="41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1</w:t>
            </w:r>
            <w:r>
              <w:rPr>
                <w:rFonts w:hint="eastAsia"/>
                <w:kern w:val="0"/>
                <w:szCs w:val="21"/>
              </w:rPr>
              <w:t>.0</w:t>
            </w:r>
          </w:p>
        </w:tc>
        <w:tc>
          <w:tcPr>
            <w:tcW w:w="476" w:type="pct"/>
            <w:gridSpan w:val="2"/>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0.8</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0.5</w:t>
            </w:r>
          </w:p>
        </w:tc>
        <w:tc>
          <w:tcPr>
            <w:tcW w:w="475" w:type="pct"/>
            <w:tcBorders>
              <w:top w:val="single" w:sz="6" w:space="0" w:color="000000"/>
              <w:left w:val="single" w:sz="6" w:space="0" w:color="000000"/>
              <w:bottom w:val="single" w:sz="6" w:space="0" w:color="000000"/>
              <w:right w:val="single" w:sz="4" w:space="0" w:color="auto"/>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0.4</w:t>
            </w:r>
          </w:p>
        </w:tc>
        <w:tc>
          <w:tcPr>
            <w:tcW w:w="472" w:type="pct"/>
            <w:tcBorders>
              <w:top w:val="single" w:sz="6" w:space="0" w:color="000000"/>
              <w:left w:val="single" w:sz="4" w:space="0" w:color="auto"/>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0.2</w:t>
            </w:r>
          </w:p>
        </w:tc>
      </w:tr>
      <w:tr w:rsidR="0069068A" w:rsidRPr="00E92226" w:rsidTr="00575B87">
        <w:tc>
          <w:tcPr>
            <w:tcW w:w="74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rightChars="5" w:right="10"/>
              <w:rPr>
                <w:kern w:val="0"/>
                <w:szCs w:val="21"/>
              </w:rPr>
            </w:pPr>
            <w:r w:rsidRPr="00E92226">
              <w:rPr>
                <w:rFonts w:hAnsi="宋体"/>
                <w:spacing w:val="-1"/>
                <w:kern w:val="0"/>
                <w:szCs w:val="21"/>
              </w:rPr>
              <w:t>逆相序</w:t>
            </w:r>
          </w:p>
        </w:tc>
        <w:tc>
          <w:tcPr>
            <w:tcW w:w="819"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leftChars="20" w:left="42" w:rightChars="20" w:right="42"/>
              <w:rPr>
                <w:kern w:val="0"/>
                <w:szCs w:val="21"/>
              </w:rPr>
            </w:pPr>
            <w:r w:rsidRPr="00E92226">
              <w:rPr>
                <w:rFonts w:hAnsi="宋体"/>
                <w:spacing w:val="-1"/>
                <w:kern w:val="0"/>
                <w:szCs w:val="21"/>
              </w:rPr>
              <w:t>任意两相交换</w:t>
            </w:r>
          </w:p>
        </w:tc>
        <w:tc>
          <w:tcPr>
            <w:tcW w:w="650"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10</w:t>
            </w:r>
            <w:r w:rsidRPr="00E92226">
              <w:rPr>
                <w:i/>
                <w:iCs/>
                <w:spacing w:val="1"/>
                <w:kern w:val="0"/>
                <w:szCs w:val="21"/>
              </w:rPr>
              <w:t>I</w:t>
            </w:r>
            <w:r w:rsidRPr="00E92226">
              <w:rPr>
                <w:kern w:val="0"/>
                <w:position w:val="-3"/>
                <w:szCs w:val="21"/>
                <w:vertAlign w:val="subscript"/>
              </w:rPr>
              <w:t>tr</w:t>
            </w:r>
          </w:p>
        </w:tc>
        <w:tc>
          <w:tcPr>
            <w:tcW w:w="41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1.5</w:t>
            </w:r>
          </w:p>
        </w:tc>
        <w:tc>
          <w:tcPr>
            <w:tcW w:w="476" w:type="pct"/>
            <w:gridSpan w:val="2"/>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1.5</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0.1</w:t>
            </w:r>
          </w:p>
        </w:tc>
        <w:tc>
          <w:tcPr>
            <w:tcW w:w="475" w:type="pct"/>
            <w:tcBorders>
              <w:top w:val="single" w:sz="6" w:space="0" w:color="000000"/>
              <w:left w:val="single" w:sz="6" w:space="0" w:color="000000"/>
              <w:bottom w:val="single" w:sz="6" w:space="0" w:color="000000"/>
              <w:right w:val="single" w:sz="4" w:space="0" w:color="auto"/>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0.05</w:t>
            </w:r>
          </w:p>
        </w:tc>
        <w:tc>
          <w:tcPr>
            <w:tcW w:w="472" w:type="pct"/>
            <w:tcBorders>
              <w:top w:val="single" w:sz="6" w:space="0" w:color="000000"/>
              <w:left w:val="single" w:sz="4" w:space="0" w:color="auto"/>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w:t>
            </w:r>
            <w:r>
              <w:rPr>
                <w:rFonts w:hint="eastAsia"/>
                <w:kern w:val="0"/>
                <w:szCs w:val="21"/>
              </w:rPr>
              <w:t>05</w:t>
            </w:r>
          </w:p>
        </w:tc>
      </w:tr>
      <w:tr w:rsidR="0069068A" w:rsidRPr="00E92226" w:rsidTr="00575B87">
        <w:tc>
          <w:tcPr>
            <w:tcW w:w="74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rightChars="5" w:right="10"/>
              <w:rPr>
                <w:kern w:val="0"/>
                <w:szCs w:val="21"/>
              </w:rPr>
            </w:pPr>
            <w:r w:rsidRPr="00E92226">
              <w:rPr>
                <w:rFonts w:hAnsi="宋体"/>
                <w:spacing w:val="-1"/>
                <w:kern w:val="0"/>
                <w:szCs w:val="21"/>
              </w:rPr>
              <w:t>外部恒定</w:t>
            </w:r>
            <w:r>
              <w:rPr>
                <w:rFonts w:hAnsi="宋体" w:hint="eastAsia"/>
                <w:spacing w:val="-1"/>
                <w:kern w:val="0"/>
                <w:szCs w:val="21"/>
              </w:rPr>
              <w:t>磁感应</w:t>
            </w:r>
            <w:r w:rsidRPr="00766625">
              <w:rPr>
                <w:rFonts w:hAnsi="宋体"/>
                <w:spacing w:val="-1"/>
                <w:kern w:val="0"/>
                <w:szCs w:val="21"/>
                <w:vertAlign w:val="superscript"/>
              </w:rPr>
              <w:t>(10)</w:t>
            </w:r>
          </w:p>
        </w:tc>
        <w:tc>
          <w:tcPr>
            <w:tcW w:w="819"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leftChars="20" w:left="42" w:rightChars="20" w:right="42"/>
              <w:rPr>
                <w:kern w:val="0"/>
                <w:szCs w:val="21"/>
              </w:rPr>
            </w:pPr>
            <w:r w:rsidRPr="00E92226">
              <w:rPr>
                <w:kern w:val="0"/>
                <w:szCs w:val="21"/>
              </w:rPr>
              <w:t xml:space="preserve">200 </w:t>
            </w:r>
            <w:r w:rsidRPr="00E92226">
              <w:rPr>
                <w:spacing w:val="-4"/>
                <w:kern w:val="0"/>
                <w:szCs w:val="21"/>
              </w:rPr>
              <w:t>m</w:t>
            </w:r>
            <w:r w:rsidRPr="00E92226">
              <w:rPr>
                <w:kern w:val="0"/>
                <w:szCs w:val="21"/>
              </w:rPr>
              <w:t>T</w:t>
            </w:r>
            <w:r w:rsidRPr="00766625">
              <w:rPr>
                <w:rFonts w:hAnsi="宋体"/>
                <w:spacing w:val="-1"/>
                <w:kern w:val="0"/>
                <w:szCs w:val="21"/>
                <w:vertAlign w:val="superscript"/>
              </w:rPr>
              <w:t>(10)</w:t>
            </w:r>
          </w:p>
        </w:tc>
        <w:tc>
          <w:tcPr>
            <w:tcW w:w="650"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10</w:t>
            </w:r>
            <w:r w:rsidRPr="00E92226">
              <w:rPr>
                <w:i/>
                <w:iCs/>
                <w:spacing w:val="1"/>
                <w:kern w:val="0"/>
                <w:szCs w:val="21"/>
              </w:rPr>
              <w:t>I</w:t>
            </w:r>
            <w:r w:rsidRPr="00E92226">
              <w:rPr>
                <w:kern w:val="0"/>
                <w:position w:val="-3"/>
                <w:szCs w:val="21"/>
                <w:vertAlign w:val="subscript"/>
              </w:rPr>
              <w:t>tr</w:t>
            </w:r>
          </w:p>
        </w:tc>
        <w:tc>
          <w:tcPr>
            <w:tcW w:w="41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3</w:t>
            </w:r>
            <w:r>
              <w:rPr>
                <w:rFonts w:hint="eastAsia"/>
                <w:kern w:val="0"/>
                <w:szCs w:val="21"/>
              </w:rPr>
              <w:t>.0</w:t>
            </w:r>
          </w:p>
        </w:tc>
        <w:tc>
          <w:tcPr>
            <w:tcW w:w="476" w:type="pct"/>
            <w:gridSpan w:val="2"/>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1.5</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0.75</w:t>
            </w:r>
          </w:p>
        </w:tc>
        <w:tc>
          <w:tcPr>
            <w:tcW w:w="475" w:type="pct"/>
            <w:tcBorders>
              <w:top w:val="single" w:sz="6" w:space="0" w:color="000000"/>
              <w:left w:val="single" w:sz="6" w:space="0" w:color="000000"/>
              <w:bottom w:val="single" w:sz="6" w:space="0" w:color="000000"/>
              <w:right w:val="single" w:sz="4" w:space="0" w:color="auto"/>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0.5</w:t>
            </w:r>
          </w:p>
        </w:tc>
        <w:tc>
          <w:tcPr>
            <w:tcW w:w="472" w:type="pct"/>
            <w:tcBorders>
              <w:top w:val="single" w:sz="6" w:space="0" w:color="000000"/>
              <w:left w:val="single" w:sz="4" w:space="0" w:color="auto"/>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0.2</w:t>
            </w:r>
            <w:r>
              <w:rPr>
                <w:rFonts w:hint="eastAsia"/>
                <w:kern w:val="0"/>
                <w:szCs w:val="21"/>
              </w:rPr>
              <w:t>5</w:t>
            </w:r>
          </w:p>
        </w:tc>
      </w:tr>
      <w:tr w:rsidR="0069068A" w:rsidRPr="00E92226" w:rsidTr="00575B87">
        <w:tc>
          <w:tcPr>
            <w:tcW w:w="74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rightChars="5" w:right="10"/>
              <w:rPr>
                <w:kern w:val="0"/>
                <w:szCs w:val="21"/>
              </w:rPr>
            </w:pPr>
            <w:r w:rsidRPr="00E92226">
              <w:rPr>
                <w:rFonts w:hAnsi="宋体"/>
                <w:kern w:val="0"/>
                <w:szCs w:val="21"/>
              </w:rPr>
              <w:t>外部工频磁场</w:t>
            </w:r>
          </w:p>
        </w:tc>
        <w:tc>
          <w:tcPr>
            <w:tcW w:w="819"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leftChars="20" w:left="42" w:rightChars="20" w:right="42"/>
              <w:rPr>
                <w:kern w:val="0"/>
                <w:szCs w:val="21"/>
              </w:rPr>
            </w:pPr>
            <w:r w:rsidRPr="00E92226">
              <w:rPr>
                <w:kern w:val="0"/>
                <w:szCs w:val="21"/>
              </w:rPr>
              <w:t xml:space="preserve">400 </w:t>
            </w:r>
            <w:r w:rsidRPr="00E92226">
              <w:rPr>
                <w:spacing w:val="-1"/>
                <w:kern w:val="0"/>
                <w:szCs w:val="21"/>
              </w:rPr>
              <w:t>A</w:t>
            </w:r>
            <w:r w:rsidRPr="00E92226">
              <w:rPr>
                <w:spacing w:val="1"/>
                <w:kern w:val="0"/>
                <w:szCs w:val="21"/>
              </w:rPr>
              <w:t>/</w:t>
            </w:r>
            <w:r w:rsidRPr="00E92226">
              <w:rPr>
                <w:kern w:val="0"/>
                <w:szCs w:val="21"/>
              </w:rPr>
              <w:t>m</w:t>
            </w:r>
          </w:p>
        </w:tc>
        <w:tc>
          <w:tcPr>
            <w:tcW w:w="650"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10</w:t>
            </w:r>
            <w:r w:rsidRPr="00E92226">
              <w:rPr>
                <w:i/>
                <w:iCs/>
                <w:spacing w:val="1"/>
                <w:kern w:val="0"/>
                <w:szCs w:val="21"/>
              </w:rPr>
              <w:t>I</w:t>
            </w:r>
            <w:r w:rsidRPr="00E92226">
              <w:rPr>
                <w:kern w:val="0"/>
                <w:position w:val="-3"/>
                <w:szCs w:val="21"/>
                <w:vertAlign w:val="subscript"/>
              </w:rPr>
              <w:t>tr</w:t>
            </w:r>
            <w:r w:rsidRPr="00E92226">
              <w:rPr>
                <w:kern w:val="0"/>
                <w:szCs w:val="21"/>
              </w:rPr>
              <w:t>,</w:t>
            </w:r>
            <w:r w:rsidRPr="00E92226">
              <w:rPr>
                <w:spacing w:val="-1"/>
                <w:kern w:val="0"/>
                <w:szCs w:val="21"/>
              </w:rPr>
              <w:t xml:space="preserve"> </w:t>
            </w:r>
            <w:r w:rsidRPr="00E92226">
              <w:rPr>
                <w:i/>
                <w:iCs/>
                <w:spacing w:val="1"/>
                <w:kern w:val="0"/>
                <w:szCs w:val="21"/>
              </w:rPr>
              <w:t>I</w:t>
            </w:r>
            <w:r w:rsidRPr="00DD4057">
              <w:rPr>
                <w:spacing w:val="-5"/>
                <w:kern w:val="0"/>
                <w:position w:val="-3"/>
                <w:szCs w:val="21"/>
                <w:vertAlign w:val="subscript"/>
              </w:rPr>
              <w:t>m</w:t>
            </w:r>
            <w:r w:rsidRPr="00DD4057">
              <w:rPr>
                <w:spacing w:val="3"/>
                <w:kern w:val="0"/>
                <w:position w:val="-3"/>
                <w:szCs w:val="21"/>
                <w:vertAlign w:val="subscript"/>
              </w:rPr>
              <w:t>a</w:t>
            </w:r>
            <w:r w:rsidRPr="00DD4057">
              <w:rPr>
                <w:kern w:val="0"/>
                <w:position w:val="-3"/>
                <w:szCs w:val="21"/>
                <w:vertAlign w:val="subscript"/>
              </w:rPr>
              <w:t>x</w:t>
            </w:r>
          </w:p>
        </w:tc>
        <w:tc>
          <w:tcPr>
            <w:tcW w:w="41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2.5</w:t>
            </w:r>
          </w:p>
        </w:tc>
        <w:tc>
          <w:tcPr>
            <w:tcW w:w="476" w:type="pct"/>
            <w:gridSpan w:val="2"/>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1.3</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0.5</w:t>
            </w:r>
          </w:p>
        </w:tc>
        <w:tc>
          <w:tcPr>
            <w:tcW w:w="475" w:type="pct"/>
            <w:tcBorders>
              <w:top w:val="single" w:sz="6" w:space="0" w:color="000000"/>
              <w:left w:val="single" w:sz="6" w:space="0" w:color="000000"/>
              <w:bottom w:val="single" w:sz="6" w:space="0" w:color="000000"/>
              <w:right w:val="single" w:sz="4" w:space="0" w:color="auto"/>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0.25</w:t>
            </w:r>
          </w:p>
        </w:tc>
        <w:tc>
          <w:tcPr>
            <w:tcW w:w="472" w:type="pct"/>
            <w:tcBorders>
              <w:top w:val="single" w:sz="6" w:space="0" w:color="000000"/>
              <w:left w:val="single" w:sz="4" w:space="0" w:color="auto"/>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w:t>
            </w:r>
            <w:r>
              <w:rPr>
                <w:rFonts w:hint="eastAsia"/>
                <w:kern w:val="0"/>
                <w:szCs w:val="21"/>
              </w:rPr>
              <w:t>15</w:t>
            </w:r>
          </w:p>
        </w:tc>
      </w:tr>
      <w:tr w:rsidR="0069068A" w:rsidRPr="00E92226" w:rsidTr="00575B87">
        <w:tc>
          <w:tcPr>
            <w:tcW w:w="744" w:type="pct"/>
            <w:tcBorders>
              <w:top w:val="single" w:sz="6" w:space="0" w:color="000000"/>
              <w:left w:val="single" w:sz="6" w:space="0" w:color="000000"/>
              <w:bottom w:val="single" w:sz="6" w:space="0" w:color="000000"/>
              <w:right w:val="single" w:sz="6" w:space="0" w:color="000000"/>
            </w:tcBorders>
            <w:vAlign w:val="center"/>
          </w:tcPr>
          <w:p w:rsidR="0069068A" w:rsidRPr="00695015" w:rsidRDefault="0069068A" w:rsidP="008D7BD7">
            <w:pPr>
              <w:autoSpaceDE w:val="0"/>
              <w:autoSpaceDN w:val="0"/>
              <w:spacing w:line="300" w:lineRule="auto"/>
              <w:ind w:rightChars="5" w:right="10"/>
              <w:rPr>
                <w:kern w:val="0"/>
                <w:szCs w:val="21"/>
              </w:rPr>
            </w:pPr>
            <w:r w:rsidRPr="00695015">
              <w:rPr>
                <w:rFonts w:hAnsi="宋体"/>
                <w:spacing w:val="-1"/>
                <w:kern w:val="0"/>
                <w:szCs w:val="21"/>
              </w:rPr>
              <w:t>射频</w:t>
            </w:r>
            <w:r w:rsidRPr="00695015">
              <w:rPr>
                <w:rFonts w:hAnsi="宋体"/>
                <w:kern w:val="0"/>
                <w:szCs w:val="21"/>
              </w:rPr>
              <w:t>电磁场</w:t>
            </w:r>
            <w:r w:rsidRPr="00695015">
              <w:rPr>
                <w:rFonts w:hAnsi="宋体" w:hint="eastAsia"/>
                <w:kern w:val="0"/>
                <w:szCs w:val="21"/>
              </w:rPr>
              <w:t>辐射</w:t>
            </w:r>
          </w:p>
        </w:tc>
        <w:tc>
          <w:tcPr>
            <w:tcW w:w="819"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leftChars="20" w:left="42" w:rightChars="20" w:right="42"/>
              <w:rPr>
                <w:kern w:val="0"/>
                <w:szCs w:val="21"/>
              </w:rPr>
            </w:pPr>
            <w:r w:rsidRPr="00E92226">
              <w:rPr>
                <w:i/>
                <w:iCs/>
                <w:kern w:val="0"/>
                <w:szCs w:val="21"/>
              </w:rPr>
              <w:t>f</w:t>
            </w:r>
            <w:r w:rsidRPr="00E92226">
              <w:rPr>
                <w:i/>
                <w:iCs/>
                <w:spacing w:val="1"/>
                <w:kern w:val="0"/>
                <w:szCs w:val="21"/>
              </w:rPr>
              <w:t xml:space="preserve"> </w:t>
            </w:r>
            <w:r w:rsidRPr="00E92226">
              <w:rPr>
                <w:kern w:val="0"/>
                <w:szCs w:val="21"/>
              </w:rPr>
              <w:t xml:space="preserve">= </w:t>
            </w:r>
            <w:r>
              <w:rPr>
                <w:rFonts w:hint="eastAsia"/>
                <w:kern w:val="0"/>
                <w:szCs w:val="21"/>
              </w:rPr>
              <w:t>(</w:t>
            </w:r>
            <w:r w:rsidRPr="00E92226">
              <w:rPr>
                <w:kern w:val="0"/>
                <w:szCs w:val="21"/>
              </w:rPr>
              <w:t>80</w:t>
            </w:r>
            <w:r w:rsidRPr="00E92226">
              <w:rPr>
                <w:spacing w:val="-2"/>
                <w:kern w:val="0"/>
                <w:szCs w:val="21"/>
              </w:rPr>
              <w:t xml:space="preserve"> </w:t>
            </w:r>
            <w:r>
              <w:rPr>
                <w:rFonts w:hint="eastAsia"/>
                <w:spacing w:val="1"/>
                <w:kern w:val="0"/>
                <w:szCs w:val="21"/>
              </w:rPr>
              <w:t>~</w:t>
            </w:r>
            <w:r w:rsidRPr="00E92226">
              <w:rPr>
                <w:kern w:val="0"/>
                <w:szCs w:val="21"/>
              </w:rPr>
              <w:t xml:space="preserve"> </w:t>
            </w:r>
            <w:r w:rsidRPr="00E92226">
              <w:rPr>
                <w:spacing w:val="-2"/>
                <w:kern w:val="0"/>
                <w:szCs w:val="21"/>
              </w:rPr>
              <w:t>6</w:t>
            </w:r>
            <w:r w:rsidRPr="00E92226">
              <w:rPr>
                <w:kern w:val="0"/>
                <w:szCs w:val="21"/>
              </w:rPr>
              <w:t>000</w:t>
            </w:r>
            <w:r>
              <w:rPr>
                <w:rFonts w:hint="eastAsia"/>
                <w:kern w:val="0"/>
                <w:szCs w:val="21"/>
              </w:rPr>
              <w:t>)</w:t>
            </w:r>
            <w:r w:rsidRPr="00E92226">
              <w:rPr>
                <w:kern w:val="0"/>
                <w:szCs w:val="21"/>
              </w:rPr>
              <w:t xml:space="preserve"> </w:t>
            </w:r>
            <w:r w:rsidRPr="00E92226">
              <w:rPr>
                <w:spacing w:val="1"/>
                <w:kern w:val="0"/>
                <w:szCs w:val="21"/>
              </w:rPr>
              <w:t>M</w:t>
            </w:r>
            <w:r w:rsidRPr="00E92226">
              <w:rPr>
                <w:spacing w:val="-1"/>
                <w:kern w:val="0"/>
                <w:szCs w:val="21"/>
              </w:rPr>
              <w:t>H</w:t>
            </w:r>
            <w:r w:rsidRPr="00E92226">
              <w:rPr>
                <w:spacing w:val="-2"/>
                <w:kern w:val="0"/>
                <w:szCs w:val="21"/>
              </w:rPr>
              <w:t>z</w:t>
            </w:r>
            <w:r>
              <w:rPr>
                <w:rFonts w:hint="eastAsia"/>
                <w:kern w:val="0"/>
                <w:szCs w:val="21"/>
              </w:rPr>
              <w:t>，</w:t>
            </w:r>
            <w:r w:rsidRPr="00E92226">
              <w:rPr>
                <w:rFonts w:hAnsi="宋体"/>
                <w:kern w:val="0"/>
                <w:szCs w:val="21"/>
              </w:rPr>
              <w:t>场强</w:t>
            </w:r>
            <w:r w:rsidRPr="00E92226">
              <w:rPr>
                <w:spacing w:val="-2"/>
                <w:kern w:val="0"/>
                <w:szCs w:val="21"/>
              </w:rPr>
              <w:t xml:space="preserve"> </w:t>
            </w:r>
            <w:r w:rsidRPr="00E92226">
              <w:rPr>
                <w:kern w:val="0"/>
                <w:szCs w:val="21"/>
              </w:rPr>
              <w:t>≤</w:t>
            </w:r>
            <w:r w:rsidRPr="00E92226">
              <w:rPr>
                <w:spacing w:val="-5"/>
                <w:kern w:val="0"/>
                <w:szCs w:val="21"/>
              </w:rPr>
              <w:t xml:space="preserve"> </w:t>
            </w:r>
            <w:r w:rsidRPr="00E92226">
              <w:rPr>
                <w:kern w:val="0"/>
                <w:szCs w:val="21"/>
              </w:rPr>
              <w:t>10</w:t>
            </w:r>
            <w:r w:rsidRPr="00E92226">
              <w:rPr>
                <w:spacing w:val="-2"/>
                <w:kern w:val="0"/>
                <w:szCs w:val="21"/>
              </w:rPr>
              <w:t xml:space="preserve"> </w:t>
            </w:r>
            <w:r w:rsidRPr="00E92226">
              <w:rPr>
                <w:spacing w:val="-1"/>
                <w:kern w:val="0"/>
                <w:szCs w:val="21"/>
              </w:rPr>
              <w:t>V</w:t>
            </w:r>
            <w:r w:rsidRPr="00E92226">
              <w:rPr>
                <w:spacing w:val="1"/>
                <w:kern w:val="0"/>
                <w:szCs w:val="21"/>
              </w:rPr>
              <w:t>/</w:t>
            </w:r>
            <w:r w:rsidRPr="00E92226">
              <w:rPr>
                <w:kern w:val="0"/>
                <w:szCs w:val="21"/>
              </w:rPr>
              <w:t>m</w:t>
            </w:r>
          </w:p>
        </w:tc>
        <w:tc>
          <w:tcPr>
            <w:tcW w:w="650"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10</w:t>
            </w:r>
            <w:r w:rsidRPr="00E92226">
              <w:rPr>
                <w:i/>
                <w:iCs/>
                <w:spacing w:val="1"/>
                <w:kern w:val="0"/>
                <w:szCs w:val="21"/>
              </w:rPr>
              <w:t>I</w:t>
            </w:r>
            <w:r w:rsidRPr="00E92226">
              <w:rPr>
                <w:kern w:val="0"/>
                <w:position w:val="-3"/>
                <w:szCs w:val="21"/>
                <w:vertAlign w:val="subscript"/>
              </w:rPr>
              <w:t>tr</w:t>
            </w:r>
          </w:p>
        </w:tc>
        <w:tc>
          <w:tcPr>
            <w:tcW w:w="41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3</w:t>
            </w:r>
            <w:r>
              <w:rPr>
                <w:rFonts w:hint="eastAsia"/>
                <w:kern w:val="0"/>
                <w:szCs w:val="21"/>
              </w:rPr>
              <w:t>.0</w:t>
            </w:r>
          </w:p>
        </w:tc>
        <w:tc>
          <w:tcPr>
            <w:tcW w:w="476" w:type="pct"/>
            <w:gridSpan w:val="2"/>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2</w:t>
            </w:r>
            <w:r>
              <w:rPr>
                <w:rFonts w:hint="eastAsia"/>
                <w:kern w:val="0"/>
                <w:szCs w:val="21"/>
              </w:rPr>
              <w:t>.0</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1</w:t>
            </w:r>
            <w:r>
              <w:rPr>
                <w:rFonts w:hint="eastAsia"/>
                <w:kern w:val="0"/>
                <w:szCs w:val="21"/>
              </w:rPr>
              <w:t>.0</w:t>
            </w:r>
          </w:p>
        </w:tc>
        <w:tc>
          <w:tcPr>
            <w:tcW w:w="475" w:type="pct"/>
            <w:tcBorders>
              <w:top w:val="single" w:sz="6" w:space="0" w:color="000000"/>
              <w:left w:val="single" w:sz="6" w:space="0" w:color="000000"/>
              <w:bottom w:val="single" w:sz="6" w:space="0" w:color="000000"/>
              <w:right w:val="single" w:sz="4" w:space="0" w:color="auto"/>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1</w:t>
            </w:r>
            <w:r>
              <w:rPr>
                <w:rFonts w:hint="eastAsia"/>
                <w:kern w:val="0"/>
                <w:szCs w:val="21"/>
              </w:rPr>
              <w:t>.0</w:t>
            </w:r>
          </w:p>
        </w:tc>
        <w:tc>
          <w:tcPr>
            <w:tcW w:w="472" w:type="pct"/>
            <w:tcBorders>
              <w:top w:val="single" w:sz="6" w:space="0" w:color="000000"/>
              <w:left w:val="single" w:sz="4" w:space="0" w:color="auto"/>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w:t>
            </w:r>
            <w:r>
              <w:rPr>
                <w:rFonts w:hint="eastAsia"/>
                <w:kern w:val="0"/>
                <w:szCs w:val="21"/>
              </w:rPr>
              <w:t>5</w:t>
            </w:r>
          </w:p>
        </w:tc>
      </w:tr>
      <w:tr w:rsidR="0069068A" w:rsidRPr="00E92226" w:rsidTr="00575B87">
        <w:tc>
          <w:tcPr>
            <w:tcW w:w="744" w:type="pct"/>
            <w:tcBorders>
              <w:top w:val="single" w:sz="6" w:space="0" w:color="000000"/>
              <w:left w:val="single" w:sz="6" w:space="0" w:color="000000"/>
              <w:bottom w:val="single" w:sz="6" w:space="0" w:color="000000"/>
              <w:right w:val="single" w:sz="6" w:space="0" w:color="000000"/>
            </w:tcBorders>
            <w:vAlign w:val="center"/>
          </w:tcPr>
          <w:p w:rsidR="0069068A" w:rsidRPr="00695015" w:rsidRDefault="0069068A" w:rsidP="008D7BD7">
            <w:pPr>
              <w:autoSpaceDE w:val="0"/>
              <w:autoSpaceDN w:val="0"/>
              <w:spacing w:line="300" w:lineRule="auto"/>
              <w:ind w:rightChars="5" w:right="10"/>
              <w:rPr>
                <w:kern w:val="0"/>
                <w:szCs w:val="21"/>
              </w:rPr>
            </w:pPr>
            <w:r w:rsidRPr="00695015">
              <w:rPr>
                <w:rFonts w:hAnsi="宋体"/>
                <w:spacing w:val="-1"/>
                <w:kern w:val="0"/>
                <w:szCs w:val="21"/>
              </w:rPr>
              <w:t>射频电磁场感应的传导骚扰</w:t>
            </w:r>
            <w:r w:rsidRPr="00695015">
              <w:rPr>
                <w:kern w:val="0"/>
                <w:szCs w:val="21"/>
              </w:rPr>
              <w:t xml:space="preserve"> </w:t>
            </w:r>
            <w:r w:rsidRPr="00695015">
              <w:rPr>
                <w:spacing w:val="-1"/>
                <w:kern w:val="0"/>
                <w:position w:val="10"/>
                <w:szCs w:val="21"/>
                <w:vertAlign w:val="superscript"/>
              </w:rPr>
              <w:t>(</w:t>
            </w:r>
            <w:r w:rsidRPr="00695015">
              <w:rPr>
                <w:kern w:val="0"/>
                <w:position w:val="10"/>
                <w:szCs w:val="21"/>
                <w:vertAlign w:val="superscript"/>
              </w:rPr>
              <w:t>7)</w:t>
            </w:r>
          </w:p>
        </w:tc>
        <w:tc>
          <w:tcPr>
            <w:tcW w:w="819"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leftChars="20" w:left="42" w:rightChars="20" w:right="42"/>
              <w:rPr>
                <w:kern w:val="0"/>
                <w:szCs w:val="21"/>
              </w:rPr>
            </w:pPr>
            <w:r w:rsidRPr="00E92226">
              <w:rPr>
                <w:i/>
                <w:iCs/>
                <w:kern w:val="0"/>
                <w:szCs w:val="21"/>
              </w:rPr>
              <w:t>f</w:t>
            </w:r>
            <w:r w:rsidRPr="00E92226">
              <w:rPr>
                <w:i/>
                <w:iCs/>
                <w:spacing w:val="1"/>
                <w:kern w:val="0"/>
                <w:szCs w:val="21"/>
              </w:rPr>
              <w:t xml:space="preserve"> </w:t>
            </w:r>
            <w:r w:rsidRPr="00E92226">
              <w:rPr>
                <w:kern w:val="0"/>
                <w:szCs w:val="21"/>
              </w:rPr>
              <w:t xml:space="preserve">= </w:t>
            </w:r>
            <w:r>
              <w:rPr>
                <w:rFonts w:hint="eastAsia"/>
                <w:kern w:val="0"/>
                <w:szCs w:val="21"/>
              </w:rPr>
              <w:t>(</w:t>
            </w:r>
            <w:r w:rsidRPr="00E92226">
              <w:rPr>
                <w:kern w:val="0"/>
                <w:szCs w:val="21"/>
              </w:rPr>
              <w:t>0.</w:t>
            </w:r>
            <w:r w:rsidRPr="00E92226">
              <w:rPr>
                <w:spacing w:val="-2"/>
                <w:kern w:val="0"/>
                <w:szCs w:val="21"/>
              </w:rPr>
              <w:t>1</w:t>
            </w:r>
            <w:r w:rsidRPr="00E92226">
              <w:rPr>
                <w:kern w:val="0"/>
                <w:szCs w:val="21"/>
              </w:rPr>
              <w:t>5</w:t>
            </w:r>
            <w:r>
              <w:rPr>
                <w:rFonts w:hint="eastAsia"/>
                <w:spacing w:val="1"/>
                <w:kern w:val="0"/>
                <w:szCs w:val="21"/>
              </w:rPr>
              <w:t>~</w:t>
            </w:r>
            <w:r w:rsidRPr="00E92226">
              <w:rPr>
                <w:spacing w:val="-2"/>
                <w:kern w:val="0"/>
                <w:szCs w:val="21"/>
              </w:rPr>
              <w:t xml:space="preserve"> </w:t>
            </w:r>
            <w:r w:rsidRPr="00E92226">
              <w:rPr>
                <w:kern w:val="0"/>
                <w:szCs w:val="21"/>
              </w:rPr>
              <w:t>80</w:t>
            </w:r>
            <w:r>
              <w:rPr>
                <w:rFonts w:hint="eastAsia"/>
                <w:kern w:val="0"/>
                <w:szCs w:val="21"/>
              </w:rPr>
              <w:t>)</w:t>
            </w:r>
            <w:r w:rsidRPr="00E92226">
              <w:rPr>
                <w:spacing w:val="1"/>
                <w:kern w:val="0"/>
                <w:szCs w:val="21"/>
              </w:rPr>
              <w:t>M</w:t>
            </w:r>
            <w:r w:rsidRPr="00E92226">
              <w:rPr>
                <w:spacing w:val="-1"/>
                <w:kern w:val="0"/>
                <w:szCs w:val="21"/>
              </w:rPr>
              <w:t>H</w:t>
            </w:r>
            <w:r w:rsidRPr="00E92226">
              <w:rPr>
                <w:spacing w:val="-2"/>
                <w:kern w:val="0"/>
                <w:szCs w:val="21"/>
              </w:rPr>
              <w:t>z</w:t>
            </w:r>
            <w:r>
              <w:rPr>
                <w:rFonts w:hint="eastAsia"/>
                <w:kern w:val="0"/>
                <w:szCs w:val="21"/>
              </w:rPr>
              <w:t>，</w:t>
            </w:r>
            <w:r w:rsidR="00636D53">
              <w:rPr>
                <w:kern w:val="0"/>
                <w:szCs w:val="21"/>
              </w:rPr>
              <w:br/>
            </w:r>
            <w:r w:rsidRPr="00E92226">
              <w:rPr>
                <w:rFonts w:hAnsi="宋体"/>
                <w:spacing w:val="1"/>
                <w:kern w:val="0"/>
                <w:szCs w:val="21"/>
              </w:rPr>
              <w:t>幅值</w:t>
            </w:r>
            <w:r w:rsidRPr="00E92226">
              <w:rPr>
                <w:spacing w:val="-2"/>
                <w:kern w:val="0"/>
                <w:szCs w:val="21"/>
              </w:rPr>
              <w:t xml:space="preserve"> </w:t>
            </w:r>
            <w:r w:rsidRPr="00E92226">
              <w:rPr>
                <w:kern w:val="0"/>
                <w:szCs w:val="21"/>
              </w:rPr>
              <w:t>≤</w:t>
            </w:r>
            <w:r w:rsidRPr="00E92226">
              <w:rPr>
                <w:spacing w:val="-5"/>
                <w:kern w:val="0"/>
                <w:szCs w:val="21"/>
              </w:rPr>
              <w:t xml:space="preserve"> </w:t>
            </w:r>
            <w:r w:rsidRPr="00E92226">
              <w:rPr>
                <w:kern w:val="0"/>
                <w:szCs w:val="21"/>
              </w:rPr>
              <w:t>10</w:t>
            </w:r>
            <w:r w:rsidRPr="00E92226">
              <w:rPr>
                <w:spacing w:val="-2"/>
                <w:kern w:val="0"/>
                <w:szCs w:val="21"/>
              </w:rPr>
              <w:t xml:space="preserve"> </w:t>
            </w:r>
            <w:r w:rsidRPr="00E92226">
              <w:rPr>
                <w:kern w:val="0"/>
                <w:szCs w:val="21"/>
              </w:rPr>
              <w:t>V</w:t>
            </w:r>
          </w:p>
        </w:tc>
        <w:tc>
          <w:tcPr>
            <w:tcW w:w="650"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10</w:t>
            </w:r>
            <w:r w:rsidRPr="00E92226">
              <w:rPr>
                <w:i/>
                <w:iCs/>
                <w:spacing w:val="1"/>
                <w:kern w:val="0"/>
                <w:szCs w:val="21"/>
              </w:rPr>
              <w:t>I</w:t>
            </w:r>
            <w:r w:rsidRPr="00E92226">
              <w:rPr>
                <w:kern w:val="0"/>
                <w:position w:val="-3"/>
                <w:szCs w:val="21"/>
                <w:vertAlign w:val="subscript"/>
              </w:rPr>
              <w:t>tr</w:t>
            </w:r>
          </w:p>
        </w:tc>
        <w:tc>
          <w:tcPr>
            <w:tcW w:w="41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3</w:t>
            </w:r>
            <w:r>
              <w:rPr>
                <w:rFonts w:hint="eastAsia"/>
                <w:kern w:val="0"/>
                <w:szCs w:val="21"/>
              </w:rPr>
              <w:t>.0</w:t>
            </w:r>
          </w:p>
        </w:tc>
        <w:tc>
          <w:tcPr>
            <w:tcW w:w="476" w:type="pct"/>
            <w:gridSpan w:val="2"/>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2</w:t>
            </w:r>
            <w:r>
              <w:rPr>
                <w:rFonts w:hint="eastAsia"/>
                <w:kern w:val="0"/>
                <w:szCs w:val="21"/>
              </w:rPr>
              <w:t>.0</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1</w:t>
            </w:r>
            <w:r>
              <w:rPr>
                <w:rFonts w:hint="eastAsia"/>
                <w:kern w:val="0"/>
                <w:szCs w:val="21"/>
              </w:rPr>
              <w:t>.0</w:t>
            </w:r>
          </w:p>
        </w:tc>
        <w:tc>
          <w:tcPr>
            <w:tcW w:w="475" w:type="pct"/>
            <w:tcBorders>
              <w:top w:val="single" w:sz="6" w:space="0" w:color="000000"/>
              <w:left w:val="single" w:sz="6" w:space="0" w:color="000000"/>
              <w:bottom w:val="single" w:sz="6" w:space="0" w:color="000000"/>
              <w:right w:val="single" w:sz="4" w:space="0" w:color="auto"/>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1</w:t>
            </w:r>
            <w:r>
              <w:rPr>
                <w:rFonts w:hint="eastAsia"/>
                <w:kern w:val="0"/>
                <w:szCs w:val="21"/>
              </w:rPr>
              <w:t>.0</w:t>
            </w:r>
          </w:p>
        </w:tc>
        <w:tc>
          <w:tcPr>
            <w:tcW w:w="472" w:type="pct"/>
            <w:tcBorders>
              <w:top w:val="single" w:sz="6" w:space="0" w:color="000000"/>
              <w:left w:val="single" w:sz="4" w:space="0" w:color="auto"/>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w:t>
            </w:r>
            <w:r>
              <w:rPr>
                <w:rFonts w:hint="eastAsia"/>
                <w:kern w:val="0"/>
                <w:szCs w:val="21"/>
              </w:rPr>
              <w:t>5</w:t>
            </w:r>
          </w:p>
        </w:tc>
      </w:tr>
      <w:tr w:rsidR="0069068A" w:rsidRPr="00E92226" w:rsidTr="00575B87">
        <w:trPr>
          <w:trHeight w:val="1133"/>
        </w:trPr>
        <w:tc>
          <w:tcPr>
            <w:tcW w:w="744" w:type="pct"/>
            <w:vMerge w:val="restart"/>
            <w:tcBorders>
              <w:top w:val="single" w:sz="6" w:space="0" w:color="000000"/>
              <w:left w:val="single" w:sz="6" w:space="0" w:color="000000"/>
              <w:right w:val="single" w:sz="6" w:space="0" w:color="000000"/>
            </w:tcBorders>
            <w:vAlign w:val="center"/>
          </w:tcPr>
          <w:p w:rsidR="0069068A" w:rsidRPr="00E92226" w:rsidRDefault="0069068A" w:rsidP="008D7BD7">
            <w:pPr>
              <w:autoSpaceDE w:val="0"/>
              <w:autoSpaceDN w:val="0"/>
              <w:spacing w:line="300" w:lineRule="auto"/>
              <w:ind w:rightChars="5" w:right="10"/>
              <w:rPr>
                <w:kern w:val="0"/>
                <w:szCs w:val="21"/>
              </w:rPr>
            </w:pPr>
            <w:r>
              <w:rPr>
                <w:rFonts w:hAnsi="宋体" w:hint="eastAsia"/>
                <w:spacing w:val="-1"/>
                <w:kern w:val="0"/>
                <w:position w:val="-1"/>
                <w:szCs w:val="21"/>
              </w:rPr>
              <w:t>直流和偶次谐波</w:t>
            </w:r>
            <w:r w:rsidRPr="00766625">
              <w:rPr>
                <w:rFonts w:hAnsi="宋体"/>
                <w:spacing w:val="-1"/>
                <w:kern w:val="0"/>
                <w:szCs w:val="21"/>
                <w:vertAlign w:val="superscript"/>
              </w:rPr>
              <w:t>(8)</w:t>
            </w:r>
          </w:p>
        </w:tc>
        <w:tc>
          <w:tcPr>
            <w:tcW w:w="819" w:type="pct"/>
            <w:vMerge w:val="restart"/>
            <w:tcBorders>
              <w:top w:val="single" w:sz="6" w:space="0" w:color="000000"/>
              <w:left w:val="single" w:sz="6" w:space="0" w:color="000000"/>
              <w:right w:val="single" w:sz="6" w:space="0" w:color="000000"/>
            </w:tcBorders>
            <w:vAlign w:val="center"/>
          </w:tcPr>
          <w:p w:rsidR="0069068A" w:rsidRPr="00E92226" w:rsidRDefault="0069068A" w:rsidP="00A14122">
            <w:pPr>
              <w:autoSpaceDE w:val="0"/>
              <w:autoSpaceDN w:val="0"/>
              <w:spacing w:line="300" w:lineRule="auto"/>
              <w:ind w:leftChars="20" w:left="42" w:rightChars="20" w:right="42"/>
              <w:rPr>
                <w:kern w:val="0"/>
                <w:szCs w:val="21"/>
              </w:rPr>
            </w:pPr>
            <w:r w:rsidRPr="00E92226">
              <w:rPr>
                <w:rFonts w:hAnsi="宋体"/>
                <w:kern w:val="0"/>
                <w:szCs w:val="21"/>
              </w:rPr>
              <w:t>正弦电流</w:t>
            </w:r>
            <w:r w:rsidR="00A14122">
              <w:rPr>
                <w:rFonts w:hint="eastAsia"/>
                <w:kern w:val="0"/>
                <w:szCs w:val="21"/>
              </w:rPr>
              <w:t>，</w:t>
            </w:r>
            <w:r w:rsidRPr="00E92226">
              <w:rPr>
                <w:rFonts w:hAnsi="宋体"/>
                <w:spacing w:val="1"/>
                <w:kern w:val="0"/>
                <w:szCs w:val="21"/>
              </w:rPr>
              <w:t>两倍幅值</w:t>
            </w:r>
            <w:r>
              <w:rPr>
                <w:rFonts w:hint="eastAsia"/>
                <w:kern w:val="0"/>
                <w:szCs w:val="21"/>
              </w:rPr>
              <w:t>，</w:t>
            </w:r>
            <w:r w:rsidRPr="00E92226">
              <w:rPr>
                <w:rFonts w:hAnsi="宋体"/>
                <w:kern w:val="0"/>
                <w:szCs w:val="21"/>
              </w:rPr>
              <w:t>半波整流</w:t>
            </w:r>
            <w:r>
              <w:rPr>
                <w:rFonts w:hAnsi="宋体" w:hint="eastAsia"/>
                <w:kern w:val="0"/>
                <w:szCs w:val="21"/>
              </w:rPr>
              <w:t>，</w:t>
            </w:r>
            <w:r w:rsidRPr="00453B88">
              <w:rPr>
                <w:i/>
                <w:iCs/>
                <w:kern w:val="0"/>
                <w:szCs w:val="21"/>
              </w:rPr>
              <w:t xml:space="preserve">I </w:t>
            </w:r>
            <w:r w:rsidRPr="00453B88">
              <w:rPr>
                <w:kern w:val="0"/>
                <w:szCs w:val="21"/>
              </w:rPr>
              <w:t>≤</w:t>
            </w:r>
            <w:r w:rsidRPr="00E92226">
              <w:rPr>
                <w:position w:val="-12"/>
              </w:rPr>
              <w:object w:dxaOrig="900" w:dyaOrig="400">
                <v:shape id="_x0000_i1034" type="#_x0000_t75" style="width:46.8pt;height:17.1pt" o:ole="">
                  <v:imagedata r:id="rId20" o:title=""/>
                </v:shape>
                <o:OLEObject Type="Embed" ProgID="Equation.DSMT4" ShapeID="_x0000_i1034" DrawAspect="Content" ObjectID="_1593844481" r:id="rId21"/>
              </w:object>
            </w:r>
          </w:p>
        </w:tc>
        <w:tc>
          <w:tcPr>
            <w:tcW w:w="650" w:type="pct"/>
            <w:vMerge w:val="restart"/>
            <w:tcBorders>
              <w:top w:val="single" w:sz="6" w:space="0" w:color="000000"/>
              <w:left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position w:val="-12"/>
              </w:rPr>
              <w:object w:dxaOrig="900" w:dyaOrig="400">
                <v:shape id="_x0000_i1035" type="#_x0000_t75" style="width:46.8pt;height:17.1pt" o:ole="">
                  <v:imagedata r:id="rId20" o:title=""/>
                </v:shape>
                <o:OLEObject Type="Embed" ProgID="Equation.DSMT4" ShapeID="_x0000_i1035" DrawAspect="Content" ObjectID="_1593844482" r:id="rId22"/>
              </w:object>
            </w:r>
          </w:p>
        </w:tc>
        <w:tc>
          <w:tcPr>
            <w:tcW w:w="414" w:type="pct"/>
            <w:vMerge w:val="restart"/>
            <w:tcBorders>
              <w:top w:val="single" w:sz="6" w:space="0" w:color="000000"/>
              <w:left w:val="single" w:sz="6" w:space="0" w:color="000000"/>
              <w:right w:val="single" w:sz="6" w:space="0" w:color="000000"/>
            </w:tcBorders>
            <w:vAlign w:val="center"/>
          </w:tcPr>
          <w:p w:rsidR="0069068A" w:rsidRDefault="0069068A" w:rsidP="008D7BD7">
            <w:pPr>
              <w:autoSpaceDE w:val="0"/>
              <w:autoSpaceDN w:val="0"/>
              <w:spacing w:line="300" w:lineRule="auto"/>
              <w:jc w:val="center"/>
              <w:rPr>
                <w:kern w:val="0"/>
                <w:szCs w:val="21"/>
              </w:rPr>
            </w:pPr>
            <w:r w:rsidRPr="00E92226">
              <w:rPr>
                <w:kern w:val="0"/>
                <w:szCs w:val="21"/>
              </w:rPr>
              <w:t>1</w:t>
            </w:r>
          </w:p>
          <w:p w:rsidR="0069068A" w:rsidRPr="00695015" w:rsidRDefault="0069068A" w:rsidP="008D7BD7">
            <w:pPr>
              <w:autoSpaceDE w:val="0"/>
              <w:autoSpaceDN w:val="0"/>
              <w:spacing w:line="300" w:lineRule="auto"/>
              <w:jc w:val="center"/>
              <w:rPr>
                <w:kern w:val="0"/>
                <w:szCs w:val="21"/>
              </w:rPr>
            </w:pPr>
            <w:r>
              <w:rPr>
                <w:rFonts w:hint="eastAsia"/>
                <w:kern w:val="0"/>
                <w:szCs w:val="21"/>
              </w:rPr>
              <w:t>0.5L</w:t>
            </w:r>
            <w:r>
              <w:rPr>
                <w:rFonts w:hint="eastAsia"/>
                <w:kern w:val="0"/>
                <w:szCs w:val="21"/>
                <w:vertAlign w:val="superscript"/>
              </w:rPr>
              <w:t>(</w:t>
            </w:r>
            <w:r w:rsidRPr="00243327">
              <w:rPr>
                <w:kern w:val="0"/>
                <w:szCs w:val="21"/>
                <w:vertAlign w:val="superscript"/>
              </w:rPr>
              <w:t>13</w:t>
            </w:r>
            <w:r>
              <w:rPr>
                <w:rFonts w:hint="eastAsia"/>
                <w:kern w:val="0"/>
                <w:szCs w:val="21"/>
                <w:vertAlign w:val="superscript"/>
              </w:rPr>
              <w:t>)</w:t>
            </w:r>
          </w:p>
        </w:tc>
        <w:tc>
          <w:tcPr>
            <w:tcW w:w="475" w:type="pct"/>
            <w:tcBorders>
              <w:top w:val="single" w:sz="6" w:space="0" w:color="000000"/>
              <w:left w:val="single" w:sz="6" w:space="0" w:color="000000"/>
              <w:bottom w:val="single" w:sz="4" w:space="0" w:color="auto"/>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6</w:t>
            </w:r>
            <w:r>
              <w:rPr>
                <w:rFonts w:hint="eastAsia"/>
                <w:kern w:val="0"/>
                <w:szCs w:val="21"/>
              </w:rPr>
              <w:t>.0</w:t>
            </w:r>
          </w:p>
        </w:tc>
        <w:tc>
          <w:tcPr>
            <w:tcW w:w="476" w:type="pct"/>
            <w:gridSpan w:val="2"/>
            <w:tcBorders>
              <w:top w:val="single" w:sz="6" w:space="0" w:color="000000"/>
              <w:left w:val="single" w:sz="6" w:space="0" w:color="000000"/>
              <w:bottom w:val="single" w:sz="4" w:space="0" w:color="auto"/>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3</w:t>
            </w:r>
            <w:r>
              <w:rPr>
                <w:rFonts w:hint="eastAsia"/>
                <w:kern w:val="0"/>
                <w:szCs w:val="21"/>
              </w:rPr>
              <w:t>.0</w:t>
            </w:r>
          </w:p>
        </w:tc>
        <w:tc>
          <w:tcPr>
            <w:tcW w:w="475" w:type="pct"/>
            <w:tcBorders>
              <w:top w:val="single" w:sz="6" w:space="0" w:color="000000"/>
              <w:left w:val="single" w:sz="6" w:space="0" w:color="000000"/>
              <w:bottom w:val="single" w:sz="4" w:space="0" w:color="auto"/>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1.5</w:t>
            </w:r>
          </w:p>
        </w:tc>
        <w:tc>
          <w:tcPr>
            <w:tcW w:w="475" w:type="pct"/>
            <w:tcBorders>
              <w:top w:val="single" w:sz="6" w:space="0" w:color="000000"/>
              <w:left w:val="single" w:sz="6" w:space="0" w:color="000000"/>
              <w:bottom w:val="single" w:sz="4" w:space="0" w:color="auto"/>
              <w:right w:val="single" w:sz="4" w:space="0" w:color="auto"/>
            </w:tcBorders>
            <w:vAlign w:val="center"/>
          </w:tcPr>
          <w:p w:rsidR="0069068A" w:rsidRPr="00717F88" w:rsidRDefault="0069068A" w:rsidP="008D7BD7">
            <w:pPr>
              <w:autoSpaceDE w:val="0"/>
              <w:autoSpaceDN w:val="0"/>
              <w:spacing w:line="300" w:lineRule="auto"/>
              <w:jc w:val="center"/>
              <w:rPr>
                <w:kern w:val="0"/>
                <w:szCs w:val="21"/>
              </w:rPr>
            </w:pPr>
            <w:r w:rsidRPr="00717F88">
              <w:rPr>
                <w:kern w:val="0"/>
                <w:szCs w:val="21"/>
              </w:rPr>
              <w:t>±</w:t>
            </w:r>
            <w:r w:rsidRPr="00717F88">
              <w:rPr>
                <w:spacing w:val="1"/>
                <w:kern w:val="0"/>
                <w:szCs w:val="21"/>
              </w:rPr>
              <w:t xml:space="preserve"> </w:t>
            </w:r>
            <w:r w:rsidRPr="00717F88">
              <w:rPr>
                <w:kern w:val="0"/>
                <w:szCs w:val="21"/>
              </w:rPr>
              <w:t>1</w:t>
            </w:r>
            <w:r>
              <w:rPr>
                <w:rFonts w:hint="eastAsia"/>
                <w:kern w:val="0"/>
                <w:szCs w:val="21"/>
              </w:rPr>
              <w:t>.0</w:t>
            </w:r>
          </w:p>
        </w:tc>
        <w:tc>
          <w:tcPr>
            <w:tcW w:w="472" w:type="pct"/>
            <w:tcBorders>
              <w:top w:val="single" w:sz="6" w:space="0" w:color="000000"/>
              <w:left w:val="single" w:sz="4" w:space="0" w:color="auto"/>
              <w:bottom w:val="single" w:sz="4" w:space="0" w:color="auto"/>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727AFE">
              <w:rPr>
                <w:kern w:val="0"/>
                <w:szCs w:val="21"/>
              </w:rPr>
              <w:t>-</w:t>
            </w:r>
          </w:p>
        </w:tc>
      </w:tr>
      <w:tr w:rsidR="0069068A" w:rsidRPr="00E92226" w:rsidTr="00575B87">
        <w:trPr>
          <w:trHeight w:val="667"/>
        </w:trPr>
        <w:tc>
          <w:tcPr>
            <w:tcW w:w="744" w:type="pct"/>
            <w:vMerge/>
            <w:tcBorders>
              <w:left w:val="single" w:sz="6" w:space="0" w:color="000000"/>
              <w:bottom w:val="single" w:sz="6" w:space="0" w:color="000000"/>
              <w:right w:val="single" w:sz="6" w:space="0" w:color="000000"/>
            </w:tcBorders>
            <w:vAlign w:val="center"/>
          </w:tcPr>
          <w:p w:rsidR="0069068A" w:rsidRDefault="0069068A" w:rsidP="008D7BD7">
            <w:pPr>
              <w:autoSpaceDE w:val="0"/>
              <w:autoSpaceDN w:val="0"/>
              <w:spacing w:line="300" w:lineRule="auto"/>
              <w:ind w:rightChars="5" w:right="10"/>
              <w:rPr>
                <w:rFonts w:hAnsi="宋体"/>
                <w:spacing w:val="-1"/>
                <w:kern w:val="0"/>
                <w:position w:val="-1"/>
                <w:szCs w:val="21"/>
              </w:rPr>
            </w:pPr>
          </w:p>
        </w:tc>
        <w:tc>
          <w:tcPr>
            <w:tcW w:w="819" w:type="pct"/>
            <w:vMerge/>
            <w:tcBorders>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leftChars="20" w:left="42" w:rightChars="20" w:right="42"/>
              <w:rPr>
                <w:rFonts w:hAnsi="宋体"/>
                <w:kern w:val="0"/>
                <w:szCs w:val="21"/>
              </w:rPr>
            </w:pPr>
          </w:p>
        </w:tc>
        <w:tc>
          <w:tcPr>
            <w:tcW w:w="650" w:type="pct"/>
            <w:vMerge/>
            <w:tcBorders>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position w:val="-12"/>
              </w:rPr>
            </w:pPr>
          </w:p>
        </w:tc>
        <w:tc>
          <w:tcPr>
            <w:tcW w:w="414" w:type="pct"/>
            <w:vMerge/>
            <w:tcBorders>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p>
        </w:tc>
        <w:tc>
          <w:tcPr>
            <w:tcW w:w="475" w:type="pct"/>
            <w:tcBorders>
              <w:top w:val="single" w:sz="4" w:space="0" w:color="auto"/>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6</w:t>
            </w:r>
            <w:r>
              <w:rPr>
                <w:rFonts w:hint="eastAsia"/>
                <w:kern w:val="0"/>
                <w:szCs w:val="21"/>
              </w:rPr>
              <w:t>.0</w:t>
            </w:r>
          </w:p>
        </w:tc>
        <w:tc>
          <w:tcPr>
            <w:tcW w:w="476" w:type="pct"/>
            <w:gridSpan w:val="2"/>
            <w:tcBorders>
              <w:top w:val="single" w:sz="4" w:space="0" w:color="auto"/>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3</w:t>
            </w:r>
            <w:r>
              <w:rPr>
                <w:rFonts w:hint="eastAsia"/>
                <w:kern w:val="0"/>
                <w:szCs w:val="21"/>
              </w:rPr>
              <w:t>.0</w:t>
            </w:r>
          </w:p>
        </w:tc>
        <w:tc>
          <w:tcPr>
            <w:tcW w:w="475" w:type="pct"/>
            <w:tcBorders>
              <w:top w:val="single" w:sz="4" w:space="0" w:color="auto"/>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727AFE">
              <w:rPr>
                <w:kern w:val="0"/>
                <w:szCs w:val="21"/>
              </w:rPr>
              <w:t>-</w:t>
            </w:r>
          </w:p>
        </w:tc>
        <w:tc>
          <w:tcPr>
            <w:tcW w:w="475" w:type="pct"/>
            <w:tcBorders>
              <w:top w:val="single" w:sz="4" w:space="0" w:color="auto"/>
              <w:left w:val="single" w:sz="6" w:space="0" w:color="000000"/>
              <w:bottom w:val="single" w:sz="6" w:space="0" w:color="000000"/>
              <w:right w:val="single" w:sz="4" w:space="0" w:color="auto"/>
            </w:tcBorders>
            <w:vAlign w:val="center"/>
          </w:tcPr>
          <w:p w:rsidR="0069068A" w:rsidRPr="00717F88" w:rsidRDefault="0069068A" w:rsidP="008D7BD7">
            <w:pPr>
              <w:autoSpaceDE w:val="0"/>
              <w:autoSpaceDN w:val="0"/>
              <w:spacing w:line="300" w:lineRule="auto"/>
              <w:jc w:val="center"/>
              <w:rPr>
                <w:kern w:val="0"/>
                <w:szCs w:val="21"/>
              </w:rPr>
            </w:pPr>
            <w:r w:rsidRPr="00727AFE">
              <w:rPr>
                <w:kern w:val="0"/>
                <w:szCs w:val="21"/>
              </w:rPr>
              <w:t>-</w:t>
            </w:r>
          </w:p>
        </w:tc>
        <w:tc>
          <w:tcPr>
            <w:tcW w:w="472" w:type="pct"/>
            <w:tcBorders>
              <w:top w:val="single" w:sz="4" w:space="0" w:color="auto"/>
              <w:left w:val="single" w:sz="4" w:space="0" w:color="auto"/>
              <w:bottom w:val="single" w:sz="6" w:space="0" w:color="000000"/>
              <w:right w:val="single" w:sz="6" w:space="0" w:color="000000"/>
            </w:tcBorders>
            <w:vAlign w:val="center"/>
          </w:tcPr>
          <w:p w:rsidR="0069068A" w:rsidRPr="00727AFE" w:rsidRDefault="0069068A" w:rsidP="008D7BD7">
            <w:pPr>
              <w:autoSpaceDE w:val="0"/>
              <w:autoSpaceDN w:val="0"/>
              <w:spacing w:line="300" w:lineRule="auto"/>
              <w:jc w:val="center"/>
              <w:rPr>
                <w:kern w:val="0"/>
                <w:szCs w:val="21"/>
              </w:rPr>
            </w:pPr>
            <w:r w:rsidRPr="00727AFE">
              <w:rPr>
                <w:kern w:val="0"/>
                <w:szCs w:val="21"/>
              </w:rPr>
              <w:t>-</w:t>
            </w:r>
          </w:p>
        </w:tc>
      </w:tr>
      <w:tr w:rsidR="0069068A" w:rsidRPr="00E92226" w:rsidTr="00575B87">
        <w:tc>
          <w:tcPr>
            <w:tcW w:w="74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rightChars="5" w:right="10"/>
              <w:rPr>
                <w:kern w:val="0"/>
                <w:szCs w:val="21"/>
              </w:rPr>
            </w:pPr>
            <w:r w:rsidRPr="00E92226">
              <w:rPr>
                <w:rFonts w:hAnsi="宋体"/>
                <w:spacing w:val="-1"/>
                <w:kern w:val="0"/>
                <w:szCs w:val="21"/>
              </w:rPr>
              <w:t>高次谐波</w:t>
            </w:r>
          </w:p>
        </w:tc>
        <w:tc>
          <w:tcPr>
            <w:tcW w:w="819"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ind w:leftChars="20" w:left="42" w:rightChars="20" w:right="42"/>
              <w:rPr>
                <w:kern w:val="0"/>
                <w:szCs w:val="21"/>
              </w:rPr>
            </w:pPr>
            <w:r w:rsidRPr="00E92226">
              <w:rPr>
                <w:rFonts w:hAnsi="宋体"/>
                <w:kern w:val="0"/>
                <w:szCs w:val="21"/>
              </w:rPr>
              <w:t>依次叠加</w:t>
            </w:r>
            <w:r>
              <w:rPr>
                <w:kern w:val="0"/>
                <w:szCs w:val="21"/>
              </w:rPr>
              <w:t>：</w:t>
            </w:r>
          </w:p>
          <w:p w:rsidR="0069068A" w:rsidRPr="00E92226" w:rsidRDefault="0069068A" w:rsidP="008D7BD7">
            <w:pPr>
              <w:autoSpaceDE w:val="0"/>
              <w:autoSpaceDN w:val="0"/>
              <w:spacing w:line="300" w:lineRule="auto"/>
              <w:ind w:leftChars="20" w:left="42" w:rightChars="20" w:right="42"/>
              <w:rPr>
                <w:kern w:val="0"/>
                <w:szCs w:val="21"/>
              </w:rPr>
            </w:pPr>
            <w:r w:rsidRPr="00E92226">
              <w:rPr>
                <w:kern w:val="0"/>
                <w:position w:val="1"/>
                <w:szCs w:val="21"/>
              </w:rPr>
              <w:t>0.02</w:t>
            </w:r>
            <w:r w:rsidRPr="00E92226">
              <w:rPr>
                <w:i/>
                <w:iCs/>
                <w:spacing w:val="-1"/>
                <w:kern w:val="0"/>
                <w:position w:val="1"/>
                <w:szCs w:val="21"/>
              </w:rPr>
              <w:t>U</w:t>
            </w:r>
            <w:r w:rsidRPr="00A07D56">
              <w:rPr>
                <w:i/>
                <w:iCs/>
                <w:spacing w:val="-1"/>
                <w:kern w:val="0"/>
                <w:position w:val="1"/>
                <w:szCs w:val="21"/>
                <w:vertAlign w:val="subscript"/>
              </w:rPr>
              <w:t>nom</w:t>
            </w:r>
            <w:r>
              <w:rPr>
                <w:rFonts w:hint="eastAsia"/>
                <w:kern w:val="0"/>
                <w:position w:val="1"/>
                <w:szCs w:val="21"/>
              </w:rPr>
              <w:t>，</w:t>
            </w:r>
            <w:r w:rsidRPr="00E92226">
              <w:rPr>
                <w:kern w:val="0"/>
                <w:position w:val="1"/>
                <w:szCs w:val="21"/>
              </w:rPr>
              <w:t>0.1</w:t>
            </w:r>
            <w:r w:rsidRPr="00E92226">
              <w:rPr>
                <w:i/>
                <w:iCs/>
                <w:spacing w:val="1"/>
                <w:kern w:val="0"/>
                <w:position w:val="1"/>
                <w:szCs w:val="21"/>
              </w:rPr>
              <w:t>I</w:t>
            </w:r>
            <w:r w:rsidRPr="00A07D56">
              <w:rPr>
                <w:i/>
                <w:iCs/>
                <w:spacing w:val="-1"/>
                <w:kern w:val="0"/>
                <w:position w:val="1"/>
                <w:szCs w:val="21"/>
                <w:vertAlign w:val="subscript"/>
              </w:rPr>
              <w:t>tr</w:t>
            </w:r>
            <w:r>
              <w:rPr>
                <w:rFonts w:hint="eastAsia"/>
                <w:kern w:val="0"/>
                <w:position w:val="1"/>
                <w:szCs w:val="21"/>
              </w:rPr>
              <w:t>，</w:t>
            </w:r>
            <w:r>
              <w:rPr>
                <w:kern w:val="0"/>
                <w:position w:val="1"/>
                <w:szCs w:val="21"/>
              </w:rPr>
              <w:br/>
            </w:r>
            <w:r w:rsidRPr="00E92226">
              <w:rPr>
                <w:kern w:val="0"/>
                <w:position w:val="1"/>
                <w:szCs w:val="21"/>
              </w:rPr>
              <w:t>15</w:t>
            </w:r>
            <w:r w:rsidRPr="00E92226">
              <w:rPr>
                <w:i/>
                <w:iCs/>
                <w:spacing w:val="1"/>
                <w:kern w:val="0"/>
                <w:position w:val="1"/>
                <w:szCs w:val="21"/>
              </w:rPr>
              <w:t>f</w:t>
            </w:r>
            <w:r w:rsidRPr="00CA298D">
              <w:rPr>
                <w:spacing w:val="-2"/>
                <w:kern w:val="0"/>
                <w:position w:val="-2"/>
                <w:szCs w:val="21"/>
                <w:vertAlign w:val="subscript"/>
              </w:rPr>
              <w:t>n</w:t>
            </w:r>
            <w:r w:rsidRPr="00CA298D">
              <w:rPr>
                <w:spacing w:val="2"/>
                <w:kern w:val="0"/>
                <w:position w:val="-2"/>
                <w:szCs w:val="21"/>
                <w:vertAlign w:val="subscript"/>
              </w:rPr>
              <w:t>o</w:t>
            </w:r>
            <w:r w:rsidRPr="00CA298D">
              <w:rPr>
                <w:kern w:val="0"/>
                <w:position w:val="-2"/>
                <w:szCs w:val="21"/>
                <w:vertAlign w:val="subscript"/>
              </w:rPr>
              <w:t>m</w:t>
            </w:r>
            <w:r w:rsidRPr="009A2FFC">
              <w:rPr>
                <w:kern w:val="0"/>
                <w:position w:val="-2"/>
                <w:szCs w:val="21"/>
              </w:rPr>
              <w:t xml:space="preserve"> </w:t>
            </w:r>
            <w:r w:rsidRPr="009A2FFC">
              <w:rPr>
                <w:rFonts w:hint="eastAsia"/>
                <w:spacing w:val="1"/>
                <w:kern w:val="0"/>
                <w:position w:val="1"/>
                <w:szCs w:val="21"/>
              </w:rPr>
              <w:t>~</w:t>
            </w:r>
            <w:r w:rsidRPr="00E92226">
              <w:rPr>
                <w:kern w:val="0"/>
                <w:position w:val="1"/>
                <w:szCs w:val="21"/>
              </w:rPr>
              <w:t xml:space="preserve"> 40 </w:t>
            </w:r>
            <w:r w:rsidRPr="00E92226">
              <w:rPr>
                <w:i/>
                <w:iCs/>
                <w:spacing w:val="1"/>
                <w:kern w:val="0"/>
                <w:position w:val="1"/>
                <w:szCs w:val="21"/>
              </w:rPr>
              <w:t>f</w:t>
            </w:r>
            <w:r w:rsidRPr="00CA298D">
              <w:rPr>
                <w:spacing w:val="-2"/>
                <w:kern w:val="0"/>
                <w:position w:val="-2"/>
                <w:szCs w:val="21"/>
                <w:vertAlign w:val="subscript"/>
              </w:rPr>
              <w:t>n</w:t>
            </w:r>
            <w:r w:rsidRPr="00CA298D">
              <w:rPr>
                <w:spacing w:val="2"/>
                <w:kern w:val="0"/>
                <w:position w:val="-2"/>
                <w:szCs w:val="21"/>
                <w:vertAlign w:val="subscript"/>
              </w:rPr>
              <w:t>o</w:t>
            </w:r>
            <w:r w:rsidRPr="00CA298D">
              <w:rPr>
                <w:kern w:val="0"/>
                <w:position w:val="-2"/>
                <w:szCs w:val="21"/>
                <w:vertAlign w:val="subscript"/>
              </w:rPr>
              <w:t>m</w:t>
            </w:r>
          </w:p>
        </w:tc>
        <w:tc>
          <w:tcPr>
            <w:tcW w:w="650"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i/>
                <w:iCs/>
                <w:spacing w:val="1"/>
                <w:kern w:val="0"/>
                <w:szCs w:val="21"/>
              </w:rPr>
              <w:t>I</w:t>
            </w:r>
            <w:r w:rsidRPr="000D73A7">
              <w:rPr>
                <w:iCs/>
                <w:spacing w:val="1"/>
                <w:kern w:val="0"/>
                <w:szCs w:val="21"/>
                <w:vertAlign w:val="subscript"/>
              </w:rPr>
              <w:t>tr</w:t>
            </w:r>
          </w:p>
        </w:tc>
        <w:tc>
          <w:tcPr>
            <w:tcW w:w="414"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1</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1</w:t>
            </w:r>
            <w:r>
              <w:rPr>
                <w:rFonts w:hint="eastAsia"/>
                <w:kern w:val="0"/>
                <w:szCs w:val="21"/>
              </w:rPr>
              <w:t>.0</w:t>
            </w:r>
          </w:p>
        </w:tc>
        <w:tc>
          <w:tcPr>
            <w:tcW w:w="476" w:type="pct"/>
            <w:gridSpan w:val="2"/>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1</w:t>
            </w:r>
            <w:r>
              <w:rPr>
                <w:rFonts w:hint="eastAsia"/>
                <w:kern w:val="0"/>
                <w:szCs w:val="21"/>
              </w:rPr>
              <w:t>.0</w:t>
            </w:r>
          </w:p>
        </w:tc>
        <w:tc>
          <w:tcPr>
            <w:tcW w:w="475" w:type="pct"/>
            <w:tcBorders>
              <w:top w:val="single" w:sz="6" w:space="0" w:color="000000"/>
              <w:left w:val="single" w:sz="6" w:space="0" w:color="000000"/>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0.5</w:t>
            </w:r>
          </w:p>
        </w:tc>
        <w:tc>
          <w:tcPr>
            <w:tcW w:w="475" w:type="pct"/>
            <w:tcBorders>
              <w:top w:val="single" w:sz="6" w:space="0" w:color="000000"/>
              <w:left w:val="single" w:sz="6" w:space="0" w:color="000000"/>
              <w:bottom w:val="single" w:sz="6" w:space="0" w:color="000000"/>
              <w:right w:val="single" w:sz="4" w:space="0" w:color="auto"/>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0.5</w:t>
            </w:r>
          </w:p>
        </w:tc>
        <w:tc>
          <w:tcPr>
            <w:tcW w:w="472" w:type="pct"/>
            <w:tcBorders>
              <w:top w:val="single" w:sz="6" w:space="0" w:color="000000"/>
              <w:left w:val="single" w:sz="4" w:space="0" w:color="auto"/>
              <w:bottom w:val="single" w:sz="6" w:space="0" w:color="000000"/>
              <w:right w:val="single" w:sz="6" w:space="0" w:color="000000"/>
            </w:tcBorders>
            <w:vAlign w:val="center"/>
          </w:tcPr>
          <w:p w:rsidR="0069068A" w:rsidRPr="00E92226" w:rsidRDefault="0069068A" w:rsidP="008D7BD7">
            <w:pPr>
              <w:autoSpaceDE w:val="0"/>
              <w:autoSpaceDN w:val="0"/>
              <w:spacing w:line="300" w:lineRule="auto"/>
              <w:jc w:val="center"/>
              <w:rPr>
                <w:kern w:val="0"/>
                <w:szCs w:val="21"/>
              </w:rPr>
            </w:pPr>
            <w:r w:rsidRPr="00E92226">
              <w:rPr>
                <w:kern w:val="0"/>
                <w:szCs w:val="21"/>
              </w:rPr>
              <w:t>±</w:t>
            </w:r>
            <w:r w:rsidRPr="00E92226">
              <w:rPr>
                <w:spacing w:val="1"/>
                <w:kern w:val="0"/>
                <w:szCs w:val="21"/>
              </w:rPr>
              <w:t xml:space="preserve"> </w:t>
            </w:r>
            <w:r w:rsidRPr="00E92226">
              <w:rPr>
                <w:kern w:val="0"/>
                <w:szCs w:val="21"/>
              </w:rPr>
              <w:t>0.</w:t>
            </w:r>
            <w:r>
              <w:rPr>
                <w:rFonts w:hint="eastAsia"/>
                <w:kern w:val="0"/>
                <w:szCs w:val="21"/>
              </w:rPr>
              <w:t>3</w:t>
            </w:r>
          </w:p>
        </w:tc>
      </w:tr>
      <w:tr w:rsidR="00226016" w:rsidRPr="00E92226" w:rsidTr="00A14122">
        <w:trPr>
          <w:trHeight w:val="1523"/>
        </w:trPr>
        <w:tc>
          <w:tcPr>
            <w:tcW w:w="5000" w:type="pct"/>
            <w:gridSpan w:val="10"/>
            <w:tcBorders>
              <w:top w:val="single" w:sz="6" w:space="0" w:color="000000"/>
              <w:left w:val="single" w:sz="6" w:space="0" w:color="000000"/>
              <w:bottom w:val="single" w:sz="6" w:space="0" w:color="000000"/>
              <w:right w:val="single" w:sz="6" w:space="0" w:color="000000"/>
            </w:tcBorders>
            <w:vAlign w:val="center"/>
          </w:tcPr>
          <w:p w:rsidR="000A0DE1" w:rsidRPr="008D7BD7" w:rsidRDefault="00170FE9" w:rsidP="008D7BD7">
            <w:pPr>
              <w:autoSpaceDE w:val="0"/>
              <w:autoSpaceDN w:val="0"/>
              <w:spacing w:line="300" w:lineRule="auto"/>
              <w:ind w:leftChars="3" w:left="6"/>
              <w:rPr>
                <w:kern w:val="0"/>
                <w:sz w:val="18"/>
                <w:szCs w:val="18"/>
              </w:rPr>
            </w:pPr>
            <w:r w:rsidRPr="008D7BD7">
              <w:rPr>
                <w:rFonts w:hAnsi="宋体"/>
                <w:color w:val="000000"/>
                <w:sz w:val="18"/>
                <w:szCs w:val="18"/>
              </w:rPr>
              <w:t>注</w:t>
            </w:r>
            <w:r w:rsidR="000A0DE1" w:rsidRPr="008D7BD7">
              <w:rPr>
                <w:kern w:val="0"/>
                <w:sz w:val="18"/>
                <w:szCs w:val="18"/>
              </w:rPr>
              <w:t xml:space="preserve">(1) </w:t>
            </w:r>
            <w:r w:rsidR="000A0DE1" w:rsidRPr="008D7BD7">
              <w:rPr>
                <w:rFonts w:hAnsi="宋体"/>
                <w:kern w:val="0"/>
                <w:sz w:val="18"/>
                <w:szCs w:val="18"/>
              </w:rPr>
              <w:t>仅适用于多相与单相三线仪表。</w:t>
            </w:r>
          </w:p>
          <w:p w:rsidR="000A0DE1" w:rsidRPr="008D7BD7" w:rsidRDefault="00170FE9" w:rsidP="008D7BD7">
            <w:pPr>
              <w:autoSpaceDE w:val="0"/>
              <w:autoSpaceDN w:val="0"/>
              <w:spacing w:line="300" w:lineRule="auto"/>
              <w:ind w:leftChars="3" w:left="6"/>
              <w:rPr>
                <w:kern w:val="0"/>
                <w:sz w:val="18"/>
                <w:szCs w:val="18"/>
              </w:rPr>
            </w:pPr>
            <w:r w:rsidRPr="008D7BD7">
              <w:rPr>
                <w:rFonts w:hAnsi="宋体"/>
                <w:color w:val="000000"/>
                <w:sz w:val="18"/>
                <w:szCs w:val="18"/>
              </w:rPr>
              <w:t>注</w:t>
            </w:r>
            <w:r w:rsidR="000A0DE1" w:rsidRPr="008D7BD7">
              <w:rPr>
                <w:kern w:val="0"/>
                <w:sz w:val="18"/>
                <w:szCs w:val="18"/>
              </w:rPr>
              <w:t xml:space="preserve">(2) </w:t>
            </w:r>
            <w:r w:rsidR="000A0DE1" w:rsidRPr="008D7BD7">
              <w:rPr>
                <w:rFonts w:hint="eastAsia"/>
                <w:kern w:val="0"/>
                <w:sz w:val="18"/>
                <w:szCs w:val="18"/>
              </w:rPr>
              <w:t>对于机电式仪表为</w:t>
            </w:r>
            <w:r w:rsidR="000A0DE1" w:rsidRPr="008D7BD7">
              <w:rPr>
                <w:kern w:val="0"/>
                <w:sz w:val="18"/>
                <w:szCs w:val="18"/>
              </w:rPr>
              <w:t>±</w:t>
            </w:r>
            <w:r w:rsidR="009B2A29">
              <w:rPr>
                <w:rFonts w:hint="eastAsia"/>
                <w:kern w:val="0"/>
                <w:sz w:val="18"/>
                <w:szCs w:val="18"/>
              </w:rPr>
              <w:t xml:space="preserve"> </w:t>
            </w:r>
            <w:r w:rsidR="000A0DE1" w:rsidRPr="008D7BD7">
              <w:rPr>
                <w:kern w:val="0"/>
                <w:sz w:val="18"/>
                <w:szCs w:val="18"/>
              </w:rPr>
              <w:t>2.5%</w:t>
            </w:r>
            <w:r w:rsidR="000A0DE1" w:rsidRPr="008D7BD7">
              <w:rPr>
                <w:rFonts w:hAnsi="宋体"/>
                <w:kern w:val="0"/>
                <w:sz w:val="18"/>
                <w:szCs w:val="18"/>
              </w:rPr>
              <w:t>。</w:t>
            </w:r>
          </w:p>
          <w:p w:rsidR="000A0DE1" w:rsidRPr="008D7BD7" w:rsidRDefault="00170FE9" w:rsidP="008D7BD7">
            <w:pPr>
              <w:autoSpaceDE w:val="0"/>
              <w:autoSpaceDN w:val="0"/>
              <w:spacing w:line="300" w:lineRule="auto"/>
              <w:ind w:leftChars="3" w:left="6"/>
              <w:rPr>
                <w:kern w:val="0"/>
                <w:sz w:val="18"/>
                <w:szCs w:val="18"/>
              </w:rPr>
            </w:pPr>
            <w:r w:rsidRPr="008D7BD7">
              <w:rPr>
                <w:rFonts w:hAnsi="宋体"/>
                <w:color w:val="000000"/>
                <w:sz w:val="18"/>
                <w:szCs w:val="18"/>
              </w:rPr>
              <w:t>注</w:t>
            </w:r>
            <w:r w:rsidR="000A0DE1" w:rsidRPr="008D7BD7">
              <w:rPr>
                <w:kern w:val="0"/>
                <w:sz w:val="18"/>
                <w:szCs w:val="18"/>
              </w:rPr>
              <w:t xml:space="preserve">(3) </w:t>
            </w:r>
            <w:r w:rsidR="000A0DE1" w:rsidRPr="008D7BD7">
              <w:rPr>
                <w:rFonts w:hAnsi="宋体"/>
                <w:kern w:val="0"/>
                <w:sz w:val="18"/>
                <w:szCs w:val="18"/>
              </w:rPr>
              <w:t>对于多相仪表，要求电压对称变化。</w:t>
            </w:r>
          </w:p>
          <w:p w:rsidR="000A0DE1" w:rsidRPr="008D7BD7" w:rsidRDefault="00170FE9" w:rsidP="008D7BD7">
            <w:pPr>
              <w:autoSpaceDE w:val="0"/>
              <w:autoSpaceDN w:val="0"/>
              <w:spacing w:line="300" w:lineRule="auto"/>
              <w:ind w:leftChars="3" w:left="6"/>
              <w:rPr>
                <w:kern w:val="0"/>
                <w:sz w:val="18"/>
                <w:szCs w:val="18"/>
              </w:rPr>
            </w:pPr>
            <w:r w:rsidRPr="008D7BD7">
              <w:rPr>
                <w:rFonts w:hAnsi="宋体"/>
                <w:color w:val="000000"/>
                <w:sz w:val="18"/>
                <w:szCs w:val="18"/>
              </w:rPr>
              <w:t>注</w:t>
            </w:r>
            <w:r w:rsidR="000A0DE1" w:rsidRPr="008D7BD7">
              <w:rPr>
                <w:kern w:val="0"/>
                <w:sz w:val="18"/>
                <w:szCs w:val="18"/>
              </w:rPr>
              <w:t>(4)</w:t>
            </w:r>
            <w:r w:rsidR="00F61BAE">
              <w:rPr>
                <w:rFonts w:hint="eastAsia"/>
                <w:kern w:val="0"/>
                <w:sz w:val="18"/>
                <w:szCs w:val="18"/>
              </w:rPr>
              <w:t xml:space="preserve"> </w:t>
            </w:r>
            <w:r w:rsidR="000A0DE1" w:rsidRPr="008D7BD7">
              <w:rPr>
                <w:rFonts w:hAnsi="宋体"/>
                <w:kern w:val="0"/>
                <w:sz w:val="18"/>
                <w:szCs w:val="18"/>
              </w:rPr>
              <w:t>电流</w:t>
            </w:r>
            <w:r w:rsidR="00F61BAE">
              <w:rPr>
                <w:rFonts w:hAnsi="宋体" w:hint="eastAsia"/>
                <w:kern w:val="0"/>
                <w:sz w:val="18"/>
                <w:szCs w:val="18"/>
              </w:rPr>
              <w:t>有效</w:t>
            </w:r>
            <w:r w:rsidR="000A0DE1" w:rsidRPr="008D7BD7">
              <w:rPr>
                <w:rFonts w:hAnsi="宋体"/>
                <w:kern w:val="0"/>
                <w:sz w:val="18"/>
                <w:szCs w:val="18"/>
              </w:rPr>
              <w:t>值不</w:t>
            </w:r>
            <w:r w:rsidR="00F61BAE">
              <w:rPr>
                <w:rFonts w:hAnsi="宋体" w:hint="eastAsia"/>
                <w:kern w:val="0"/>
                <w:sz w:val="18"/>
                <w:szCs w:val="18"/>
              </w:rPr>
              <w:t>应</w:t>
            </w:r>
            <w:r w:rsidR="000A0DE1" w:rsidRPr="008D7BD7">
              <w:rPr>
                <w:rFonts w:hAnsi="宋体"/>
                <w:kern w:val="0"/>
                <w:sz w:val="18"/>
                <w:szCs w:val="18"/>
              </w:rPr>
              <w:t>高于</w:t>
            </w:r>
            <w:r w:rsidR="000A0DE1" w:rsidRPr="008D7BD7">
              <w:rPr>
                <w:kern w:val="0"/>
                <w:sz w:val="18"/>
                <w:szCs w:val="18"/>
              </w:rPr>
              <w:t xml:space="preserve"> </w:t>
            </w:r>
            <w:r w:rsidR="000A0DE1" w:rsidRPr="008D7BD7">
              <w:rPr>
                <w:i/>
                <w:kern w:val="0"/>
                <w:sz w:val="18"/>
                <w:szCs w:val="18"/>
              </w:rPr>
              <w:t>I</w:t>
            </w:r>
            <w:r w:rsidR="000A0DE1" w:rsidRPr="008D7BD7">
              <w:rPr>
                <w:kern w:val="0"/>
                <w:sz w:val="18"/>
                <w:szCs w:val="18"/>
                <w:vertAlign w:val="subscript"/>
              </w:rPr>
              <w:t>max</w:t>
            </w:r>
            <w:r w:rsidR="00F61BAE">
              <w:rPr>
                <w:rFonts w:hint="eastAsia"/>
                <w:kern w:val="0"/>
                <w:sz w:val="18"/>
                <w:szCs w:val="18"/>
                <w:vertAlign w:val="subscript"/>
              </w:rPr>
              <w:t xml:space="preserve"> </w:t>
            </w:r>
            <w:r w:rsidR="000A0DE1" w:rsidRPr="008D7BD7">
              <w:rPr>
                <w:rFonts w:hAnsi="宋体"/>
                <w:kern w:val="0"/>
                <w:sz w:val="18"/>
                <w:szCs w:val="18"/>
              </w:rPr>
              <w:t>且电流峰值不</w:t>
            </w:r>
            <w:r w:rsidR="00F61BAE">
              <w:rPr>
                <w:rFonts w:hAnsi="宋体" w:hint="eastAsia"/>
                <w:kern w:val="0"/>
                <w:sz w:val="18"/>
                <w:szCs w:val="18"/>
              </w:rPr>
              <w:t>应</w:t>
            </w:r>
            <w:r w:rsidR="000A0DE1" w:rsidRPr="008D7BD7">
              <w:rPr>
                <w:rFonts w:hAnsi="宋体"/>
                <w:kern w:val="0"/>
                <w:sz w:val="18"/>
                <w:szCs w:val="18"/>
              </w:rPr>
              <w:t>高于</w:t>
            </w:r>
            <w:r w:rsidR="000A0DE1" w:rsidRPr="008D7BD7">
              <w:rPr>
                <w:kern w:val="0"/>
                <w:sz w:val="18"/>
                <w:szCs w:val="18"/>
              </w:rPr>
              <w:t xml:space="preserve"> 1.41</w:t>
            </w:r>
            <w:r w:rsidR="00F61BAE">
              <w:rPr>
                <w:rFonts w:hint="eastAsia"/>
                <w:kern w:val="0"/>
                <w:sz w:val="18"/>
                <w:szCs w:val="18"/>
              </w:rPr>
              <w:t xml:space="preserve"> </w:t>
            </w:r>
            <w:r w:rsidR="000A0DE1" w:rsidRPr="008D7BD7">
              <w:rPr>
                <w:i/>
                <w:kern w:val="0"/>
                <w:sz w:val="18"/>
                <w:szCs w:val="18"/>
              </w:rPr>
              <w:t>I</w:t>
            </w:r>
            <w:r w:rsidR="000A0DE1" w:rsidRPr="008D7BD7">
              <w:rPr>
                <w:kern w:val="0"/>
                <w:sz w:val="18"/>
                <w:szCs w:val="18"/>
                <w:vertAlign w:val="subscript"/>
              </w:rPr>
              <w:t>max</w:t>
            </w:r>
            <w:r w:rsidR="000A0DE1" w:rsidRPr="008D7BD7">
              <w:rPr>
                <w:rFonts w:hAnsi="宋体"/>
                <w:kern w:val="0"/>
                <w:sz w:val="18"/>
                <w:szCs w:val="18"/>
              </w:rPr>
              <w:t>。此外</w:t>
            </w:r>
            <w:r w:rsidR="00F61BAE">
              <w:rPr>
                <w:rFonts w:hint="eastAsia"/>
                <w:kern w:val="0"/>
                <w:sz w:val="18"/>
                <w:szCs w:val="18"/>
              </w:rPr>
              <w:t>，</w:t>
            </w:r>
            <w:r w:rsidR="000A0DE1" w:rsidRPr="008D7BD7">
              <w:rPr>
                <w:rFonts w:hAnsi="宋体"/>
                <w:kern w:val="0"/>
                <w:sz w:val="18"/>
                <w:szCs w:val="18"/>
              </w:rPr>
              <w:t>对于单个谐波分量的幅度电流不应超过</w:t>
            </w:r>
            <w:r w:rsidR="000A0DE1" w:rsidRPr="008D7BD7">
              <w:rPr>
                <w:kern w:val="0"/>
                <w:sz w:val="18"/>
                <w:szCs w:val="18"/>
              </w:rPr>
              <w:t xml:space="preserve"> (</w:t>
            </w:r>
            <w:r w:rsidR="00F61BAE">
              <w:rPr>
                <w:rFonts w:hint="eastAsia"/>
                <w:kern w:val="0"/>
                <w:sz w:val="18"/>
                <w:szCs w:val="18"/>
              </w:rPr>
              <w:t xml:space="preserve"> </w:t>
            </w:r>
            <w:r w:rsidR="000A0DE1" w:rsidRPr="00F61BAE">
              <w:rPr>
                <w:i/>
                <w:kern w:val="0"/>
                <w:sz w:val="18"/>
                <w:szCs w:val="18"/>
              </w:rPr>
              <w:t>I</w:t>
            </w:r>
            <w:r w:rsidR="000A0DE1" w:rsidRPr="008D7BD7">
              <w:rPr>
                <w:kern w:val="0"/>
                <w:sz w:val="18"/>
                <w:szCs w:val="18"/>
                <w:vertAlign w:val="subscript"/>
              </w:rPr>
              <w:t>1</w:t>
            </w:r>
            <w:r w:rsidR="00F61BAE">
              <w:rPr>
                <w:rFonts w:hint="eastAsia"/>
                <w:kern w:val="0"/>
                <w:sz w:val="18"/>
                <w:szCs w:val="18"/>
                <w:vertAlign w:val="subscript"/>
              </w:rPr>
              <w:t xml:space="preserve"> </w:t>
            </w:r>
            <w:r w:rsidR="000A0DE1" w:rsidRPr="008D7BD7">
              <w:rPr>
                <w:kern w:val="0"/>
                <w:sz w:val="18"/>
                <w:szCs w:val="18"/>
              </w:rPr>
              <w:t>/</w:t>
            </w:r>
            <w:r w:rsidR="00F61BAE">
              <w:rPr>
                <w:rFonts w:hint="eastAsia"/>
                <w:kern w:val="0"/>
                <w:sz w:val="18"/>
                <w:szCs w:val="18"/>
              </w:rPr>
              <w:t xml:space="preserve"> </w:t>
            </w:r>
            <w:r w:rsidR="000A0DE1" w:rsidRPr="008D7BD7">
              <w:rPr>
                <w:kern w:val="0"/>
                <w:sz w:val="18"/>
                <w:szCs w:val="18"/>
              </w:rPr>
              <w:t xml:space="preserve">h) </w:t>
            </w:r>
            <w:r w:rsidR="000A0DE1" w:rsidRPr="008D7BD7">
              <w:rPr>
                <w:rFonts w:hAnsi="宋体"/>
                <w:kern w:val="0"/>
                <w:sz w:val="18"/>
                <w:szCs w:val="18"/>
              </w:rPr>
              <w:t>，电压不超过</w:t>
            </w:r>
            <w:r w:rsidR="000A0DE1" w:rsidRPr="008D7BD7">
              <w:rPr>
                <w:kern w:val="0"/>
                <w:sz w:val="18"/>
                <w:szCs w:val="18"/>
              </w:rPr>
              <w:t>(0.12·</w:t>
            </w:r>
            <w:r w:rsidR="000A0DE1" w:rsidRPr="00F61BAE">
              <w:rPr>
                <w:i/>
                <w:kern w:val="0"/>
                <w:sz w:val="18"/>
                <w:szCs w:val="18"/>
              </w:rPr>
              <w:t>U</w:t>
            </w:r>
            <w:r w:rsidR="000A0DE1" w:rsidRPr="008D7BD7">
              <w:rPr>
                <w:kern w:val="0"/>
                <w:sz w:val="18"/>
                <w:szCs w:val="18"/>
                <w:vertAlign w:val="subscript"/>
              </w:rPr>
              <w:t>1</w:t>
            </w:r>
            <w:r w:rsidR="00F61BAE">
              <w:rPr>
                <w:rFonts w:hint="eastAsia"/>
                <w:kern w:val="0"/>
                <w:sz w:val="18"/>
                <w:szCs w:val="18"/>
                <w:vertAlign w:val="subscript"/>
              </w:rPr>
              <w:t xml:space="preserve"> </w:t>
            </w:r>
            <w:r w:rsidR="000A0DE1" w:rsidRPr="008D7BD7">
              <w:rPr>
                <w:kern w:val="0"/>
                <w:sz w:val="18"/>
                <w:szCs w:val="18"/>
              </w:rPr>
              <w:t>/</w:t>
            </w:r>
            <w:r w:rsidR="00F61BAE">
              <w:rPr>
                <w:rFonts w:hint="eastAsia"/>
                <w:kern w:val="0"/>
                <w:sz w:val="18"/>
                <w:szCs w:val="18"/>
              </w:rPr>
              <w:t xml:space="preserve"> </w:t>
            </w:r>
            <w:r w:rsidR="000A0DE1" w:rsidRPr="008D7BD7">
              <w:rPr>
                <w:kern w:val="0"/>
                <w:sz w:val="18"/>
                <w:szCs w:val="18"/>
              </w:rPr>
              <w:t xml:space="preserve">h) </w:t>
            </w:r>
            <w:r w:rsidR="000A0DE1" w:rsidRPr="008D7BD7">
              <w:rPr>
                <w:rFonts w:hAnsi="宋体"/>
                <w:kern w:val="0"/>
                <w:sz w:val="18"/>
                <w:szCs w:val="18"/>
              </w:rPr>
              <w:t>，</w:t>
            </w:r>
            <w:r w:rsidR="000A0DE1" w:rsidRPr="008D7BD7">
              <w:rPr>
                <w:kern w:val="0"/>
                <w:sz w:val="18"/>
                <w:szCs w:val="18"/>
              </w:rPr>
              <w:t xml:space="preserve"> h</w:t>
            </w:r>
            <w:r w:rsidR="005459D0">
              <w:rPr>
                <w:rFonts w:hint="eastAsia"/>
                <w:kern w:val="0"/>
                <w:sz w:val="18"/>
                <w:szCs w:val="18"/>
              </w:rPr>
              <w:t xml:space="preserve"> </w:t>
            </w:r>
            <w:r w:rsidR="000A0DE1" w:rsidRPr="008D7BD7">
              <w:rPr>
                <w:rFonts w:hAnsi="宋体"/>
                <w:kern w:val="0"/>
                <w:sz w:val="18"/>
                <w:szCs w:val="18"/>
              </w:rPr>
              <w:t>为谐波次数。</w:t>
            </w:r>
          </w:p>
          <w:p w:rsidR="000A0DE1" w:rsidRPr="008D7BD7" w:rsidRDefault="00170FE9" w:rsidP="008D7BD7">
            <w:pPr>
              <w:autoSpaceDE w:val="0"/>
              <w:autoSpaceDN w:val="0"/>
              <w:spacing w:line="300" w:lineRule="auto"/>
              <w:ind w:leftChars="3" w:left="6"/>
              <w:rPr>
                <w:kern w:val="0"/>
                <w:sz w:val="18"/>
                <w:szCs w:val="18"/>
              </w:rPr>
            </w:pPr>
            <w:r w:rsidRPr="008D7BD7">
              <w:rPr>
                <w:rFonts w:hAnsi="宋体"/>
                <w:color w:val="000000"/>
                <w:sz w:val="18"/>
                <w:szCs w:val="18"/>
              </w:rPr>
              <w:t>注</w:t>
            </w:r>
            <w:r w:rsidR="000A0DE1" w:rsidRPr="008D7BD7">
              <w:rPr>
                <w:kern w:val="0"/>
                <w:sz w:val="18"/>
                <w:szCs w:val="18"/>
              </w:rPr>
              <w:t xml:space="preserve">(5) </w:t>
            </w:r>
            <w:r w:rsidR="000A0DE1" w:rsidRPr="008D7BD7">
              <w:rPr>
                <w:rFonts w:hAnsi="宋体"/>
                <w:kern w:val="0"/>
                <w:sz w:val="18"/>
                <w:szCs w:val="18"/>
              </w:rPr>
              <w:t>对</w:t>
            </w:r>
            <w:r w:rsidR="000A0DE1" w:rsidRPr="008D7BD7">
              <w:rPr>
                <w:rFonts w:hAnsi="宋体" w:hint="eastAsia"/>
                <w:kern w:val="0"/>
                <w:sz w:val="18"/>
                <w:szCs w:val="18"/>
              </w:rPr>
              <w:t>于</w:t>
            </w:r>
            <w:r w:rsidR="000A0DE1" w:rsidRPr="008D7BD7">
              <w:rPr>
                <w:rFonts w:hAnsi="宋体"/>
                <w:kern w:val="0"/>
                <w:sz w:val="18"/>
                <w:szCs w:val="18"/>
              </w:rPr>
              <w:t>机电式仪表</w:t>
            </w:r>
            <w:r w:rsidR="000A0DE1" w:rsidRPr="008D7BD7">
              <w:rPr>
                <w:rFonts w:hint="eastAsia"/>
                <w:kern w:val="0"/>
                <w:sz w:val="18"/>
                <w:szCs w:val="18"/>
              </w:rPr>
              <w:t>为</w:t>
            </w:r>
            <w:r w:rsidR="000A0DE1" w:rsidRPr="008D7BD7">
              <w:rPr>
                <w:kern w:val="0"/>
                <w:sz w:val="18"/>
                <w:szCs w:val="18"/>
              </w:rPr>
              <w:t xml:space="preserve"> ±</w:t>
            </w:r>
            <w:r w:rsidR="005459D0">
              <w:rPr>
                <w:rFonts w:hint="eastAsia"/>
                <w:kern w:val="0"/>
                <w:sz w:val="18"/>
                <w:szCs w:val="18"/>
              </w:rPr>
              <w:t xml:space="preserve"> </w:t>
            </w:r>
            <w:r w:rsidR="000A0DE1" w:rsidRPr="008D7BD7">
              <w:rPr>
                <w:kern w:val="0"/>
                <w:sz w:val="18"/>
                <w:szCs w:val="18"/>
              </w:rPr>
              <w:t>3.0%</w:t>
            </w:r>
            <w:r w:rsidR="000A0DE1" w:rsidRPr="008D7BD7">
              <w:rPr>
                <w:rFonts w:hAnsi="宋体"/>
                <w:kern w:val="0"/>
                <w:sz w:val="18"/>
                <w:szCs w:val="18"/>
              </w:rPr>
              <w:t>。</w:t>
            </w:r>
          </w:p>
          <w:p w:rsidR="000A0DE1" w:rsidRPr="008D7BD7" w:rsidRDefault="00170FE9" w:rsidP="008D7BD7">
            <w:pPr>
              <w:autoSpaceDE w:val="0"/>
              <w:autoSpaceDN w:val="0"/>
              <w:spacing w:line="300" w:lineRule="auto"/>
              <w:ind w:leftChars="3" w:left="6"/>
              <w:rPr>
                <w:rFonts w:hAnsi="宋体"/>
                <w:kern w:val="0"/>
                <w:sz w:val="18"/>
                <w:szCs w:val="18"/>
              </w:rPr>
            </w:pPr>
            <w:r w:rsidRPr="008D7BD7">
              <w:rPr>
                <w:rFonts w:hAnsi="宋体"/>
                <w:color w:val="000000"/>
                <w:sz w:val="18"/>
                <w:szCs w:val="18"/>
              </w:rPr>
              <w:lastRenderedPageBreak/>
              <w:t>注</w:t>
            </w:r>
            <w:r w:rsidR="000A0DE1" w:rsidRPr="008D7BD7">
              <w:rPr>
                <w:kern w:val="0"/>
                <w:sz w:val="18"/>
                <w:szCs w:val="18"/>
              </w:rPr>
              <w:t xml:space="preserve">(6) </w:t>
            </w:r>
            <w:r w:rsidR="000A0DE1" w:rsidRPr="008D7BD7">
              <w:rPr>
                <w:rFonts w:hAnsi="宋体"/>
                <w:kern w:val="0"/>
                <w:sz w:val="18"/>
                <w:szCs w:val="18"/>
              </w:rPr>
              <w:t>仅适用于多相仪表。两相中断仅适用那些缺相仍能够传输电能的</w:t>
            </w:r>
            <w:r w:rsidR="000A0DE1" w:rsidRPr="008D7BD7">
              <w:rPr>
                <w:rFonts w:hAnsi="宋体" w:hint="eastAsia"/>
                <w:kern w:val="0"/>
                <w:sz w:val="18"/>
                <w:szCs w:val="18"/>
              </w:rPr>
              <w:t>使用类型</w:t>
            </w:r>
            <w:r w:rsidR="000A0DE1" w:rsidRPr="008D7BD7">
              <w:rPr>
                <w:rFonts w:hAnsi="宋体"/>
                <w:kern w:val="0"/>
                <w:sz w:val="18"/>
                <w:szCs w:val="18"/>
              </w:rPr>
              <w:t>。这一要求仅适用于电网中处于故障的情况，并不是一种可选的</w:t>
            </w:r>
            <w:r w:rsidR="000A0DE1" w:rsidRPr="008D7BD7">
              <w:rPr>
                <w:rFonts w:hAnsi="宋体" w:hint="eastAsia"/>
                <w:kern w:val="0"/>
                <w:sz w:val="18"/>
                <w:szCs w:val="18"/>
              </w:rPr>
              <w:t>使用类型</w:t>
            </w:r>
            <w:r w:rsidR="000A0DE1" w:rsidRPr="008D7BD7">
              <w:rPr>
                <w:rFonts w:hAnsi="宋体"/>
                <w:kern w:val="0"/>
                <w:sz w:val="18"/>
                <w:szCs w:val="18"/>
              </w:rPr>
              <w:t>。单相供电</w:t>
            </w:r>
            <w:r w:rsidR="000A0DE1" w:rsidRPr="008D7BD7">
              <w:rPr>
                <w:rFonts w:hAnsi="宋体" w:hint="eastAsia"/>
                <w:kern w:val="0"/>
                <w:sz w:val="18"/>
                <w:szCs w:val="18"/>
              </w:rPr>
              <w:t>的多相仪表，不得为了进行本试验而中断该相的电压。</w:t>
            </w:r>
          </w:p>
          <w:p w:rsidR="000A0DE1" w:rsidRPr="008D7BD7" w:rsidRDefault="00170FE9" w:rsidP="008D7BD7">
            <w:pPr>
              <w:autoSpaceDE w:val="0"/>
              <w:autoSpaceDN w:val="0"/>
              <w:spacing w:line="300" w:lineRule="auto"/>
              <w:ind w:leftChars="3" w:left="6"/>
              <w:rPr>
                <w:kern w:val="0"/>
                <w:sz w:val="18"/>
                <w:szCs w:val="18"/>
              </w:rPr>
            </w:pPr>
            <w:r w:rsidRPr="008D7BD7">
              <w:rPr>
                <w:rFonts w:hAnsi="宋体"/>
                <w:color w:val="000000"/>
                <w:sz w:val="18"/>
                <w:szCs w:val="18"/>
              </w:rPr>
              <w:t>注</w:t>
            </w:r>
            <w:r w:rsidR="000A0DE1" w:rsidRPr="008D7BD7">
              <w:rPr>
                <w:kern w:val="0"/>
                <w:sz w:val="18"/>
                <w:szCs w:val="18"/>
              </w:rPr>
              <w:t xml:space="preserve">(7) </w:t>
            </w:r>
            <w:r w:rsidR="000A0DE1" w:rsidRPr="008D7BD7">
              <w:rPr>
                <w:rFonts w:hAnsi="宋体"/>
                <w:kern w:val="0"/>
                <w:sz w:val="18"/>
                <w:szCs w:val="18"/>
              </w:rPr>
              <w:t>直接或间接的射频电磁场传导</w:t>
            </w:r>
            <w:r w:rsidR="000A0DE1" w:rsidRPr="008D7BD7">
              <w:rPr>
                <w:rFonts w:hAnsi="宋体" w:hint="eastAsia"/>
                <w:kern w:val="0"/>
                <w:sz w:val="18"/>
                <w:szCs w:val="18"/>
              </w:rPr>
              <w:t>骚</w:t>
            </w:r>
            <w:r w:rsidR="000A0DE1" w:rsidRPr="008D7BD7">
              <w:rPr>
                <w:rFonts w:hAnsi="宋体"/>
                <w:kern w:val="0"/>
                <w:sz w:val="18"/>
                <w:szCs w:val="18"/>
              </w:rPr>
              <w:t>扰。</w:t>
            </w:r>
          </w:p>
          <w:p w:rsidR="000A0DE1" w:rsidRPr="008D7BD7" w:rsidRDefault="00170FE9" w:rsidP="008D7BD7">
            <w:pPr>
              <w:autoSpaceDE w:val="0"/>
              <w:autoSpaceDN w:val="0"/>
              <w:spacing w:line="300" w:lineRule="auto"/>
              <w:ind w:leftChars="3" w:left="6"/>
              <w:rPr>
                <w:kern w:val="0"/>
                <w:sz w:val="18"/>
                <w:szCs w:val="18"/>
              </w:rPr>
            </w:pPr>
            <w:r w:rsidRPr="008D7BD7">
              <w:rPr>
                <w:rFonts w:hAnsi="宋体"/>
                <w:color w:val="000000"/>
                <w:sz w:val="18"/>
                <w:szCs w:val="18"/>
              </w:rPr>
              <w:t>注</w:t>
            </w:r>
            <w:r w:rsidR="000A0DE1" w:rsidRPr="008D7BD7">
              <w:rPr>
                <w:kern w:val="0"/>
                <w:sz w:val="18"/>
                <w:szCs w:val="18"/>
              </w:rPr>
              <w:t xml:space="preserve">(8) </w:t>
            </w:r>
            <w:r w:rsidR="000A0DE1" w:rsidRPr="008D7BD7">
              <w:rPr>
                <w:rFonts w:hAnsi="宋体"/>
                <w:kern w:val="0"/>
                <w:sz w:val="18"/>
                <w:szCs w:val="18"/>
              </w:rPr>
              <w:t>仅适用于直接接入</w:t>
            </w:r>
            <w:r w:rsidR="000A0DE1" w:rsidRPr="008D7BD7">
              <w:rPr>
                <w:rFonts w:hAnsi="宋体" w:hint="eastAsia"/>
                <w:kern w:val="0"/>
                <w:sz w:val="18"/>
                <w:szCs w:val="18"/>
              </w:rPr>
              <w:t>仪表</w:t>
            </w:r>
            <w:r w:rsidR="000A0DE1" w:rsidRPr="008D7BD7">
              <w:rPr>
                <w:rFonts w:hAnsi="宋体"/>
                <w:kern w:val="0"/>
                <w:sz w:val="18"/>
                <w:szCs w:val="18"/>
              </w:rPr>
              <w:t>。</w:t>
            </w:r>
            <w:r w:rsidR="000A0DE1" w:rsidRPr="008D7BD7">
              <w:rPr>
                <w:rFonts w:hAnsi="宋体" w:hint="eastAsia"/>
                <w:kern w:val="0"/>
                <w:sz w:val="18"/>
                <w:szCs w:val="18"/>
              </w:rPr>
              <w:t>机电式仪表不适用。</w:t>
            </w:r>
          </w:p>
          <w:p w:rsidR="000A0DE1" w:rsidRPr="008D7BD7" w:rsidRDefault="00170FE9" w:rsidP="008D7BD7">
            <w:pPr>
              <w:autoSpaceDE w:val="0"/>
              <w:autoSpaceDN w:val="0"/>
              <w:spacing w:line="300" w:lineRule="auto"/>
              <w:ind w:leftChars="3" w:left="6"/>
              <w:rPr>
                <w:kern w:val="0"/>
                <w:sz w:val="18"/>
                <w:szCs w:val="18"/>
              </w:rPr>
            </w:pPr>
            <w:r w:rsidRPr="008D7BD7">
              <w:rPr>
                <w:rFonts w:hAnsi="宋体"/>
                <w:color w:val="000000"/>
                <w:sz w:val="18"/>
                <w:szCs w:val="18"/>
              </w:rPr>
              <w:t>注</w:t>
            </w:r>
            <w:r w:rsidR="000A0DE1" w:rsidRPr="008D7BD7">
              <w:rPr>
                <w:kern w:val="0"/>
                <w:sz w:val="18"/>
                <w:szCs w:val="18"/>
              </w:rPr>
              <w:t xml:space="preserve">(9) </w:t>
            </w:r>
            <w:r w:rsidR="000A0DE1" w:rsidRPr="008D7BD7">
              <w:rPr>
                <w:rFonts w:hAnsi="宋体"/>
                <w:kern w:val="0"/>
                <w:sz w:val="18"/>
                <w:szCs w:val="18"/>
              </w:rPr>
              <w:t>对</w:t>
            </w:r>
            <w:r w:rsidR="000A0DE1" w:rsidRPr="008D7BD7">
              <w:rPr>
                <w:rFonts w:hAnsi="宋体" w:hint="eastAsia"/>
                <w:kern w:val="0"/>
                <w:sz w:val="18"/>
                <w:szCs w:val="18"/>
              </w:rPr>
              <w:t>于</w:t>
            </w:r>
            <w:r w:rsidR="000A0DE1" w:rsidRPr="008D7BD7">
              <w:rPr>
                <w:rFonts w:hAnsi="宋体"/>
                <w:kern w:val="0"/>
                <w:sz w:val="18"/>
                <w:szCs w:val="18"/>
              </w:rPr>
              <w:t>机电式仪表，在</w:t>
            </w:r>
            <w:r w:rsidR="008B46FA">
              <w:rPr>
                <w:rFonts w:hAnsi="宋体" w:hint="eastAsia"/>
                <w:kern w:val="0"/>
                <w:sz w:val="18"/>
                <w:szCs w:val="18"/>
              </w:rPr>
              <w:t xml:space="preserve"> </w:t>
            </w:r>
            <w:r w:rsidR="000A0DE1" w:rsidRPr="008D7BD7">
              <w:rPr>
                <w:kern w:val="0"/>
                <w:sz w:val="18"/>
                <w:szCs w:val="18"/>
              </w:rPr>
              <w:t xml:space="preserve">10 </w:t>
            </w:r>
            <w:r w:rsidR="000A0DE1" w:rsidRPr="008D7BD7">
              <w:rPr>
                <w:i/>
                <w:kern w:val="0"/>
                <w:sz w:val="18"/>
                <w:szCs w:val="18"/>
              </w:rPr>
              <w:t>I</w:t>
            </w:r>
            <w:r w:rsidR="000A0DE1" w:rsidRPr="008D7BD7">
              <w:rPr>
                <w:kern w:val="0"/>
                <w:sz w:val="18"/>
                <w:szCs w:val="18"/>
                <w:vertAlign w:val="subscript"/>
              </w:rPr>
              <w:t>tr</w:t>
            </w:r>
            <w:r w:rsidR="000A0DE1" w:rsidRPr="008D7BD7">
              <w:rPr>
                <w:rFonts w:hint="eastAsia"/>
                <w:kern w:val="0"/>
                <w:sz w:val="18"/>
                <w:szCs w:val="18"/>
                <w:vertAlign w:val="subscript"/>
              </w:rPr>
              <w:t xml:space="preserve"> </w:t>
            </w:r>
            <w:r w:rsidR="000A0DE1" w:rsidRPr="008D7BD7">
              <w:rPr>
                <w:rFonts w:hAnsi="宋体"/>
                <w:kern w:val="0"/>
                <w:sz w:val="18"/>
                <w:szCs w:val="18"/>
              </w:rPr>
              <w:t>以下该要求不适用。</w:t>
            </w:r>
          </w:p>
          <w:p w:rsidR="000A0DE1" w:rsidRPr="008D7BD7" w:rsidRDefault="00170FE9" w:rsidP="008D7BD7">
            <w:pPr>
              <w:autoSpaceDE w:val="0"/>
              <w:autoSpaceDN w:val="0"/>
              <w:spacing w:line="300" w:lineRule="auto"/>
              <w:ind w:leftChars="3" w:left="6"/>
              <w:rPr>
                <w:kern w:val="0"/>
                <w:sz w:val="18"/>
                <w:szCs w:val="18"/>
              </w:rPr>
            </w:pPr>
            <w:r w:rsidRPr="008D7BD7">
              <w:rPr>
                <w:rFonts w:hAnsi="宋体"/>
                <w:color w:val="000000"/>
                <w:sz w:val="18"/>
                <w:szCs w:val="18"/>
              </w:rPr>
              <w:t>注</w:t>
            </w:r>
            <w:r w:rsidR="000A0DE1" w:rsidRPr="008D7BD7">
              <w:rPr>
                <w:kern w:val="0"/>
                <w:sz w:val="18"/>
                <w:szCs w:val="18"/>
              </w:rPr>
              <w:t xml:space="preserve">(10) </w:t>
            </w:r>
            <w:r w:rsidR="000A0DE1" w:rsidRPr="008D7BD7">
              <w:rPr>
                <w:rFonts w:hAnsi="宋体" w:hint="eastAsia"/>
                <w:kern w:val="0"/>
                <w:sz w:val="18"/>
                <w:szCs w:val="18"/>
              </w:rPr>
              <w:t>对于机电式仪表不要求。</w:t>
            </w:r>
            <w:r w:rsidR="000A0DE1" w:rsidRPr="008D7BD7">
              <w:rPr>
                <w:rFonts w:hAnsi="宋体"/>
                <w:kern w:val="0"/>
                <w:sz w:val="18"/>
                <w:szCs w:val="18"/>
              </w:rPr>
              <w:t>制造商可额外增加检测到大于</w:t>
            </w:r>
            <w:r w:rsidR="009B2A29">
              <w:rPr>
                <w:rFonts w:hAnsi="宋体" w:hint="eastAsia"/>
                <w:kern w:val="0"/>
                <w:sz w:val="18"/>
                <w:szCs w:val="18"/>
              </w:rPr>
              <w:t xml:space="preserve"> </w:t>
            </w:r>
            <w:r w:rsidR="000A0DE1" w:rsidRPr="008D7BD7">
              <w:rPr>
                <w:kern w:val="0"/>
                <w:sz w:val="18"/>
                <w:szCs w:val="18"/>
              </w:rPr>
              <w:t>200</w:t>
            </w:r>
            <w:r w:rsidR="000042D9">
              <w:rPr>
                <w:rFonts w:hint="eastAsia"/>
                <w:kern w:val="0"/>
                <w:sz w:val="18"/>
                <w:szCs w:val="18"/>
              </w:rPr>
              <w:t xml:space="preserve"> </w:t>
            </w:r>
            <w:r w:rsidR="000A0DE1" w:rsidRPr="008D7BD7">
              <w:rPr>
                <w:kern w:val="0"/>
                <w:sz w:val="18"/>
                <w:szCs w:val="18"/>
              </w:rPr>
              <w:t>mT</w:t>
            </w:r>
            <w:r w:rsidR="00192B13">
              <w:rPr>
                <w:rFonts w:hint="eastAsia"/>
                <w:kern w:val="0"/>
                <w:sz w:val="18"/>
                <w:szCs w:val="18"/>
              </w:rPr>
              <w:t xml:space="preserve"> </w:t>
            </w:r>
            <w:r w:rsidR="000A0DE1" w:rsidRPr="008D7BD7">
              <w:rPr>
                <w:rFonts w:hAnsi="宋体"/>
                <w:kern w:val="0"/>
                <w:sz w:val="18"/>
                <w:szCs w:val="18"/>
              </w:rPr>
              <w:t>的连续直流磁场强度的报警</w:t>
            </w:r>
            <w:r w:rsidR="000A0DE1" w:rsidRPr="008D7BD7">
              <w:rPr>
                <w:rFonts w:hAnsi="宋体" w:hint="eastAsia"/>
                <w:kern w:val="0"/>
                <w:sz w:val="18"/>
                <w:szCs w:val="18"/>
              </w:rPr>
              <w:t>功能</w:t>
            </w:r>
            <w:r w:rsidR="000A0DE1" w:rsidRPr="008D7BD7">
              <w:rPr>
                <w:rFonts w:hAnsi="宋体"/>
                <w:kern w:val="0"/>
                <w:sz w:val="18"/>
                <w:szCs w:val="18"/>
              </w:rPr>
              <w:t>。</w:t>
            </w:r>
          </w:p>
          <w:p w:rsidR="000A0DE1" w:rsidRPr="008D7BD7" w:rsidRDefault="00170FE9" w:rsidP="008D7BD7">
            <w:pPr>
              <w:autoSpaceDE w:val="0"/>
              <w:autoSpaceDN w:val="0"/>
              <w:spacing w:line="300" w:lineRule="auto"/>
              <w:ind w:leftChars="3" w:left="6"/>
              <w:rPr>
                <w:rFonts w:hAnsi="宋体"/>
                <w:kern w:val="0"/>
                <w:sz w:val="18"/>
                <w:szCs w:val="18"/>
              </w:rPr>
            </w:pPr>
            <w:r w:rsidRPr="008D7BD7">
              <w:rPr>
                <w:rFonts w:hAnsi="宋体"/>
                <w:color w:val="000000"/>
                <w:sz w:val="18"/>
                <w:szCs w:val="18"/>
              </w:rPr>
              <w:t>注</w:t>
            </w:r>
            <w:r w:rsidR="000A0DE1" w:rsidRPr="008D7BD7">
              <w:rPr>
                <w:kern w:val="0"/>
                <w:sz w:val="18"/>
                <w:szCs w:val="18"/>
              </w:rPr>
              <w:t xml:space="preserve">(11) </w:t>
            </w:r>
            <w:r w:rsidR="000A0DE1" w:rsidRPr="008D7BD7">
              <w:rPr>
                <w:rFonts w:hAnsi="宋体"/>
                <w:kern w:val="0"/>
                <w:sz w:val="18"/>
                <w:szCs w:val="18"/>
              </w:rPr>
              <w:t>对</w:t>
            </w:r>
            <w:r w:rsidR="000A0DE1" w:rsidRPr="008D7BD7">
              <w:rPr>
                <w:rFonts w:hAnsi="宋体" w:hint="eastAsia"/>
                <w:kern w:val="0"/>
                <w:sz w:val="18"/>
                <w:szCs w:val="18"/>
              </w:rPr>
              <w:t>于</w:t>
            </w:r>
            <w:r w:rsidR="000A0DE1" w:rsidRPr="008D7BD7">
              <w:rPr>
                <w:rFonts w:hAnsi="宋体"/>
                <w:kern w:val="0"/>
                <w:sz w:val="18"/>
                <w:szCs w:val="18"/>
              </w:rPr>
              <w:t>机电</w:t>
            </w:r>
            <w:r w:rsidR="000A0DE1" w:rsidRPr="008D7BD7">
              <w:rPr>
                <w:rFonts w:hAnsi="宋体" w:hint="eastAsia"/>
                <w:kern w:val="0"/>
                <w:sz w:val="18"/>
                <w:szCs w:val="18"/>
              </w:rPr>
              <w:t>式</w:t>
            </w:r>
            <w:r w:rsidR="000A0DE1" w:rsidRPr="008D7BD7">
              <w:rPr>
                <w:rFonts w:hAnsi="宋体"/>
                <w:kern w:val="0"/>
                <w:sz w:val="18"/>
                <w:szCs w:val="18"/>
              </w:rPr>
              <w:t>仪表为</w:t>
            </w:r>
            <w:r w:rsidR="000A0DE1" w:rsidRPr="008D7BD7">
              <w:rPr>
                <w:kern w:val="0"/>
                <w:sz w:val="18"/>
                <w:szCs w:val="18"/>
              </w:rPr>
              <w:t>±</w:t>
            </w:r>
            <w:r w:rsidR="00E26346">
              <w:rPr>
                <w:rFonts w:hint="eastAsia"/>
                <w:kern w:val="0"/>
                <w:sz w:val="18"/>
                <w:szCs w:val="18"/>
              </w:rPr>
              <w:t xml:space="preserve"> </w:t>
            </w:r>
            <w:r w:rsidR="000A0DE1" w:rsidRPr="008D7BD7">
              <w:rPr>
                <w:rFonts w:hint="eastAsia"/>
                <w:kern w:val="0"/>
                <w:sz w:val="18"/>
                <w:szCs w:val="18"/>
              </w:rPr>
              <w:t>3.0%</w:t>
            </w:r>
            <w:r w:rsidR="000A0DE1" w:rsidRPr="008D7BD7">
              <w:rPr>
                <w:rFonts w:hAnsi="宋体"/>
                <w:kern w:val="0"/>
                <w:sz w:val="18"/>
                <w:szCs w:val="18"/>
              </w:rPr>
              <w:t>。</w:t>
            </w:r>
          </w:p>
          <w:p w:rsidR="000A0DE1" w:rsidRPr="008D7BD7" w:rsidRDefault="00170FE9" w:rsidP="008D7BD7">
            <w:pPr>
              <w:autoSpaceDE w:val="0"/>
              <w:autoSpaceDN w:val="0"/>
              <w:spacing w:line="300" w:lineRule="auto"/>
              <w:ind w:leftChars="3" w:left="6"/>
              <w:rPr>
                <w:rFonts w:hAnsi="宋体"/>
                <w:kern w:val="0"/>
                <w:sz w:val="18"/>
                <w:szCs w:val="18"/>
              </w:rPr>
            </w:pPr>
            <w:r w:rsidRPr="008D7BD7">
              <w:rPr>
                <w:rFonts w:hAnsi="宋体"/>
                <w:color w:val="000000"/>
                <w:sz w:val="18"/>
                <w:szCs w:val="18"/>
              </w:rPr>
              <w:t>注</w:t>
            </w:r>
            <w:r w:rsidR="000A0DE1" w:rsidRPr="008D7BD7">
              <w:rPr>
                <w:kern w:val="0"/>
                <w:sz w:val="18"/>
                <w:szCs w:val="18"/>
              </w:rPr>
              <w:t>(1</w:t>
            </w:r>
            <w:r w:rsidR="000A0DE1" w:rsidRPr="008D7BD7">
              <w:rPr>
                <w:rFonts w:hint="eastAsia"/>
                <w:kern w:val="0"/>
                <w:sz w:val="18"/>
                <w:szCs w:val="18"/>
              </w:rPr>
              <w:t>2</w:t>
            </w:r>
            <w:r w:rsidR="000A0DE1" w:rsidRPr="008D7BD7">
              <w:rPr>
                <w:kern w:val="0"/>
                <w:sz w:val="18"/>
                <w:szCs w:val="18"/>
              </w:rPr>
              <w:t>)</w:t>
            </w:r>
            <w:r w:rsidR="000A0DE1" w:rsidRPr="008D7BD7">
              <w:rPr>
                <w:rFonts w:hAnsi="宋体" w:hint="eastAsia"/>
                <w:sz w:val="18"/>
                <w:szCs w:val="18"/>
              </w:rPr>
              <w:t xml:space="preserve"> </w:t>
            </w:r>
            <w:r w:rsidR="000A0DE1" w:rsidRPr="008D7BD7">
              <w:rPr>
                <w:rFonts w:hAnsi="宋体" w:hint="eastAsia"/>
                <w:sz w:val="18"/>
                <w:szCs w:val="18"/>
              </w:rPr>
              <w:t>仅适用于</w:t>
            </w:r>
            <w:r w:rsidR="000A0DE1" w:rsidRPr="008D7BD7">
              <w:rPr>
                <w:rFonts w:hAnsi="宋体"/>
                <w:sz w:val="18"/>
                <w:szCs w:val="18"/>
              </w:rPr>
              <w:t>机电式</w:t>
            </w:r>
            <w:r w:rsidR="000A0DE1" w:rsidRPr="008D7BD7">
              <w:rPr>
                <w:rFonts w:hAnsi="宋体" w:hint="eastAsia"/>
                <w:sz w:val="18"/>
                <w:szCs w:val="18"/>
              </w:rPr>
              <w:t>仪表</w:t>
            </w:r>
            <w:r w:rsidR="000A0DE1" w:rsidRPr="008D7BD7">
              <w:rPr>
                <w:rFonts w:hAnsi="宋体"/>
                <w:sz w:val="18"/>
                <w:szCs w:val="18"/>
              </w:rPr>
              <w:t>或其它受工作位置影响的仪表</w:t>
            </w:r>
            <w:r w:rsidR="000A0DE1" w:rsidRPr="008D7BD7">
              <w:rPr>
                <w:rFonts w:hAnsi="宋体"/>
                <w:kern w:val="0"/>
                <w:sz w:val="18"/>
                <w:szCs w:val="18"/>
              </w:rPr>
              <w:t>。</w:t>
            </w:r>
          </w:p>
          <w:p w:rsidR="00226016" w:rsidRPr="00E92226" w:rsidRDefault="00170FE9" w:rsidP="008D7BD7">
            <w:pPr>
              <w:autoSpaceDE w:val="0"/>
              <w:autoSpaceDN w:val="0"/>
              <w:spacing w:line="300" w:lineRule="auto"/>
              <w:ind w:leftChars="3" w:left="6"/>
              <w:rPr>
                <w:kern w:val="0"/>
                <w:szCs w:val="21"/>
              </w:rPr>
            </w:pPr>
            <w:r w:rsidRPr="008D7BD7">
              <w:rPr>
                <w:rFonts w:hAnsi="宋体"/>
                <w:color w:val="000000"/>
                <w:sz w:val="18"/>
                <w:szCs w:val="18"/>
              </w:rPr>
              <w:t>注</w:t>
            </w:r>
            <w:r w:rsidR="000A0DE1" w:rsidRPr="008D7BD7">
              <w:rPr>
                <w:rFonts w:hAnsi="宋体" w:hint="eastAsia"/>
                <w:sz w:val="18"/>
                <w:szCs w:val="18"/>
              </w:rPr>
              <w:t xml:space="preserve">(13) </w:t>
            </w:r>
            <w:r w:rsidR="000A0DE1" w:rsidRPr="008D7BD7">
              <w:rPr>
                <w:rFonts w:hAnsi="宋体" w:hint="eastAsia"/>
                <w:sz w:val="18"/>
                <w:szCs w:val="18"/>
              </w:rPr>
              <w:t>用户特殊要求时。</w:t>
            </w:r>
          </w:p>
        </w:tc>
      </w:tr>
    </w:tbl>
    <w:p w:rsidR="008F02B5" w:rsidRPr="008F02B5" w:rsidRDefault="008F02B5" w:rsidP="008F02B5">
      <w:pPr>
        <w:pStyle w:val="aff3"/>
        <w:ind w:firstLine="480"/>
        <w:rPr>
          <w:rFonts w:hAnsi="宋体"/>
        </w:rPr>
      </w:pPr>
      <w:bookmarkStart w:id="108" w:name="_Toc385752948"/>
    </w:p>
    <w:p w:rsidR="00BD7AB6" w:rsidRPr="00AE0AB8" w:rsidRDefault="008F10B8" w:rsidP="009C27E3">
      <w:pPr>
        <w:tabs>
          <w:tab w:val="left" w:pos="900"/>
        </w:tabs>
        <w:spacing w:line="300" w:lineRule="auto"/>
        <w:outlineLvl w:val="2"/>
        <w:rPr>
          <w:sz w:val="24"/>
        </w:rPr>
      </w:pPr>
      <w:bookmarkStart w:id="109" w:name="_Toc515435215"/>
      <w:r>
        <w:rPr>
          <w:rFonts w:hint="eastAsia"/>
          <w:sz w:val="24"/>
        </w:rPr>
        <w:t>6</w:t>
      </w:r>
      <w:r w:rsidR="00597907" w:rsidRPr="00AE0AB8">
        <w:rPr>
          <w:sz w:val="24"/>
        </w:rPr>
        <w:t>.2</w:t>
      </w:r>
      <w:r w:rsidR="00BD7AB6" w:rsidRPr="00AE0AB8">
        <w:rPr>
          <w:sz w:val="24"/>
        </w:rPr>
        <w:t xml:space="preserve">.6  </w:t>
      </w:r>
      <w:r w:rsidR="00BD7AB6" w:rsidRPr="00AE0AB8">
        <w:rPr>
          <w:sz w:val="24"/>
        </w:rPr>
        <w:t>允许的干扰</w:t>
      </w:r>
      <w:bookmarkEnd w:id="108"/>
      <w:bookmarkEnd w:id="109"/>
    </w:p>
    <w:p w:rsidR="00BD7AB6" w:rsidRPr="00AE0AB8" w:rsidRDefault="008F10B8" w:rsidP="009C27E3">
      <w:pPr>
        <w:tabs>
          <w:tab w:val="left" w:pos="540"/>
        </w:tabs>
        <w:spacing w:line="300" w:lineRule="auto"/>
        <w:outlineLvl w:val="3"/>
        <w:rPr>
          <w:color w:val="000000"/>
          <w:sz w:val="24"/>
        </w:rPr>
      </w:pPr>
      <w:bookmarkStart w:id="110" w:name="_Toc515435216"/>
      <w:r>
        <w:rPr>
          <w:rFonts w:hint="eastAsia"/>
          <w:color w:val="000000"/>
          <w:sz w:val="24"/>
        </w:rPr>
        <w:t>6</w:t>
      </w:r>
      <w:r w:rsidR="00597907" w:rsidRPr="00AE0AB8">
        <w:rPr>
          <w:color w:val="000000"/>
          <w:sz w:val="24"/>
        </w:rPr>
        <w:t>.2</w:t>
      </w:r>
      <w:r w:rsidR="00BD7AB6" w:rsidRPr="00AE0AB8">
        <w:rPr>
          <w:color w:val="000000"/>
          <w:sz w:val="24"/>
        </w:rPr>
        <w:t>.6.1</w:t>
      </w:r>
      <w:r w:rsidR="00A93ED8" w:rsidRPr="00AE0AB8">
        <w:rPr>
          <w:color w:val="000000"/>
          <w:sz w:val="24"/>
        </w:rPr>
        <w:t xml:space="preserve"> </w:t>
      </w:r>
      <w:r w:rsidR="00695015">
        <w:rPr>
          <w:rFonts w:hint="eastAsia"/>
          <w:color w:val="000000"/>
          <w:sz w:val="24"/>
        </w:rPr>
        <w:t xml:space="preserve"> </w:t>
      </w:r>
      <w:r w:rsidR="00BD7AB6" w:rsidRPr="00AE0AB8">
        <w:rPr>
          <w:color w:val="000000"/>
          <w:sz w:val="24"/>
        </w:rPr>
        <w:t>概述</w:t>
      </w:r>
      <w:bookmarkEnd w:id="110"/>
    </w:p>
    <w:p w:rsidR="00BD7AB6" w:rsidRPr="00E92226" w:rsidRDefault="00BD7AB6" w:rsidP="009C27E3">
      <w:pPr>
        <w:pStyle w:val="aff3"/>
        <w:ind w:firstLine="480"/>
      </w:pPr>
      <w:r w:rsidRPr="00E92226">
        <w:rPr>
          <w:rFonts w:hAnsi="宋体"/>
        </w:rPr>
        <w:t>仪表应能承受在正常工作情况下出现的干扰；如</w:t>
      </w:r>
      <w:r w:rsidR="009C2C12">
        <w:rPr>
          <w:rFonts w:hint="eastAsia"/>
        </w:rPr>
        <w:t>6</w:t>
      </w:r>
      <w:r w:rsidR="00597907" w:rsidRPr="00E92226">
        <w:t>.2</w:t>
      </w:r>
      <w:r w:rsidRPr="00E92226">
        <w:t>.1</w:t>
      </w:r>
      <w:r w:rsidRPr="00E92226">
        <w:rPr>
          <w:rFonts w:hAnsi="宋体"/>
        </w:rPr>
        <w:t>所述，仪表在表</w:t>
      </w:r>
      <w:r w:rsidR="00000FFD">
        <w:rPr>
          <w:rFonts w:hint="eastAsia"/>
        </w:rPr>
        <w:t>5</w:t>
      </w:r>
      <w:r w:rsidRPr="00E92226">
        <w:rPr>
          <w:rFonts w:hAnsi="宋体"/>
        </w:rPr>
        <w:t>所列出的任何干扰下不应发生重大</w:t>
      </w:r>
      <w:r w:rsidR="00820FF4">
        <w:rPr>
          <w:rFonts w:hAnsi="宋体" w:hint="eastAsia"/>
        </w:rPr>
        <w:t>缺陷</w:t>
      </w:r>
      <w:r w:rsidRPr="00E92226">
        <w:rPr>
          <w:rFonts w:hAnsi="宋体"/>
        </w:rPr>
        <w:t>。</w:t>
      </w:r>
    </w:p>
    <w:p w:rsidR="00BD7AB6" w:rsidRPr="00AE0AB8" w:rsidRDefault="008F10B8" w:rsidP="009C27E3">
      <w:pPr>
        <w:tabs>
          <w:tab w:val="left" w:pos="540"/>
        </w:tabs>
        <w:spacing w:line="300" w:lineRule="auto"/>
        <w:outlineLvl w:val="3"/>
        <w:rPr>
          <w:color w:val="000000"/>
          <w:sz w:val="24"/>
        </w:rPr>
      </w:pPr>
      <w:bookmarkStart w:id="111" w:name="_Toc515435217"/>
      <w:r>
        <w:rPr>
          <w:rFonts w:hint="eastAsia"/>
          <w:color w:val="000000"/>
          <w:sz w:val="24"/>
        </w:rPr>
        <w:t>6</w:t>
      </w:r>
      <w:r w:rsidR="00597907" w:rsidRPr="00AE0AB8">
        <w:rPr>
          <w:color w:val="000000"/>
          <w:sz w:val="24"/>
        </w:rPr>
        <w:t>.2</w:t>
      </w:r>
      <w:r w:rsidR="00BD7AB6" w:rsidRPr="00AE0AB8">
        <w:rPr>
          <w:color w:val="000000"/>
          <w:sz w:val="24"/>
        </w:rPr>
        <w:t xml:space="preserve">.6.2 </w:t>
      </w:r>
      <w:r w:rsidR="00695015">
        <w:rPr>
          <w:rFonts w:hint="eastAsia"/>
          <w:color w:val="000000"/>
          <w:sz w:val="24"/>
        </w:rPr>
        <w:t xml:space="preserve"> </w:t>
      </w:r>
      <w:r w:rsidR="00BD7AB6" w:rsidRPr="00AE0AB8">
        <w:rPr>
          <w:color w:val="000000"/>
          <w:sz w:val="24"/>
        </w:rPr>
        <w:t>干扰</w:t>
      </w:r>
      <w:bookmarkEnd w:id="111"/>
    </w:p>
    <w:p w:rsidR="00A93ED8" w:rsidRPr="00E92226" w:rsidRDefault="00BD7AB6" w:rsidP="009C27E3">
      <w:pPr>
        <w:pStyle w:val="aff3"/>
        <w:ind w:firstLine="480"/>
      </w:pPr>
      <w:r w:rsidRPr="00E92226">
        <w:rPr>
          <w:rFonts w:hAnsi="宋体"/>
        </w:rPr>
        <w:t>误差</w:t>
      </w:r>
      <w:r w:rsidR="00820FF4">
        <w:rPr>
          <w:rFonts w:hAnsi="宋体" w:hint="eastAsia"/>
        </w:rPr>
        <w:t>偏移</w:t>
      </w:r>
      <w:r w:rsidRPr="00E92226">
        <w:rPr>
          <w:rFonts w:hAnsi="宋体"/>
        </w:rPr>
        <w:t>大于表</w:t>
      </w:r>
      <w:r w:rsidR="00000FFD">
        <w:rPr>
          <w:rFonts w:hint="eastAsia"/>
        </w:rPr>
        <w:t>5</w:t>
      </w:r>
      <w:r w:rsidRPr="00E92226">
        <w:rPr>
          <w:rFonts w:hAnsi="宋体"/>
        </w:rPr>
        <w:t>所规定的</w:t>
      </w:r>
      <w:r w:rsidR="00820FF4">
        <w:rPr>
          <w:rFonts w:hAnsi="宋体" w:hint="eastAsia"/>
        </w:rPr>
        <w:t>极限</w:t>
      </w:r>
      <w:r w:rsidRPr="00E92226">
        <w:rPr>
          <w:rFonts w:hAnsi="宋体"/>
        </w:rPr>
        <w:t>的现象称为重大</w:t>
      </w:r>
      <w:r w:rsidR="00820FF4">
        <w:rPr>
          <w:rFonts w:hAnsi="宋体" w:hint="eastAsia"/>
        </w:rPr>
        <w:t>缺陷</w:t>
      </w:r>
      <w:r w:rsidRPr="00E92226">
        <w:rPr>
          <w:rFonts w:hAnsi="宋体"/>
        </w:rPr>
        <w:t>。如果仪表不施加电流工作在表</w:t>
      </w:r>
      <w:r w:rsidR="00000FFD">
        <w:rPr>
          <w:rFonts w:hint="eastAsia"/>
        </w:rPr>
        <w:t>5</w:t>
      </w:r>
      <w:r w:rsidRPr="00E92226">
        <w:rPr>
          <w:rFonts w:hAnsi="宋体"/>
        </w:rPr>
        <w:t>列出的条件下，寄存器的变化量和测试输出等量电能的变化量不超过</w:t>
      </w:r>
      <w:r w:rsidR="00F6112E" w:rsidRPr="002A141F">
        <w:rPr>
          <w:position w:val="-12"/>
        </w:rPr>
        <w:object w:dxaOrig="2420" w:dyaOrig="380">
          <v:shape id="_x0000_i1036" type="#_x0000_t75" style="width:121.5pt;height:17.1pt" o:ole="">
            <v:imagedata r:id="rId23" o:title=""/>
          </v:shape>
          <o:OLEObject Type="Embed" ProgID="Equation.DSMT4" ShapeID="_x0000_i1036" DrawAspect="Content" ObjectID="_1593844483" r:id="rId24"/>
        </w:object>
      </w:r>
      <w:r w:rsidR="00820FF4">
        <w:rPr>
          <w:rFonts w:hAnsi="宋体"/>
        </w:rPr>
        <w:t>（</w:t>
      </w:r>
      <w:r w:rsidR="00820FF4">
        <w:rPr>
          <w:rFonts w:hAnsi="宋体" w:hint="eastAsia"/>
        </w:rPr>
        <w:t>临界</w:t>
      </w:r>
      <w:r w:rsidR="001328CE">
        <w:rPr>
          <w:rFonts w:hAnsi="宋体" w:hint="eastAsia"/>
        </w:rPr>
        <w:t>改变</w:t>
      </w:r>
      <w:r w:rsidRPr="00E92226">
        <w:rPr>
          <w:rFonts w:hAnsi="宋体"/>
        </w:rPr>
        <w:t>值），不</w:t>
      </w:r>
      <w:r w:rsidR="00425AE9">
        <w:rPr>
          <w:rFonts w:hAnsi="宋体" w:hint="eastAsia"/>
        </w:rPr>
        <w:t>应视作重</w:t>
      </w:r>
      <w:r w:rsidRPr="00E92226">
        <w:rPr>
          <w:rFonts w:hAnsi="宋体"/>
        </w:rPr>
        <w:t>大</w:t>
      </w:r>
      <w:r w:rsidR="00820FF4">
        <w:rPr>
          <w:rFonts w:hAnsi="宋体" w:hint="eastAsia"/>
        </w:rPr>
        <w:t>缺陷</w:t>
      </w:r>
      <w:r w:rsidRPr="00E92226">
        <w:rPr>
          <w:rFonts w:hAnsi="宋体"/>
        </w:rPr>
        <w:t>。其中</w:t>
      </w:r>
      <w:r w:rsidRPr="001328CE">
        <w:rPr>
          <w:i/>
        </w:rPr>
        <w:t>m</w:t>
      </w:r>
      <w:r w:rsidRPr="00E92226">
        <w:rPr>
          <w:rFonts w:hAnsi="宋体"/>
        </w:rPr>
        <w:t>是测量</w:t>
      </w:r>
      <w:r w:rsidR="00820FF4">
        <w:rPr>
          <w:rFonts w:hAnsi="宋体" w:hint="eastAsia"/>
        </w:rPr>
        <w:t>单元</w:t>
      </w:r>
      <w:r w:rsidRPr="00E92226">
        <w:rPr>
          <w:rFonts w:hAnsi="宋体"/>
        </w:rPr>
        <w:t>数，</w:t>
      </w:r>
      <w:r w:rsidRPr="00FE2127">
        <w:rPr>
          <w:i/>
        </w:rPr>
        <w:t>U</w:t>
      </w:r>
      <w:r w:rsidRPr="00527ABB">
        <w:rPr>
          <w:vertAlign w:val="subscript"/>
        </w:rPr>
        <w:t>nom</w:t>
      </w:r>
      <w:r w:rsidR="00425AE9">
        <w:rPr>
          <w:rFonts w:hAnsi="宋体" w:hint="eastAsia"/>
        </w:rPr>
        <w:t>单位为</w:t>
      </w:r>
      <w:r w:rsidR="00425AE9">
        <w:rPr>
          <w:rFonts w:hAnsi="宋体" w:hint="eastAsia"/>
        </w:rPr>
        <w:t>V</w:t>
      </w:r>
      <w:r w:rsidRPr="00E92226">
        <w:rPr>
          <w:rFonts w:hAnsi="宋体"/>
        </w:rPr>
        <w:t>，</w:t>
      </w:r>
      <w:r w:rsidRPr="00FE2127">
        <w:rPr>
          <w:i/>
        </w:rPr>
        <w:t>I</w:t>
      </w:r>
      <w:r w:rsidRPr="00527ABB">
        <w:rPr>
          <w:vertAlign w:val="subscript"/>
        </w:rPr>
        <w:t>max</w:t>
      </w:r>
      <w:r w:rsidR="00425AE9">
        <w:rPr>
          <w:rFonts w:hAnsi="宋体" w:hint="eastAsia"/>
        </w:rPr>
        <w:t>单位为</w:t>
      </w:r>
      <w:r w:rsidR="00425AE9">
        <w:rPr>
          <w:rFonts w:hAnsi="宋体" w:hint="eastAsia"/>
        </w:rPr>
        <w:t>A</w:t>
      </w:r>
      <w:r w:rsidRPr="00E92226">
        <w:rPr>
          <w:rFonts w:hAnsi="宋体"/>
        </w:rPr>
        <w:t>。</w:t>
      </w:r>
    </w:p>
    <w:p w:rsidR="00BD7AB6" w:rsidRPr="00E92226" w:rsidRDefault="00BD7AB6" w:rsidP="009C27E3">
      <w:pPr>
        <w:pStyle w:val="aff3"/>
        <w:ind w:firstLineChars="0" w:firstLine="0"/>
        <w:jc w:val="center"/>
      </w:pPr>
      <w:r w:rsidRPr="00E92226">
        <w:rPr>
          <w:rFonts w:hAnsi="宋体"/>
        </w:rPr>
        <w:t>表</w:t>
      </w:r>
      <w:r w:rsidR="00000FFD">
        <w:rPr>
          <w:rFonts w:hint="eastAsia"/>
        </w:rPr>
        <w:t>5</w:t>
      </w:r>
      <w:r w:rsidR="00E305E7">
        <w:rPr>
          <w:rFonts w:hAnsi="宋体" w:hint="eastAsia"/>
        </w:rPr>
        <w:t xml:space="preserve">  </w:t>
      </w:r>
      <w:r w:rsidR="00E305E7">
        <w:rPr>
          <w:rFonts w:hAnsi="宋体" w:hint="eastAsia"/>
        </w:rPr>
        <w:t>干扰</w:t>
      </w:r>
    </w:p>
    <w:tbl>
      <w:tblPr>
        <w:tblW w:w="5000" w:type="pct"/>
        <w:tblCellMar>
          <w:left w:w="0" w:type="dxa"/>
          <w:right w:w="0" w:type="dxa"/>
        </w:tblCellMar>
        <w:tblLook w:val="0000"/>
      </w:tblPr>
      <w:tblGrid>
        <w:gridCol w:w="1646"/>
        <w:gridCol w:w="2782"/>
        <w:gridCol w:w="1800"/>
        <w:gridCol w:w="683"/>
        <w:gridCol w:w="685"/>
        <w:gridCol w:w="683"/>
        <w:gridCol w:w="685"/>
        <w:gridCol w:w="683"/>
      </w:tblGrid>
      <w:tr w:rsidR="00636D53" w:rsidRPr="00727AFE" w:rsidTr="004901E4">
        <w:tc>
          <w:tcPr>
            <w:tcW w:w="853" w:type="pct"/>
            <w:vMerge w:val="restar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jc w:val="center"/>
              <w:rPr>
                <w:kern w:val="0"/>
                <w:szCs w:val="21"/>
              </w:rPr>
            </w:pPr>
            <w:r w:rsidRPr="00727AFE">
              <w:rPr>
                <w:rFonts w:hAnsi="宋体"/>
                <w:bCs/>
                <w:spacing w:val="-1"/>
                <w:kern w:val="0"/>
                <w:szCs w:val="21"/>
              </w:rPr>
              <w:t>干扰量</w:t>
            </w:r>
          </w:p>
        </w:tc>
        <w:tc>
          <w:tcPr>
            <w:tcW w:w="1442" w:type="pct"/>
            <w:vMerge w:val="restar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29" w:left="61" w:rightChars="13" w:right="27"/>
              <w:jc w:val="center"/>
              <w:rPr>
                <w:kern w:val="0"/>
                <w:szCs w:val="21"/>
              </w:rPr>
            </w:pPr>
            <w:r w:rsidRPr="00727AFE">
              <w:rPr>
                <w:rFonts w:hAnsi="宋体"/>
                <w:bCs/>
                <w:spacing w:val="-1"/>
                <w:kern w:val="0"/>
                <w:szCs w:val="21"/>
              </w:rPr>
              <w:t>干扰等级</w:t>
            </w:r>
          </w:p>
        </w:tc>
        <w:tc>
          <w:tcPr>
            <w:tcW w:w="933" w:type="pct"/>
            <w:vMerge w:val="restar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53" w:left="148" w:rightChars="60" w:right="126" w:hangingChars="18" w:hanging="37"/>
              <w:jc w:val="center"/>
              <w:rPr>
                <w:kern w:val="0"/>
                <w:szCs w:val="21"/>
              </w:rPr>
            </w:pPr>
            <w:r w:rsidRPr="00727AFE">
              <w:rPr>
                <w:rFonts w:hAnsi="宋体"/>
                <w:bCs/>
                <w:spacing w:val="-1"/>
                <w:kern w:val="0"/>
                <w:szCs w:val="21"/>
              </w:rPr>
              <w:t>允许的影响</w:t>
            </w:r>
          </w:p>
        </w:tc>
        <w:tc>
          <w:tcPr>
            <w:tcW w:w="1772" w:type="pct"/>
            <w:gridSpan w:val="5"/>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jc w:val="center"/>
              <w:rPr>
                <w:kern w:val="0"/>
                <w:szCs w:val="21"/>
              </w:rPr>
            </w:pPr>
            <w:r w:rsidRPr="00727AFE">
              <w:rPr>
                <w:rFonts w:hAnsi="宋体"/>
                <w:bCs/>
                <w:spacing w:val="3"/>
                <w:kern w:val="0"/>
                <w:szCs w:val="21"/>
              </w:rPr>
              <w:t>各等级仪表误差改变极限</w:t>
            </w:r>
            <w:r w:rsidRPr="00727AFE">
              <w:rPr>
                <w:bCs/>
                <w:spacing w:val="1"/>
                <w:kern w:val="0"/>
                <w:szCs w:val="21"/>
              </w:rPr>
              <w:t>(</w:t>
            </w:r>
            <w:r w:rsidRPr="00727AFE">
              <w:rPr>
                <w:bCs/>
                <w:spacing w:val="-2"/>
                <w:kern w:val="0"/>
                <w:szCs w:val="21"/>
              </w:rPr>
              <w:t>%</w:t>
            </w:r>
            <w:r w:rsidRPr="00727AFE">
              <w:rPr>
                <w:bCs/>
                <w:kern w:val="0"/>
                <w:szCs w:val="21"/>
              </w:rPr>
              <w:t>)</w:t>
            </w:r>
          </w:p>
        </w:tc>
      </w:tr>
      <w:tr w:rsidR="00636D53" w:rsidRPr="00727AFE" w:rsidTr="00226016">
        <w:tc>
          <w:tcPr>
            <w:tcW w:w="853" w:type="pct"/>
            <w:vMerge/>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jc w:val="center"/>
              <w:rPr>
                <w:kern w:val="0"/>
                <w:szCs w:val="21"/>
              </w:rPr>
            </w:pPr>
          </w:p>
        </w:tc>
        <w:tc>
          <w:tcPr>
            <w:tcW w:w="1442" w:type="pct"/>
            <w:vMerge/>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29" w:left="61" w:rightChars="13" w:right="27"/>
              <w:jc w:val="center"/>
              <w:rPr>
                <w:kern w:val="0"/>
                <w:szCs w:val="21"/>
              </w:rPr>
            </w:pPr>
          </w:p>
        </w:tc>
        <w:tc>
          <w:tcPr>
            <w:tcW w:w="933" w:type="pct"/>
            <w:vMerge/>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53" w:left="149" w:rightChars="60" w:right="126" w:hangingChars="18" w:hanging="38"/>
              <w:jc w:val="center"/>
              <w:rPr>
                <w:kern w:val="0"/>
                <w:szCs w:val="21"/>
              </w:rPr>
            </w:pP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62" w:right="141"/>
              <w:jc w:val="center"/>
              <w:rPr>
                <w:kern w:val="0"/>
                <w:szCs w:val="21"/>
              </w:rPr>
            </w:pPr>
            <w:r w:rsidRPr="00727AFE">
              <w:rPr>
                <w:bCs/>
                <w:kern w:val="0"/>
                <w:szCs w:val="21"/>
              </w:rPr>
              <w:t>A</w:t>
            </w:r>
          </w:p>
        </w:tc>
        <w:tc>
          <w:tcPr>
            <w:tcW w:w="355"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64" w:right="143"/>
              <w:jc w:val="center"/>
              <w:rPr>
                <w:kern w:val="0"/>
                <w:szCs w:val="21"/>
              </w:rPr>
            </w:pPr>
            <w:r w:rsidRPr="00727AFE">
              <w:rPr>
                <w:bCs/>
                <w:kern w:val="0"/>
                <w:szCs w:val="21"/>
              </w:rPr>
              <w:t>B</w:t>
            </w: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69" w:right="143"/>
              <w:jc w:val="center"/>
              <w:rPr>
                <w:kern w:val="0"/>
                <w:szCs w:val="21"/>
              </w:rPr>
            </w:pPr>
            <w:r w:rsidRPr="00727AFE">
              <w:rPr>
                <w:bCs/>
                <w:kern w:val="0"/>
                <w:szCs w:val="21"/>
              </w:rPr>
              <w:t>C</w:t>
            </w:r>
          </w:p>
        </w:tc>
        <w:tc>
          <w:tcPr>
            <w:tcW w:w="355" w:type="pct"/>
            <w:tcBorders>
              <w:top w:val="single" w:sz="4" w:space="0" w:color="000000"/>
              <w:left w:val="single" w:sz="4" w:space="0" w:color="000000"/>
              <w:bottom w:val="single" w:sz="4" w:space="0" w:color="000000"/>
              <w:right w:val="single" w:sz="4" w:space="0" w:color="auto"/>
            </w:tcBorders>
            <w:vAlign w:val="center"/>
          </w:tcPr>
          <w:p w:rsidR="00636D53" w:rsidRPr="00727AFE" w:rsidRDefault="00636D53" w:rsidP="00A776F3">
            <w:pPr>
              <w:autoSpaceDE w:val="0"/>
              <w:autoSpaceDN w:val="0"/>
              <w:spacing w:line="300" w:lineRule="auto"/>
              <w:ind w:left="188" w:right="167"/>
              <w:jc w:val="center"/>
              <w:rPr>
                <w:kern w:val="0"/>
                <w:szCs w:val="21"/>
              </w:rPr>
            </w:pPr>
            <w:r w:rsidRPr="00727AFE">
              <w:rPr>
                <w:bCs/>
                <w:kern w:val="0"/>
                <w:szCs w:val="21"/>
              </w:rPr>
              <w:t>D</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727AFE" w:rsidRDefault="00636D53" w:rsidP="00A776F3">
            <w:pPr>
              <w:autoSpaceDE w:val="0"/>
              <w:autoSpaceDN w:val="0"/>
              <w:spacing w:line="300" w:lineRule="auto"/>
              <w:ind w:right="167"/>
              <w:jc w:val="center"/>
              <w:rPr>
                <w:kern w:val="0"/>
                <w:szCs w:val="21"/>
              </w:rPr>
            </w:pPr>
            <w:r>
              <w:rPr>
                <w:rFonts w:hint="eastAsia"/>
                <w:kern w:val="0"/>
                <w:szCs w:val="21"/>
              </w:rPr>
              <w:t>E</w:t>
            </w:r>
          </w:p>
        </w:tc>
      </w:tr>
      <w:tr w:rsidR="00636D53" w:rsidRPr="00727AFE" w:rsidTr="00226016">
        <w:tc>
          <w:tcPr>
            <w:tcW w:w="85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BC772C" w:rsidP="00A776F3">
            <w:pPr>
              <w:autoSpaceDE w:val="0"/>
              <w:autoSpaceDN w:val="0"/>
              <w:spacing w:line="300" w:lineRule="auto"/>
              <w:rPr>
                <w:kern w:val="0"/>
                <w:szCs w:val="21"/>
              </w:rPr>
            </w:pPr>
            <w:r>
              <w:rPr>
                <w:rFonts w:hAnsi="宋体"/>
                <w:kern w:val="0"/>
                <w:szCs w:val="21"/>
              </w:rPr>
              <w:t>外部工频</w:t>
            </w:r>
            <w:r w:rsidR="00636D53" w:rsidRPr="00727AFE">
              <w:rPr>
                <w:rFonts w:hAnsi="宋体"/>
                <w:kern w:val="0"/>
                <w:szCs w:val="21"/>
              </w:rPr>
              <w:t>磁场</w:t>
            </w:r>
          </w:p>
        </w:tc>
        <w:tc>
          <w:tcPr>
            <w:tcW w:w="1442"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29" w:left="61" w:rightChars="13" w:right="27"/>
              <w:rPr>
                <w:kern w:val="0"/>
                <w:szCs w:val="21"/>
              </w:rPr>
            </w:pPr>
            <w:r w:rsidRPr="00727AFE">
              <w:rPr>
                <w:kern w:val="0"/>
                <w:szCs w:val="21"/>
              </w:rPr>
              <w:t xml:space="preserve">1000 </w:t>
            </w:r>
            <w:r w:rsidRPr="00727AFE">
              <w:rPr>
                <w:spacing w:val="-1"/>
                <w:kern w:val="0"/>
                <w:szCs w:val="21"/>
              </w:rPr>
              <w:t>A</w:t>
            </w:r>
            <w:r w:rsidRPr="00727AFE">
              <w:rPr>
                <w:spacing w:val="1"/>
                <w:kern w:val="0"/>
                <w:szCs w:val="21"/>
              </w:rPr>
              <w:t>/</w:t>
            </w:r>
            <w:r w:rsidRPr="00727AFE">
              <w:rPr>
                <w:spacing w:val="-4"/>
                <w:kern w:val="0"/>
                <w:szCs w:val="21"/>
              </w:rPr>
              <w:t>m</w:t>
            </w:r>
            <w:r>
              <w:rPr>
                <w:rFonts w:hint="eastAsia"/>
                <w:kern w:val="0"/>
                <w:szCs w:val="21"/>
              </w:rPr>
              <w:t>，</w:t>
            </w:r>
            <w:r w:rsidRPr="00727AFE">
              <w:rPr>
                <w:kern w:val="0"/>
                <w:szCs w:val="21"/>
              </w:rPr>
              <w:t>3 s</w:t>
            </w:r>
          </w:p>
        </w:tc>
        <w:tc>
          <w:tcPr>
            <w:tcW w:w="93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53" w:left="149" w:rightChars="60" w:right="126" w:hangingChars="18" w:hanging="38"/>
              <w:rPr>
                <w:kern w:val="0"/>
                <w:szCs w:val="21"/>
              </w:rPr>
            </w:pPr>
            <w:r w:rsidRPr="00727AFE">
              <w:rPr>
                <w:rFonts w:hAnsi="宋体"/>
                <w:kern w:val="0"/>
                <w:szCs w:val="21"/>
              </w:rPr>
              <w:t>无重大</w:t>
            </w:r>
            <w:r>
              <w:rPr>
                <w:rFonts w:hAnsi="宋体" w:hint="eastAsia"/>
                <w:kern w:val="0"/>
                <w:szCs w:val="21"/>
              </w:rPr>
              <w:t>缺陷</w:t>
            </w:r>
            <w:r w:rsidRPr="00727AFE">
              <w:rPr>
                <w:rFonts w:hAnsi="宋体"/>
                <w:spacing w:val="2"/>
                <w:kern w:val="0"/>
                <w:szCs w:val="21"/>
              </w:rPr>
              <w:t>。</w:t>
            </w: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5"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5" w:type="pct"/>
            <w:tcBorders>
              <w:top w:val="single" w:sz="4" w:space="0" w:color="000000"/>
              <w:left w:val="single" w:sz="4" w:space="0" w:color="000000"/>
              <w:bottom w:val="single" w:sz="4" w:space="0" w:color="000000"/>
              <w:right w:val="single" w:sz="4" w:space="0" w:color="auto"/>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r>
      <w:tr w:rsidR="00636D53" w:rsidRPr="00727AFE" w:rsidTr="00226016">
        <w:tc>
          <w:tcPr>
            <w:tcW w:w="85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rPr>
                <w:kern w:val="0"/>
                <w:szCs w:val="21"/>
              </w:rPr>
            </w:pPr>
            <w:r w:rsidRPr="00727AFE">
              <w:rPr>
                <w:rFonts w:hAnsi="宋体"/>
                <w:kern w:val="0"/>
                <w:szCs w:val="21"/>
              </w:rPr>
              <w:t>静电放电</w:t>
            </w:r>
          </w:p>
        </w:tc>
        <w:tc>
          <w:tcPr>
            <w:tcW w:w="1442"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29" w:left="61" w:rightChars="13" w:right="27"/>
              <w:rPr>
                <w:kern w:val="0"/>
                <w:szCs w:val="21"/>
              </w:rPr>
            </w:pPr>
            <w:r w:rsidRPr="00727AFE">
              <w:rPr>
                <w:kern w:val="0"/>
                <w:szCs w:val="21"/>
              </w:rPr>
              <w:t xml:space="preserve">8 </w:t>
            </w:r>
            <w:r w:rsidRPr="00727AFE">
              <w:rPr>
                <w:spacing w:val="-2"/>
                <w:kern w:val="0"/>
                <w:szCs w:val="21"/>
              </w:rPr>
              <w:t>k</w:t>
            </w:r>
            <w:r w:rsidRPr="00727AFE">
              <w:rPr>
                <w:kern w:val="0"/>
                <w:szCs w:val="21"/>
              </w:rPr>
              <w:t>V</w:t>
            </w:r>
            <w:r w:rsidRPr="00727AFE">
              <w:rPr>
                <w:rFonts w:hint="eastAsia"/>
                <w:kern w:val="0"/>
                <w:szCs w:val="21"/>
              </w:rPr>
              <w:t xml:space="preserve"> </w:t>
            </w:r>
            <w:r w:rsidRPr="00727AFE">
              <w:rPr>
                <w:rFonts w:hAnsi="宋体"/>
                <w:kern w:val="0"/>
                <w:szCs w:val="21"/>
              </w:rPr>
              <w:t>接触放电</w:t>
            </w:r>
            <w:r w:rsidR="008F02B5">
              <w:rPr>
                <w:rFonts w:hint="eastAsia"/>
                <w:kern w:val="0"/>
                <w:szCs w:val="21"/>
              </w:rPr>
              <w:t>；</w:t>
            </w:r>
          </w:p>
          <w:p w:rsidR="00636D53" w:rsidRPr="00727AFE" w:rsidRDefault="00636D53" w:rsidP="00A776F3">
            <w:pPr>
              <w:autoSpaceDE w:val="0"/>
              <w:autoSpaceDN w:val="0"/>
              <w:spacing w:line="300" w:lineRule="auto"/>
              <w:ind w:leftChars="29" w:left="61" w:rightChars="13" w:right="27"/>
              <w:rPr>
                <w:kern w:val="0"/>
                <w:szCs w:val="21"/>
              </w:rPr>
            </w:pPr>
            <w:r w:rsidRPr="00727AFE">
              <w:rPr>
                <w:kern w:val="0"/>
                <w:szCs w:val="21"/>
              </w:rPr>
              <w:t xml:space="preserve">15 </w:t>
            </w:r>
            <w:r w:rsidRPr="00727AFE">
              <w:rPr>
                <w:spacing w:val="-2"/>
                <w:kern w:val="0"/>
                <w:szCs w:val="21"/>
              </w:rPr>
              <w:t>k</w:t>
            </w:r>
            <w:r w:rsidRPr="00727AFE">
              <w:rPr>
                <w:kern w:val="0"/>
                <w:szCs w:val="21"/>
              </w:rPr>
              <w:t>V</w:t>
            </w:r>
            <w:r w:rsidRPr="00727AFE">
              <w:rPr>
                <w:spacing w:val="2"/>
                <w:kern w:val="0"/>
                <w:szCs w:val="21"/>
              </w:rPr>
              <w:t xml:space="preserve"> </w:t>
            </w:r>
            <w:r w:rsidRPr="00727AFE">
              <w:rPr>
                <w:rFonts w:hAnsi="宋体"/>
                <w:kern w:val="0"/>
                <w:szCs w:val="21"/>
              </w:rPr>
              <w:t>空气放电</w:t>
            </w:r>
          </w:p>
        </w:tc>
        <w:tc>
          <w:tcPr>
            <w:tcW w:w="93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53" w:left="149" w:rightChars="60" w:right="126" w:hangingChars="18" w:hanging="38"/>
              <w:rPr>
                <w:kern w:val="0"/>
                <w:szCs w:val="21"/>
              </w:rPr>
            </w:pPr>
            <w:r w:rsidRPr="00727AFE">
              <w:rPr>
                <w:rFonts w:hAnsi="宋体"/>
                <w:kern w:val="0"/>
                <w:szCs w:val="21"/>
              </w:rPr>
              <w:t>无重大</w:t>
            </w:r>
            <w:r>
              <w:rPr>
                <w:rFonts w:hAnsi="宋体" w:hint="eastAsia"/>
                <w:kern w:val="0"/>
                <w:szCs w:val="21"/>
              </w:rPr>
              <w:t>缺陷</w:t>
            </w:r>
            <w:r w:rsidRPr="00727AFE">
              <w:rPr>
                <w:rFonts w:hAnsi="宋体"/>
                <w:spacing w:val="2"/>
                <w:kern w:val="0"/>
                <w:szCs w:val="21"/>
              </w:rPr>
              <w:t>。</w:t>
            </w: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5"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5" w:type="pct"/>
            <w:tcBorders>
              <w:top w:val="single" w:sz="4" w:space="0" w:color="000000"/>
              <w:left w:val="single" w:sz="4" w:space="0" w:color="000000"/>
              <w:bottom w:val="single" w:sz="4" w:space="0" w:color="000000"/>
              <w:right w:val="single" w:sz="4" w:space="0" w:color="auto"/>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r>
      <w:tr w:rsidR="00636D53" w:rsidRPr="00727AFE" w:rsidTr="00226016">
        <w:tc>
          <w:tcPr>
            <w:tcW w:w="85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rPr>
                <w:kern w:val="0"/>
                <w:szCs w:val="21"/>
              </w:rPr>
            </w:pPr>
            <w:r w:rsidRPr="00727AFE">
              <w:rPr>
                <w:rFonts w:hAnsi="宋体"/>
                <w:kern w:val="0"/>
                <w:szCs w:val="21"/>
              </w:rPr>
              <w:t>电快速瞬变脉冲群</w:t>
            </w:r>
          </w:p>
        </w:tc>
        <w:tc>
          <w:tcPr>
            <w:tcW w:w="1442" w:type="pct"/>
            <w:tcBorders>
              <w:top w:val="single" w:sz="4" w:space="0" w:color="000000"/>
              <w:left w:val="single" w:sz="4" w:space="0" w:color="000000"/>
              <w:bottom w:val="single" w:sz="4" w:space="0" w:color="000000"/>
              <w:right w:val="single" w:sz="4" w:space="0" w:color="000000"/>
            </w:tcBorders>
            <w:vAlign w:val="center"/>
          </w:tcPr>
          <w:p w:rsidR="00636D53" w:rsidRPr="00A94678" w:rsidRDefault="00636D53" w:rsidP="00A776F3">
            <w:pPr>
              <w:tabs>
                <w:tab w:val="num" w:pos="902"/>
              </w:tabs>
              <w:autoSpaceDE w:val="0"/>
              <w:autoSpaceDN w:val="0"/>
              <w:spacing w:line="300" w:lineRule="auto"/>
              <w:ind w:leftChars="29" w:left="61" w:rightChars="13" w:right="27"/>
              <w:rPr>
                <w:kern w:val="0"/>
                <w:szCs w:val="21"/>
              </w:rPr>
            </w:pPr>
            <w:r w:rsidRPr="00A94678">
              <w:rPr>
                <w:rFonts w:hint="eastAsia"/>
                <w:kern w:val="0"/>
                <w:szCs w:val="21"/>
              </w:rPr>
              <w:t>电网电源端口和电流互感器端口：±</w:t>
            </w:r>
            <w:r w:rsidRPr="00A94678">
              <w:rPr>
                <w:kern w:val="0"/>
                <w:szCs w:val="21"/>
              </w:rPr>
              <w:t>4 kV</w:t>
            </w:r>
            <w:r w:rsidRPr="00A94678">
              <w:rPr>
                <w:rFonts w:hint="eastAsia"/>
                <w:kern w:val="0"/>
                <w:szCs w:val="21"/>
              </w:rPr>
              <w:t>；</w:t>
            </w:r>
          </w:p>
          <w:p w:rsidR="00636D53" w:rsidRPr="00A94678" w:rsidRDefault="00636D53" w:rsidP="00A776F3">
            <w:pPr>
              <w:tabs>
                <w:tab w:val="num" w:pos="902"/>
              </w:tabs>
              <w:autoSpaceDE w:val="0"/>
              <w:autoSpaceDN w:val="0"/>
              <w:spacing w:line="300" w:lineRule="auto"/>
              <w:ind w:leftChars="29" w:left="61" w:rightChars="13" w:right="27"/>
              <w:rPr>
                <w:kern w:val="0"/>
                <w:szCs w:val="21"/>
              </w:rPr>
            </w:pPr>
            <w:r w:rsidRPr="00A94678">
              <w:rPr>
                <w:kern w:val="0"/>
                <w:szCs w:val="21"/>
              </w:rPr>
              <w:t>HLV</w:t>
            </w:r>
            <w:r w:rsidRPr="00A94678">
              <w:rPr>
                <w:rFonts w:hint="eastAsia"/>
                <w:kern w:val="0"/>
                <w:szCs w:val="21"/>
              </w:rPr>
              <w:t>辅助电源端口：±</w:t>
            </w:r>
            <w:r w:rsidRPr="00A94678">
              <w:rPr>
                <w:kern w:val="0"/>
                <w:szCs w:val="21"/>
              </w:rPr>
              <w:t>2 kV</w:t>
            </w:r>
            <w:r w:rsidRPr="00A94678">
              <w:rPr>
                <w:rFonts w:hint="eastAsia"/>
                <w:kern w:val="0"/>
                <w:szCs w:val="21"/>
              </w:rPr>
              <w:t>；</w:t>
            </w:r>
          </w:p>
          <w:p w:rsidR="00636D53" w:rsidRPr="00A94678" w:rsidRDefault="00636D53" w:rsidP="00A776F3">
            <w:pPr>
              <w:tabs>
                <w:tab w:val="num" w:pos="902"/>
              </w:tabs>
              <w:autoSpaceDE w:val="0"/>
              <w:autoSpaceDN w:val="0"/>
              <w:spacing w:line="300" w:lineRule="auto"/>
              <w:ind w:leftChars="29" w:left="61" w:rightChars="13" w:right="27"/>
              <w:rPr>
                <w:kern w:val="0"/>
                <w:szCs w:val="21"/>
              </w:rPr>
            </w:pPr>
            <w:r w:rsidRPr="00A94678">
              <w:rPr>
                <w:kern w:val="0"/>
                <w:szCs w:val="21"/>
              </w:rPr>
              <w:t>H</w:t>
            </w:r>
            <w:r w:rsidRPr="00A94678">
              <w:rPr>
                <w:rFonts w:hint="eastAsia"/>
                <w:kern w:val="0"/>
                <w:szCs w:val="21"/>
              </w:rPr>
              <w:t>L</w:t>
            </w:r>
            <w:r w:rsidRPr="00A94678">
              <w:rPr>
                <w:kern w:val="0"/>
                <w:szCs w:val="21"/>
              </w:rPr>
              <w:t>V</w:t>
            </w:r>
            <w:r w:rsidRPr="00A94678">
              <w:rPr>
                <w:rFonts w:hint="eastAsia"/>
                <w:kern w:val="0"/>
                <w:szCs w:val="21"/>
              </w:rPr>
              <w:t>信号端口：±</w:t>
            </w:r>
            <w:r w:rsidRPr="00A94678">
              <w:rPr>
                <w:kern w:val="0"/>
                <w:szCs w:val="21"/>
              </w:rPr>
              <w:t>2 kV</w:t>
            </w:r>
            <w:r>
              <w:rPr>
                <w:rFonts w:hint="eastAsia"/>
                <w:kern w:val="0"/>
                <w:szCs w:val="21"/>
              </w:rPr>
              <w:t>；</w:t>
            </w:r>
          </w:p>
          <w:p w:rsidR="00636D53" w:rsidRPr="00A94678" w:rsidRDefault="00636D53" w:rsidP="00A776F3">
            <w:pPr>
              <w:tabs>
                <w:tab w:val="num" w:pos="902"/>
              </w:tabs>
              <w:autoSpaceDE w:val="0"/>
              <w:autoSpaceDN w:val="0"/>
              <w:spacing w:line="300" w:lineRule="auto"/>
              <w:ind w:leftChars="29" w:left="61" w:rightChars="13" w:right="27"/>
              <w:rPr>
                <w:kern w:val="0"/>
                <w:szCs w:val="21"/>
              </w:rPr>
            </w:pPr>
            <w:r w:rsidRPr="00A94678">
              <w:rPr>
                <w:kern w:val="0"/>
                <w:szCs w:val="21"/>
              </w:rPr>
              <w:t>ELV</w:t>
            </w:r>
            <w:r w:rsidRPr="00A94678">
              <w:rPr>
                <w:rFonts w:hint="eastAsia"/>
                <w:kern w:val="0"/>
                <w:szCs w:val="21"/>
              </w:rPr>
              <w:t>辅助电源端口和</w:t>
            </w:r>
            <w:r w:rsidRPr="00A94678">
              <w:rPr>
                <w:rFonts w:hint="eastAsia"/>
                <w:kern w:val="0"/>
                <w:szCs w:val="21"/>
              </w:rPr>
              <w:t>E</w:t>
            </w:r>
            <w:r w:rsidRPr="00A94678">
              <w:rPr>
                <w:kern w:val="0"/>
                <w:szCs w:val="21"/>
              </w:rPr>
              <w:t>LV</w:t>
            </w:r>
            <w:r w:rsidRPr="00A94678">
              <w:rPr>
                <w:rFonts w:hint="eastAsia"/>
                <w:kern w:val="0"/>
                <w:szCs w:val="21"/>
              </w:rPr>
              <w:t>信号端口：±</w:t>
            </w:r>
            <w:r w:rsidRPr="00A94678">
              <w:rPr>
                <w:kern w:val="0"/>
                <w:szCs w:val="21"/>
              </w:rPr>
              <w:t>1 kV</w:t>
            </w:r>
            <w:r>
              <w:rPr>
                <w:rFonts w:hint="eastAsia"/>
                <w:kern w:val="0"/>
                <w:szCs w:val="21"/>
              </w:rPr>
              <w:t>。</w:t>
            </w:r>
          </w:p>
        </w:tc>
        <w:tc>
          <w:tcPr>
            <w:tcW w:w="93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53" w:left="149" w:rightChars="60" w:right="126" w:hangingChars="18" w:hanging="38"/>
              <w:rPr>
                <w:kern w:val="0"/>
                <w:szCs w:val="21"/>
              </w:rPr>
            </w:pPr>
            <w:r w:rsidRPr="00727AFE">
              <w:rPr>
                <w:rFonts w:hAnsi="宋体"/>
                <w:kern w:val="0"/>
                <w:szCs w:val="21"/>
              </w:rPr>
              <w:t>无重大</w:t>
            </w:r>
            <w:r>
              <w:rPr>
                <w:rFonts w:hAnsi="宋体" w:hint="eastAsia"/>
                <w:kern w:val="0"/>
                <w:szCs w:val="21"/>
              </w:rPr>
              <w:t>缺陷</w:t>
            </w:r>
            <w:r w:rsidRPr="00727AFE">
              <w:rPr>
                <w:rFonts w:hAnsi="宋体"/>
                <w:spacing w:val="2"/>
                <w:kern w:val="0"/>
                <w:szCs w:val="21"/>
              </w:rPr>
              <w:t>。</w:t>
            </w: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717F88" w:rsidRDefault="00636D53" w:rsidP="00A776F3">
            <w:pPr>
              <w:autoSpaceDE w:val="0"/>
              <w:autoSpaceDN w:val="0"/>
              <w:spacing w:line="300" w:lineRule="auto"/>
              <w:ind w:left="18"/>
              <w:jc w:val="center"/>
              <w:rPr>
                <w:kern w:val="0"/>
                <w:szCs w:val="21"/>
              </w:rPr>
            </w:pPr>
            <w:r w:rsidRPr="00717F88">
              <w:rPr>
                <w:kern w:val="0"/>
                <w:szCs w:val="21"/>
              </w:rPr>
              <w:t>±6.0</w:t>
            </w:r>
          </w:p>
        </w:tc>
        <w:tc>
          <w:tcPr>
            <w:tcW w:w="355" w:type="pct"/>
            <w:tcBorders>
              <w:top w:val="single" w:sz="4" w:space="0" w:color="000000"/>
              <w:left w:val="single" w:sz="4" w:space="0" w:color="000000"/>
              <w:bottom w:val="single" w:sz="4" w:space="0" w:color="000000"/>
              <w:right w:val="single" w:sz="4" w:space="0" w:color="000000"/>
            </w:tcBorders>
            <w:vAlign w:val="center"/>
          </w:tcPr>
          <w:p w:rsidR="00636D53" w:rsidRPr="00717F88" w:rsidRDefault="00636D53" w:rsidP="00A776F3">
            <w:pPr>
              <w:autoSpaceDE w:val="0"/>
              <w:autoSpaceDN w:val="0"/>
              <w:spacing w:line="300" w:lineRule="auto"/>
              <w:ind w:left="18"/>
              <w:jc w:val="center"/>
              <w:rPr>
                <w:kern w:val="0"/>
                <w:szCs w:val="21"/>
              </w:rPr>
            </w:pPr>
            <w:r w:rsidRPr="00717F88">
              <w:rPr>
                <w:kern w:val="0"/>
                <w:szCs w:val="21"/>
              </w:rPr>
              <w:t>±4.0</w:t>
            </w: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717F88" w:rsidRDefault="00636D53" w:rsidP="00A776F3">
            <w:pPr>
              <w:autoSpaceDE w:val="0"/>
              <w:autoSpaceDN w:val="0"/>
              <w:spacing w:line="300" w:lineRule="auto"/>
              <w:ind w:left="18"/>
              <w:jc w:val="center"/>
              <w:rPr>
                <w:kern w:val="0"/>
                <w:szCs w:val="21"/>
              </w:rPr>
            </w:pPr>
            <w:r w:rsidRPr="00717F88">
              <w:rPr>
                <w:kern w:val="0"/>
                <w:szCs w:val="21"/>
              </w:rPr>
              <w:t>±2.0</w:t>
            </w:r>
          </w:p>
        </w:tc>
        <w:tc>
          <w:tcPr>
            <w:tcW w:w="355" w:type="pct"/>
            <w:tcBorders>
              <w:top w:val="single" w:sz="4" w:space="0" w:color="000000"/>
              <w:left w:val="single" w:sz="4" w:space="0" w:color="000000"/>
              <w:bottom w:val="single" w:sz="4" w:space="0" w:color="000000"/>
              <w:right w:val="single" w:sz="4" w:space="0" w:color="auto"/>
            </w:tcBorders>
            <w:vAlign w:val="center"/>
          </w:tcPr>
          <w:p w:rsidR="00636D53" w:rsidRPr="00717F88" w:rsidRDefault="00636D53" w:rsidP="00A776F3">
            <w:pPr>
              <w:autoSpaceDE w:val="0"/>
              <w:autoSpaceDN w:val="0"/>
              <w:spacing w:line="300" w:lineRule="auto"/>
              <w:ind w:left="18"/>
              <w:jc w:val="center"/>
              <w:rPr>
                <w:kern w:val="0"/>
                <w:szCs w:val="21"/>
              </w:rPr>
            </w:pPr>
            <w:r w:rsidRPr="00717F88">
              <w:rPr>
                <w:kern w:val="0"/>
                <w:szCs w:val="21"/>
              </w:rPr>
              <w:t>±1.0</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717F88" w:rsidRDefault="00636D53" w:rsidP="00A776F3">
            <w:pPr>
              <w:autoSpaceDE w:val="0"/>
              <w:autoSpaceDN w:val="0"/>
              <w:spacing w:line="300" w:lineRule="auto"/>
              <w:ind w:left="18"/>
              <w:jc w:val="center"/>
              <w:rPr>
                <w:kern w:val="0"/>
                <w:szCs w:val="21"/>
              </w:rPr>
            </w:pPr>
            <w:r w:rsidRPr="00717F88">
              <w:rPr>
                <w:kern w:val="0"/>
                <w:szCs w:val="21"/>
              </w:rPr>
              <w:t>±</w:t>
            </w:r>
            <w:r w:rsidRPr="00717F88">
              <w:rPr>
                <w:rFonts w:hint="eastAsia"/>
                <w:kern w:val="0"/>
                <w:szCs w:val="21"/>
              </w:rPr>
              <w:t>0</w:t>
            </w:r>
            <w:r w:rsidRPr="00717F88">
              <w:rPr>
                <w:kern w:val="0"/>
                <w:szCs w:val="21"/>
              </w:rPr>
              <w:t>.</w:t>
            </w:r>
            <w:r w:rsidRPr="00717F88">
              <w:rPr>
                <w:rFonts w:hint="eastAsia"/>
                <w:kern w:val="0"/>
                <w:szCs w:val="21"/>
              </w:rPr>
              <w:t>5</w:t>
            </w:r>
          </w:p>
        </w:tc>
      </w:tr>
      <w:tr w:rsidR="00636D53" w:rsidRPr="00727AFE" w:rsidTr="00226016">
        <w:tc>
          <w:tcPr>
            <w:tcW w:w="85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rPr>
                <w:kern w:val="0"/>
                <w:szCs w:val="21"/>
              </w:rPr>
            </w:pPr>
            <w:r w:rsidRPr="00727AFE">
              <w:rPr>
                <w:rFonts w:hAnsi="宋体"/>
                <w:spacing w:val="1"/>
                <w:kern w:val="0"/>
                <w:szCs w:val="21"/>
              </w:rPr>
              <w:t>电压</w:t>
            </w:r>
            <w:r>
              <w:rPr>
                <w:rFonts w:hAnsi="宋体" w:hint="eastAsia"/>
                <w:spacing w:val="1"/>
                <w:kern w:val="0"/>
                <w:szCs w:val="21"/>
              </w:rPr>
              <w:t>暂降</w:t>
            </w:r>
          </w:p>
        </w:tc>
        <w:tc>
          <w:tcPr>
            <w:tcW w:w="1442"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29" w:left="61" w:rightChars="13" w:right="27"/>
              <w:rPr>
                <w:kern w:val="0"/>
                <w:szCs w:val="21"/>
              </w:rPr>
            </w:pPr>
            <w:r>
              <w:rPr>
                <w:rFonts w:hint="eastAsia"/>
                <w:spacing w:val="2"/>
                <w:kern w:val="0"/>
                <w:szCs w:val="21"/>
              </w:rPr>
              <w:t>试验</w:t>
            </w:r>
            <w:r w:rsidRPr="00727AFE">
              <w:rPr>
                <w:kern w:val="0"/>
                <w:szCs w:val="21"/>
              </w:rPr>
              <w:t>a</w:t>
            </w:r>
            <w:r>
              <w:rPr>
                <w:kern w:val="0"/>
                <w:szCs w:val="21"/>
              </w:rPr>
              <w:t>：</w:t>
            </w:r>
            <w:r>
              <w:rPr>
                <w:rFonts w:hint="eastAsia"/>
                <w:kern w:val="0"/>
                <w:szCs w:val="21"/>
              </w:rPr>
              <w:t>下降</w:t>
            </w:r>
            <w:r w:rsidRPr="00727AFE">
              <w:rPr>
                <w:kern w:val="0"/>
                <w:szCs w:val="21"/>
              </w:rPr>
              <w:t>30</w:t>
            </w:r>
            <w:r w:rsidRPr="00727AFE">
              <w:rPr>
                <w:spacing w:val="1"/>
                <w:kern w:val="0"/>
                <w:szCs w:val="21"/>
              </w:rPr>
              <w:t>%</w:t>
            </w:r>
            <w:r>
              <w:rPr>
                <w:rFonts w:hint="eastAsia"/>
                <w:kern w:val="0"/>
                <w:szCs w:val="21"/>
              </w:rPr>
              <w:t>，</w:t>
            </w:r>
            <w:r>
              <w:rPr>
                <w:kern w:val="0"/>
                <w:szCs w:val="21"/>
              </w:rPr>
              <w:t>0.5</w:t>
            </w:r>
            <w:r>
              <w:rPr>
                <w:rFonts w:hint="eastAsia"/>
                <w:kern w:val="0"/>
                <w:szCs w:val="21"/>
              </w:rPr>
              <w:t>个</w:t>
            </w:r>
            <w:r w:rsidRPr="00727AFE">
              <w:rPr>
                <w:rFonts w:hAnsi="宋体"/>
                <w:kern w:val="0"/>
                <w:szCs w:val="21"/>
              </w:rPr>
              <w:t>周期</w:t>
            </w:r>
          </w:p>
          <w:p w:rsidR="00636D53" w:rsidRPr="00727AFE" w:rsidRDefault="00636D53" w:rsidP="00A776F3">
            <w:pPr>
              <w:autoSpaceDE w:val="0"/>
              <w:autoSpaceDN w:val="0"/>
              <w:spacing w:line="300" w:lineRule="auto"/>
              <w:ind w:leftChars="29" w:left="61" w:rightChars="13" w:right="27"/>
              <w:rPr>
                <w:kern w:val="0"/>
                <w:szCs w:val="21"/>
              </w:rPr>
            </w:pPr>
            <w:r>
              <w:rPr>
                <w:rFonts w:hint="eastAsia"/>
                <w:spacing w:val="2"/>
                <w:kern w:val="0"/>
                <w:szCs w:val="21"/>
              </w:rPr>
              <w:t>试验</w:t>
            </w:r>
            <w:r w:rsidRPr="00727AFE">
              <w:rPr>
                <w:spacing w:val="-2"/>
                <w:kern w:val="0"/>
                <w:szCs w:val="21"/>
              </w:rPr>
              <w:t>b</w:t>
            </w:r>
            <w:r>
              <w:rPr>
                <w:kern w:val="0"/>
                <w:szCs w:val="21"/>
              </w:rPr>
              <w:t>：</w:t>
            </w:r>
            <w:r>
              <w:rPr>
                <w:rFonts w:hint="eastAsia"/>
                <w:kern w:val="0"/>
                <w:szCs w:val="21"/>
              </w:rPr>
              <w:t>下降</w:t>
            </w:r>
            <w:r w:rsidRPr="00727AFE">
              <w:rPr>
                <w:kern w:val="0"/>
                <w:szCs w:val="21"/>
              </w:rPr>
              <w:t>60</w:t>
            </w:r>
            <w:r w:rsidRPr="00727AFE">
              <w:rPr>
                <w:spacing w:val="1"/>
                <w:kern w:val="0"/>
                <w:szCs w:val="21"/>
              </w:rPr>
              <w:t>%</w:t>
            </w:r>
            <w:r>
              <w:rPr>
                <w:rFonts w:hint="eastAsia"/>
                <w:kern w:val="0"/>
                <w:szCs w:val="21"/>
              </w:rPr>
              <w:t>，</w:t>
            </w:r>
            <w:r>
              <w:rPr>
                <w:rFonts w:hint="eastAsia"/>
                <w:kern w:val="0"/>
                <w:szCs w:val="21"/>
              </w:rPr>
              <w:t>1</w:t>
            </w:r>
            <w:r>
              <w:rPr>
                <w:rFonts w:hint="eastAsia"/>
                <w:kern w:val="0"/>
                <w:szCs w:val="21"/>
              </w:rPr>
              <w:t>个</w:t>
            </w:r>
            <w:r w:rsidRPr="00727AFE">
              <w:rPr>
                <w:rFonts w:hAnsi="宋体"/>
                <w:kern w:val="0"/>
                <w:szCs w:val="21"/>
              </w:rPr>
              <w:t>周期</w:t>
            </w:r>
          </w:p>
          <w:p w:rsidR="00636D53" w:rsidRPr="00727AFE" w:rsidRDefault="00636D53" w:rsidP="00A776F3">
            <w:pPr>
              <w:autoSpaceDE w:val="0"/>
              <w:autoSpaceDN w:val="0"/>
              <w:spacing w:line="300" w:lineRule="auto"/>
              <w:ind w:leftChars="29" w:left="61" w:rightChars="13" w:right="27"/>
              <w:rPr>
                <w:kern w:val="0"/>
                <w:szCs w:val="21"/>
              </w:rPr>
            </w:pPr>
            <w:r>
              <w:rPr>
                <w:rFonts w:hint="eastAsia"/>
                <w:spacing w:val="2"/>
                <w:kern w:val="0"/>
                <w:szCs w:val="21"/>
              </w:rPr>
              <w:t>试验</w:t>
            </w:r>
            <w:r w:rsidRPr="00727AFE">
              <w:rPr>
                <w:kern w:val="0"/>
                <w:szCs w:val="21"/>
              </w:rPr>
              <w:t>c</w:t>
            </w:r>
            <w:r>
              <w:rPr>
                <w:kern w:val="0"/>
                <w:szCs w:val="21"/>
              </w:rPr>
              <w:t>：</w:t>
            </w:r>
            <w:r>
              <w:rPr>
                <w:rFonts w:hint="eastAsia"/>
                <w:kern w:val="0"/>
                <w:szCs w:val="21"/>
              </w:rPr>
              <w:t>下降</w:t>
            </w:r>
            <w:r w:rsidRPr="00727AFE">
              <w:rPr>
                <w:kern w:val="0"/>
                <w:szCs w:val="21"/>
              </w:rPr>
              <w:t>60</w:t>
            </w:r>
            <w:r w:rsidRPr="00727AFE">
              <w:rPr>
                <w:spacing w:val="1"/>
                <w:kern w:val="0"/>
                <w:szCs w:val="21"/>
              </w:rPr>
              <w:t>%</w:t>
            </w:r>
            <w:r>
              <w:rPr>
                <w:rFonts w:hint="eastAsia"/>
                <w:kern w:val="0"/>
                <w:szCs w:val="21"/>
              </w:rPr>
              <w:t>，</w:t>
            </w:r>
            <w:r w:rsidRPr="00727AFE">
              <w:rPr>
                <w:kern w:val="0"/>
                <w:szCs w:val="21"/>
              </w:rPr>
              <w:t>25</w:t>
            </w:r>
            <w:r w:rsidRPr="00727AFE">
              <w:rPr>
                <w:spacing w:val="1"/>
                <w:kern w:val="0"/>
                <w:szCs w:val="21"/>
              </w:rPr>
              <w:t>/</w:t>
            </w:r>
            <w:r w:rsidRPr="00727AFE">
              <w:rPr>
                <w:spacing w:val="-2"/>
                <w:kern w:val="0"/>
                <w:szCs w:val="21"/>
              </w:rPr>
              <w:t>3</w:t>
            </w:r>
            <w:r>
              <w:rPr>
                <w:kern w:val="0"/>
                <w:szCs w:val="21"/>
              </w:rPr>
              <w:t>0</w:t>
            </w:r>
            <w:r>
              <w:rPr>
                <w:rFonts w:hint="eastAsia"/>
                <w:kern w:val="0"/>
                <w:szCs w:val="21"/>
              </w:rPr>
              <w:t>个</w:t>
            </w:r>
            <w:r w:rsidRPr="00727AFE">
              <w:rPr>
                <w:rFonts w:hAnsi="宋体"/>
                <w:kern w:val="0"/>
                <w:szCs w:val="21"/>
              </w:rPr>
              <w:t>周</w:t>
            </w:r>
            <w:r w:rsidRPr="00727AFE">
              <w:rPr>
                <w:rFonts w:hAnsi="宋体"/>
                <w:kern w:val="0"/>
                <w:szCs w:val="21"/>
              </w:rPr>
              <w:lastRenderedPageBreak/>
              <w:t>期</w:t>
            </w:r>
            <w:r w:rsidRPr="00E445D1">
              <w:rPr>
                <w:rFonts w:hAnsi="宋体"/>
                <w:kern w:val="0"/>
                <w:szCs w:val="21"/>
                <w:vertAlign w:val="superscript"/>
              </w:rPr>
              <w:t>(3)</w:t>
            </w:r>
          </w:p>
        </w:tc>
        <w:tc>
          <w:tcPr>
            <w:tcW w:w="93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53" w:left="149" w:rightChars="60" w:right="126" w:hangingChars="18" w:hanging="38"/>
              <w:rPr>
                <w:kern w:val="0"/>
                <w:szCs w:val="21"/>
              </w:rPr>
            </w:pPr>
            <w:r w:rsidRPr="00727AFE">
              <w:rPr>
                <w:rFonts w:hAnsi="宋体"/>
                <w:kern w:val="0"/>
                <w:szCs w:val="21"/>
              </w:rPr>
              <w:lastRenderedPageBreak/>
              <w:t>无重大</w:t>
            </w:r>
            <w:r>
              <w:rPr>
                <w:rFonts w:hAnsi="宋体" w:hint="eastAsia"/>
                <w:kern w:val="0"/>
                <w:szCs w:val="21"/>
              </w:rPr>
              <w:t>缺陷</w:t>
            </w:r>
            <w:r w:rsidRPr="00727AFE">
              <w:rPr>
                <w:rFonts w:hAnsi="宋体"/>
                <w:spacing w:val="2"/>
                <w:kern w:val="0"/>
                <w:szCs w:val="21"/>
              </w:rPr>
              <w:t>。</w:t>
            </w: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5"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5" w:type="pct"/>
            <w:tcBorders>
              <w:top w:val="single" w:sz="4" w:space="0" w:color="000000"/>
              <w:left w:val="single" w:sz="4" w:space="0" w:color="000000"/>
              <w:bottom w:val="single" w:sz="4" w:space="0" w:color="000000"/>
              <w:right w:val="single" w:sz="4" w:space="0" w:color="auto"/>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r>
      <w:tr w:rsidR="00636D53" w:rsidRPr="00727AFE" w:rsidTr="00226016">
        <w:tc>
          <w:tcPr>
            <w:tcW w:w="85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rPr>
                <w:kern w:val="0"/>
                <w:szCs w:val="21"/>
              </w:rPr>
            </w:pPr>
            <w:r w:rsidRPr="00727AFE">
              <w:rPr>
                <w:rFonts w:hAnsi="宋体"/>
                <w:spacing w:val="1"/>
                <w:kern w:val="0"/>
                <w:szCs w:val="21"/>
              </w:rPr>
              <w:lastRenderedPageBreak/>
              <w:t>电压中断</w:t>
            </w:r>
          </w:p>
        </w:tc>
        <w:tc>
          <w:tcPr>
            <w:tcW w:w="1442"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29" w:left="61" w:rightChars="13" w:right="27"/>
              <w:rPr>
                <w:kern w:val="0"/>
                <w:szCs w:val="21"/>
              </w:rPr>
            </w:pPr>
            <w:r>
              <w:rPr>
                <w:rFonts w:hint="eastAsia"/>
                <w:kern w:val="0"/>
                <w:szCs w:val="21"/>
              </w:rPr>
              <w:t>降至</w:t>
            </w:r>
            <w:r>
              <w:rPr>
                <w:rFonts w:hint="eastAsia"/>
                <w:kern w:val="0"/>
                <w:szCs w:val="21"/>
              </w:rPr>
              <w:t>0</w:t>
            </w:r>
            <w:r>
              <w:rPr>
                <w:rFonts w:hint="eastAsia"/>
                <w:kern w:val="0"/>
                <w:szCs w:val="21"/>
              </w:rPr>
              <w:t>，</w:t>
            </w:r>
            <w:r w:rsidRPr="00727AFE">
              <w:rPr>
                <w:kern w:val="0"/>
                <w:szCs w:val="21"/>
              </w:rPr>
              <w:t>2</w:t>
            </w:r>
            <w:r w:rsidRPr="00727AFE">
              <w:rPr>
                <w:spacing w:val="-2"/>
                <w:kern w:val="0"/>
                <w:szCs w:val="21"/>
              </w:rPr>
              <w:t>5</w:t>
            </w:r>
            <w:r w:rsidRPr="00727AFE">
              <w:rPr>
                <w:kern w:val="0"/>
                <w:szCs w:val="21"/>
              </w:rPr>
              <w:t>0</w:t>
            </w:r>
            <w:r w:rsidRPr="00727AFE">
              <w:rPr>
                <w:spacing w:val="1"/>
                <w:kern w:val="0"/>
                <w:szCs w:val="21"/>
              </w:rPr>
              <w:t>/</w:t>
            </w:r>
            <w:r w:rsidRPr="00727AFE">
              <w:rPr>
                <w:kern w:val="0"/>
                <w:szCs w:val="21"/>
              </w:rPr>
              <w:t>3</w:t>
            </w:r>
            <w:r w:rsidRPr="00727AFE">
              <w:rPr>
                <w:spacing w:val="-2"/>
                <w:kern w:val="0"/>
                <w:szCs w:val="21"/>
              </w:rPr>
              <w:t>0</w:t>
            </w:r>
            <w:r>
              <w:rPr>
                <w:kern w:val="0"/>
                <w:szCs w:val="21"/>
              </w:rPr>
              <w:t>0</w:t>
            </w:r>
            <w:r>
              <w:rPr>
                <w:rFonts w:hint="eastAsia"/>
                <w:kern w:val="0"/>
                <w:szCs w:val="21"/>
              </w:rPr>
              <w:t>个周期</w:t>
            </w:r>
            <w:r w:rsidRPr="00E445D1">
              <w:rPr>
                <w:rFonts w:hAnsi="宋体"/>
                <w:kern w:val="0"/>
                <w:szCs w:val="21"/>
                <w:vertAlign w:val="superscript"/>
              </w:rPr>
              <w:t>(3)</w:t>
            </w:r>
          </w:p>
        </w:tc>
        <w:tc>
          <w:tcPr>
            <w:tcW w:w="93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53" w:left="149" w:rightChars="60" w:right="126" w:hangingChars="18" w:hanging="38"/>
              <w:rPr>
                <w:kern w:val="0"/>
                <w:szCs w:val="21"/>
              </w:rPr>
            </w:pPr>
            <w:r w:rsidRPr="00727AFE">
              <w:rPr>
                <w:rFonts w:hAnsi="宋体"/>
                <w:kern w:val="0"/>
                <w:szCs w:val="21"/>
              </w:rPr>
              <w:t>无重大</w:t>
            </w:r>
            <w:r>
              <w:rPr>
                <w:rFonts w:hAnsi="宋体" w:hint="eastAsia"/>
                <w:kern w:val="0"/>
                <w:szCs w:val="21"/>
              </w:rPr>
              <w:t>缺陷</w:t>
            </w:r>
            <w:r w:rsidRPr="00727AFE">
              <w:rPr>
                <w:rFonts w:hAnsi="宋体"/>
                <w:spacing w:val="2"/>
                <w:kern w:val="0"/>
                <w:szCs w:val="21"/>
              </w:rPr>
              <w:t>。</w:t>
            </w: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5"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5" w:type="pct"/>
            <w:tcBorders>
              <w:top w:val="single" w:sz="4" w:space="0" w:color="000000"/>
              <w:left w:val="single" w:sz="4" w:space="0" w:color="000000"/>
              <w:bottom w:val="single" w:sz="4" w:space="0" w:color="000000"/>
              <w:right w:val="single" w:sz="4" w:space="0" w:color="auto"/>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r>
      <w:tr w:rsidR="00636D53" w:rsidRPr="00727AFE" w:rsidTr="00226016">
        <w:tc>
          <w:tcPr>
            <w:tcW w:w="85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rPr>
                <w:kern w:val="0"/>
                <w:szCs w:val="21"/>
              </w:rPr>
            </w:pPr>
            <w:r w:rsidRPr="00727AFE">
              <w:rPr>
                <w:rFonts w:hAnsi="宋体"/>
                <w:spacing w:val="-1"/>
                <w:kern w:val="0"/>
                <w:szCs w:val="21"/>
              </w:rPr>
              <w:t>射频电磁场辐射</w:t>
            </w:r>
          </w:p>
        </w:tc>
        <w:tc>
          <w:tcPr>
            <w:tcW w:w="1442"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8F02B5">
            <w:pPr>
              <w:autoSpaceDE w:val="0"/>
              <w:autoSpaceDN w:val="0"/>
              <w:spacing w:line="300" w:lineRule="auto"/>
              <w:ind w:leftChars="29" w:left="61" w:rightChars="13" w:right="27"/>
              <w:rPr>
                <w:kern w:val="0"/>
                <w:szCs w:val="21"/>
              </w:rPr>
            </w:pPr>
            <w:r w:rsidRPr="008F02B5">
              <w:rPr>
                <w:i/>
                <w:kern w:val="0"/>
                <w:szCs w:val="21"/>
              </w:rPr>
              <w:t>f</w:t>
            </w:r>
            <w:r w:rsidRPr="00727AFE">
              <w:rPr>
                <w:spacing w:val="1"/>
                <w:kern w:val="0"/>
                <w:szCs w:val="21"/>
              </w:rPr>
              <w:t xml:space="preserve"> </w:t>
            </w:r>
            <w:r>
              <w:rPr>
                <w:kern w:val="0"/>
                <w:szCs w:val="21"/>
              </w:rPr>
              <w:t>=</w:t>
            </w:r>
            <w:r>
              <w:rPr>
                <w:rFonts w:hint="eastAsia"/>
                <w:kern w:val="0"/>
                <w:szCs w:val="21"/>
              </w:rPr>
              <w:t>（</w:t>
            </w:r>
            <w:r w:rsidRPr="00727AFE">
              <w:rPr>
                <w:kern w:val="0"/>
                <w:szCs w:val="21"/>
              </w:rPr>
              <w:t>80</w:t>
            </w:r>
            <w:r>
              <w:rPr>
                <w:rFonts w:hint="eastAsia"/>
                <w:spacing w:val="1"/>
                <w:kern w:val="0"/>
                <w:szCs w:val="21"/>
              </w:rPr>
              <w:t>~</w:t>
            </w:r>
            <w:r w:rsidRPr="00727AFE">
              <w:rPr>
                <w:kern w:val="0"/>
                <w:szCs w:val="21"/>
              </w:rPr>
              <w:t>6</w:t>
            </w:r>
            <w:r w:rsidRPr="00727AFE">
              <w:rPr>
                <w:spacing w:val="-2"/>
                <w:kern w:val="0"/>
                <w:szCs w:val="21"/>
              </w:rPr>
              <w:t>0</w:t>
            </w:r>
            <w:r w:rsidRPr="00727AFE">
              <w:rPr>
                <w:kern w:val="0"/>
                <w:szCs w:val="21"/>
              </w:rPr>
              <w:t>00</w:t>
            </w:r>
            <w:r>
              <w:rPr>
                <w:rFonts w:hint="eastAsia"/>
                <w:kern w:val="0"/>
                <w:szCs w:val="21"/>
              </w:rPr>
              <w:t>）</w:t>
            </w:r>
            <w:r w:rsidRPr="00727AFE">
              <w:rPr>
                <w:spacing w:val="1"/>
                <w:kern w:val="0"/>
                <w:szCs w:val="21"/>
              </w:rPr>
              <w:t>M</w:t>
            </w:r>
            <w:r w:rsidRPr="00727AFE">
              <w:rPr>
                <w:spacing w:val="-1"/>
                <w:kern w:val="0"/>
                <w:szCs w:val="21"/>
              </w:rPr>
              <w:t>H</w:t>
            </w:r>
            <w:r w:rsidRPr="00727AFE">
              <w:rPr>
                <w:spacing w:val="-2"/>
                <w:kern w:val="0"/>
                <w:szCs w:val="21"/>
              </w:rPr>
              <w:t>z</w:t>
            </w:r>
            <w:r>
              <w:rPr>
                <w:rFonts w:hint="eastAsia"/>
                <w:kern w:val="0"/>
                <w:szCs w:val="21"/>
              </w:rPr>
              <w:t>，</w:t>
            </w:r>
            <w:r w:rsidRPr="00727AFE">
              <w:rPr>
                <w:kern w:val="0"/>
                <w:szCs w:val="21"/>
              </w:rPr>
              <w:t>30</w:t>
            </w:r>
            <w:r w:rsidRPr="00727AFE">
              <w:rPr>
                <w:spacing w:val="-2"/>
                <w:kern w:val="0"/>
                <w:szCs w:val="21"/>
              </w:rPr>
              <w:t xml:space="preserve"> </w:t>
            </w:r>
            <w:r w:rsidRPr="00727AFE">
              <w:rPr>
                <w:spacing w:val="1"/>
                <w:kern w:val="0"/>
                <w:szCs w:val="21"/>
              </w:rPr>
              <w:t>V</w:t>
            </w:r>
            <w:r w:rsidRPr="00727AFE">
              <w:rPr>
                <w:spacing w:val="-1"/>
                <w:kern w:val="0"/>
                <w:szCs w:val="21"/>
              </w:rPr>
              <w:t>/</w:t>
            </w:r>
            <w:r w:rsidRPr="00727AFE">
              <w:rPr>
                <w:spacing w:val="-4"/>
                <w:kern w:val="0"/>
                <w:szCs w:val="21"/>
              </w:rPr>
              <w:t>m</w:t>
            </w:r>
            <w:r>
              <w:rPr>
                <w:rFonts w:hint="eastAsia"/>
                <w:kern w:val="0"/>
                <w:szCs w:val="21"/>
              </w:rPr>
              <w:t>，</w:t>
            </w:r>
            <w:r w:rsidRPr="00727AFE">
              <w:rPr>
                <w:rFonts w:hAnsi="宋体"/>
                <w:spacing w:val="-1"/>
                <w:kern w:val="0"/>
                <w:szCs w:val="21"/>
              </w:rPr>
              <w:t>无电流</w:t>
            </w:r>
          </w:p>
        </w:tc>
        <w:tc>
          <w:tcPr>
            <w:tcW w:w="93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53" w:left="149" w:rightChars="60" w:right="126" w:hangingChars="18" w:hanging="38"/>
              <w:rPr>
                <w:kern w:val="0"/>
                <w:szCs w:val="21"/>
              </w:rPr>
            </w:pPr>
            <w:r w:rsidRPr="00727AFE">
              <w:rPr>
                <w:rFonts w:hAnsi="宋体"/>
                <w:kern w:val="0"/>
                <w:szCs w:val="21"/>
              </w:rPr>
              <w:t>无重大</w:t>
            </w:r>
            <w:r>
              <w:rPr>
                <w:rFonts w:hAnsi="宋体" w:hint="eastAsia"/>
                <w:kern w:val="0"/>
                <w:szCs w:val="21"/>
              </w:rPr>
              <w:t>缺陷</w:t>
            </w:r>
            <w:r w:rsidRPr="00727AFE">
              <w:rPr>
                <w:rFonts w:hAnsi="宋体"/>
                <w:spacing w:val="2"/>
                <w:kern w:val="0"/>
                <w:szCs w:val="21"/>
              </w:rPr>
              <w:t>。</w:t>
            </w: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5"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5" w:type="pct"/>
            <w:tcBorders>
              <w:top w:val="single" w:sz="4" w:space="0" w:color="000000"/>
              <w:left w:val="single" w:sz="4" w:space="0" w:color="000000"/>
              <w:bottom w:val="single" w:sz="4" w:space="0" w:color="000000"/>
              <w:right w:val="single" w:sz="4" w:space="0" w:color="auto"/>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r>
      <w:tr w:rsidR="00636D53" w:rsidRPr="00727AFE" w:rsidTr="00226016">
        <w:tc>
          <w:tcPr>
            <w:tcW w:w="85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rPr>
                <w:kern w:val="0"/>
                <w:szCs w:val="21"/>
              </w:rPr>
            </w:pPr>
            <w:r w:rsidRPr="00727AFE">
              <w:rPr>
                <w:rFonts w:hAnsi="宋体"/>
                <w:kern w:val="0"/>
                <w:szCs w:val="21"/>
              </w:rPr>
              <w:t>浪涌</w:t>
            </w:r>
          </w:p>
        </w:tc>
        <w:tc>
          <w:tcPr>
            <w:tcW w:w="1442" w:type="pct"/>
            <w:tcBorders>
              <w:top w:val="single" w:sz="4" w:space="0" w:color="000000"/>
              <w:left w:val="single" w:sz="4" w:space="0" w:color="000000"/>
              <w:bottom w:val="single" w:sz="4" w:space="0" w:color="000000"/>
              <w:right w:val="single" w:sz="4" w:space="0" w:color="000000"/>
            </w:tcBorders>
            <w:vAlign w:val="center"/>
          </w:tcPr>
          <w:p w:rsidR="00636D53" w:rsidRPr="00A94678" w:rsidRDefault="00636D53" w:rsidP="00A776F3">
            <w:pPr>
              <w:tabs>
                <w:tab w:val="num" w:pos="840"/>
                <w:tab w:val="num" w:pos="902"/>
              </w:tabs>
              <w:autoSpaceDE w:val="0"/>
              <w:autoSpaceDN w:val="0"/>
              <w:spacing w:line="300" w:lineRule="auto"/>
              <w:ind w:leftChars="29" w:left="61" w:rightChars="13" w:right="27"/>
              <w:rPr>
                <w:kern w:val="0"/>
                <w:szCs w:val="21"/>
              </w:rPr>
            </w:pPr>
            <w:r w:rsidRPr="00A94678">
              <w:rPr>
                <w:rFonts w:hint="eastAsia"/>
                <w:kern w:val="0"/>
                <w:szCs w:val="21"/>
              </w:rPr>
              <w:t>电网电源端口和电流互感器端口：</w:t>
            </w:r>
            <w:r w:rsidRPr="00A94678">
              <w:rPr>
                <w:kern w:val="0"/>
                <w:szCs w:val="21"/>
              </w:rPr>
              <w:t>4 kV</w:t>
            </w:r>
            <w:r w:rsidRPr="00A94678">
              <w:rPr>
                <w:rFonts w:hint="eastAsia"/>
                <w:kern w:val="0"/>
                <w:szCs w:val="21"/>
              </w:rPr>
              <w:t>；</w:t>
            </w:r>
          </w:p>
          <w:p w:rsidR="00636D53" w:rsidRPr="00A94678" w:rsidRDefault="00636D53" w:rsidP="00A776F3">
            <w:pPr>
              <w:tabs>
                <w:tab w:val="num" w:pos="840"/>
                <w:tab w:val="num" w:pos="902"/>
              </w:tabs>
              <w:autoSpaceDE w:val="0"/>
              <w:autoSpaceDN w:val="0"/>
              <w:spacing w:line="300" w:lineRule="auto"/>
              <w:ind w:leftChars="29" w:left="61" w:rightChars="13" w:right="27"/>
              <w:rPr>
                <w:kern w:val="0"/>
                <w:szCs w:val="21"/>
              </w:rPr>
            </w:pPr>
            <w:r w:rsidRPr="00A94678">
              <w:rPr>
                <w:rFonts w:hint="eastAsia"/>
                <w:kern w:val="0"/>
                <w:szCs w:val="21"/>
              </w:rPr>
              <w:t>HLV</w:t>
            </w:r>
            <w:r w:rsidRPr="00A94678">
              <w:rPr>
                <w:rFonts w:hint="eastAsia"/>
                <w:kern w:val="0"/>
                <w:szCs w:val="21"/>
              </w:rPr>
              <w:t>辅助电源端口及</w:t>
            </w:r>
            <w:r w:rsidRPr="00A94678">
              <w:rPr>
                <w:kern w:val="0"/>
                <w:szCs w:val="21"/>
              </w:rPr>
              <w:t>H</w:t>
            </w:r>
            <w:r w:rsidRPr="00A94678">
              <w:rPr>
                <w:rFonts w:hint="eastAsia"/>
                <w:kern w:val="0"/>
                <w:szCs w:val="21"/>
              </w:rPr>
              <w:t>L</w:t>
            </w:r>
            <w:r w:rsidRPr="00A94678">
              <w:rPr>
                <w:kern w:val="0"/>
                <w:szCs w:val="21"/>
              </w:rPr>
              <w:t>V</w:t>
            </w:r>
            <w:r w:rsidRPr="00A94678">
              <w:rPr>
                <w:rFonts w:hint="eastAsia"/>
                <w:kern w:val="0"/>
                <w:szCs w:val="21"/>
              </w:rPr>
              <w:t>信号端口：</w:t>
            </w:r>
            <w:r w:rsidRPr="00A94678">
              <w:rPr>
                <w:rFonts w:hint="eastAsia"/>
                <w:kern w:val="0"/>
                <w:szCs w:val="21"/>
              </w:rPr>
              <w:t>2</w:t>
            </w:r>
            <w:r w:rsidRPr="00A94678">
              <w:rPr>
                <w:kern w:val="0"/>
                <w:szCs w:val="21"/>
              </w:rPr>
              <w:t xml:space="preserve"> kV</w:t>
            </w:r>
            <w:r w:rsidRPr="00A94678">
              <w:rPr>
                <w:rFonts w:hint="eastAsia"/>
                <w:kern w:val="0"/>
                <w:szCs w:val="21"/>
              </w:rPr>
              <w:t>；</w:t>
            </w:r>
          </w:p>
          <w:p w:rsidR="00636D53" w:rsidRPr="00A90415" w:rsidRDefault="00636D53" w:rsidP="00A776F3">
            <w:pPr>
              <w:tabs>
                <w:tab w:val="num" w:pos="840"/>
                <w:tab w:val="num" w:pos="902"/>
              </w:tabs>
              <w:autoSpaceDE w:val="0"/>
              <w:autoSpaceDN w:val="0"/>
              <w:spacing w:line="300" w:lineRule="auto"/>
              <w:ind w:leftChars="29" w:left="61" w:rightChars="13" w:right="27"/>
              <w:rPr>
                <w:kern w:val="0"/>
                <w:szCs w:val="21"/>
              </w:rPr>
            </w:pPr>
            <w:r w:rsidRPr="00A94678">
              <w:rPr>
                <w:kern w:val="0"/>
                <w:szCs w:val="21"/>
              </w:rPr>
              <w:t>E</w:t>
            </w:r>
            <w:r w:rsidRPr="00A94678">
              <w:rPr>
                <w:rFonts w:hint="eastAsia"/>
                <w:kern w:val="0"/>
                <w:szCs w:val="21"/>
              </w:rPr>
              <w:t>LV</w:t>
            </w:r>
            <w:r w:rsidRPr="00A94678">
              <w:rPr>
                <w:rFonts w:hint="eastAsia"/>
                <w:kern w:val="0"/>
                <w:szCs w:val="21"/>
              </w:rPr>
              <w:t>辅助电源端口和</w:t>
            </w:r>
            <w:r w:rsidRPr="00A94678">
              <w:rPr>
                <w:rFonts w:hint="eastAsia"/>
                <w:kern w:val="0"/>
                <w:szCs w:val="21"/>
              </w:rPr>
              <w:t>E</w:t>
            </w:r>
            <w:r w:rsidRPr="00A94678">
              <w:rPr>
                <w:kern w:val="0"/>
                <w:szCs w:val="21"/>
              </w:rPr>
              <w:t>LV</w:t>
            </w:r>
            <w:r w:rsidRPr="00A94678">
              <w:rPr>
                <w:rFonts w:hint="eastAsia"/>
                <w:kern w:val="0"/>
                <w:szCs w:val="21"/>
              </w:rPr>
              <w:t>信号端口</w:t>
            </w:r>
            <w:r>
              <w:rPr>
                <w:rFonts w:hint="eastAsia"/>
                <w:kern w:val="0"/>
                <w:szCs w:val="21"/>
              </w:rPr>
              <w:t>：</w:t>
            </w:r>
            <w:r w:rsidRPr="00A94678">
              <w:rPr>
                <w:kern w:val="0"/>
                <w:szCs w:val="21"/>
              </w:rPr>
              <w:t>1 kV</w:t>
            </w:r>
            <w:r>
              <w:rPr>
                <w:rFonts w:hint="eastAsia"/>
                <w:kern w:val="0"/>
                <w:szCs w:val="21"/>
              </w:rPr>
              <w:t>。</w:t>
            </w:r>
          </w:p>
        </w:tc>
        <w:tc>
          <w:tcPr>
            <w:tcW w:w="93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53" w:left="149" w:rightChars="60" w:right="126" w:hangingChars="18" w:hanging="38"/>
              <w:rPr>
                <w:kern w:val="0"/>
                <w:szCs w:val="21"/>
              </w:rPr>
            </w:pPr>
            <w:r w:rsidRPr="00727AFE">
              <w:rPr>
                <w:rFonts w:hAnsi="宋体"/>
                <w:kern w:val="0"/>
                <w:szCs w:val="21"/>
              </w:rPr>
              <w:t>无重大</w:t>
            </w:r>
            <w:r>
              <w:rPr>
                <w:rFonts w:hAnsi="宋体" w:hint="eastAsia"/>
                <w:kern w:val="0"/>
                <w:szCs w:val="21"/>
              </w:rPr>
              <w:t>缺陷</w:t>
            </w:r>
            <w:r w:rsidRPr="00727AFE">
              <w:rPr>
                <w:rFonts w:hAnsi="宋体"/>
                <w:spacing w:val="2"/>
                <w:kern w:val="0"/>
                <w:szCs w:val="21"/>
              </w:rPr>
              <w:t>。</w:t>
            </w: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5"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5" w:type="pct"/>
            <w:tcBorders>
              <w:top w:val="single" w:sz="4" w:space="0" w:color="000000"/>
              <w:left w:val="single" w:sz="4" w:space="0" w:color="000000"/>
              <w:bottom w:val="single" w:sz="4" w:space="0" w:color="000000"/>
              <w:right w:val="single" w:sz="4" w:space="0" w:color="auto"/>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p>
        </w:tc>
      </w:tr>
      <w:tr w:rsidR="00636D53" w:rsidRPr="00727AFE" w:rsidTr="00226016">
        <w:tc>
          <w:tcPr>
            <w:tcW w:w="85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rPr>
                <w:kern w:val="0"/>
                <w:szCs w:val="21"/>
              </w:rPr>
            </w:pPr>
            <w:r>
              <w:rPr>
                <w:rFonts w:hAnsi="宋体" w:hint="eastAsia"/>
                <w:spacing w:val="-1"/>
                <w:kern w:val="0"/>
                <w:szCs w:val="21"/>
              </w:rPr>
              <w:t>阻尼</w:t>
            </w:r>
            <w:r w:rsidRPr="00727AFE">
              <w:rPr>
                <w:rFonts w:hAnsi="宋体"/>
                <w:spacing w:val="-1"/>
                <w:kern w:val="0"/>
                <w:szCs w:val="21"/>
              </w:rPr>
              <w:t>振荡波</w:t>
            </w:r>
            <w:r w:rsidRPr="00F440C7">
              <w:rPr>
                <w:rFonts w:hAnsi="宋体" w:hint="eastAsia"/>
                <w:spacing w:val="-1"/>
                <w:kern w:val="0"/>
                <w:szCs w:val="21"/>
                <w:vertAlign w:val="superscript"/>
              </w:rPr>
              <w:t xml:space="preserve"> (1)</w:t>
            </w:r>
          </w:p>
        </w:tc>
        <w:tc>
          <w:tcPr>
            <w:tcW w:w="1442" w:type="pct"/>
            <w:tcBorders>
              <w:top w:val="single" w:sz="4" w:space="0" w:color="000000"/>
              <w:left w:val="single" w:sz="4" w:space="0" w:color="000000"/>
              <w:bottom w:val="single" w:sz="4" w:space="0" w:color="000000"/>
              <w:right w:val="single" w:sz="4" w:space="0" w:color="000000"/>
            </w:tcBorders>
            <w:vAlign w:val="center"/>
          </w:tcPr>
          <w:p w:rsidR="00636D53" w:rsidRPr="00A90415" w:rsidRDefault="008F17DB" w:rsidP="00A776F3">
            <w:pPr>
              <w:autoSpaceDE w:val="0"/>
              <w:autoSpaceDN w:val="0"/>
              <w:spacing w:line="300" w:lineRule="auto"/>
              <w:ind w:leftChars="29" w:left="61" w:rightChars="13" w:right="27"/>
              <w:rPr>
                <w:kern w:val="0"/>
                <w:szCs w:val="21"/>
                <w:lang w:val="fr-FR"/>
              </w:rPr>
            </w:pPr>
            <w:r w:rsidRPr="008F17DB">
              <w:rPr>
                <w:rFonts w:hint="eastAsia"/>
                <w:kern w:val="0"/>
                <w:szCs w:val="21"/>
              </w:rPr>
              <w:t>电网电源端口、</w:t>
            </w:r>
            <w:r w:rsidRPr="008F17DB">
              <w:rPr>
                <w:rFonts w:hint="eastAsia"/>
                <w:kern w:val="0"/>
                <w:szCs w:val="21"/>
              </w:rPr>
              <w:t>HLV</w:t>
            </w:r>
            <w:r w:rsidRPr="008F17DB">
              <w:rPr>
                <w:rFonts w:hint="eastAsia"/>
                <w:kern w:val="0"/>
                <w:szCs w:val="21"/>
              </w:rPr>
              <w:t>辅助电源端口和</w:t>
            </w:r>
            <w:r w:rsidRPr="008F17DB">
              <w:rPr>
                <w:kern w:val="0"/>
                <w:szCs w:val="21"/>
              </w:rPr>
              <w:t>H</w:t>
            </w:r>
            <w:r w:rsidRPr="008F17DB">
              <w:rPr>
                <w:rFonts w:hint="eastAsia"/>
                <w:kern w:val="0"/>
                <w:szCs w:val="21"/>
              </w:rPr>
              <w:t>L</w:t>
            </w:r>
            <w:r w:rsidRPr="008F17DB">
              <w:rPr>
                <w:kern w:val="0"/>
                <w:szCs w:val="21"/>
              </w:rPr>
              <w:t>V</w:t>
            </w:r>
            <w:r w:rsidRPr="008F17DB">
              <w:rPr>
                <w:rFonts w:hint="eastAsia"/>
                <w:kern w:val="0"/>
                <w:szCs w:val="21"/>
              </w:rPr>
              <w:t>信号端口</w:t>
            </w:r>
            <w:r w:rsidR="00636D53" w:rsidRPr="008F17DB">
              <w:rPr>
                <w:kern w:val="0"/>
                <w:szCs w:val="21"/>
              </w:rPr>
              <w:t>：</w:t>
            </w:r>
            <w:r w:rsidR="00636D53" w:rsidRPr="00A90415">
              <w:rPr>
                <w:rFonts w:hAnsi="宋体"/>
                <w:kern w:val="0"/>
                <w:szCs w:val="21"/>
              </w:rPr>
              <w:t>共模</w:t>
            </w:r>
            <w:r w:rsidR="00636D53" w:rsidRPr="00A90415">
              <w:rPr>
                <w:kern w:val="0"/>
                <w:szCs w:val="21"/>
              </w:rPr>
              <w:t>2.5kV</w:t>
            </w:r>
            <w:r w:rsidR="00636D53" w:rsidRPr="00A90415">
              <w:rPr>
                <w:rFonts w:hAnsi="宋体"/>
                <w:kern w:val="0"/>
                <w:szCs w:val="21"/>
              </w:rPr>
              <w:t>，差模</w:t>
            </w:r>
            <w:r w:rsidR="00636D53" w:rsidRPr="00A90415">
              <w:rPr>
                <w:kern w:val="0"/>
                <w:szCs w:val="21"/>
              </w:rPr>
              <w:t>1.0 kV</w:t>
            </w:r>
            <w:r w:rsidR="00636D53" w:rsidRPr="00A90415">
              <w:rPr>
                <w:rFonts w:hAnsi="宋体"/>
                <w:kern w:val="0"/>
                <w:szCs w:val="21"/>
              </w:rPr>
              <w:t>。</w:t>
            </w:r>
          </w:p>
        </w:tc>
        <w:tc>
          <w:tcPr>
            <w:tcW w:w="933" w:type="pct"/>
            <w:tcBorders>
              <w:top w:val="single" w:sz="4" w:space="0" w:color="000000"/>
              <w:left w:val="single" w:sz="4" w:space="0" w:color="000000"/>
              <w:bottom w:val="single" w:sz="4" w:space="0" w:color="000000"/>
              <w:right w:val="single" w:sz="4" w:space="0" w:color="000000"/>
            </w:tcBorders>
            <w:vAlign w:val="center"/>
          </w:tcPr>
          <w:p w:rsidR="00636D53" w:rsidRPr="00425AE9" w:rsidRDefault="00636D53" w:rsidP="00A776F3">
            <w:pPr>
              <w:autoSpaceDE w:val="0"/>
              <w:autoSpaceDN w:val="0"/>
              <w:spacing w:line="300" w:lineRule="auto"/>
              <w:ind w:leftChars="53" w:left="149" w:rightChars="60" w:right="126" w:hangingChars="18" w:hanging="38"/>
              <w:rPr>
                <w:spacing w:val="2"/>
                <w:kern w:val="0"/>
                <w:szCs w:val="21"/>
              </w:rPr>
            </w:pPr>
            <w:r w:rsidRPr="00727AFE">
              <w:rPr>
                <w:rFonts w:hAnsi="宋体"/>
                <w:kern w:val="0"/>
                <w:szCs w:val="21"/>
              </w:rPr>
              <w:t>无重大</w:t>
            </w:r>
            <w:r>
              <w:rPr>
                <w:rFonts w:hAnsi="宋体" w:hint="eastAsia"/>
                <w:kern w:val="0"/>
                <w:szCs w:val="21"/>
              </w:rPr>
              <w:t>缺陷</w:t>
            </w:r>
            <w:r w:rsidRPr="00727AFE">
              <w:rPr>
                <w:rFonts w:hAnsi="宋体"/>
                <w:spacing w:val="2"/>
                <w:kern w:val="0"/>
                <w:szCs w:val="21"/>
              </w:rPr>
              <w:t>。</w:t>
            </w: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717F88" w:rsidRDefault="00636D53" w:rsidP="00A776F3">
            <w:pPr>
              <w:autoSpaceDE w:val="0"/>
              <w:autoSpaceDN w:val="0"/>
              <w:spacing w:line="300" w:lineRule="auto"/>
              <w:ind w:left="18"/>
              <w:jc w:val="center"/>
              <w:rPr>
                <w:kern w:val="0"/>
                <w:szCs w:val="21"/>
              </w:rPr>
            </w:pPr>
            <w:r w:rsidRPr="00717F88">
              <w:rPr>
                <w:kern w:val="0"/>
                <w:szCs w:val="21"/>
              </w:rPr>
              <w:t>±3.0</w:t>
            </w:r>
          </w:p>
        </w:tc>
        <w:tc>
          <w:tcPr>
            <w:tcW w:w="355" w:type="pct"/>
            <w:tcBorders>
              <w:top w:val="single" w:sz="4" w:space="0" w:color="000000"/>
              <w:left w:val="single" w:sz="4" w:space="0" w:color="000000"/>
              <w:bottom w:val="single" w:sz="4" w:space="0" w:color="000000"/>
              <w:right w:val="single" w:sz="4" w:space="0" w:color="000000"/>
            </w:tcBorders>
            <w:vAlign w:val="center"/>
          </w:tcPr>
          <w:p w:rsidR="00636D53" w:rsidRPr="00717F88" w:rsidRDefault="00636D53" w:rsidP="00A776F3">
            <w:pPr>
              <w:autoSpaceDE w:val="0"/>
              <w:autoSpaceDN w:val="0"/>
              <w:spacing w:line="300" w:lineRule="auto"/>
              <w:ind w:left="18"/>
              <w:jc w:val="center"/>
              <w:rPr>
                <w:kern w:val="0"/>
                <w:szCs w:val="21"/>
              </w:rPr>
            </w:pPr>
            <w:r w:rsidRPr="00717F88">
              <w:rPr>
                <w:kern w:val="0"/>
                <w:szCs w:val="21"/>
              </w:rPr>
              <w:t>±2.0</w:t>
            </w: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717F88" w:rsidRDefault="00636D53" w:rsidP="00A776F3">
            <w:pPr>
              <w:autoSpaceDE w:val="0"/>
              <w:autoSpaceDN w:val="0"/>
              <w:spacing w:line="300" w:lineRule="auto"/>
              <w:ind w:left="18"/>
              <w:jc w:val="center"/>
              <w:rPr>
                <w:kern w:val="0"/>
                <w:szCs w:val="21"/>
              </w:rPr>
            </w:pPr>
            <w:r w:rsidRPr="00717F88">
              <w:rPr>
                <w:kern w:val="0"/>
                <w:szCs w:val="21"/>
              </w:rPr>
              <w:t>±2.0</w:t>
            </w:r>
          </w:p>
        </w:tc>
        <w:tc>
          <w:tcPr>
            <w:tcW w:w="355" w:type="pct"/>
            <w:tcBorders>
              <w:top w:val="single" w:sz="4" w:space="0" w:color="000000"/>
              <w:left w:val="single" w:sz="4" w:space="0" w:color="000000"/>
              <w:bottom w:val="single" w:sz="4" w:space="0" w:color="000000"/>
              <w:right w:val="single" w:sz="4" w:space="0" w:color="auto"/>
            </w:tcBorders>
            <w:vAlign w:val="center"/>
          </w:tcPr>
          <w:p w:rsidR="00636D53" w:rsidRPr="00717F88" w:rsidRDefault="00636D53" w:rsidP="00A776F3">
            <w:pPr>
              <w:autoSpaceDE w:val="0"/>
              <w:autoSpaceDN w:val="0"/>
              <w:spacing w:line="300" w:lineRule="auto"/>
              <w:ind w:left="18"/>
              <w:jc w:val="center"/>
              <w:rPr>
                <w:kern w:val="0"/>
                <w:szCs w:val="21"/>
              </w:rPr>
            </w:pPr>
            <w:r w:rsidRPr="00717F88">
              <w:rPr>
                <w:kern w:val="0"/>
                <w:szCs w:val="21"/>
              </w:rPr>
              <w:t>±1.0</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717F88" w:rsidRDefault="00636D53" w:rsidP="00A776F3">
            <w:pPr>
              <w:autoSpaceDE w:val="0"/>
              <w:autoSpaceDN w:val="0"/>
              <w:spacing w:line="300" w:lineRule="auto"/>
              <w:ind w:left="18"/>
              <w:jc w:val="center"/>
              <w:rPr>
                <w:kern w:val="0"/>
                <w:szCs w:val="21"/>
              </w:rPr>
            </w:pPr>
            <w:r w:rsidRPr="00717F88">
              <w:rPr>
                <w:kern w:val="0"/>
                <w:szCs w:val="21"/>
              </w:rPr>
              <w:t>±</w:t>
            </w:r>
            <w:r w:rsidRPr="00717F88">
              <w:rPr>
                <w:rFonts w:hint="eastAsia"/>
                <w:kern w:val="0"/>
                <w:szCs w:val="21"/>
              </w:rPr>
              <w:t>0</w:t>
            </w:r>
            <w:r w:rsidRPr="00717F88">
              <w:rPr>
                <w:kern w:val="0"/>
                <w:szCs w:val="21"/>
              </w:rPr>
              <w:t>.</w:t>
            </w:r>
            <w:r w:rsidRPr="00717F88">
              <w:rPr>
                <w:rFonts w:hint="eastAsia"/>
                <w:kern w:val="0"/>
                <w:szCs w:val="21"/>
              </w:rPr>
              <w:t>5</w:t>
            </w:r>
          </w:p>
        </w:tc>
      </w:tr>
      <w:tr w:rsidR="00636D53" w:rsidRPr="00727AFE" w:rsidTr="004901E4">
        <w:tc>
          <w:tcPr>
            <w:tcW w:w="853" w:type="pct"/>
            <w:vMerge w:val="restar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rPr>
                <w:kern w:val="0"/>
                <w:szCs w:val="21"/>
              </w:rPr>
            </w:pPr>
            <w:r w:rsidRPr="00727AFE">
              <w:rPr>
                <w:rFonts w:hAnsi="宋体"/>
                <w:kern w:val="0"/>
                <w:szCs w:val="21"/>
              </w:rPr>
              <w:t>短时过电流</w:t>
            </w:r>
          </w:p>
        </w:tc>
        <w:tc>
          <w:tcPr>
            <w:tcW w:w="1442" w:type="pct"/>
            <w:vMerge w:val="restar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29" w:left="61" w:rightChars="13" w:right="27"/>
              <w:rPr>
                <w:kern w:val="0"/>
                <w:szCs w:val="21"/>
              </w:rPr>
            </w:pPr>
            <w:r>
              <w:rPr>
                <w:rFonts w:hAnsi="宋体"/>
                <w:kern w:val="0"/>
                <w:szCs w:val="21"/>
              </w:rPr>
              <w:t>直接接入</w:t>
            </w:r>
            <w:r w:rsidRPr="00727AFE">
              <w:rPr>
                <w:rFonts w:hAnsi="宋体"/>
                <w:kern w:val="0"/>
                <w:szCs w:val="21"/>
              </w:rPr>
              <w:t>仪表：</w:t>
            </w:r>
            <w:r w:rsidRPr="00727AFE">
              <w:rPr>
                <w:kern w:val="0"/>
                <w:position w:val="1"/>
                <w:szCs w:val="21"/>
              </w:rPr>
              <w:t>30</w:t>
            </w:r>
            <w:r w:rsidRPr="00727AFE">
              <w:rPr>
                <w:spacing w:val="-11"/>
                <w:kern w:val="0"/>
                <w:position w:val="1"/>
                <w:szCs w:val="21"/>
              </w:rPr>
              <w:t>·</w:t>
            </w:r>
            <w:r w:rsidRPr="00727AFE">
              <w:rPr>
                <w:i/>
                <w:iCs/>
                <w:spacing w:val="1"/>
                <w:kern w:val="0"/>
                <w:position w:val="1"/>
                <w:szCs w:val="21"/>
              </w:rPr>
              <w:t>I</w:t>
            </w:r>
            <w:r w:rsidRPr="00FE2127">
              <w:rPr>
                <w:spacing w:val="-5"/>
                <w:kern w:val="0"/>
                <w:position w:val="-2"/>
                <w:szCs w:val="21"/>
                <w:vertAlign w:val="subscript"/>
              </w:rPr>
              <w:t>m</w:t>
            </w:r>
            <w:r w:rsidRPr="00FE2127">
              <w:rPr>
                <w:spacing w:val="3"/>
                <w:kern w:val="0"/>
                <w:position w:val="-2"/>
                <w:szCs w:val="21"/>
                <w:vertAlign w:val="subscript"/>
              </w:rPr>
              <w:t>a</w:t>
            </w:r>
            <w:r w:rsidRPr="00FE2127">
              <w:rPr>
                <w:spacing w:val="-2"/>
                <w:kern w:val="0"/>
                <w:position w:val="-2"/>
                <w:szCs w:val="21"/>
                <w:vertAlign w:val="subscript"/>
              </w:rPr>
              <w:t>x</w:t>
            </w:r>
            <w:r w:rsidRPr="00727AFE">
              <w:rPr>
                <w:rFonts w:hAnsi="宋体"/>
                <w:kern w:val="0"/>
                <w:position w:val="1"/>
                <w:szCs w:val="21"/>
              </w:rPr>
              <w:t>；</w:t>
            </w:r>
          </w:p>
          <w:p w:rsidR="00636D53" w:rsidRPr="00727AFE" w:rsidRDefault="00636D53" w:rsidP="00A776F3">
            <w:pPr>
              <w:autoSpaceDE w:val="0"/>
              <w:autoSpaceDN w:val="0"/>
              <w:spacing w:line="300" w:lineRule="auto"/>
              <w:ind w:leftChars="29" w:left="61" w:rightChars="13" w:right="27"/>
              <w:rPr>
                <w:kern w:val="0"/>
                <w:szCs w:val="21"/>
              </w:rPr>
            </w:pPr>
            <w:r>
              <w:rPr>
                <w:rFonts w:hAnsi="宋体"/>
                <w:kern w:val="0"/>
                <w:szCs w:val="21"/>
              </w:rPr>
              <w:t>经互感器接入</w:t>
            </w:r>
            <w:r w:rsidRPr="00727AFE">
              <w:rPr>
                <w:rFonts w:hAnsi="宋体"/>
                <w:kern w:val="0"/>
                <w:szCs w:val="21"/>
              </w:rPr>
              <w:t>仪表：</w:t>
            </w:r>
            <w:r w:rsidRPr="00727AFE">
              <w:rPr>
                <w:kern w:val="0"/>
                <w:szCs w:val="21"/>
              </w:rPr>
              <w:t>20</w:t>
            </w:r>
            <w:r w:rsidRPr="00727AFE">
              <w:rPr>
                <w:spacing w:val="-11"/>
                <w:kern w:val="0"/>
                <w:szCs w:val="21"/>
              </w:rPr>
              <w:t>·</w:t>
            </w:r>
            <w:r w:rsidRPr="00727AFE">
              <w:rPr>
                <w:i/>
                <w:iCs/>
                <w:spacing w:val="1"/>
                <w:kern w:val="0"/>
                <w:szCs w:val="21"/>
              </w:rPr>
              <w:t>I</w:t>
            </w:r>
            <w:r w:rsidRPr="00FE2127">
              <w:rPr>
                <w:spacing w:val="-5"/>
                <w:kern w:val="0"/>
                <w:position w:val="-3"/>
                <w:szCs w:val="21"/>
                <w:vertAlign w:val="subscript"/>
              </w:rPr>
              <w:t>m</w:t>
            </w:r>
            <w:r w:rsidRPr="00FE2127">
              <w:rPr>
                <w:spacing w:val="3"/>
                <w:kern w:val="0"/>
                <w:position w:val="-3"/>
                <w:szCs w:val="21"/>
                <w:vertAlign w:val="subscript"/>
              </w:rPr>
              <w:t>a</w:t>
            </w:r>
            <w:r w:rsidRPr="00FE2127">
              <w:rPr>
                <w:spacing w:val="-2"/>
                <w:kern w:val="0"/>
                <w:position w:val="-3"/>
                <w:szCs w:val="21"/>
                <w:vertAlign w:val="subscript"/>
              </w:rPr>
              <w:t>x</w:t>
            </w:r>
          </w:p>
        </w:tc>
        <w:tc>
          <w:tcPr>
            <w:tcW w:w="933" w:type="pct"/>
            <w:vMerge w:val="restar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53" w:left="149" w:rightChars="60" w:right="126" w:hangingChars="18" w:hanging="38"/>
              <w:rPr>
                <w:kern w:val="0"/>
                <w:szCs w:val="21"/>
              </w:rPr>
            </w:pPr>
            <w:r w:rsidRPr="00727AFE">
              <w:rPr>
                <w:rFonts w:hAnsi="宋体"/>
                <w:kern w:val="0"/>
                <w:szCs w:val="21"/>
              </w:rPr>
              <w:t>无重大</w:t>
            </w:r>
            <w:r>
              <w:rPr>
                <w:rFonts w:hAnsi="宋体" w:hint="eastAsia"/>
                <w:kern w:val="0"/>
                <w:szCs w:val="21"/>
              </w:rPr>
              <w:t>缺陷</w:t>
            </w:r>
            <w:r w:rsidRPr="00727AFE">
              <w:rPr>
                <w:rFonts w:hAnsi="宋体"/>
                <w:kern w:val="0"/>
                <w:szCs w:val="21"/>
              </w:rPr>
              <w:t>。</w:t>
            </w:r>
          </w:p>
        </w:tc>
        <w:tc>
          <w:tcPr>
            <w:tcW w:w="1772" w:type="pct"/>
            <w:gridSpan w:val="5"/>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rFonts w:hAnsi="宋体"/>
                <w:kern w:val="0"/>
                <w:szCs w:val="21"/>
              </w:rPr>
              <w:t>经互感器接入</w:t>
            </w:r>
            <w:r>
              <w:rPr>
                <w:rFonts w:hAnsi="宋体" w:hint="eastAsia"/>
                <w:kern w:val="0"/>
                <w:szCs w:val="21"/>
              </w:rPr>
              <w:t>仪表</w:t>
            </w:r>
          </w:p>
        </w:tc>
      </w:tr>
      <w:tr w:rsidR="00636D53" w:rsidRPr="00727AFE" w:rsidTr="00226016">
        <w:tc>
          <w:tcPr>
            <w:tcW w:w="853" w:type="pct"/>
            <w:vMerge/>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rPr>
                <w:kern w:val="0"/>
                <w:szCs w:val="21"/>
              </w:rPr>
            </w:pPr>
          </w:p>
        </w:tc>
        <w:tc>
          <w:tcPr>
            <w:tcW w:w="1442" w:type="pct"/>
            <w:vMerge/>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29" w:left="61" w:rightChars="13" w:right="27"/>
              <w:rPr>
                <w:kern w:val="0"/>
                <w:szCs w:val="21"/>
              </w:rPr>
            </w:pPr>
          </w:p>
        </w:tc>
        <w:tc>
          <w:tcPr>
            <w:tcW w:w="933" w:type="pct"/>
            <w:vMerge/>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53" w:left="149" w:rightChars="60" w:right="126" w:hangingChars="18" w:hanging="38"/>
              <w:rPr>
                <w:kern w:val="0"/>
                <w:szCs w:val="21"/>
              </w:rPr>
            </w:pP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6848A5" w:rsidRDefault="00636D53" w:rsidP="00A776F3">
            <w:pPr>
              <w:autoSpaceDE w:val="0"/>
              <w:autoSpaceDN w:val="0"/>
              <w:spacing w:line="300" w:lineRule="auto"/>
              <w:ind w:left="18"/>
              <w:jc w:val="center"/>
              <w:rPr>
                <w:kern w:val="0"/>
                <w:szCs w:val="21"/>
              </w:rPr>
            </w:pPr>
            <w:r w:rsidRPr="006848A5">
              <w:rPr>
                <w:kern w:val="0"/>
                <w:szCs w:val="21"/>
              </w:rPr>
              <w:t>±1.0</w:t>
            </w:r>
          </w:p>
        </w:tc>
        <w:tc>
          <w:tcPr>
            <w:tcW w:w="355" w:type="pct"/>
            <w:tcBorders>
              <w:top w:val="single" w:sz="4" w:space="0" w:color="000000"/>
              <w:left w:val="single" w:sz="4" w:space="0" w:color="000000"/>
              <w:bottom w:val="single" w:sz="4" w:space="0" w:color="000000"/>
              <w:right w:val="single" w:sz="4" w:space="0" w:color="000000"/>
            </w:tcBorders>
            <w:vAlign w:val="center"/>
          </w:tcPr>
          <w:p w:rsidR="00636D53" w:rsidRPr="006848A5" w:rsidRDefault="00636D53" w:rsidP="00A776F3">
            <w:pPr>
              <w:autoSpaceDE w:val="0"/>
              <w:autoSpaceDN w:val="0"/>
              <w:spacing w:line="300" w:lineRule="auto"/>
              <w:ind w:left="18"/>
              <w:jc w:val="center"/>
              <w:rPr>
                <w:kern w:val="0"/>
                <w:szCs w:val="21"/>
              </w:rPr>
            </w:pPr>
            <w:r w:rsidRPr="006848A5">
              <w:rPr>
                <w:kern w:val="0"/>
                <w:szCs w:val="21"/>
              </w:rPr>
              <w:t>±0.5</w:t>
            </w: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6848A5" w:rsidRDefault="00636D53" w:rsidP="00A776F3">
            <w:pPr>
              <w:autoSpaceDE w:val="0"/>
              <w:autoSpaceDN w:val="0"/>
              <w:spacing w:line="300" w:lineRule="auto"/>
              <w:ind w:left="18"/>
              <w:jc w:val="center"/>
              <w:rPr>
                <w:kern w:val="0"/>
                <w:szCs w:val="21"/>
              </w:rPr>
            </w:pPr>
            <w:r w:rsidRPr="006848A5">
              <w:rPr>
                <w:kern w:val="0"/>
                <w:szCs w:val="21"/>
              </w:rPr>
              <w:t>±0.</w:t>
            </w:r>
            <w:r w:rsidRPr="006848A5">
              <w:rPr>
                <w:rFonts w:hint="eastAsia"/>
                <w:kern w:val="0"/>
                <w:szCs w:val="21"/>
              </w:rPr>
              <w:t>0</w:t>
            </w:r>
            <w:r w:rsidRPr="006848A5">
              <w:rPr>
                <w:kern w:val="0"/>
                <w:szCs w:val="21"/>
              </w:rPr>
              <w:t>5</w:t>
            </w:r>
          </w:p>
        </w:tc>
        <w:tc>
          <w:tcPr>
            <w:tcW w:w="355" w:type="pct"/>
            <w:tcBorders>
              <w:top w:val="single" w:sz="4" w:space="0" w:color="000000"/>
              <w:left w:val="single" w:sz="4" w:space="0" w:color="000000"/>
              <w:bottom w:val="single" w:sz="4" w:space="0" w:color="000000"/>
              <w:right w:val="single" w:sz="4" w:space="0" w:color="auto"/>
            </w:tcBorders>
            <w:vAlign w:val="center"/>
          </w:tcPr>
          <w:p w:rsidR="00636D53" w:rsidRPr="006848A5" w:rsidRDefault="00636D53" w:rsidP="00A776F3">
            <w:pPr>
              <w:autoSpaceDE w:val="0"/>
              <w:autoSpaceDN w:val="0"/>
              <w:spacing w:line="300" w:lineRule="auto"/>
              <w:ind w:left="18"/>
              <w:jc w:val="center"/>
              <w:rPr>
                <w:kern w:val="0"/>
                <w:szCs w:val="21"/>
              </w:rPr>
            </w:pPr>
            <w:r w:rsidRPr="006848A5">
              <w:rPr>
                <w:kern w:val="0"/>
                <w:szCs w:val="21"/>
              </w:rPr>
              <w:t>±0.</w:t>
            </w:r>
            <w:r w:rsidRPr="006848A5">
              <w:rPr>
                <w:rFonts w:hint="eastAsia"/>
                <w:kern w:val="0"/>
                <w:szCs w:val="21"/>
              </w:rPr>
              <w:t>0</w:t>
            </w:r>
            <w:r w:rsidRPr="006848A5">
              <w:rPr>
                <w:kern w:val="0"/>
                <w:szCs w:val="21"/>
              </w:rPr>
              <w:t>5</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6848A5" w:rsidRDefault="00636D53" w:rsidP="00A776F3">
            <w:pPr>
              <w:autoSpaceDE w:val="0"/>
              <w:autoSpaceDN w:val="0"/>
              <w:spacing w:line="300" w:lineRule="auto"/>
              <w:ind w:left="18"/>
              <w:jc w:val="center"/>
              <w:rPr>
                <w:kern w:val="0"/>
                <w:szCs w:val="21"/>
              </w:rPr>
            </w:pPr>
            <w:r w:rsidRPr="006848A5">
              <w:rPr>
                <w:kern w:val="0"/>
                <w:szCs w:val="21"/>
              </w:rPr>
              <w:t>±0.</w:t>
            </w:r>
            <w:r w:rsidRPr="006848A5">
              <w:rPr>
                <w:rFonts w:hint="eastAsia"/>
                <w:kern w:val="0"/>
                <w:szCs w:val="21"/>
              </w:rPr>
              <w:t>0</w:t>
            </w:r>
            <w:r w:rsidRPr="006848A5">
              <w:rPr>
                <w:kern w:val="0"/>
                <w:szCs w:val="21"/>
              </w:rPr>
              <w:t>5</w:t>
            </w:r>
          </w:p>
        </w:tc>
      </w:tr>
      <w:tr w:rsidR="00636D53" w:rsidRPr="00727AFE" w:rsidTr="004901E4">
        <w:tc>
          <w:tcPr>
            <w:tcW w:w="853" w:type="pct"/>
            <w:vMerge/>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rPr>
                <w:kern w:val="0"/>
                <w:szCs w:val="21"/>
              </w:rPr>
            </w:pPr>
          </w:p>
        </w:tc>
        <w:tc>
          <w:tcPr>
            <w:tcW w:w="1442" w:type="pct"/>
            <w:vMerge/>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29" w:left="61" w:rightChars="13" w:right="27"/>
              <w:rPr>
                <w:kern w:val="0"/>
                <w:szCs w:val="21"/>
              </w:rPr>
            </w:pPr>
          </w:p>
        </w:tc>
        <w:tc>
          <w:tcPr>
            <w:tcW w:w="933" w:type="pct"/>
            <w:vMerge/>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53" w:left="149" w:rightChars="60" w:right="126" w:hangingChars="18" w:hanging="38"/>
              <w:rPr>
                <w:kern w:val="0"/>
                <w:szCs w:val="21"/>
              </w:rPr>
            </w:pPr>
          </w:p>
        </w:tc>
        <w:tc>
          <w:tcPr>
            <w:tcW w:w="1772" w:type="pct"/>
            <w:gridSpan w:val="5"/>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rFonts w:hAnsi="宋体"/>
                <w:kern w:val="0"/>
                <w:szCs w:val="21"/>
              </w:rPr>
              <w:t>直接接入</w:t>
            </w:r>
            <w:r>
              <w:rPr>
                <w:rFonts w:hAnsi="宋体" w:hint="eastAsia"/>
                <w:kern w:val="0"/>
                <w:szCs w:val="21"/>
              </w:rPr>
              <w:t>仪表</w:t>
            </w:r>
          </w:p>
        </w:tc>
      </w:tr>
      <w:tr w:rsidR="00636D53" w:rsidRPr="00727AFE" w:rsidTr="00226016">
        <w:tc>
          <w:tcPr>
            <w:tcW w:w="853" w:type="pct"/>
            <w:vMerge/>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rPr>
                <w:kern w:val="0"/>
                <w:szCs w:val="21"/>
              </w:rPr>
            </w:pPr>
          </w:p>
        </w:tc>
        <w:tc>
          <w:tcPr>
            <w:tcW w:w="1442" w:type="pct"/>
            <w:vMerge/>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29" w:left="61" w:rightChars="13" w:right="27"/>
              <w:rPr>
                <w:kern w:val="0"/>
                <w:szCs w:val="21"/>
              </w:rPr>
            </w:pPr>
          </w:p>
        </w:tc>
        <w:tc>
          <w:tcPr>
            <w:tcW w:w="933" w:type="pct"/>
            <w:vMerge/>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53" w:left="149" w:rightChars="60" w:right="126" w:hangingChars="18" w:hanging="38"/>
              <w:rPr>
                <w:kern w:val="0"/>
                <w:szCs w:val="21"/>
              </w:rPr>
            </w:pP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6848A5" w:rsidRDefault="00636D53" w:rsidP="00A776F3">
            <w:pPr>
              <w:autoSpaceDE w:val="0"/>
              <w:autoSpaceDN w:val="0"/>
              <w:spacing w:line="300" w:lineRule="auto"/>
              <w:ind w:left="18"/>
              <w:jc w:val="center"/>
              <w:rPr>
                <w:kern w:val="0"/>
                <w:szCs w:val="21"/>
              </w:rPr>
            </w:pPr>
            <w:r w:rsidRPr="006848A5">
              <w:rPr>
                <w:kern w:val="0"/>
                <w:szCs w:val="21"/>
              </w:rPr>
              <w:t>±1.5</w:t>
            </w:r>
          </w:p>
        </w:tc>
        <w:tc>
          <w:tcPr>
            <w:tcW w:w="355" w:type="pct"/>
            <w:tcBorders>
              <w:top w:val="single" w:sz="4" w:space="0" w:color="000000"/>
              <w:left w:val="single" w:sz="4" w:space="0" w:color="000000"/>
              <w:bottom w:val="single" w:sz="4" w:space="0" w:color="000000"/>
              <w:right w:val="single" w:sz="4" w:space="0" w:color="000000"/>
            </w:tcBorders>
            <w:vAlign w:val="center"/>
          </w:tcPr>
          <w:p w:rsidR="00636D53" w:rsidRPr="006848A5" w:rsidRDefault="00636D53" w:rsidP="00A776F3">
            <w:pPr>
              <w:autoSpaceDE w:val="0"/>
              <w:autoSpaceDN w:val="0"/>
              <w:spacing w:line="300" w:lineRule="auto"/>
              <w:ind w:left="18"/>
              <w:jc w:val="center"/>
              <w:rPr>
                <w:kern w:val="0"/>
                <w:szCs w:val="21"/>
              </w:rPr>
            </w:pPr>
            <w:r w:rsidRPr="006848A5">
              <w:rPr>
                <w:kern w:val="0"/>
                <w:szCs w:val="21"/>
              </w:rPr>
              <w:t>±1.5</w:t>
            </w: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6848A5" w:rsidRDefault="00636D53" w:rsidP="00A776F3">
            <w:pPr>
              <w:autoSpaceDE w:val="0"/>
              <w:autoSpaceDN w:val="0"/>
              <w:spacing w:line="300" w:lineRule="auto"/>
              <w:ind w:left="18"/>
              <w:jc w:val="center"/>
              <w:rPr>
                <w:kern w:val="0"/>
                <w:szCs w:val="21"/>
              </w:rPr>
            </w:pPr>
            <w:r w:rsidRPr="006848A5">
              <w:rPr>
                <w:kern w:val="0"/>
                <w:szCs w:val="21"/>
              </w:rPr>
              <w:t>±0.05</w:t>
            </w:r>
          </w:p>
        </w:tc>
        <w:tc>
          <w:tcPr>
            <w:tcW w:w="355" w:type="pct"/>
            <w:tcBorders>
              <w:top w:val="single" w:sz="4" w:space="0" w:color="000000"/>
              <w:left w:val="single" w:sz="4" w:space="0" w:color="000000"/>
              <w:bottom w:val="single" w:sz="4" w:space="0" w:color="000000"/>
              <w:right w:val="single" w:sz="4" w:space="0" w:color="auto"/>
            </w:tcBorders>
            <w:vAlign w:val="center"/>
          </w:tcPr>
          <w:p w:rsidR="00636D53" w:rsidRPr="006848A5" w:rsidRDefault="00636D53" w:rsidP="00A776F3">
            <w:pPr>
              <w:autoSpaceDE w:val="0"/>
              <w:autoSpaceDN w:val="0"/>
              <w:spacing w:line="300" w:lineRule="auto"/>
              <w:ind w:left="18"/>
              <w:jc w:val="center"/>
              <w:rPr>
                <w:kern w:val="0"/>
                <w:szCs w:val="21"/>
              </w:rPr>
            </w:pPr>
            <w:r w:rsidRPr="006848A5">
              <w:rPr>
                <w:kern w:val="0"/>
                <w:szCs w:val="21"/>
              </w:rPr>
              <w:t>±0.05</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6848A5" w:rsidRDefault="00636D53" w:rsidP="00A776F3">
            <w:pPr>
              <w:autoSpaceDE w:val="0"/>
              <w:autoSpaceDN w:val="0"/>
              <w:spacing w:line="300" w:lineRule="auto"/>
              <w:ind w:left="18"/>
              <w:jc w:val="center"/>
              <w:rPr>
                <w:kern w:val="0"/>
                <w:szCs w:val="21"/>
              </w:rPr>
            </w:pPr>
            <w:r w:rsidRPr="00727AFE">
              <w:rPr>
                <w:kern w:val="0"/>
                <w:szCs w:val="21"/>
              </w:rPr>
              <w:t>-</w:t>
            </w:r>
          </w:p>
        </w:tc>
      </w:tr>
      <w:tr w:rsidR="00636D53" w:rsidRPr="00727AFE" w:rsidTr="00226016">
        <w:tc>
          <w:tcPr>
            <w:tcW w:w="85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rPr>
                <w:kern w:val="0"/>
                <w:szCs w:val="21"/>
              </w:rPr>
            </w:pPr>
            <w:r w:rsidRPr="00727AFE">
              <w:rPr>
                <w:rFonts w:hAnsi="宋体"/>
                <w:kern w:val="0"/>
                <w:szCs w:val="21"/>
              </w:rPr>
              <w:t>脉冲电压</w:t>
            </w:r>
          </w:p>
        </w:tc>
        <w:tc>
          <w:tcPr>
            <w:tcW w:w="1442"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29" w:left="61" w:rightChars="13" w:right="27"/>
              <w:rPr>
                <w:kern w:val="0"/>
                <w:szCs w:val="21"/>
              </w:rPr>
            </w:pPr>
            <w:r>
              <w:rPr>
                <w:rFonts w:hint="eastAsia"/>
                <w:kern w:val="0"/>
                <w:szCs w:val="21"/>
              </w:rPr>
              <w:t>I</w:t>
            </w:r>
            <w:r>
              <w:rPr>
                <w:rFonts w:hint="eastAsia"/>
                <w:kern w:val="0"/>
                <w:szCs w:val="21"/>
              </w:rPr>
              <w:t>类</w:t>
            </w:r>
            <w:r>
              <w:rPr>
                <w:rFonts w:hint="eastAsia"/>
                <w:kern w:val="0"/>
                <w:szCs w:val="21"/>
              </w:rPr>
              <w:t>1.5</w:t>
            </w:r>
            <w:r w:rsidRPr="00727AFE">
              <w:rPr>
                <w:kern w:val="0"/>
                <w:szCs w:val="21"/>
              </w:rPr>
              <w:t xml:space="preserve"> </w:t>
            </w:r>
            <w:r w:rsidRPr="00727AFE">
              <w:rPr>
                <w:spacing w:val="-2"/>
                <w:kern w:val="0"/>
                <w:szCs w:val="21"/>
              </w:rPr>
              <w:t>k</w:t>
            </w:r>
            <w:r w:rsidRPr="00727AFE">
              <w:rPr>
                <w:kern w:val="0"/>
                <w:szCs w:val="21"/>
              </w:rPr>
              <w:t>V</w:t>
            </w:r>
            <w:r>
              <w:rPr>
                <w:rFonts w:hint="eastAsia"/>
                <w:kern w:val="0"/>
                <w:szCs w:val="21"/>
              </w:rPr>
              <w:t>，</w:t>
            </w:r>
            <w:r>
              <w:rPr>
                <w:rFonts w:hint="eastAsia"/>
                <w:kern w:val="0"/>
                <w:szCs w:val="21"/>
              </w:rPr>
              <w:t>II</w:t>
            </w:r>
            <w:r>
              <w:rPr>
                <w:rFonts w:hint="eastAsia"/>
                <w:kern w:val="0"/>
                <w:szCs w:val="21"/>
              </w:rPr>
              <w:t>类</w:t>
            </w:r>
            <w:r>
              <w:rPr>
                <w:rFonts w:hint="eastAsia"/>
                <w:kern w:val="0"/>
                <w:szCs w:val="21"/>
              </w:rPr>
              <w:t>2.5kV</w:t>
            </w:r>
            <w:r w:rsidRPr="00727AFE">
              <w:rPr>
                <w:spacing w:val="2"/>
                <w:kern w:val="0"/>
                <w:szCs w:val="21"/>
              </w:rPr>
              <w:t xml:space="preserve"> </w:t>
            </w:r>
            <w:r w:rsidRPr="00727AFE">
              <w:rPr>
                <w:spacing w:val="1"/>
                <w:kern w:val="0"/>
                <w:szCs w:val="21"/>
              </w:rPr>
              <w:t>(</w:t>
            </w:r>
            <w:r w:rsidRPr="00727AFE">
              <w:rPr>
                <w:kern w:val="0"/>
                <w:szCs w:val="21"/>
              </w:rPr>
              <w:t>≤</w:t>
            </w:r>
            <w:r w:rsidRPr="00727AFE">
              <w:rPr>
                <w:spacing w:val="-1"/>
                <w:kern w:val="0"/>
                <w:szCs w:val="21"/>
              </w:rPr>
              <w:t xml:space="preserve"> </w:t>
            </w:r>
            <w:r w:rsidRPr="00727AFE">
              <w:rPr>
                <w:kern w:val="0"/>
                <w:szCs w:val="21"/>
              </w:rPr>
              <w:t>100</w:t>
            </w:r>
            <w:r w:rsidRPr="00727AFE">
              <w:rPr>
                <w:spacing w:val="-2"/>
                <w:kern w:val="0"/>
                <w:szCs w:val="21"/>
              </w:rPr>
              <w:t xml:space="preserve"> </w:t>
            </w:r>
            <w:r w:rsidRPr="00727AFE">
              <w:rPr>
                <w:spacing w:val="1"/>
                <w:kern w:val="0"/>
                <w:szCs w:val="21"/>
              </w:rPr>
              <w:t>V</w:t>
            </w:r>
            <w:r w:rsidRPr="00727AFE">
              <w:rPr>
                <w:spacing w:val="-2"/>
                <w:kern w:val="0"/>
                <w:szCs w:val="21"/>
              </w:rPr>
              <w:t>)</w:t>
            </w:r>
            <w:r w:rsidR="004901E4">
              <w:rPr>
                <w:rFonts w:hint="eastAsia"/>
                <w:kern w:val="0"/>
                <w:szCs w:val="21"/>
              </w:rPr>
              <w:t>；</w:t>
            </w:r>
          </w:p>
          <w:p w:rsidR="00636D53" w:rsidRPr="00727AFE" w:rsidRDefault="00636D53" w:rsidP="00A776F3">
            <w:pPr>
              <w:autoSpaceDE w:val="0"/>
              <w:autoSpaceDN w:val="0"/>
              <w:spacing w:line="300" w:lineRule="auto"/>
              <w:ind w:leftChars="29" w:left="61" w:rightChars="13" w:right="27"/>
              <w:rPr>
                <w:kern w:val="0"/>
                <w:szCs w:val="21"/>
              </w:rPr>
            </w:pPr>
            <w:r>
              <w:rPr>
                <w:rFonts w:hint="eastAsia"/>
                <w:kern w:val="0"/>
                <w:szCs w:val="21"/>
              </w:rPr>
              <w:t>I</w:t>
            </w:r>
            <w:r>
              <w:rPr>
                <w:rFonts w:hint="eastAsia"/>
                <w:kern w:val="0"/>
                <w:szCs w:val="21"/>
              </w:rPr>
              <w:t>类</w:t>
            </w:r>
            <w:r>
              <w:rPr>
                <w:rFonts w:hint="eastAsia"/>
                <w:kern w:val="0"/>
                <w:szCs w:val="21"/>
              </w:rPr>
              <w:t>2.5</w:t>
            </w:r>
            <w:r w:rsidRPr="00727AFE">
              <w:rPr>
                <w:kern w:val="0"/>
                <w:szCs w:val="21"/>
              </w:rPr>
              <w:t xml:space="preserve"> </w:t>
            </w:r>
            <w:r w:rsidRPr="00727AFE">
              <w:rPr>
                <w:spacing w:val="-2"/>
                <w:kern w:val="0"/>
                <w:szCs w:val="21"/>
              </w:rPr>
              <w:t>k</w:t>
            </w:r>
            <w:r w:rsidRPr="00727AFE">
              <w:rPr>
                <w:kern w:val="0"/>
                <w:szCs w:val="21"/>
              </w:rPr>
              <w:t>V</w:t>
            </w:r>
            <w:r>
              <w:rPr>
                <w:rFonts w:hint="eastAsia"/>
                <w:kern w:val="0"/>
                <w:szCs w:val="21"/>
              </w:rPr>
              <w:t>，</w:t>
            </w:r>
            <w:r>
              <w:rPr>
                <w:rFonts w:hint="eastAsia"/>
                <w:kern w:val="0"/>
                <w:szCs w:val="21"/>
              </w:rPr>
              <w:t>II</w:t>
            </w:r>
            <w:r>
              <w:rPr>
                <w:rFonts w:hint="eastAsia"/>
                <w:kern w:val="0"/>
                <w:szCs w:val="21"/>
              </w:rPr>
              <w:t>类</w:t>
            </w:r>
            <w:r>
              <w:rPr>
                <w:rFonts w:hint="eastAsia"/>
                <w:kern w:val="0"/>
                <w:szCs w:val="21"/>
              </w:rPr>
              <w:t>4kV</w:t>
            </w:r>
            <w:r w:rsidRPr="00727AFE">
              <w:rPr>
                <w:spacing w:val="1"/>
                <w:kern w:val="0"/>
                <w:szCs w:val="21"/>
              </w:rPr>
              <w:t xml:space="preserve"> (</w:t>
            </w:r>
            <w:r w:rsidRPr="00727AFE">
              <w:rPr>
                <w:kern w:val="0"/>
                <w:szCs w:val="21"/>
              </w:rPr>
              <w:t>≤</w:t>
            </w:r>
            <w:r w:rsidRPr="00727AFE">
              <w:rPr>
                <w:spacing w:val="-1"/>
                <w:kern w:val="0"/>
                <w:szCs w:val="21"/>
              </w:rPr>
              <w:t xml:space="preserve"> </w:t>
            </w:r>
            <w:r w:rsidRPr="00727AFE">
              <w:rPr>
                <w:kern w:val="0"/>
                <w:szCs w:val="21"/>
              </w:rPr>
              <w:t>150</w:t>
            </w:r>
            <w:r w:rsidRPr="00727AFE">
              <w:rPr>
                <w:spacing w:val="-2"/>
                <w:kern w:val="0"/>
                <w:szCs w:val="21"/>
              </w:rPr>
              <w:t xml:space="preserve"> </w:t>
            </w:r>
            <w:r w:rsidRPr="00727AFE">
              <w:rPr>
                <w:spacing w:val="1"/>
                <w:kern w:val="0"/>
                <w:szCs w:val="21"/>
              </w:rPr>
              <w:t>V</w:t>
            </w:r>
            <w:r w:rsidRPr="00727AFE">
              <w:rPr>
                <w:kern w:val="0"/>
                <w:szCs w:val="21"/>
              </w:rPr>
              <w:t>)</w:t>
            </w:r>
            <w:r w:rsidR="004901E4">
              <w:rPr>
                <w:rFonts w:hint="eastAsia"/>
                <w:kern w:val="0"/>
                <w:szCs w:val="21"/>
              </w:rPr>
              <w:t>；</w:t>
            </w:r>
          </w:p>
          <w:p w:rsidR="00636D53" w:rsidRPr="00727AFE" w:rsidRDefault="00636D53" w:rsidP="00A776F3">
            <w:pPr>
              <w:autoSpaceDE w:val="0"/>
              <w:autoSpaceDN w:val="0"/>
              <w:spacing w:line="300" w:lineRule="auto"/>
              <w:ind w:leftChars="29" w:left="61" w:rightChars="13" w:right="27"/>
              <w:rPr>
                <w:kern w:val="0"/>
                <w:szCs w:val="21"/>
              </w:rPr>
            </w:pPr>
            <w:r>
              <w:rPr>
                <w:rFonts w:hint="eastAsia"/>
                <w:kern w:val="0"/>
                <w:szCs w:val="21"/>
              </w:rPr>
              <w:t>I</w:t>
            </w:r>
            <w:r>
              <w:rPr>
                <w:rFonts w:hint="eastAsia"/>
                <w:kern w:val="0"/>
                <w:szCs w:val="21"/>
              </w:rPr>
              <w:t>类</w:t>
            </w:r>
            <w:r>
              <w:rPr>
                <w:rFonts w:hint="eastAsia"/>
                <w:kern w:val="0"/>
                <w:szCs w:val="21"/>
              </w:rPr>
              <w:t xml:space="preserve">4 </w:t>
            </w:r>
            <w:r w:rsidRPr="00727AFE">
              <w:rPr>
                <w:spacing w:val="-2"/>
                <w:kern w:val="0"/>
                <w:szCs w:val="21"/>
              </w:rPr>
              <w:t>k</w:t>
            </w:r>
            <w:r w:rsidRPr="00727AFE">
              <w:rPr>
                <w:kern w:val="0"/>
                <w:szCs w:val="21"/>
              </w:rPr>
              <w:t>V</w:t>
            </w:r>
            <w:r>
              <w:rPr>
                <w:rFonts w:hint="eastAsia"/>
                <w:kern w:val="0"/>
                <w:szCs w:val="21"/>
              </w:rPr>
              <w:t>，</w:t>
            </w:r>
            <w:r>
              <w:rPr>
                <w:rFonts w:hint="eastAsia"/>
                <w:kern w:val="0"/>
                <w:szCs w:val="21"/>
              </w:rPr>
              <w:t>II</w:t>
            </w:r>
            <w:r>
              <w:rPr>
                <w:rFonts w:hint="eastAsia"/>
                <w:kern w:val="0"/>
                <w:szCs w:val="21"/>
              </w:rPr>
              <w:t>类</w:t>
            </w:r>
            <w:r>
              <w:rPr>
                <w:rFonts w:hint="eastAsia"/>
                <w:kern w:val="0"/>
                <w:szCs w:val="21"/>
              </w:rPr>
              <w:t>6kV</w:t>
            </w:r>
            <w:r w:rsidRPr="00727AFE">
              <w:rPr>
                <w:spacing w:val="-2"/>
                <w:kern w:val="0"/>
                <w:szCs w:val="21"/>
              </w:rPr>
              <w:t xml:space="preserve"> (</w:t>
            </w:r>
            <w:r w:rsidRPr="00727AFE">
              <w:rPr>
                <w:kern w:val="0"/>
                <w:szCs w:val="21"/>
              </w:rPr>
              <w:t>≤</w:t>
            </w:r>
            <w:r w:rsidRPr="00727AFE">
              <w:rPr>
                <w:spacing w:val="1"/>
                <w:kern w:val="0"/>
                <w:szCs w:val="21"/>
              </w:rPr>
              <w:t xml:space="preserve"> </w:t>
            </w:r>
            <w:r w:rsidRPr="00727AFE">
              <w:rPr>
                <w:kern w:val="0"/>
                <w:szCs w:val="21"/>
              </w:rPr>
              <w:t>300</w:t>
            </w:r>
            <w:r w:rsidRPr="00727AFE">
              <w:rPr>
                <w:spacing w:val="-2"/>
                <w:kern w:val="0"/>
                <w:szCs w:val="21"/>
              </w:rPr>
              <w:t xml:space="preserve"> </w:t>
            </w:r>
            <w:r w:rsidRPr="00727AFE">
              <w:rPr>
                <w:spacing w:val="-1"/>
                <w:kern w:val="0"/>
                <w:szCs w:val="21"/>
              </w:rPr>
              <w:t>V</w:t>
            </w:r>
            <w:r w:rsidRPr="00727AFE">
              <w:rPr>
                <w:kern w:val="0"/>
                <w:szCs w:val="21"/>
              </w:rPr>
              <w:t>)</w:t>
            </w:r>
            <w:r w:rsidR="004901E4">
              <w:rPr>
                <w:rFonts w:hint="eastAsia"/>
                <w:spacing w:val="1"/>
                <w:kern w:val="0"/>
                <w:szCs w:val="21"/>
              </w:rPr>
              <w:t>；</w:t>
            </w:r>
          </w:p>
          <w:p w:rsidR="00636D53" w:rsidRPr="00727AFE" w:rsidRDefault="00636D53" w:rsidP="00A776F3">
            <w:pPr>
              <w:autoSpaceDE w:val="0"/>
              <w:autoSpaceDN w:val="0"/>
              <w:spacing w:line="300" w:lineRule="auto"/>
              <w:ind w:leftChars="29" w:left="61" w:rightChars="13" w:right="27"/>
              <w:rPr>
                <w:kern w:val="0"/>
                <w:szCs w:val="21"/>
              </w:rPr>
            </w:pPr>
            <w:r>
              <w:rPr>
                <w:rFonts w:hint="eastAsia"/>
                <w:kern w:val="0"/>
                <w:szCs w:val="21"/>
              </w:rPr>
              <w:t>I</w:t>
            </w:r>
            <w:r>
              <w:rPr>
                <w:rFonts w:hint="eastAsia"/>
                <w:kern w:val="0"/>
                <w:szCs w:val="21"/>
              </w:rPr>
              <w:t>类</w:t>
            </w:r>
            <w:r>
              <w:rPr>
                <w:rFonts w:hint="eastAsia"/>
                <w:kern w:val="0"/>
                <w:szCs w:val="21"/>
              </w:rPr>
              <w:t>6</w:t>
            </w:r>
            <w:r w:rsidRPr="00727AFE">
              <w:rPr>
                <w:kern w:val="0"/>
                <w:szCs w:val="21"/>
              </w:rPr>
              <w:t xml:space="preserve"> </w:t>
            </w:r>
            <w:r w:rsidRPr="00727AFE">
              <w:rPr>
                <w:spacing w:val="-2"/>
                <w:kern w:val="0"/>
                <w:szCs w:val="21"/>
              </w:rPr>
              <w:t>k</w:t>
            </w:r>
            <w:r w:rsidRPr="00727AFE">
              <w:rPr>
                <w:kern w:val="0"/>
                <w:szCs w:val="21"/>
              </w:rPr>
              <w:t>V</w:t>
            </w:r>
            <w:r>
              <w:rPr>
                <w:rFonts w:hint="eastAsia"/>
                <w:kern w:val="0"/>
                <w:szCs w:val="21"/>
              </w:rPr>
              <w:t>，</w:t>
            </w:r>
            <w:r>
              <w:rPr>
                <w:rFonts w:hint="eastAsia"/>
                <w:kern w:val="0"/>
                <w:szCs w:val="21"/>
              </w:rPr>
              <w:t>II</w:t>
            </w:r>
            <w:r>
              <w:rPr>
                <w:rFonts w:hint="eastAsia"/>
                <w:kern w:val="0"/>
                <w:szCs w:val="21"/>
              </w:rPr>
              <w:t>类</w:t>
            </w:r>
            <w:r>
              <w:rPr>
                <w:rFonts w:hint="eastAsia"/>
                <w:kern w:val="0"/>
                <w:szCs w:val="21"/>
              </w:rPr>
              <w:t>8kV</w:t>
            </w:r>
            <w:r w:rsidRPr="00727AFE">
              <w:rPr>
                <w:spacing w:val="2"/>
                <w:kern w:val="0"/>
                <w:szCs w:val="21"/>
              </w:rPr>
              <w:t xml:space="preserve"> </w:t>
            </w:r>
            <w:r w:rsidRPr="00727AFE">
              <w:rPr>
                <w:spacing w:val="-2"/>
                <w:kern w:val="0"/>
                <w:szCs w:val="21"/>
              </w:rPr>
              <w:t>(</w:t>
            </w:r>
            <w:r w:rsidRPr="00727AFE">
              <w:rPr>
                <w:kern w:val="0"/>
                <w:szCs w:val="21"/>
              </w:rPr>
              <w:t>≤</w:t>
            </w:r>
            <w:r w:rsidRPr="00727AFE">
              <w:rPr>
                <w:spacing w:val="1"/>
                <w:kern w:val="0"/>
                <w:szCs w:val="21"/>
              </w:rPr>
              <w:t xml:space="preserve"> </w:t>
            </w:r>
            <w:r w:rsidRPr="00727AFE">
              <w:rPr>
                <w:kern w:val="0"/>
                <w:szCs w:val="21"/>
              </w:rPr>
              <w:t>600</w:t>
            </w:r>
            <w:r w:rsidRPr="00727AFE">
              <w:rPr>
                <w:spacing w:val="-2"/>
                <w:kern w:val="0"/>
                <w:szCs w:val="21"/>
              </w:rPr>
              <w:t xml:space="preserve"> </w:t>
            </w:r>
            <w:r w:rsidRPr="00727AFE">
              <w:rPr>
                <w:spacing w:val="-1"/>
                <w:kern w:val="0"/>
                <w:szCs w:val="21"/>
              </w:rPr>
              <w:t>V</w:t>
            </w:r>
            <w:r w:rsidRPr="00727AFE">
              <w:rPr>
                <w:spacing w:val="1"/>
                <w:kern w:val="0"/>
                <w:szCs w:val="21"/>
              </w:rPr>
              <w:t>)</w:t>
            </w:r>
          </w:p>
        </w:tc>
        <w:tc>
          <w:tcPr>
            <w:tcW w:w="933" w:type="pct"/>
            <w:tcBorders>
              <w:top w:val="single" w:sz="4" w:space="0" w:color="000000"/>
              <w:left w:val="single" w:sz="4" w:space="0" w:color="000000"/>
              <w:bottom w:val="single" w:sz="4" w:space="0" w:color="000000"/>
              <w:right w:val="single" w:sz="4" w:space="0" w:color="000000"/>
            </w:tcBorders>
            <w:vAlign w:val="center"/>
          </w:tcPr>
          <w:p w:rsidR="0030522E" w:rsidRPr="0030522E" w:rsidRDefault="0030522E" w:rsidP="0030522E">
            <w:pPr>
              <w:autoSpaceDE w:val="0"/>
              <w:autoSpaceDN w:val="0"/>
              <w:spacing w:line="300" w:lineRule="auto"/>
              <w:ind w:leftChars="53" w:left="111" w:firstLine="1"/>
              <w:rPr>
                <w:rFonts w:hAnsi="宋体"/>
                <w:kern w:val="0"/>
                <w:szCs w:val="21"/>
              </w:rPr>
            </w:pPr>
            <w:r w:rsidRPr="0030522E">
              <w:rPr>
                <w:rFonts w:hAnsi="宋体" w:hint="eastAsia"/>
                <w:kern w:val="0"/>
                <w:szCs w:val="21"/>
              </w:rPr>
              <w:t>试验中不应出现闪络、飞弧和击穿。</w:t>
            </w:r>
          </w:p>
          <w:p w:rsidR="00636D53" w:rsidRPr="00727AFE" w:rsidRDefault="0030522E" w:rsidP="0030522E">
            <w:pPr>
              <w:autoSpaceDE w:val="0"/>
              <w:autoSpaceDN w:val="0"/>
              <w:spacing w:line="300" w:lineRule="auto"/>
              <w:ind w:leftChars="53" w:left="111" w:firstLine="1"/>
              <w:rPr>
                <w:kern w:val="0"/>
                <w:szCs w:val="21"/>
              </w:rPr>
            </w:pPr>
            <w:r w:rsidRPr="0030522E">
              <w:rPr>
                <w:rFonts w:hAnsi="宋体" w:hint="eastAsia"/>
                <w:kern w:val="0"/>
                <w:szCs w:val="21"/>
              </w:rPr>
              <w:t>试验后，仪表应无损坏</w:t>
            </w:r>
            <w:r w:rsidRPr="0030522E">
              <w:rPr>
                <w:rFonts w:hAnsi="宋体"/>
                <w:kern w:val="0"/>
                <w:szCs w:val="21"/>
              </w:rPr>
              <w:t>。</w:t>
            </w: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5"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5" w:type="pct"/>
            <w:tcBorders>
              <w:top w:val="single" w:sz="4" w:space="0" w:color="000000"/>
              <w:left w:val="single" w:sz="4" w:space="0" w:color="000000"/>
              <w:bottom w:val="single" w:sz="4" w:space="0" w:color="000000"/>
              <w:right w:val="single" w:sz="4" w:space="0" w:color="auto"/>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18"/>
              <w:jc w:val="center"/>
              <w:rPr>
                <w:kern w:val="0"/>
                <w:szCs w:val="21"/>
              </w:rPr>
            </w:pPr>
            <w:r w:rsidRPr="00727AFE">
              <w:rPr>
                <w:kern w:val="0"/>
                <w:szCs w:val="21"/>
              </w:rPr>
              <w:t>-</w:t>
            </w:r>
          </w:p>
        </w:tc>
      </w:tr>
      <w:tr w:rsidR="00636D53" w:rsidRPr="00727AFE" w:rsidTr="00226016">
        <w:tc>
          <w:tcPr>
            <w:tcW w:w="85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rPr>
                <w:kern w:val="0"/>
                <w:szCs w:val="21"/>
              </w:rPr>
            </w:pPr>
            <w:r w:rsidRPr="00727AFE">
              <w:rPr>
                <w:rFonts w:hAnsi="宋体"/>
                <w:spacing w:val="-1"/>
                <w:kern w:val="0"/>
                <w:szCs w:val="21"/>
              </w:rPr>
              <w:t>接地故障</w:t>
            </w:r>
            <w:r w:rsidRPr="00F440C7">
              <w:rPr>
                <w:rFonts w:hAnsi="宋体" w:hint="eastAsia"/>
                <w:spacing w:val="-1"/>
                <w:kern w:val="0"/>
                <w:szCs w:val="21"/>
                <w:vertAlign w:val="superscript"/>
              </w:rPr>
              <w:t>(2)</w:t>
            </w:r>
          </w:p>
        </w:tc>
        <w:tc>
          <w:tcPr>
            <w:tcW w:w="1442"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29" w:left="61" w:rightChars="13" w:right="27"/>
              <w:rPr>
                <w:kern w:val="0"/>
                <w:szCs w:val="21"/>
              </w:rPr>
            </w:pPr>
            <w:r w:rsidRPr="00727AFE">
              <w:rPr>
                <w:rFonts w:hAnsi="宋体"/>
                <w:spacing w:val="-1"/>
                <w:kern w:val="0"/>
                <w:szCs w:val="21"/>
              </w:rPr>
              <w:t>一相接地故障。</w:t>
            </w:r>
          </w:p>
        </w:tc>
        <w:tc>
          <w:tcPr>
            <w:tcW w:w="93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53" w:left="149" w:rightChars="60" w:right="126" w:hangingChars="18" w:hanging="38"/>
              <w:rPr>
                <w:kern w:val="0"/>
                <w:szCs w:val="21"/>
              </w:rPr>
            </w:pPr>
            <w:r w:rsidRPr="00727AFE">
              <w:rPr>
                <w:rFonts w:hAnsi="宋体"/>
                <w:kern w:val="0"/>
                <w:szCs w:val="21"/>
              </w:rPr>
              <w:t>无重大</w:t>
            </w:r>
            <w:r>
              <w:rPr>
                <w:rFonts w:hAnsi="宋体" w:hint="eastAsia"/>
                <w:kern w:val="0"/>
                <w:szCs w:val="21"/>
              </w:rPr>
              <w:t>缺陷</w:t>
            </w:r>
            <w:r w:rsidRPr="00727AFE">
              <w:rPr>
                <w:rFonts w:hAnsi="宋体"/>
                <w:kern w:val="0"/>
                <w:szCs w:val="21"/>
              </w:rPr>
              <w:t>。</w:t>
            </w:r>
          </w:p>
        </w:tc>
        <w:tc>
          <w:tcPr>
            <w:tcW w:w="354" w:type="pct"/>
            <w:tcBorders>
              <w:top w:val="single" w:sz="4" w:space="0" w:color="000000"/>
              <w:left w:val="single" w:sz="4" w:space="0" w:color="000000"/>
              <w:bottom w:val="single" w:sz="4" w:space="0" w:color="000000"/>
              <w:right w:val="single" w:sz="4" w:space="0" w:color="auto"/>
            </w:tcBorders>
            <w:vAlign w:val="center"/>
          </w:tcPr>
          <w:p w:rsidR="00636D53" w:rsidRPr="006848A5" w:rsidRDefault="00636D53" w:rsidP="00A776F3">
            <w:pPr>
              <w:autoSpaceDE w:val="0"/>
              <w:autoSpaceDN w:val="0"/>
              <w:spacing w:line="300" w:lineRule="auto"/>
              <w:ind w:left="18"/>
              <w:jc w:val="center"/>
              <w:rPr>
                <w:kern w:val="0"/>
                <w:szCs w:val="21"/>
              </w:rPr>
            </w:pPr>
            <w:r w:rsidRPr="006848A5">
              <w:rPr>
                <w:kern w:val="0"/>
                <w:szCs w:val="21"/>
              </w:rPr>
              <w:t>±1.0</w:t>
            </w:r>
          </w:p>
        </w:tc>
        <w:tc>
          <w:tcPr>
            <w:tcW w:w="355" w:type="pct"/>
            <w:tcBorders>
              <w:top w:val="single" w:sz="4" w:space="0" w:color="000000"/>
              <w:left w:val="single" w:sz="4" w:space="0" w:color="auto"/>
              <w:bottom w:val="single" w:sz="4" w:space="0" w:color="000000"/>
              <w:right w:val="single" w:sz="4" w:space="0" w:color="auto"/>
            </w:tcBorders>
            <w:vAlign w:val="center"/>
          </w:tcPr>
          <w:p w:rsidR="00636D53" w:rsidRPr="006848A5" w:rsidRDefault="00636D53" w:rsidP="00A776F3">
            <w:pPr>
              <w:autoSpaceDE w:val="0"/>
              <w:autoSpaceDN w:val="0"/>
              <w:spacing w:line="300" w:lineRule="auto"/>
              <w:ind w:left="18"/>
              <w:jc w:val="center"/>
              <w:rPr>
                <w:kern w:val="0"/>
                <w:szCs w:val="21"/>
              </w:rPr>
            </w:pPr>
            <w:r w:rsidRPr="006848A5">
              <w:rPr>
                <w:kern w:val="0"/>
                <w:szCs w:val="21"/>
              </w:rPr>
              <w:t>±0.7</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6848A5" w:rsidRDefault="00636D53" w:rsidP="00A776F3">
            <w:pPr>
              <w:autoSpaceDE w:val="0"/>
              <w:autoSpaceDN w:val="0"/>
              <w:spacing w:line="300" w:lineRule="auto"/>
              <w:ind w:left="18"/>
              <w:jc w:val="center"/>
              <w:rPr>
                <w:kern w:val="0"/>
                <w:szCs w:val="21"/>
              </w:rPr>
            </w:pPr>
            <w:r w:rsidRPr="006848A5">
              <w:rPr>
                <w:kern w:val="0"/>
                <w:szCs w:val="21"/>
              </w:rPr>
              <w:t>±0.3</w:t>
            </w:r>
          </w:p>
        </w:tc>
        <w:tc>
          <w:tcPr>
            <w:tcW w:w="355" w:type="pct"/>
            <w:tcBorders>
              <w:top w:val="single" w:sz="4" w:space="0" w:color="000000"/>
              <w:left w:val="single" w:sz="4" w:space="0" w:color="000000"/>
              <w:bottom w:val="single" w:sz="4" w:space="0" w:color="000000"/>
              <w:right w:val="single" w:sz="4" w:space="0" w:color="auto"/>
            </w:tcBorders>
            <w:vAlign w:val="center"/>
          </w:tcPr>
          <w:p w:rsidR="00636D53" w:rsidRPr="006848A5" w:rsidRDefault="00636D53" w:rsidP="00A776F3">
            <w:pPr>
              <w:autoSpaceDE w:val="0"/>
              <w:autoSpaceDN w:val="0"/>
              <w:spacing w:line="300" w:lineRule="auto"/>
              <w:ind w:left="18"/>
              <w:jc w:val="center"/>
              <w:rPr>
                <w:kern w:val="0"/>
                <w:szCs w:val="21"/>
              </w:rPr>
            </w:pPr>
            <w:r w:rsidRPr="006848A5">
              <w:rPr>
                <w:kern w:val="0"/>
                <w:szCs w:val="21"/>
              </w:rPr>
              <w:t>±0.1</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6848A5" w:rsidRDefault="00636D53" w:rsidP="00A776F3">
            <w:pPr>
              <w:autoSpaceDE w:val="0"/>
              <w:autoSpaceDN w:val="0"/>
              <w:spacing w:line="300" w:lineRule="auto"/>
              <w:ind w:left="18"/>
              <w:jc w:val="center"/>
              <w:rPr>
                <w:kern w:val="0"/>
                <w:szCs w:val="21"/>
              </w:rPr>
            </w:pPr>
            <w:r w:rsidRPr="006848A5">
              <w:rPr>
                <w:kern w:val="0"/>
                <w:szCs w:val="21"/>
              </w:rPr>
              <w:t>±0.05</w:t>
            </w:r>
          </w:p>
        </w:tc>
      </w:tr>
      <w:tr w:rsidR="00636D53" w:rsidRPr="00727AFE" w:rsidTr="00226016">
        <w:tc>
          <w:tcPr>
            <w:tcW w:w="85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rPr>
                <w:kern w:val="0"/>
                <w:szCs w:val="21"/>
              </w:rPr>
            </w:pPr>
            <w:r>
              <w:rPr>
                <w:rFonts w:hAnsi="宋体" w:hint="eastAsia"/>
                <w:iCs/>
                <w:kern w:val="0"/>
                <w:szCs w:val="21"/>
              </w:rPr>
              <w:t>辅助装置</w:t>
            </w:r>
            <w:r>
              <w:rPr>
                <w:rFonts w:hAnsi="宋体" w:hint="eastAsia"/>
                <w:spacing w:val="1"/>
                <w:kern w:val="0"/>
                <w:szCs w:val="21"/>
              </w:rPr>
              <w:t>工作</w:t>
            </w:r>
          </w:p>
        </w:tc>
        <w:tc>
          <w:tcPr>
            <w:tcW w:w="1442"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29" w:left="61" w:rightChars="13" w:right="27"/>
              <w:rPr>
                <w:kern w:val="0"/>
                <w:szCs w:val="21"/>
              </w:rPr>
            </w:pPr>
            <w:r>
              <w:rPr>
                <w:rFonts w:hAnsi="宋体" w:hint="eastAsia"/>
                <w:iCs/>
                <w:kern w:val="0"/>
                <w:szCs w:val="21"/>
              </w:rPr>
              <w:t>辅助装置</w:t>
            </w:r>
            <w:r w:rsidRPr="00727AFE">
              <w:rPr>
                <w:rFonts w:hAnsi="宋体"/>
                <w:iCs/>
                <w:kern w:val="0"/>
                <w:szCs w:val="21"/>
              </w:rPr>
              <w:t>工作</w:t>
            </w:r>
            <w:r>
              <w:rPr>
                <w:rFonts w:hAnsi="宋体" w:hint="eastAsia"/>
                <w:iCs/>
                <w:kern w:val="0"/>
                <w:szCs w:val="21"/>
              </w:rPr>
              <w:t>，</w:t>
            </w:r>
            <w:r w:rsidRPr="00727AFE">
              <w:rPr>
                <w:i/>
                <w:iCs/>
                <w:kern w:val="0"/>
                <w:szCs w:val="21"/>
              </w:rPr>
              <w:t>I</w:t>
            </w:r>
            <w:r w:rsidRPr="00727AFE">
              <w:rPr>
                <w:i/>
                <w:iCs/>
                <w:spacing w:val="1"/>
                <w:kern w:val="0"/>
                <w:szCs w:val="21"/>
              </w:rPr>
              <w:t xml:space="preserve"> </w:t>
            </w:r>
            <w:r w:rsidRPr="00727AFE">
              <w:rPr>
                <w:i/>
                <w:iCs/>
                <w:kern w:val="0"/>
                <w:szCs w:val="21"/>
              </w:rPr>
              <w:t>= I</w:t>
            </w:r>
            <w:r w:rsidRPr="00A73D95">
              <w:rPr>
                <w:iCs/>
                <w:kern w:val="0"/>
                <w:szCs w:val="21"/>
                <w:vertAlign w:val="subscript"/>
              </w:rPr>
              <w:t>min</w:t>
            </w:r>
            <w:r w:rsidRPr="00727AFE">
              <w:rPr>
                <w:rFonts w:hAnsi="宋体"/>
                <w:kern w:val="0"/>
                <w:szCs w:val="21"/>
              </w:rPr>
              <w:t>和</w:t>
            </w:r>
            <w:r w:rsidRPr="00727AFE">
              <w:rPr>
                <w:i/>
                <w:iCs/>
                <w:kern w:val="0"/>
                <w:szCs w:val="21"/>
              </w:rPr>
              <w:t>I</w:t>
            </w:r>
            <w:r w:rsidRPr="00A73D95">
              <w:rPr>
                <w:iCs/>
                <w:kern w:val="0"/>
                <w:szCs w:val="21"/>
                <w:vertAlign w:val="subscript"/>
              </w:rPr>
              <w:t>max</w:t>
            </w:r>
            <w:r w:rsidRPr="00727AFE">
              <w:rPr>
                <w:rFonts w:hAnsi="宋体"/>
                <w:iCs/>
                <w:kern w:val="0"/>
                <w:szCs w:val="21"/>
              </w:rPr>
              <w:t>。</w:t>
            </w:r>
          </w:p>
        </w:tc>
        <w:tc>
          <w:tcPr>
            <w:tcW w:w="93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53" w:left="149" w:rightChars="60" w:right="126" w:hangingChars="18" w:hanging="38"/>
              <w:rPr>
                <w:kern w:val="0"/>
                <w:szCs w:val="21"/>
              </w:rPr>
            </w:pPr>
            <w:r w:rsidRPr="00727AFE">
              <w:rPr>
                <w:rFonts w:hAnsi="宋体"/>
                <w:kern w:val="0"/>
                <w:szCs w:val="21"/>
              </w:rPr>
              <w:t>无重大</w:t>
            </w:r>
            <w:r>
              <w:rPr>
                <w:rFonts w:hAnsi="宋体" w:hint="eastAsia"/>
                <w:kern w:val="0"/>
                <w:szCs w:val="21"/>
              </w:rPr>
              <w:t>缺陷</w:t>
            </w:r>
            <w:r w:rsidRPr="00727AFE">
              <w:rPr>
                <w:rFonts w:hAnsi="宋体"/>
                <w:kern w:val="0"/>
                <w:szCs w:val="21"/>
              </w:rPr>
              <w:t>。</w:t>
            </w:r>
          </w:p>
        </w:tc>
        <w:tc>
          <w:tcPr>
            <w:tcW w:w="354" w:type="pct"/>
            <w:tcBorders>
              <w:top w:val="single" w:sz="4" w:space="0" w:color="000000"/>
              <w:left w:val="single" w:sz="4" w:space="0" w:color="000000"/>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±0.</w:t>
            </w:r>
            <w:r w:rsidRPr="008638BB">
              <w:rPr>
                <w:rFonts w:hint="eastAsia"/>
                <w:kern w:val="0"/>
                <w:szCs w:val="21"/>
              </w:rPr>
              <w:t>67</w:t>
            </w:r>
          </w:p>
        </w:tc>
        <w:tc>
          <w:tcPr>
            <w:tcW w:w="355" w:type="pct"/>
            <w:tcBorders>
              <w:top w:val="single" w:sz="4" w:space="0" w:color="000000"/>
              <w:left w:val="single" w:sz="4" w:space="0" w:color="auto"/>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±0.3</w:t>
            </w:r>
            <w:r w:rsidRPr="008638BB">
              <w:rPr>
                <w:rFonts w:hint="eastAsia"/>
                <w:kern w:val="0"/>
                <w:szCs w:val="21"/>
              </w:rPr>
              <w:t>3</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w:t>
            </w:r>
            <w:r w:rsidRPr="008638BB">
              <w:rPr>
                <w:rFonts w:hint="eastAsia"/>
                <w:kern w:val="0"/>
                <w:szCs w:val="21"/>
              </w:rPr>
              <w:t>0.17</w:t>
            </w:r>
          </w:p>
        </w:tc>
        <w:tc>
          <w:tcPr>
            <w:tcW w:w="355" w:type="pct"/>
            <w:tcBorders>
              <w:top w:val="single" w:sz="4" w:space="0" w:color="000000"/>
              <w:left w:val="single" w:sz="4" w:space="0" w:color="000000"/>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±0.1</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±0.05</w:t>
            </w:r>
          </w:p>
        </w:tc>
      </w:tr>
      <w:tr w:rsidR="00636D53" w:rsidRPr="00727AFE" w:rsidTr="00226016">
        <w:tc>
          <w:tcPr>
            <w:tcW w:w="85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rPr>
                <w:kern w:val="0"/>
                <w:szCs w:val="21"/>
              </w:rPr>
            </w:pPr>
            <w:r w:rsidRPr="00727AFE">
              <w:rPr>
                <w:rFonts w:hAnsi="宋体"/>
                <w:spacing w:val="1"/>
                <w:kern w:val="0"/>
                <w:szCs w:val="21"/>
              </w:rPr>
              <w:t>振动</w:t>
            </w:r>
          </w:p>
        </w:tc>
        <w:tc>
          <w:tcPr>
            <w:tcW w:w="1442"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29" w:left="61" w:rightChars="13" w:right="27"/>
              <w:rPr>
                <w:kern w:val="0"/>
                <w:szCs w:val="21"/>
              </w:rPr>
            </w:pPr>
            <w:r w:rsidRPr="00727AFE">
              <w:rPr>
                <w:rFonts w:hAnsi="宋体"/>
                <w:kern w:val="0"/>
                <w:szCs w:val="21"/>
              </w:rPr>
              <w:t>在三个相互垂直的方向振动</w:t>
            </w:r>
          </w:p>
        </w:tc>
        <w:tc>
          <w:tcPr>
            <w:tcW w:w="933" w:type="pct"/>
            <w:tcBorders>
              <w:top w:val="single" w:sz="4" w:space="0" w:color="000000"/>
              <w:left w:val="single" w:sz="4" w:space="0" w:color="000000"/>
              <w:bottom w:val="single" w:sz="4" w:space="0" w:color="000000"/>
              <w:right w:val="single" w:sz="4" w:space="0" w:color="000000"/>
            </w:tcBorders>
            <w:vAlign w:val="center"/>
          </w:tcPr>
          <w:p w:rsidR="00636D53" w:rsidRPr="00D70BE5" w:rsidRDefault="00636D53" w:rsidP="00A776F3">
            <w:pPr>
              <w:autoSpaceDE w:val="0"/>
              <w:autoSpaceDN w:val="0"/>
              <w:spacing w:line="300" w:lineRule="auto"/>
              <w:ind w:leftChars="53" w:left="149" w:rightChars="60" w:right="126" w:hangingChars="18" w:hanging="38"/>
              <w:rPr>
                <w:spacing w:val="2"/>
                <w:kern w:val="0"/>
                <w:szCs w:val="21"/>
              </w:rPr>
            </w:pPr>
            <w:r w:rsidRPr="00727AFE">
              <w:rPr>
                <w:rFonts w:hAnsi="宋体"/>
                <w:kern w:val="0"/>
                <w:szCs w:val="21"/>
              </w:rPr>
              <w:t>无重大</w:t>
            </w:r>
            <w:r>
              <w:rPr>
                <w:rFonts w:hAnsi="宋体" w:hint="eastAsia"/>
                <w:kern w:val="0"/>
                <w:szCs w:val="21"/>
              </w:rPr>
              <w:t>缺陷</w:t>
            </w:r>
            <w:r w:rsidRPr="00727AFE">
              <w:rPr>
                <w:rFonts w:hAnsi="宋体"/>
                <w:spacing w:val="2"/>
                <w:kern w:val="0"/>
                <w:szCs w:val="21"/>
              </w:rPr>
              <w:t>。</w:t>
            </w:r>
          </w:p>
        </w:tc>
        <w:tc>
          <w:tcPr>
            <w:tcW w:w="354" w:type="pct"/>
            <w:tcBorders>
              <w:top w:val="single" w:sz="4" w:space="0" w:color="000000"/>
              <w:left w:val="single" w:sz="4" w:space="0" w:color="000000"/>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±0.</w:t>
            </w:r>
            <w:r w:rsidRPr="008638BB">
              <w:rPr>
                <w:rFonts w:hint="eastAsia"/>
                <w:kern w:val="0"/>
                <w:szCs w:val="21"/>
              </w:rPr>
              <w:t>67</w:t>
            </w:r>
          </w:p>
        </w:tc>
        <w:tc>
          <w:tcPr>
            <w:tcW w:w="355" w:type="pct"/>
            <w:tcBorders>
              <w:top w:val="single" w:sz="4" w:space="0" w:color="000000"/>
              <w:left w:val="single" w:sz="4" w:space="0" w:color="auto"/>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±0.3</w:t>
            </w:r>
            <w:r w:rsidRPr="008638BB">
              <w:rPr>
                <w:rFonts w:hint="eastAsia"/>
                <w:kern w:val="0"/>
                <w:szCs w:val="21"/>
              </w:rPr>
              <w:t>3</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w:t>
            </w:r>
            <w:r w:rsidRPr="008638BB">
              <w:rPr>
                <w:rFonts w:hint="eastAsia"/>
                <w:kern w:val="0"/>
                <w:szCs w:val="21"/>
              </w:rPr>
              <w:t>0.17</w:t>
            </w:r>
          </w:p>
        </w:tc>
        <w:tc>
          <w:tcPr>
            <w:tcW w:w="355" w:type="pct"/>
            <w:tcBorders>
              <w:top w:val="single" w:sz="4" w:space="0" w:color="000000"/>
              <w:left w:val="single" w:sz="4" w:space="0" w:color="000000"/>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±0.1</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±0.05</w:t>
            </w:r>
          </w:p>
        </w:tc>
      </w:tr>
      <w:tr w:rsidR="00636D53" w:rsidRPr="00727AFE" w:rsidTr="00226016">
        <w:tc>
          <w:tcPr>
            <w:tcW w:w="85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rPr>
                <w:kern w:val="0"/>
                <w:szCs w:val="21"/>
              </w:rPr>
            </w:pPr>
            <w:r w:rsidRPr="00727AFE">
              <w:rPr>
                <w:rFonts w:hAnsi="宋体"/>
                <w:kern w:val="0"/>
                <w:szCs w:val="21"/>
              </w:rPr>
              <w:t>冲击</w:t>
            </w:r>
          </w:p>
        </w:tc>
        <w:tc>
          <w:tcPr>
            <w:tcW w:w="1442"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29" w:left="61" w:rightChars="13" w:right="27"/>
              <w:rPr>
                <w:kern w:val="0"/>
                <w:szCs w:val="21"/>
              </w:rPr>
            </w:pPr>
            <w:r w:rsidRPr="00727AFE">
              <w:rPr>
                <w:rFonts w:hAnsi="宋体"/>
                <w:kern w:val="0"/>
                <w:szCs w:val="21"/>
              </w:rPr>
              <w:t>脉冲波形：</w:t>
            </w:r>
            <w:r w:rsidRPr="00727AFE">
              <w:rPr>
                <w:rFonts w:hAnsi="宋体"/>
                <w:spacing w:val="-1"/>
                <w:kern w:val="0"/>
                <w:szCs w:val="21"/>
              </w:rPr>
              <w:t>正弦半波</w:t>
            </w:r>
            <w:r>
              <w:rPr>
                <w:rFonts w:hAnsi="宋体" w:hint="eastAsia"/>
                <w:kern w:val="0"/>
                <w:szCs w:val="21"/>
              </w:rPr>
              <w:t>；</w:t>
            </w:r>
          </w:p>
          <w:p w:rsidR="00636D53" w:rsidRDefault="00636D53" w:rsidP="00A776F3">
            <w:pPr>
              <w:autoSpaceDE w:val="0"/>
              <w:autoSpaceDN w:val="0"/>
              <w:spacing w:line="300" w:lineRule="auto"/>
              <w:ind w:leftChars="29" w:left="61" w:rightChars="13" w:right="27"/>
              <w:rPr>
                <w:spacing w:val="1"/>
                <w:kern w:val="0"/>
                <w:szCs w:val="21"/>
              </w:rPr>
            </w:pPr>
            <w:r w:rsidRPr="00727AFE">
              <w:rPr>
                <w:rFonts w:hAnsi="宋体"/>
                <w:spacing w:val="-3"/>
                <w:kern w:val="0"/>
                <w:szCs w:val="21"/>
              </w:rPr>
              <w:t>峰值加速度：</w:t>
            </w:r>
            <w:r w:rsidRPr="00727AFE">
              <w:rPr>
                <w:kern w:val="0"/>
                <w:szCs w:val="21"/>
              </w:rPr>
              <w:t xml:space="preserve">300 </w:t>
            </w:r>
            <w:r w:rsidRPr="00727AFE">
              <w:rPr>
                <w:spacing w:val="-4"/>
                <w:kern w:val="0"/>
                <w:szCs w:val="21"/>
              </w:rPr>
              <w:t>m</w:t>
            </w:r>
            <w:r w:rsidRPr="00727AFE">
              <w:rPr>
                <w:spacing w:val="1"/>
                <w:kern w:val="0"/>
                <w:szCs w:val="21"/>
              </w:rPr>
              <w:t>s</w:t>
            </w:r>
            <w:r w:rsidRPr="00000FFD">
              <w:rPr>
                <w:rFonts w:hint="eastAsia"/>
                <w:spacing w:val="1"/>
                <w:kern w:val="0"/>
                <w:szCs w:val="21"/>
                <w:vertAlign w:val="superscript"/>
              </w:rPr>
              <w:t>-2</w:t>
            </w:r>
            <w:r>
              <w:rPr>
                <w:rFonts w:hint="eastAsia"/>
                <w:spacing w:val="1"/>
                <w:kern w:val="0"/>
                <w:szCs w:val="21"/>
              </w:rPr>
              <w:t>；</w:t>
            </w:r>
          </w:p>
          <w:p w:rsidR="00636D53" w:rsidRPr="00727AFE" w:rsidRDefault="00636D53" w:rsidP="00A776F3">
            <w:pPr>
              <w:autoSpaceDE w:val="0"/>
              <w:autoSpaceDN w:val="0"/>
              <w:spacing w:line="300" w:lineRule="auto"/>
              <w:ind w:leftChars="29" w:left="61" w:rightChars="13" w:right="27"/>
              <w:rPr>
                <w:kern w:val="0"/>
                <w:szCs w:val="21"/>
              </w:rPr>
            </w:pPr>
            <w:r w:rsidRPr="00727AFE">
              <w:rPr>
                <w:rFonts w:hAnsi="宋体"/>
                <w:kern w:val="0"/>
                <w:szCs w:val="21"/>
              </w:rPr>
              <w:t>脉冲持续时间：</w:t>
            </w:r>
            <w:r w:rsidRPr="00727AFE">
              <w:rPr>
                <w:kern w:val="0"/>
                <w:szCs w:val="21"/>
              </w:rPr>
              <w:t>18</w:t>
            </w:r>
            <w:r w:rsidRPr="00727AFE">
              <w:rPr>
                <w:spacing w:val="-2"/>
                <w:kern w:val="0"/>
                <w:szCs w:val="21"/>
              </w:rPr>
              <w:t xml:space="preserve"> </w:t>
            </w:r>
            <w:r w:rsidRPr="00727AFE">
              <w:rPr>
                <w:spacing w:val="-4"/>
                <w:kern w:val="0"/>
                <w:szCs w:val="21"/>
              </w:rPr>
              <w:t>m</w:t>
            </w:r>
            <w:r w:rsidRPr="00727AFE">
              <w:rPr>
                <w:kern w:val="0"/>
                <w:szCs w:val="21"/>
              </w:rPr>
              <w:t>s</w:t>
            </w:r>
          </w:p>
        </w:tc>
        <w:tc>
          <w:tcPr>
            <w:tcW w:w="93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53" w:left="149" w:rightChars="60" w:right="126" w:hangingChars="18" w:hanging="38"/>
              <w:rPr>
                <w:kern w:val="0"/>
                <w:szCs w:val="21"/>
              </w:rPr>
            </w:pPr>
            <w:r w:rsidRPr="00727AFE">
              <w:rPr>
                <w:rFonts w:hAnsi="宋体"/>
                <w:kern w:val="0"/>
                <w:szCs w:val="21"/>
              </w:rPr>
              <w:t>无重大</w:t>
            </w:r>
            <w:r>
              <w:rPr>
                <w:rFonts w:hAnsi="宋体" w:hint="eastAsia"/>
                <w:kern w:val="0"/>
                <w:szCs w:val="21"/>
              </w:rPr>
              <w:t>缺陷</w:t>
            </w:r>
            <w:r w:rsidRPr="00727AFE">
              <w:rPr>
                <w:rFonts w:hAnsi="宋体"/>
                <w:spacing w:val="2"/>
                <w:kern w:val="0"/>
                <w:szCs w:val="21"/>
              </w:rPr>
              <w:t>。</w:t>
            </w:r>
          </w:p>
        </w:tc>
        <w:tc>
          <w:tcPr>
            <w:tcW w:w="354" w:type="pct"/>
            <w:tcBorders>
              <w:top w:val="single" w:sz="4" w:space="0" w:color="000000"/>
              <w:left w:val="single" w:sz="4" w:space="0" w:color="000000"/>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±0.</w:t>
            </w:r>
            <w:r w:rsidRPr="008638BB">
              <w:rPr>
                <w:rFonts w:hint="eastAsia"/>
                <w:kern w:val="0"/>
                <w:szCs w:val="21"/>
              </w:rPr>
              <w:t>67</w:t>
            </w:r>
          </w:p>
        </w:tc>
        <w:tc>
          <w:tcPr>
            <w:tcW w:w="355" w:type="pct"/>
            <w:tcBorders>
              <w:top w:val="single" w:sz="4" w:space="0" w:color="000000"/>
              <w:left w:val="single" w:sz="4" w:space="0" w:color="auto"/>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±0.3</w:t>
            </w:r>
            <w:r w:rsidRPr="008638BB">
              <w:rPr>
                <w:rFonts w:hint="eastAsia"/>
                <w:kern w:val="0"/>
                <w:szCs w:val="21"/>
              </w:rPr>
              <w:t>3</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w:t>
            </w:r>
            <w:r w:rsidRPr="008638BB">
              <w:rPr>
                <w:rFonts w:hint="eastAsia"/>
                <w:kern w:val="0"/>
                <w:szCs w:val="21"/>
              </w:rPr>
              <w:t>0.17</w:t>
            </w:r>
          </w:p>
        </w:tc>
        <w:tc>
          <w:tcPr>
            <w:tcW w:w="355" w:type="pct"/>
            <w:tcBorders>
              <w:top w:val="single" w:sz="4" w:space="0" w:color="000000"/>
              <w:left w:val="single" w:sz="4" w:space="0" w:color="000000"/>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±0.1</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±0.05</w:t>
            </w:r>
          </w:p>
        </w:tc>
      </w:tr>
      <w:tr w:rsidR="00636D53" w:rsidRPr="00727AFE" w:rsidTr="00226016">
        <w:tc>
          <w:tcPr>
            <w:tcW w:w="85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rPr>
                <w:kern w:val="0"/>
                <w:szCs w:val="21"/>
              </w:rPr>
            </w:pPr>
            <w:r w:rsidRPr="00727AFE">
              <w:rPr>
                <w:rFonts w:hAnsi="宋体"/>
                <w:kern w:val="0"/>
                <w:szCs w:val="21"/>
              </w:rPr>
              <w:t>阳光辐射</w:t>
            </w:r>
          </w:p>
        </w:tc>
        <w:tc>
          <w:tcPr>
            <w:tcW w:w="1442" w:type="pct"/>
            <w:tcBorders>
              <w:top w:val="single" w:sz="4" w:space="0" w:color="000000"/>
              <w:left w:val="single" w:sz="4" w:space="0" w:color="000000"/>
              <w:bottom w:val="single" w:sz="4" w:space="0" w:color="000000"/>
              <w:right w:val="single" w:sz="4" w:space="0" w:color="000000"/>
            </w:tcBorders>
            <w:vAlign w:val="center"/>
          </w:tcPr>
          <w:p w:rsidR="00636D53" w:rsidRPr="00E11202" w:rsidRDefault="00636D53" w:rsidP="00A776F3">
            <w:pPr>
              <w:autoSpaceDE w:val="0"/>
              <w:autoSpaceDN w:val="0"/>
              <w:spacing w:line="300" w:lineRule="auto"/>
              <w:ind w:leftChars="29" w:left="61" w:rightChars="13" w:right="27"/>
              <w:rPr>
                <w:w w:val="99"/>
                <w:kern w:val="0"/>
                <w:position w:val="10"/>
                <w:szCs w:val="21"/>
              </w:rPr>
            </w:pPr>
            <w:r w:rsidRPr="00727AFE">
              <w:rPr>
                <w:kern w:val="0"/>
                <w:szCs w:val="21"/>
              </w:rPr>
              <w:t>340n</w:t>
            </w:r>
            <w:r w:rsidRPr="00727AFE">
              <w:rPr>
                <w:spacing w:val="-4"/>
                <w:kern w:val="0"/>
                <w:szCs w:val="21"/>
              </w:rPr>
              <w:t>m</w:t>
            </w:r>
            <w:r w:rsidRPr="00727AFE">
              <w:rPr>
                <w:rFonts w:hAnsi="宋体"/>
                <w:spacing w:val="-4"/>
                <w:kern w:val="0"/>
                <w:szCs w:val="21"/>
              </w:rPr>
              <w:t>处</w:t>
            </w:r>
            <w:r w:rsidRPr="00727AFE">
              <w:rPr>
                <w:kern w:val="0"/>
                <w:szCs w:val="21"/>
              </w:rPr>
              <w:t>0.76</w:t>
            </w:r>
            <w:r w:rsidRPr="00E445D1">
              <w:rPr>
                <w:spacing w:val="-4"/>
                <w:kern w:val="0"/>
                <w:szCs w:val="21"/>
              </w:rPr>
              <w:t xml:space="preserve"> W</w:t>
            </w:r>
            <w:r>
              <w:rPr>
                <w:rFonts w:hint="eastAsia"/>
                <w:spacing w:val="-4"/>
                <w:kern w:val="0"/>
                <w:szCs w:val="21"/>
              </w:rPr>
              <w:t>/</w:t>
            </w:r>
            <w:r w:rsidRPr="00727AFE">
              <w:rPr>
                <w:spacing w:val="-4"/>
                <w:kern w:val="0"/>
                <w:szCs w:val="21"/>
              </w:rPr>
              <w:t>m</w:t>
            </w:r>
            <w:r w:rsidRPr="00E445D1">
              <w:rPr>
                <w:spacing w:val="-4"/>
                <w:kern w:val="0"/>
                <w:szCs w:val="21"/>
                <w:vertAlign w:val="superscript"/>
              </w:rPr>
              <w:t>2</w:t>
            </w:r>
            <w:r>
              <w:rPr>
                <w:rFonts w:hint="eastAsia"/>
                <w:spacing w:val="-4"/>
                <w:kern w:val="0"/>
                <w:szCs w:val="21"/>
              </w:rPr>
              <w:t>；</w:t>
            </w:r>
          </w:p>
          <w:p w:rsidR="00636D53" w:rsidRPr="00727AFE" w:rsidRDefault="00636D53" w:rsidP="00A776F3">
            <w:pPr>
              <w:autoSpaceDE w:val="0"/>
              <w:autoSpaceDN w:val="0"/>
              <w:spacing w:line="300" w:lineRule="auto"/>
              <w:ind w:leftChars="29" w:left="61" w:rightChars="13" w:right="27"/>
              <w:rPr>
                <w:kern w:val="0"/>
                <w:szCs w:val="21"/>
              </w:rPr>
            </w:pPr>
            <w:r w:rsidRPr="00727AFE">
              <w:rPr>
                <w:kern w:val="0"/>
                <w:szCs w:val="21"/>
              </w:rPr>
              <w:t>6</w:t>
            </w:r>
            <w:r>
              <w:rPr>
                <w:rFonts w:hint="eastAsia"/>
                <w:kern w:val="0"/>
                <w:szCs w:val="21"/>
              </w:rPr>
              <w:t xml:space="preserve">6 </w:t>
            </w:r>
            <w:r w:rsidRPr="00727AFE">
              <w:rPr>
                <w:rFonts w:hAnsi="宋体"/>
                <w:spacing w:val="-2"/>
                <w:kern w:val="0"/>
                <w:szCs w:val="21"/>
              </w:rPr>
              <w:t>天循环</w:t>
            </w:r>
          </w:p>
        </w:tc>
        <w:tc>
          <w:tcPr>
            <w:tcW w:w="93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8F02B5">
            <w:pPr>
              <w:autoSpaceDE w:val="0"/>
              <w:autoSpaceDN w:val="0"/>
              <w:spacing w:line="300" w:lineRule="auto"/>
              <w:ind w:leftChars="53" w:left="111" w:rightChars="60" w:right="126"/>
              <w:rPr>
                <w:kern w:val="0"/>
                <w:szCs w:val="21"/>
              </w:rPr>
            </w:pPr>
            <w:r w:rsidRPr="00727AFE">
              <w:rPr>
                <w:rFonts w:hAnsi="宋体"/>
                <w:spacing w:val="-1"/>
                <w:kern w:val="0"/>
                <w:szCs w:val="21"/>
              </w:rPr>
              <w:t>仪表外观无变化，功能、计量性能、</w:t>
            </w:r>
            <w:r w:rsidR="008F17DB">
              <w:rPr>
                <w:rFonts w:hAnsi="宋体"/>
                <w:spacing w:val="-1"/>
                <w:kern w:val="0"/>
                <w:szCs w:val="21"/>
              </w:rPr>
              <w:t>封印</w:t>
            </w:r>
            <w:r w:rsidRPr="00727AFE">
              <w:rPr>
                <w:rFonts w:hAnsi="宋体"/>
                <w:spacing w:val="-1"/>
                <w:kern w:val="0"/>
                <w:szCs w:val="21"/>
              </w:rPr>
              <w:t>无损坏</w:t>
            </w:r>
            <w:r w:rsidRPr="00727AFE">
              <w:rPr>
                <w:rFonts w:hAnsi="宋体"/>
                <w:kern w:val="0"/>
                <w:szCs w:val="21"/>
              </w:rPr>
              <w:t>。</w:t>
            </w: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w:t>
            </w:r>
          </w:p>
        </w:tc>
        <w:tc>
          <w:tcPr>
            <w:tcW w:w="355" w:type="pct"/>
            <w:tcBorders>
              <w:top w:val="single" w:sz="4" w:space="0" w:color="000000"/>
              <w:left w:val="single" w:sz="4" w:space="0" w:color="000000"/>
              <w:bottom w:val="single" w:sz="4" w:space="0" w:color="000000"/>
              <w:right w:val="single" w:sz="4" w:space="0" w:color="000000"/>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w:t>
            </w:r>
          </w:p>
        </w:tc>
        <w:tc>
          <w:tcPr>
            <w:tcW w:w="354" w:type="pct"/>
            <w:tcBorders>
              <w:top w:val="single" w:sz="4" w:space="0" w:color="000000"/>
              <w:left w:val="single" w:sz="4" w:space="0" w:color="000000"/>
              <w:bottom w:val="single" w:sz="4" w:space="0" w:color="000000"/>
              <w:right w:val="single" w:sz="4" w:space="0" w:color="000000"/>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w:t>
            </w:r>
          </w:p>
        </w:tc>
        <w:tc>
          <w:tcPr>
            <w:tcW w:w="355" w:type="pct"/>
            <w:tcBorders>
              <w:top w:val="single" w:sz="4" w:space="0" w:color="000000"/>
              <w:left w:val="single" w:sz="4" w:space="0" w:color="000000"/>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w:t>
            </w:r>
          </w:p>
        </w:tc>
      </w:tr>
      <w:tr w:rsidR="00636D53" w:rsidRPr="00727AFE" w:rsidTr="00226016">
        <w:tc>
          <w:tcPr>
            <w:tcW w:w="85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rPr>
                <w:kern w:val="0"/>
                <w:szCs w:val="21"/>
              </w:rPr>
            </w:pPr>
            <w:r w:rsidRPr="00727AFE">
              <w:rPr>
                <w:rFonts w:hAnsi="宋体"/>
                <w:kern w:val="0"/>
                <w:szCs w:val="21"/>
              </w:rPr>
              <w:t>防尘</w:t>
            </w:r>
          </w:p>
        </w:tc>
        <w:tc>
          <w:tcPr>
            <w:tcW w:w="1442"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29" w:left="61" w:rightChars="13" w:right="27"/>
              <w:rPr>
                <w:kern w:val="0"/>
                <w:szCs w:val="21"/>
              </w:rPr>
            </w:pPr>
            <w:r w:rsidRPr="00727AFE">
              <w:rPr>
                <w:spacing w:val="-2"/>
                <w:kern w:val="0"/>
                <w:szCs w:val="21"/>
              </w:rPr>
              <w:t>I</w:t>
            </w:r>
            <w:r w:rsidRPr="00727AFE">
              <w:rPr>
                <w:kern w:val="0"/>
                <w:szCs w:val="21"/>
              </w:rPr>
              <w:t>P 5</w:t>
            </w:r>
            <w:r>
              <w:rPr>
                <w:rFonts w:hint="eastAsia"/>
                <w:kern w:val="0"/>
                <w:szCs w:val="21"/>
              </w:rPr>
              <w:t>X</w:t>
            </w:r>
            <w:r>
              <w:rPr>
                <w:rFonts w:hint="eastAsia"/>
                <w:kern w:val="0"/>
                <w:szCs w:val="21"/>
              </w:rPr>
              <w:t>，</w:t>
            </w:r>
            <w:r w:rsidRPr="00727AFE">
              <w:rPr>
                <w:rFonts w:hAnsi="宋体"/>
                <w:kern w:val="0"/>
                <w:szCs w:val="21"/>
              </w:rPr>
              <w:t>无负压</w:t>
            </w:r>
          </w:p>
        </w:tc>
        <w:tc>
          <w:tcPr>
            <w:tcW w:w="93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8F02B5">
            <w:pPr>
              <w:autoSpaceDE w:val="0"/>
              <w:autoSpaceDN w:val="0"/>
              <w:spacing w:line="300" w:lineRule="auto"/>
              <w:ind w:leftChars="53" w:left="148" w:rightChars="60" w:right="126" w:hangingChars="18" w:hanging="37"/>
              <w:rPr>
                <w:kern w:val="0"/>
                <w:szCs w:val="21"/>
              </w:rPr>
            </w:pPr>
            <w:r w:rsidRPr="00727AFE">
              <w:rPr>
                <w:rFonts w:hAnsi="宋体"/>
                <w:spacing w:val="-1"/>
                <w:kern w:val="0"/>
                <w:szCs w:val="21"/>
              </w:rPr>
              <w:t>不影响仪表正常</w:t>
            </w:r>
            <w:r w:rsidRPr="00727AFE">
              <w:rPr>
                <w:rFonts w:hAnsi="宋体"/>
                <w:spacing w:val="-1"/>
                <w:kern w:val="0"/>
                <w:szCs w:val="21"/>
              </w:rPr>
              <w:lastRenderedPageBreak/>
              <w:t>工作</w:t>
            </w:r>
            <w:r>
              <w:rPr>
                <w:rFonts w:hAnsi="宋体"/>
                <w:spacing w:val="1"/>
                <w:kern w:val="0"/>
                <w:szCs w:val="21"/>
              </w:rPr>
              <w:t>，不损坏仪表安全</w:t>
            </w:r>
            <w:r w:rsidRPr="00727AFE">
              <w:rPr>
                <w:rFonts w:hAnsi="宋体"/>
                <w:spacing w:val="1"/>
                <w:kern w:val="0"/>
                <w:szCs w:val="21"/>
              </w:rPr>
              <w:t>，</w:t>
            </w:r>
            <w:r w:rsidRPr="002B1D58">
              <w:rPr>
                <w:rFonts w:hAnsi="宋体"/>
              </w:rPr>
              <w:t>不能沉积</w:t>
            </w:r>
            <w:r w:rsidRPr="002B1D58">
              <w:rPr>
                <w:rFonts w:hAnsi="宋体" w:hint="eastAsia"/>
              </w:rPr>
              <w:t>导致爬电距离缩短的</w:t>
            </w:r>
            <w:r w:rsidRPr="002B1D58">
              <w:rPr>
                <w:rFonts w:hAnsi="宋体"/>
              </w:rPr>
              <w:t>灰尘</w:t>
            </w:r>
            <w:r>
              <w:rPr>
                <w:rFonts w:hAnsi="宋体" w:hint="eastAsia"/>
              </w:rPr>
              <w:t>。</w:t>
            </w:r>
          </w:p>
        </w:tc>
        <w:tc>
          <w:tcPr>
            <w:tcW w:w="354" w:type="pct"/>
            <w:tcBorders>
              <w:top w:val="single" w:sz="4" w:space="0" w:color="000000"/>
              <w:left w:val="single" w:sz="4" w:space="0" w:color="000000"/>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lastRenderedPageBreak/>
              <w:t>-</w:t>
            </w:r>
          </w:p>
        </w:tc>
        <w:tc>
          <w:tcPr>
            <w:tcW w:w="355" w:type="pct"/>
            <w:tcBorders>
              <w:top w:val="single" w:sz="4" w:space="0" w:color="000000"/>
              <w:left w:val="single" w:sz="4" w:space="0" w:color="auto"/>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w:t>
            </w:r>
          </w:p>
        </w:tc>
        <w:tc>
          <w:tcPr>
            <w:tcW w:w="355" w:type="pct"/>
            <w:tcBorders>
              <w:top w:val="single" w:sz="4" w:space="0" w:color="000000"/>
              <w:left w:val="single" w:sz="4" w:space="0" w:color="000000"/>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w:t>
            </w:r>
          </w:p>
        </w:tc>
      </w:tr>
      <w:tr w:rsidR="00636D53" w:rsidRPr="00727AFE" w:rsidTr="00226016">
        <w:tc>
          <w:tcPr>
            <w:tcW w:w="85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rPr>
                <w:kern w:val="0"/>
                <w:szCs w:val="21"/>
              </w:rPr>
            </w:pPr>
            <w:r w:rsidRPr="00727AFE">
              <w:rPr>
                <w:rFonts w:hAnsi="宋体"/>
                <w:spacing w:val="-1"/>
                <w:kern w:val="0"/>
                <w:szCs w:val="21"/>
              </w:rPr>
              <w:lastRenderedPageBreak/>
              <w:t>高温</w:t>
            </w:r>
          </w:p>
        </w:tc>
        <w:tc>
          <w:tcPr>
            <w:tcW w:w="1442"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29" w:left="61" w:rightChars="13" w:right="27"/>
              <w:rPr>
                <w:kern w:val="0"/>
                <w:szCs w:val="21"/>
              </w:rPr>
            </w:pPr>
            <w:r w:rsidRPr="00727AFE">
              <w:rPr>
                <w:rFonts w:hAnsi="宋体"/>
                <w:spacing w:val="-1"/>
                <w:kern w:val="0"/>
                <w:szCs w:val="21"/>
              </w:rPr>
              <w:t>高于仪表</w:t>
            </w:r>
            <w:r>
              <w:rPr>
                <w:rFonts w:hAnsi="宋体" w:hint="eastAsia"/>
                <w:spacing w:val="-1"/>
                <w:kern w:val="0"/>
                <w:szCs w:val="21"/>
              </w:rPr>
              <w:t>上限温度</w:t>
            </w:r>
            <w:r w:rsidRPr="00727AFE">
              <w:rPr>
                <w:rFonts w:hAnsi="宋体"/>
                <w:spacing w:val="-1"/>
                <w:kern w:val="0"/>
                <w:szCs w:val="21"/>
              </w:rPr>
              <w:t>一个等级的标准温度</w:t>
            </w:r>
          </w:p>
        </w:tc>
        <w:tc>
          <w:tcPr>
            <w:tcW w:w="93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53" w:left="149" w:rightChars="60" w:right="126" w:hangingChars="18" w:hanging="38"/>
              <w:rPr>
                <w:kern w:val="0"/>
                <w:szCs w:val="21"/>
              </w:rPr>
            </w:pPr>
            <w:r w:rsidRPr="00727AFE">
              <w:rPr>
                <w:rFonts w:hAnsi="宋体"/>
                <w:kern w:val="0"/>
                <w:szCs w:val="21"/>
              </w:rPr>
              <w:t>无重大</w:t>
            </w:r>
            <w:r>
              <w:rPr>
                <w:rFonts w:hAnsi="宋体" w:hint="eastAsia"/>
                <w:kern w:val="0"/>
                <w:szCs w:val="21"/>
              </w:rPr>
              <w:t>缺陷</w:t>
            </w:r>
            <w:r w:rsidRPr="00727AFE">
              <w:rPr>
                <w:rFonts w:hAnsi="宋体"/>
                <w:spacing w:val="2"/>
                <w:kern w:val="0"/>
                <w:szCs w:val="21"/>
              </w:rPr>
              <w:t>。</w:t>
            </w:r>
          </w:p>
        </w:tc>
        <w:tc>
          <w:tcPr>
            <w:tcW w:w="354" w:type="pct"/>
            <w:tcBorders>
              <w:top w:val="single" w:sz="4" w:space="0" w:color="000000"/>
              <w:left w:val="single" w:sz="4" w:space="0" w:color="000000"/>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±0.</w:t>
            </w:r>
            <w:r w:rsidRPr="008638BB">
              <w:rPr>
                <w:rFonts w:hint="eastAsia"/>
                <w:kern w:val="0"/>
                <w:szCs w:val="21"/>
              </w:rPr>
              <w:t>67</w:t>
            </w:r>
          </w:p>
        </w:tc>
        <w:tc>
          <w:tcPr>
            <w:tcW w:w="355" w:type="pct"/>
            <w:tcBorders>
              <w:top w:val="single" w:sz="4" w:space="0" w:color="000000"/>
              <w:left w:val="single" w:sz="4" w:space="0" w:color="auto"/>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±0.3</w:t>
            </w:r>
            <w:r w:rsidRPr="008638BB">
              <w:rPr>
                <w:rFonts w:hint="eastAsia"/>
                <w:kern w:val="0"/>
                <w:szCs w:val="21"/>
              </w:rPr>
              <w:t>3</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w:t>
            </w:r>
            <w:r w:rsidRPr="008638BB">
              <w:rPr>
                <w:rFonts w:hint="eastAsia"/>
                <w:kern w:val="0"/>
                <w:szCs w:val="21"/>
              </w:rPr>
              <w:t>0.17</w:t>
            </w:r>
          </w:p>
        </w:tc>
        <w:tc>
          <w:tcPr>
            <w:tcW w:w="355" w:type="pct"/>
            <w:tcBorders>
              <w:top w:val="single" w:sz="4" w:space="0" w:color="000000"/>
              <w:left w:val="single" w:sz="4" w:space="0" w:color="000000"/>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±0.1</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±0.05</w:t>
            </w:r>
          </w:p>
        </w:tc>
      </w:tr>
      <w:tr w:rsidR="00636D53" w:rsidRPr="00727AFE" w:rsidTr="00226016">
        <w:tc>
          <w:tcPr>
            <w:tcW w:w="85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rPr>
                <w:kern w:val="0"/>
                <w:szCs w:val="21"/>
              </w:rPr>
            </w:pPr>
            <w:r w:rsidRPr="00727AFE">
              <w:rPr>
                <w:rFonts w:hAnsi="宋体"/>
                <w:kern w:val="0"/>
                <w:szCs w:val="21"/>
              </w:rPr>
              <w:t>低温</w:t>
            </w:r>
          </w:p>
        </w:tc>
        <w:tc>
          <w:tcPr>
            <w:tcW w:w="1442"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29" w:left="61" w:rightChars="13" w:right="27"/>
              <w:rPr>
                <w:kern w:val="0"/>
                <w:szCs w:val="21"/>
              </w:rPr>
            </w:pPr>
            <w:r w:rsidRPr="00727AFE">
              <w:rPr>
                <w:rFonts w:hAnsi="宋体"/>
                <w:spacing w:val="-1"/>
                <w:kern w:val="0"/>
                <w:szCs w:val="21"/>
              </w:rPr>
              <w:t>低于仪表</w:t>
            </w:r>
            <w:r>
              <w:rPr>
                <w:rFonts w:hAnsi="宋体" w:hint="eastAsia"/>
                <w:spacing w:val="-1"/>
                <w:kern w:val="0"/>
                <w:szCs w:val="21"/>
              </w:rPr>
              <w:t>下限温度</w:t>
            </w:r>
            <w:r w:rsidRPr="00727AFE">
              <w:rPr>
                <w:rFonts w:hAnsi="宋体"/>
                <w:spacing w:val="-1"/>
                <w:kern w:val="0"/>
                <w:szCs w:val="21"/>
              </w:rPr>
              <w:t>一个等级的标准温度</w:t>
            </w:r>
          </w:p>
        </w:tc>
        <w:tc>
          <w:tcPr>
            <w:tcW w:w="93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53" w:left="149" w:rightChars="60" w:right="126" w:hangingChars="18" w:hanging="38"/>
              <w:rPr>
                <w:kern w:val="0"/>
                <w:szCs w:val="21"/>
              </w:rPr>
            </w:pPr>
            <w:r w:rsidRPr="00727AFE">
              <w:rPr>
                <w:rFonts w:hAnsi="宋体"/>
                <w:kern w:val="0"/>
                <w:szCs w:val="21"/>
              </w:rPr>
              <w:t>无重大</w:t>
            </w:r>
            <w:r>
              <w:rPr>
                <w:rFonts w:hAnsi="宋体" w:hint="eastAsia"/>
                <w:kern w:val="0"/>
                <w:szCs w:val="21"/>
              </w:rPr>
              <w:t>缺陷</w:t>
            </w:r>
            <w:r w:rsidRPr="00727AFE">
              <w:rPr>
                <w:rFonts w:hAnsi="宋体"/>
                <w:spacing w:val="2"/>
                <w:kern w:val="0"/>
                <w:szCs w:val="21"/>
              </w:rPr>
              <w:t>。</w:t>
            </w:r>
          </w:p>
        </w:tc>
        <w:tc>
          <w:tcPr>
            <w:tcW w:w="354" w:type="pct"/>
            <w:tcBorders>
              <w:top w:val="single" w:sz="4" w:space="0" w:color="000000"/>
              <w:left w:val="single" w:sz="4" w:space="0" w:color="000000"/>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±0.</w:t>
            </w:r>
            <w:r w:rsidRPr="008638BB">
              <w:rPr>
                <w:rFonts w:hint="eastAsia"/>
                <w:kern w:val="0"/>
                <w:szCs w:val="21"/>
              </w:rPr>
              <w:t>67</w:t>
            </w:r>
          </w:p>
        </w:tc>
        <w:tc>
          <w:tcPr>
            <w:tcW w:w="355" w:type="pct"/>
            <w:tcBorders>
              <w:top w:val="single" w:sz="4" w:space="0" w:color="000000"/>
              <w:left w:val="single" w:sz="4" w:space="0" w:color="auto"/>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±0.3</w:t>
            </w:r>
            <w:r w:rsidRPr="008638BB">
              <w:rPr>
                <w:rFonts w:hint="eastAsia"/>
                <w:kern w:val="0"/>
                <w:szCs w:val="21"/>
              </w:rPr>
              <w:t>3</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w:t>
            </w:r>
            <w:r w:rsidRPr="008638BB">
              <w:rPr>
                <w:rFonts w:hint="eastAsia"/>
                <w:kern w:val="0"/>
                <w:szCs w:val="21"/>
              </w:rPr>
              <w:t>0.17</w:t>
            </w:r>
          </w:p>
        </w:tc>
        <w:tc>
          <w:tcPr>
            <w:tcW w:w="355" w:type="pct"/>
            <w:tcBorders>
              <w:top w:val="single" w:sz="4" w:space="0" w:color="000000"/>
              <w:left w:val="single" w:sz="4" w:space="0" w:color="000000"/>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±0.1</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±0.05</w:t>
            </w:r>
          </w:p>
        </w:tc>
      </w:tr>
      <w:tr w:rsidR="00636D53" w:rsidRPr="00727AFE" w:rsidTr="00226016">
        <w:tc>
          <w:tcPr>
            <w:tcW w:w="85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rPr>
                <w:kern w:val="0"/>
                <w:szCs w:val="21"/>
              </w:rPr>
            </w:pPr>
            <w:r w:rsidRPr="00727AFE">
              <w:rPr>
                <w:rFonts w:hAnsi="宋体"/>
                <w:spacing w:val="-1"/>
                <w:kern w:val="0"/>
                <w:szCs w:val="21"/>
              </w:rPr>
              <w:t>湿热</w:t>
            </w:r>
          </w:p>
        </w:tc>
        <w:tc>
          <w:tcPr>
            <w:tcW w:w="1442"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29" w:left="61" w:rightChars="13" w:right="27"/>
              <w:rPr>
                <w:kern w:val="0"/>
                <w:szCs w:val="21"/>
              </w:rPr>
            </w:pPr>
            <w:r w:rsidRPr="00727AFE">
              <w:rPr>
                <w:spacing w:val="-1"/>
                <w:kern w:val="0"/>
                <w:szCs w:val="21"/>
              </w:rPr>
              <w:t>H</w:t>
            </w:r>
            <w:r w:rsidRPr="00727AFE">
              <w:rPr>
                <w:kern w:val="0"/>
                <w:szCs w:val="21"/>
              </w:rPr>
              <w:t>1</w:t>
            </w:r>
            <w:r w:rsidR="008F17DB">
              <w:rPr>
                <w:rFonts w:hint="eastAsia"/>
                <w:kern w:val="0"/>
                <w:szCs w:val="21"/>
              </w:rPr>
              <w:t>、</w:t>
            </w:r>
            <w:r w:rsidRPr="00727AFE">
              <w:rPr>
                <w:spacing w:val="-1"/>
                <w:kern w:val="0"/>
                <w:szCs w:val="21"/>
              </w:rPr>
              <w:t>H</w:t>
            </w:r>
            <w:r w:rsidRPr="00727AFE">
              <w:rPr>
                <w:kern w:val="0"/>
                <w:szCs w:val="21"/>
              </w:rPr>
              <w:t>2</w:t>
            </w:r>
            <w:r>
              <w:rPr>
                <w:kern w:val="0"/>
                <w:szCs w:val="21"/>
              </w:rPr>
              <w:t>：</w:t>
            </w:r>
            <w:r w:rsidRPr="00727AFE">
              <w:rPr>
                <w:kern w:val="0"/>
                <w:szCs w:val="21"/>
              </w:rPr>
              <w:t>25</w:t>
            </w:r>
            <w:r w:rsidR="008E7153">
              <w:rPr>
                <w:rFonts w:ascii="宋体" w:hAnsi="宋体" w:cs="宋体" w:hint="eastAsia"/>
                <w:spacing w:val="-2"/>
                <w:kern w:val="0"/>
                <w:szCs w:val="21"/>
              </w:rPr>
              <w:t>℃</w:t>
            </w:r>
            <w:r>
              <w:rPr>
                <w:rFonts w:hint="eastAsia"/>
                <w:kern w:val="0"/>
                <w:szCs w:val="21"/>
              </w:rPr>
              <w:t>，</w:t>
            </w:r>
            <w:r w:rsidRPr="00727AFE">
              <w:rPr>
                <w:kern w:val="0"/>
                <w:szCs w:val="21"/>
              </w:rPr>
              <w:t>95%</w:t>
            </w:r>
            <w:r w:rsidRPr="00727AFE">
              <w:rPr>
                <w:spacing w:val="-1"/>
                <w:kern w:val="0"/>
                <w:szCs w:val="21"/>
              </w:rPr>
              <w:t xml:space="preserve"> </w:t>
            </w:r>
            <w:r>
              <w:rPr>
                <w:rFonts w:hint="eastAsia"/>
                <w:spacing w:val="1"/>
                <w:kern w:val="0"/>
                <w:szCs w:val="21"/>
              </w:rPr>
              <w:t>到</w:t>
            </w:r>
            <w:r>
              <w:rPr>
                <w:rFonts w:hint="eastAsia"/>
                <w:spacing w:val="1"/>
                <w:kern w:val="0"/>
                <w:szCs w:val="21"/>
              </w:rPr>
              <w:t xml:space="preserve"> </w:t>
            </w:r>
            <w:r w:rsidRPr="00727AFE">
              <w:rPr>
                <w:kern w:val="0"/>
                <w:szCs w:val="21"/>
              </w:rPr>
              <w:t>40</w:t>
            </w:r>
            <w:r w:rsidR="008E7153">
              <w:rPr>
                <w:rFonts w:ascii="宋体" w:hAnsi="宋体" w:cs="宋体" w:hint="eastAsia"/>
                <w:spacing w:val="-2"/>
                <w:kern w:val="0"/>
                <w:szCs w:val="21"/>
              </w:rPr>
              <w:t>℃</w:t>
            </w:r>
            <w:r w:rsidR="008F17DB">
              <w:rPr>
                <w:rFonts w:hint="eastAsia"/>
                <w:kern w:val="0"/>
                <w:szCs w:val="21"/>
              </w:rPr>
              <w:t>，</w:t>
            </w:r>
            <w:r w:rsidRPr="00727AFE">
              <w:rPr>
                <w:kern w:val="0"/>
                <w:szCs w:val="21"/>
              </w:rPr>
              <w:t>93</w:t>
            </w:r>
            <w:r w:rsidRPr="00727AFE">
              <w:rPr>
                <w:spacing w:val="1"/>
                <w:kern w:val="0"/>
                <w:szCs w:val="21"/>
              </w:rPr>
              <w:t>%</w:t>
            </w:r>
            <w:r w:rsidRPr="00727AFE">
              <w:rPr>
                <w:rFonts w:hAnsi="宋体"/>
                <w:spacing w:val="-1"/>
                <w:kern w:val="0"/>
                <w:szCs w:val="21"/>
              </w:rPr>
              <w:t>循环</w:t>
            </w:r>
            <w:r>
              <w:rPr>
                <w:rFonts w:hint="eastAsia"/>
                <w:spacing w:val="1"/>
                <w:kern w:val="0"/>
                <w:szCs w:val="21"/>
              </w:rPr>
              <w:t>；</w:t>
            </w:r>
          </w:p>
          <w:p w:rsidR="00636D53" w:rsidRPr="00727AFE" w:rsidRDefault="00636D53" w:rsidP="008E7153">
            <w:pPr>
              <w:autoSpaceDE w:val="0"/>
              <w:autoSpaceDN w:val="0"/>
              <w:spacing w:line="300" w:lineRule="auto"/>
              <w:ind w:leftChars="29" w:left="61" w:rightChars="13" w:right="27"/>
              <w:rPr>
                <w:kern w:val="0"/>
                <w:szCs w:val="21"/>
              </w:rPr>
            </w:pPr>
            <w:r w:rsidRPr="00727AFE">
              <w:rPr>
                <w:spacing w:val="-1"/>
                <w:kern w:val="0"/>
                <w:szCs w:val="21"/>
              </w:rPr>
              <w:t>H</w:t>
            </w:r>
            <w:r w:rsidRPr="00727AFE">
              <w:rPr>
                <w:kern w:val="0"/>
                <w:szCs w:val="21"/>
              </w:rPr>
              <w:t>3</w:t>
            </w:r>
            <w:r>
              <w:rPr>
                <w:kern w:val="0"/>
                <w:szCs w:val="21"/>
              </w:rPr>
              <w:t>：</w:t>
            </w:r>
            <w:r w:rsidRPr="00727AFE">
              <w:rPr>
                <w:kern w:val="0"/>
                <w:szCs w:val="21"/>
              </w:rPr>
              <w:t>25</w:t>
            </w:r>
            <w:r w:rsidR="008E7153">
              <w:rPr>
                <w:rFonts w:ascii="宋体" w:hAnsi="宋体" w:cs="宋体" w:hint="eastAsia"/>
                <w:spacing w:val="-2"/>
                <w:kern w:val="0"/>
                <w:szCs w:val="21"/>
              </w:rPr>
              <w:t>℃</w:t>
            </w:r>
            <w:r>
              <w:rPr>
                <w:rFonts w:hint="eastAsia"/>
                <w:kern w:val="0"/>
                <w:szCs w:val="21"/>
              </w:rPr>
              <w:t>，</w:t>
            </w:r>
            <w:r w:rsidRPr="00727AFE">
              <w:rPr>
                <w:kern w:val="0"/>
                <w:szCs w:val="21"/>
              </w:rPr>
              <w:t>95%</w:t>
            </w:r>
            <w:r w:rsidRPr="00727AFE">
              <w:rPr>
                <w:spacing w:val="-1"/>
                <w:kern w:val="0"/>
                <w:szCs w:val="21"/>
              </w:rPr>
              <w:t xml:space="preserve"> </w:t>
            </w:r>
            <w:r>
              <w:rPr>
                <w:rFonts w:hint="eastAsia"/>
                <w:spacing w:val="1"/>
                <w:kern w:val="0"/>
                <w:szCs w:val="21"/>
              </w:rPr>
              <w:t>到</w:t>
            </w:r>
            <w:r w:rsidR="008E7153">
              <w:rPr>
                <w:rFonts w:hint="eastAsia"/>
                <w:spacing w:val="1"/>
                <w:kern w:val="0"/>
                <w:szCs w:val="21"/>
              </w:rPr>
              <w:t xml:space="preserve"> </w:t>
            </w:r>
            <w:r w:rsidRPr="00727AFE">
              <w:rPr>
                <w:kern w:val="0"/>
                <w:szCs w:val="21"/>
              </w:rPr>
              <w:t>55</w:t>
            </w:r>
            <w:r w:rsidR="008E7153">
              <w:rPr>
                <w:rFonts w:ascii="宋体" w:hAnsi="宋体" w:cs="宋体" w:hint="eastAsia"/>
                <w:spacing w:val="-2"/>
                <w:kern w:val="0"/>
                <w:szCs w:val="21"/>
              </w:rPr>
              <w:t>℃</w:t>
            </w:r>
            <w:r w:rsidR="008F17DB">
              <w:rPr>
                <w:rFonts w:hint="eastAsia"/>
                <w:kern w:val="0"/>
                <w:szCs w:val="21"/>
              </w:rPr>
              <w:t>，</w:t>
            </w:r>
            <w:r w:rsidRPr="00727AFE">
              <w:rPr>
                <w:kern w:val="0"/>
                <w:szCs w:val="21"/>
              </w:rPr>
              <w:t>93</w:t>
            </w:r>
            <w:r w:rsidRPr="00727AFE">
              <w:rPr>
                <w:spacing w:val="1"/>
                <w:kern w:val="0"/>
                <w:szCs w:val="21"/>
              </w:rPr>
              <w:t>%</w:t>
            </w:r>
            <w:r w:rsidRPr="00727AFE">
              <w:rPr>
                <w:rFonts w:hAnsi="宋体"/>
                <w:spacing w:val="-1"/>
                <w:kern w:val="0"/>
                <w:szCs w:val="21"/>
              </w:rPr>
              <w:t>循环</w:t>
            </w:r>
            <w:r>
              <w:rPr>
                <w:rFonts w:hAnsi="宋体" w:hint="eastAsia"/>
                <w:spacing w:val="-1"/>
                <w:kern w:val="0"/>
                <w:szCs w:val="21"/>
              </w:rPr>
              <w:t>。</w:t>
            </w:r>
          </w:p>
        </w:tc>
        <w:tc>
          <w:tcPr>
            <w:tcW w:w="93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53" w:left="149" w:rightChars="60" w:right="126" w:hangingChars="18" w:hanging="38"/>
              <w:rPr>
                <w:spacing w:val="2"/>
                <w:kern w:val="0"/>
                <w:szCs w:val="21"/>
              </w:rPr>
            </w:pPr>
            <w:r w:rsidRPr="00727AFE">
              <w:rPr>
                <w:rFonts w:hAnsi="宋体"/>
                <w:kern w:val="0"/>
                <w:szCs w:val="21"/>
              </w:rPr>
              <w:t>无重大</w:t>
            </w:r>
            <w:r>
              <w:rPr>
                <w:rFonts w:hAnsi="宋体" w:hint="eastAsia"/>
                <w:kern w:val="0"/>
                <w:szCs w:val="21"/>
              </w:rPr>
              <w:t>缺陷</w:t>
            </w:r>
            <w:r w:rsidRPr="00727AFE">
              <w:rPr>
                <w:rFonts w:hAnsi="宋体"/>
                <w:spacing w:val="2"/>
                <w:kern w:val="0"/>
                <w:szCs w:val="21"/>
              </w:rPr>
              <w:t>。</w:t>
            </w:r>
          </w:p>
          <w:p w:rsidR="00636D53" w:rsidRPr="00727AFE" w:rsidRDefault="00636D53" w:rsidP="00A776F3">
            <w:pPr>
              <w:autoSpaceDE w:val="0"/>
              <w:autoSpaceDN w:val="0"/>
              <w:spacing w:line="300" w:lineRule="auto"/>
              <w:ind w:leftChars="53" w:left="149" w:rightChars="60" w:right="126" w:hangingChars="18" w:hanging="38"/>
              <w:rPr>
                <w:kern w:val="0"/>
                <w:szCs w:val="21"/>
              </w:rPr>
            </w:pPr>
            <w:r w:rsidRPr="00727AFE">
              <w:rPr>
                <w:rFonts w:hAnsi="宋体"/>
                <w:kern w:val="0"/>
                <w:szCs w:val="21"/>
              </w:rPr>
              <w:t>无明显机械损伤或腐蚀。</w:t>
            </w:r>
          </w:p>
        </w:tc>
        <w:tc>
          <w:tcPr>
            <w:tcW w:w="354" w:type="pct"/>
            <w:tcBorders>
              <w:top w:val="single" w:sz="4" w:space="0" w:color="000000"/>
              <w:left w:val="single" w:sz="4" w:space="0" w:color="000000"/>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spacing w:val="1"/>
                <w:kern w:val="0"/>
                <w:szCs w:val="21"/>
              </w:rPr>
              <w:t>±</w:t>
            </w:r>
            <w:r w:rsidRPr="008638BB">
              <w:rPr>
                <w:kern w:val="0"/>
                <w:szCs w:val="21"/>
              </w:rPr>
              <w:t>0.2</w:t>
            </w:r>
          </w:p>
        </w:tc>
        <w:tc>
          <w:tcPr>
            <w:tcW w:w="355" w:type="pct"/>
            <w:tcBorders>
              <w:top w:val="single" w:sz="4" w:space="0" w:color="000000"/>
              <w:left w:val="single" w:sz="4" w:space="0" w:color="auto"/>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spacing w:val="1"/>
                <w:kern w:val="0"/>
                <w:szCs w:val="21"/>
              </w:rPr>
              <w:t>±</w:t>
            </w:r>
            <w:r w:rsidRPr="008638BB">
              <w:rPr>
                <w:kern w:val="0"/>
                <w:szCs w:val="21"/>
              </w:rPr>
              <w:t>0.1</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8638BB" w:rsidRDefault="00636D53" w:rsidP="00A776F3">
            <w:pPr>
              <w:autoSpaceDE w:val="0"/>
              <w:autoSpaceDN w:val="0"/>
              <w:spacing w:line="300" w:lineRule="auto"/>
              <w:ind w:left="18"/>
              <w:jc w:val="center"/>
              <w:rPr>
                <w:kern w:val="0"/>
                <w:szCs w:val="21"/>
              </w:rPr>
            </w:pPr>
            <w:r w:rsidRPr="008638BB">
              <w:rPr>
                <w:spacing w:val="1"/>
                <w:kern w:val="0"/>
                <w:szCs w:val="21"/>
              </w:rPr>
              <w:t>±</w:t>
            </w:r>
            <w:r w:rsidRPr="008638BB">
              <w:rPr>
                <w:kern w:val="0"/>
                <w:szCs w:val="21"/>
              </w:rPr>
              <w:t>0.05</w:t>
            </w:r>
          </w:p>
        </w:tc>
        <w:tc>
          <w:tcPr>
            <w:tcW w:w="355" w:type="pct"/>
            <w:tcBorders>
              <w:top w:val="single" w:sz="4" w:space="0" w:color="000000"/>
              <w:left w:val="single" w:sz="4" w:space="0" w:color="000000"/>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spacing w:val="1"/>
                <w:kern w:val="0"/>
                <w:szCs w:val="21"/>
              </w:rPr>
              <w:t>±</w:t>
            </w:r>
            <w:r w:rsidRPr="008638BB">
              <w:rPr>
                <w:kern w:val="0"/>
                <w:szCs w:val="21"/>
              </w:rPr>
              <w:t>0.05</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8638BB" w:rsidRDefault="00636D53" w:rsidP="00A776F3">
            <w:pPr>
              <w:autoSpaceDE w:val="0"/>
              <w:autoSpaceDN w:val="0"/>
              <w:spacing w:line="300" w:lineRule="auto"/>
              <w:ind w:left="18"/>
              <w:jc w:val="center"/>
              <w:rPr>
                <w:kern w:val="0"/>
                <w:szCs w:val="21"/>
              </w:rPr>
            </w:pPr>
            <w:r w:rsidRPr="008638BB">
              <w:rPr>
                <w:spacing w:val="1"/>
                <w:kern w:val="0"/>
                <w:szCs w:val="21"/>
              </w:rPr>
              <w:t>±</w:t>
            </w:r>
            <w:r w:rsidRPr="008638BB">
              <w:rPr>
                <w:kern w:val="0"/>
                <w:szCs w:val="21"/>
              </w:rPr>
              <w:t>0.05</w:t>
            </w:r>
          </w:p>
        </w:tc>
      </w:tr>
      <w:tr w:rsidR="00636D53" w:rsidRPr="00727AFE" w:rsidTr="00226016">
        <w:tc>
          <w:tcPr>
            <w:tcW w:w="85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rPr>
                <w:kern w:val="0"/>
                <w:szCs w:val="21"/>
              </w:rPr>
            </w:pPr>
            <w:r w:rsidRPr="00727AFE">
              <w:rPr>
                <w:rFonts w:hAnsi="宋体"/>
                <w:kern w:val="0"/>
                <w:szCs w:val="21"/>
              </w:rPr>
              <w:t>防水</w:t>
            </w:r>
            <w:r w:rsidRPr="00F440C7">
              <w:rPr>
                <w:rFonts w:hAnsi="宋体" w:hint="eastAsia"/>
                <w:spacing w:val="-1"/>
                <w:kern w:val="0"/>
                <w:szCs w:val="21"/>
                <w:vertAlign w:val="superscript"/>
              </w:rPr>
              <w:t>(</w:t>
            </w:r>
            <w:r>
              <w:rPr>
                <w:rFonts w:hAnsi="宋体" w:hint="eastAsia"/>
                <w:spacing w:val="-1"/>
                <w:kern w:val="0"/>
                <w:szCs w:val="21"/>
                <w:vertAlign w:val="superscript"/>
              </w:rPr>
              <w:t>4)</w:t>
            </w:r>
          </w:p>
        </w:tc>
        <w:tc>
          <w:tcPr>
            <w:tcW w:w="1442"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29" w:left="61" w:rightChars="13" w:right="27"/>
              <w:rPr>
                <w:kern w:val="0"/>
                <w:szCs w:val="21"/>
              </w:rPr>
            </w:pPr>
            <w:r>
              <w:rPr>
                <w:rFonts w:hAnsi="宋体" w:hint="eastAsia"/>
                <w:spacing w:val="-1"/>
                <w:kern w:val="0"/>
                <w:szCs w:val="21"/>
              </w:rPr>
              <w:t>IP</w:t>
            </w:r>
            <w:r w:rsidR="004901E4">
              <w:rPr>
                <w:rFonts w:hAnsi="宋体" w:hint="eastAsia"/>
                <w:spacing w:val="-1"/>
                <w:kern w:val="0"/>
                <w:szCs w:val="21"/>
              </w:rPr>
              <w:t xml:space="preserve"> </w:t>
            </w:r>
            <w:r>
              <w:rPr>
                <w:rFonts w:hAnsi="宋体" w:hint="eastAsia"/>
                <w:spacing w:val="-1"/>
                <w:kern w:val="0"/>
                <w:szCs w:val="21"/>
              </w:rPr>
              <w:t>X4</w:t>
            </w:r>
          </w:p>
        </w:tc>
        <w:tc>
          <w:tcPr>
            <w:tcW w:w="93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53" w:left="149" w:rightChars="60" w:right="126" w:hangingChars="18" w:hanging="38"/>
              <w:rPr>
                <w:spacing w:val="2"/>
                <w:kern w:val="0"/>
                <w:szCs w:val="21"/>
              </w:rPr>
            </w:pPr>
            <w:r w:rsidRPr="00727AFE">
              <w:rPr>
                <w:rFonts w:hAnsi="宋体"/>
                <w:kern w:val="0"/>
                <w:szCs w:val="21"/>
              </w:rPr>
              <w:t>无重大</w:t>
            </w:r>
            <w:r>
              <w:rPr>
                <w:rFonts w:hAnsi="宋体" w:hint="eastAsia"/>
                <w:kern w:val="0"/>
                <w:szCs w:val="21"/>
              </w:rPr>
              <w:t>缺陷</w:t>
            </w:r>
            <w:r w:rsidRPr="00727AFE">
              <w:rPr>
                <w:rFonts w:hAnsi="宋体"/>
                <w:spacing w:val="2"/>
                <w:kern w:val="0"/>
                <w:szCs w:val="21"/>
              </w:rPr>
              <w:t>。</w:t>
            </w:r>
          </w:p>
          <w:p w:rsidR="00636D53" w:rsidRPr="00727AFE" w:rsidRDefault="00636D53" w:rsidP="00A776F3">
            <w:pPr>
              <w:autoSpaceDE w:val="0"/>
              <w:autoSpaceDN w:val="0"/>
              <w:spacing w:line="300" w:lineRule="auto"/>
              <w:ind w:leftChars="53" w:left="149" w:rightChars="60" w:right="126" w:hangingChars="18" w:hanging="38"/>
              <w:rPr>
                <w:kern w:val="0"/>
                <w:szCs w:val="21"/>
              </w:rPr>
            </w:pPr>
            <w:r w:rsidRPr="00727AFE">
              <w:rPr>
                <w:rFonts w:hAnsi="宋体"/>
                <w:kern w:val="0"/>
                <w:szCs w:val="21"/>
              </w:rPr>
              <w:t>无明显机械损伤或腐蚀。</w:t>
            </w:r>
          </w:p>
        </w:tc>
        <w:tc>
          <w:tcPr>
            <w:tcW w:w="354" w:type="pct"/>
            <w:tcBorders>
              <w:top w:val="single" w:sz="4" w:space="0" w:color="000000"/>
              <w:left w:val="single" w:sz="4" w:space="0" w:color="000000"/>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w:t>
            </w:r>
          </w:p>
        </w:tc>
        <w:tc>
          <w:tcPr>
            <w:tcW w:w="355" w:type="pct"/>
            <w:tcBorders>
              <w:top w:val="single" w:sz="4" w:space="0" w:color="000000"/>
              <w:left w:val="single" w:sz="4" w:space="0" w:color="auto"/>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w:t>
            </w:r>
          </w:p>
        </w:tc>
        <w:tc>
          <w:tcPr>
            <w:tcW w:w="355" w:type="pct"/>
            <w:tcBorders>
              <w:top w:val="single" w:sz="4" w:space="0" w:color="000000"/>
              <w:left w:val="single" w:sz="4" w:space="0" w:color="000000"/>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w:t>
            </w:r>
          </w:p>
        </w:tc>
      </w:tr>
      <w:tr w:rsidR="00636D53" w:rsidRPr="00727AFE" w:rsidTr="00226016">
        <w:trPr>
          <w:trHeight w:val="369"/>
        </w:trPr>
        <w:tc>
          <w:tcPr>
            <w:tcW w:w="85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rPr>
                <w:kern w:val="0"/>
                <w:szCs w:val="21"/>
              </w:rPr>
            </w:pPr>
            <w:r w:rsidRPr="00727AFE">
              <w:rPr>
                <w:rFonts w:hAnsi="宋体"/>
                <w:spacing w:val="-1"/>
                <w:kern w:val="0"/>
                <w:szCs w:val="21"/>
              </w:rPr>
              <w:t>耐久性</w:t>
            </w:r>
          </w:p>
        </w:tc>
        <w:tc>
          <w:tcPr>
            <w:tcW w:w="1442"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8F02B5">
            <w:pPr>
              <w:autoSpaceDE w:val="0"/>
              <w:autoSpaceDN w:val="0"/>
              <w:spacing w:line="300" w:lineRule="auto"/>
              <w:ind w:leftChars="29" w:left="61" w:rightChars="13" w:right="27"/>
              <w:rPr>
                <w:kern w:val="0"/>
                <w:szCs w:val="21"/>
              </w:rPr>
            </w:pPr>
            <w:r w:rsidRPr="00727AFE">
              <w:rPr>
                <w:rFonts w:hAnsi="宋体"/>
                <w:spacing w:val="-1"/>
                <w:kern w:val="0"/>
                <w:szCs w:val="21"/>
              </w:rPr>
              <w:t>持续时间的大电流和高温。</w:t>
            </w:r>
          </w:p>
        </w:tc>
        <w:tc>
          <w:tcPr>
            <w:tcW w:w="933" w:type="pct"/>
            <w:tcBorders>
              <w:top w:val="single" w:sz="4" w:space="0" w:color="000000"/>
              <w:left w:val="single" w:sz="4" w:space="0" w:color="000000"/>
              <w:bottom w:val="single" w:sz="4" w:space="0" w:color="000000"/>
              <w:right w:val="single" w:sz="4" w:space="0" w:color="000000"/>
            </w:tcBorders>
            <w:vAlign w:val="center"/>
          </w:tcPr>
          <w:p w:rsidR="00636D53" w:rsidRPr="00727AFE" w:rsidRDefault="00636D53" w:rsidP="00A776F3">
            <w:pPr>
              <w:autoSpaceDE w:val="0"/>
              <w:autoSpaceDN w:val="0"/>
              <w:spacing w:line="300" w:lineRule="auto"/>
              <w:ind w:leftChars="53" w:left="149" w:rightChars="60" w:right="126" w:hangingChars="18" w:hanging="38"/>
              <w:rPr>
                <w:kern w:val="0"/>
                <w:szCs w:val="21"/>
              </w:rPr>
            </w:pPr>
            <w:r w:rsidRPr="00727AFE">
              <w:rPr>
                <w:rFonts w:hAnsi="宋体"/>
                <w:kern w:val="0"/>
                <w:szCs w:val="21"/>
              </w:rPr>
              <w:t>无重大</w:t>
            </w:r>
            <w:r>
              <w:rPr>
                <w:rFonts w:hAnsi="宋体" w:hint="eastAsia"/>
                <w:kern w:val="0"/>
                <w:szCs w:val="21"/>
              </w:rPr>
              <w:t>缺陷</w:t>
            </w:r>
            <w:r w:rsidRPr="00727AFE">
              <w:rPr>
                <w:rFonts w:hAnsi="宋体"/>
                <w:spacing w:val="2"/>
                <w:kern w:val="0"/>
                <w:szCs w:val="21"/>
              </w:rPr>
              <w:t>。</w:t>
            </w:r>
          </w:p>
        </w:tc>
        <w:tc>
          <w:tcPr>
            <w:tcW w:w="354" w:type="pct"/>
            <w:tcBorders>
              <w:top w:val="single" w:sz="4" w:space="0" w:color="000000"/>
              <w:left w:val="single" w:sz="4" w:space="0" w:color="000000"/>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±0.</w:t>
            </w:r>
            <w:r w:rsidRPr="008638BB">
              <w:rPr>
                <w:rFonts w:hint="eastAsia"/>
                <w:kern w:val="0"/>
                <w:szCs w:val="21"/>
              </w:rPr>
              <w:t>67</w:t>
            </w:r>
          </w:p>
        </w:tc>
        <w:tc>
          <w:tcPr>
            <w:tcW w:w="355" w:type="pct"/>
            <w:tcBorders>
              <w:top w:val="single" w:sz="4" w:space="0" w:color="000000"/>
              <w:left w:val="single" w:sz="4" w:space="0" w:color="auto"/>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±0.3</w:t>
            </w:r>
            <w:r w:rsidRPr="008638BB">
              <w:rPr>
                <w:rFonts w:hint="eastAsia"/>
                <w:kern w:val="0"/>
                <w:szCs w:val="21"/>
              </w:rPr>
              <w:t>3</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w:t>
            </w:r>
            <w:r w:rsidRPr="008638BB">
              <w:rPr>
                <w:rFonts w:hint="eastAsia"/>
                <w:kern w:val="0"/>
                <w:szCs w:val="21"/>
              </w:rPr>
              <w:t>0.17</w:t>
            </w:r>
          </w:p>
        </w:tc>
        <w:tc>
          <w:tcPr>
            <w:tcW w:w="355" w:type="pct"/>
            <w:tcBorders>
              <w:top w:val="single" w:sz="4" w:space="0" w:color="000000"/>
              <w:left w:val="single" w:sz="4" w:space="0" w:color="000000"/>
              <w:bottom w:val="single" w:sz="4" w:space="0" w:color="000000"/>
              <w:right w:val="single" w:sz="4" w:space="0" w:color="auto"/>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±0.1</w:t>
            </w:r>
          </w:p>
        </w:tc>
        <w:tc>
          <w:tcPr>
            <w:tcW w:w="354" w:type="pct"/>
            <w:tcBorders>
              <w:top w:val="single" w:sz="4" w:space="0" w:color="000000"/>
              <w:left w:val="single" w:sz="4" w:space="0" w:color="auto"/>
              <w:bottom w:val="single" w:sz="4" w:space="0" w:color="000000"/>
              <w:right w:val="single" w:sz="4" w:space="0" w:color="000000"/>
            </w:tcBorders>
            <w:vAlign w:val="center"/>
          </w:tcPr>
          <w:p w:rsidR="00636D53" w:rsidRPr="008638BB" w:rsidRDefault="00636D53" w:rsidP="00A776F3">
            <w:pPr>
              <w:autoSpaceDE w:val="0"/>
              <w:autoSpaceDN w:val="0"/>
              <w:spacing w:line="300" w:lineRule="auto"/>
              <w:ind w:left="18"/>
              <w:jc w:val="center"/>
              <w:rPr>
                <w:kern w:val="0"/>
                <w:szCs w:val="21"/>
              </w:rPr>
            </w:pPr>
            <w:r w:rsidRPr="008638BB">
              <w:rPr>
                <w:kern w:val="0"/>
                <w:szCs w:val="21"/>
              </w:rPr>
              <w:t>±0.05</w:t>
            </w:r>
          </w:p>
        </w:tc>
      </w:tr>
      <w:tr w:rsidR="00226016" w:rsidRPr="00727AFE" w:rsidTr="00226016">
        <w:trPr>
          <w:trHeight w:val="369"/>
        </w:trPr>
        <w:tc>
          <w:tcPr>
            <w:tcW w:w="5000" w:type="pct"/>
            <w:gridSpan w:val="8"/>
            <w:tcBorders>
              <w:top w:val="single" w:sz="4" w:space="0" w:color="000000"/>
              <w:left w:val="single" w:sz="4" w:space="0" w:color="000000"/>
              <w:bottom w:val="single" w:sz="4" w:space="0" w:color="000000"/>
              <w:right w:val="single" w:sz="4" w:space="0" w:color="000000"/>
            </w:tcBorders>
            <w:vAlign w:val="center"/>
          </w:tcPr>
          <w:p w:rsidR="000A0DE1" w:rsidRPr="00A776F3" w:rsidRDefault="00170FE9" w:rsidP="00A776F3">
            <w:pPr>
              <w:autoSpaceDE w:val="0"/>
              <w:autoSpaceDN w:val="0"/>
              <w:spacing w:line="300" w:lineRule="auto"/>
              <w:ind w:leftChars="5" w:left="10" w:rightChars="-4" w:right="-8" w:firstLineChars="5" w:firstLine="9"/>
              <w:rPr>
                <w:kern w:val="0"/>
                <w:sz w:val="18"/>
                <w:szCs w:val="18"/>
              </w:rPr>
            </w:pPr>
            <w:r w:rsidRPr="00A776F3">
              <w:rPr>
                <w:rFonts w:hAnsi="宋体"/>
                <w:color w:val="000000"/>
                <w:sz w:val="18"/>
                <w:szCs w:val="18"/>
              </w:rPr>
              <w:t>注</w:t>
            </w:r>
            <w:r w:rsidR="000A0DE1" w:rsidRPr="00A776F3">
              <w:rPr>
                <w:spacing w:val="1"/>
                <w:kern w:val="0"/>
                <w:sz w:val="18"/>
                <w:szCs w:val="18"/>
              </w:rPr>
              <w:t>(1</w:t>
            </w:r>
            <w:r w:rsidR="000A0DE1" w:rsidRPr="00A776F3">
              <w:rPr>
                <w:kern w:val="0"/>
                <w:sz w:val="18"/>
                <w:szCs w:val="18"/>
              </w:rPr>
              <w:t>)</w:t>
            </w:r>
            <w:r w:rsidR="000A0DE1" w:rsidRPr="00A776F3">
              <w:rPr>
                <w:spacing w:val="-1"/>
                <w:kern w:val="0"/>
                <w:sz w:val="18"/>
                <w:szCs w:val="18"/>
              </w:rPr>
              <w:t xml:space="preserve"> </w:t>
            </w:r>
            <w:r w:rsidR="000A0DE1" w:rsidRPr="00A776F3">
              <w:rPr>
                <w:rFonts w:hAnsi="宋体" w:hint="eastAsia"/>
                <w:kern w:val="0"/>
                <w:sz w:val="18"/>
                <w:szCs w:val="18"/>
              </w:rPr>
              <w:t>仅</w:t>
            </w:r>
            <w:r w:rsidR="000A0DE1" w:rsidRPr="00A776F3">
              <w:rPr>
                <w:rFonts w:hAnsi="宋体"/>
                <w:kern w:val="0"/>
                <w:sz w:val="18"/>
                <w:szCs w:val="18"/>
              </w:rPr>
              <w:t>适用于经电压互感器接入仪表</w:t>
            </w:r>
            <w:r w:rsidR="000A0DE1" w:rsidRPr="00A776F3">
              <w:rPr>
                <w:rFonts w:hAnsi="宋体" w:hint="eastAsia"/>
                <w:kern w:val="0"/>
                <w:sz w:val="18"/>
                <w:szCs w:val="18"/>
              </w:rPr>
              <w:t>。</w:t>
            </w:r>
          </w:p>
          <w:p w:rsidR="000A0DE1" w:rsidRPr="00A776F3" w:rsidRDefault="00170FE9" w:rsidP="00A776F3">
            <w:pPr>
              <w:autoSpaceDE w:val="0"/>
              <w:autoSpaceDN w:val="0"/>
              <w:spacing w:line="300" w:lineRule="auto"/>
              <w:ind w:leftChars="5" w:left="10" w:rightChars="-4" w:right="-8" w:firstLineChars="5" w:firstLine="9"/>
              <w:rPr>
                <w:kern w:val="0"/>
                <w:sz w:val="18"/>
                <w:szCs w:val="18"/>
              </w:rPr>
            </w:pPr>
            <w:r w:rsidRPr="00A776F3">
              <w:rPr>
                <w:rFonts w:hAnsi="宋体"/>
                <w:color w:val="000000"/>
                <w:sz w:val="18"/>
                <w:szCs w:val="18"/>
              </w:rPr>
              <w:t>注</w:t>
            </w:r>
            <w:r w:rsidR="000A0DE1" w:rsidRPr="00A776F3">
              <w:rPr>
                <w:spacing w:val="1"/>
                <w:kern w:val="0"/>
                <w:sz w:val="18"/>
                <w:szCs w:val="18"/>
              </w:rPr>
              <w:t>(2</w:t>
            </w:r>
            <w:r w:rsidR="000A0DE1" w:rsidRPr="00A776F3">
              <w:rPr>
                <w:kern w:val="0"/>
                <w:sz w:val="18"/>
                <w:szCs w:val="18"/>
              </w:rPr>
              <w:t>)</w:t>
            </w:r>
            <w:r w:rsidR="000A0DE1" w:rsidRPr="00A776F3">
              <w:rPr>
                <w:spacing w:val="14"/>
                <w:kern w:val="0"/>
                <w:sz w:val="18"/>
                <w:szCs w:val="18"/>
              </w:rPr>
              <w:t xml:space="preserve"> </w:t>
            </w:r>
            <w:r w:rsidR="000A0DE1" w:rsidRPr="00A776F3">
              <w:rPr>
                <w:rFonts w:hAnsi="宋体"/>
                <w:kern w:val="0"/>
                <w:sz w:val="18"/>
                <w:szCs w:val="18"/>
              </w:rPr>
              <w:t>仅适用于接入</w:t>
            </w:r>
            <w:r w:rsidR="000A0DE1" w:rsidRPr="00A776F3">
              <w:rPr>
                <w:rFonts w:hAnsi="宋体" w:hint="eastAsia"/>
                <w:kern w:val="0"/>
                <w:sz w:val="18"/>
                <w:szCs w:val="18"/>
              </w:rPr>
              <w:t>配有接地故障抑制器的电网中</w:t>
            </w:r>
            <w:r w:rsidR="000A0DE1" w:rsidRPr="00A776F3">
              <w:rPr>
                <w:rFonts w:hAnsi="宋体"/>
                <w:kern w:val="0"/>
                <w:sz w:val="18"/>
                <w:szCs w:val="18"/>
              </w:rPr>
              <w:t>的三相四线经互感器接入仪表</w:t>
            </w:r>
            <w:r w:rsidR="000A0DE1" w:rsidRPr="00A776F3">
              <w:rPr>
                <w:rFonts w:hAnsi="宋体" w:hint="eastAsia"/>
                <w:kern w:val="0"/>
                <w:sz w:val="18"/>
                <w:szCs w:val="18"/>
              </w:rPr>
              <w:t>。</w:t>
            </w:r>
          </w:p>
          <w:p w:rsidR="000A0DE1" w:rsidRPr="00A776F3" w:rsidRDefault="00170FE9" w:rsidP="00A776F3">
            <w:pPr>
              <w:autoSpaceDE w:val="0"/>
              <w:autoSpaceDN w:val="0"/>
              <w:spacing w:line="300" w:lineRule="auto"/>
              <w:ind w:leftChars="5" w:left="10" w:rightChars="-4" w:right="-8" w:firstLineChars="5" w:firstLine="9"/>
              <w:rPr>
                <w:kern w:val="0"/>
                <w:position w:val="-1"/>
                <w:sz w:val="18"/>
                <w:szCs w:val="18"/>
              </w:rPr>
            </w:pPr>
            <w:r w:rsidRPr="00A776F3">
              <w:rPr>
                <w:rFonts w:hAnsi="宋体"/>
                <w:color w:val="000000"/>
                <w:sz w:val="18"/>
                <w:szCs w:val="18"/>
              </w:rPr>
              <w:t>注</w:t>
            </w:r>
            <w:r w:rsidR="000A0DE1" w:rsidRPr="00A776F3">
              <w:rPr>
                <w:spacing w:val="1"/>
                <w:kern w:val="0"/>
                <w:position w:val="-1"/>
                <w:sz w:val="18"/>
                <w:szCs w:val="18"/>
              </w:rPr>
              <w:t>(3</w:t>
            </w:r>
            <w:r w:rsidR="000A0DE1" w:rsidRPr="00A776F3">
              <w:rPr>
                <w:kern w:val="0"/>
                <w:position w:val="-1"/>
                <w:sz w:val="18"/>
                <w:szCs w:val="18"/>
              </w:rPr>
              <w:t>)</w:t>
            </w:r>
            <w:r w:rsidR="000A0DE1" w:rsidRPr="00A776F3">
              <w:rPr>
                <w:spacing w:val="-3"/>
                <w:kern w:val="0"/>
                <w:position w:val="-1"/>
                <w:sz w:val="18"/>
                <w:szCs w:val="18"/>
              </w:rPr>
              <w:t xml:space="preserve"> </w:t>
            </w:r>
            <w:r w:rsidR="000A0DE1" w:rsidRPr="00A776F3">
              <w:rPr>
                <w:rFonts w:hAnsi="宋体"/>
                <w:spacing w:val="3"/>
                <w:kern w:val="0"/>
                <w:position w:val="-1"/>
                <w:sz w:val="18"/>
                <w:szCs w:val="18"/>
              </w:rPr>
              <w:t>分别</w:t>
            </w:r>
            <w:r w:rsidR="000A0DE1" w:rsidRPr="00A776F3">
              <w:rPr>
                <w:rFonts w:hAnsi="宋体" w:hint="eastAsia"/>
                <w:spacing w:val="3"/>
                <w:kern w:val="0"/>
                <w:position w:val="-1"/>
                <w:sz w:val="18"/>
                <w:szCs w:val="18"/>
              </w:rPr>
              <w:t>适用于</w:t>
            </w:r>
            <w:r w:rsidR="000A0DE1" w:rsidRPr="00A776F3">
              <w:rPr>
                <w:spacing w:val="1"/>
                <w:kern w:val="0"/>
                <w:position w:val="-1"/>
                <w:sz w:val="18"/>
                <w:szCs w:val="18"/>
              </w:rPr>
              <w:t>5</w:t>
            </w:r>
            <w:r w:rsidR="000A0DE1" w:rsidRPr="00A776F3">
              <w:rPr>
                <w:kern w:val="0"/>
                <w:position w:val="-1"/>
                <w:sz w:val="18"/>
                <w:szCs w:val="18"/>
              </w:rPr>
              <w:t>0 Hz</w:t>
            </w:r>
            <w:r w:rsidR="000A0DE1" w:rsidRPr="00A776F3">
              <w:rPr>
                <w:spacing w:val="-1"/>
                <w:kern w:val="0"/>
                <w:position w:val="-1"/>
                <w:sz w:val="18"/>
                <w:szCs w:val="18"/>
              </w:rPr>
              <w:t xml:space="preserve"> </w:t>
            </w:r>
            <w:r w:rsidR="000A0DE1" w:rsidRPr="00A776F3">
              <w:rPr>
                <w:kern w:val="0"/>
                <w:position w:val="-1"/>
                <w:sz w:val="18"/>
                <w:szCs w:val="18"/>
              </w:rPr>
              <w:t>/</w:t>
            </w:r>
            <w:r w:rsidR="000A0DE1" w:rsidRPr="00A776F3">
              <w:rPr>
                <w:spacing w:val="-1"/>
                <w:kern w:val="0"/>
                <w:position w:val="-1"/>
                <w:sz w:val="18"/>
                <w:szCs w:val="18"/>
              </w:rPr>
              <w:t xml:space="preserve"> </w:t>
            </w:r>
            <w:r w:rsidR="000A0DE1" w:rsidRPr="00A776F3">
              <w:rPr>
                <w:spacing w:val="1"/>
                <w:kern w:val="0"/>
                <w:position w:val="-1"/>
                <w:sz w:val="18"/>
                <w:szCs w:val="18"/>
              </w:rPr>
              <w:t>6</w:t>
            </w:r>
            <w:r w:rsidR="000A0DE1" w:rsidRPr="00A776F3">
              <w:rPr>
                <w:kern w:val="0"/>
                <w:position w:val="-1"/>
                <w:sz w:val="18"/>
                <w:szCs w:val="18"/>
              </w:rPr>
              <w:t>0 Hz</w:t>
            </w:r>
            <w:r w:rsidR="000A0DE1" w:rsidRPr="00A776F3">
              <w:rPr>
                <w:rFonts w:hint="eastAsia"/>
                <w:kern w:val="0"/>
                <w:position w:val="-1"/>
                <w:sz w:val="18"/>
                <w:szCs w:val="18"/>
              </w:rPr>
              <w:t>。</w:t>
            </w:r>
          </w:p>
          <w:p w:rsidR="00226016" w:rsidRPr="008638BB" w:rsidRDefault="00170FE9" w:rsidP="00A776F3">
            <w:pPr>
              <w:autoSpaceDE w:val="0"/>
              <w:autoSpaceDN w:val="0"/>
              <w:spacing w:line="300" w:lineRule="auto"/>
              <w:ind w:leftChars="5" w:left="10" w:rightChars="-4" w:right="-8" w:firstLineChars="5" w:firstLine="9"/>
              <w:rPr>
                <w:kern w:val="0"/>
                <w:szCs w:val="21"/>
              </w:rPr>
            </w:pPr>
            <w:r w:rsidRPr="00A776F3">
              <w:rPr>
                <w:rFonts w:hAnsi="宋体"/>
                <w:color w:val="000000"/>
                <w:sz w:val="18"/>
                <w:szCs w:val="18"/>
              </w:rPr>
              <w:t>注</w:t>
            </w:r>
            <w:r w:rsidR="000A0DE1" w:rsidRPr="00A776F3">
              <w:rPr>
                <w:rFonts w:hint="eastAsia"/>
                <w:kern w:val="0"/>
                <w:position w:val="-1"/>
                <w:sz w:val="18"/>
                <w:szCs w:val="18"/>
              </w:rPr>
              <w:t xml:space="preserve">(4) </w:t>
            </w:r>
            <w:r w:rsidR="000A0DE1" w:rsidRPr="00A776F3">
              <w:rPr>
                <w:rFonts w:hint="eastAsia"/>
                <w:kern w:val="0"/>
                <w:position w:val="-1"/>
                <w:sz w:val="18"/>
                <w:szCs w:val="18"/>
              </w:rPr>
              <w:t>仅适用于环境等级为</w:t>
            </w:r>
            <w:r w:rsidR="000A0DE1" w:rsidRPr="00A776F3">
              <w:rPr>
                <w:rFonts w:hint="eastAsia"/>
                <w:kern w:val="0"/>
                <w:position w:val="-1"/>
                <w:sz w:val="18"/>
                <w:szCs w:val="18"/>
              </w:rPr>
              <w:t>H3</w:t>
            </w:r>
            <w:r w:rsidR="000A0DE1" w:rsidRPr="00A776F3">
              <w:rPr>
                <w:rFonts w:hint="eastAsia"/>
                <w:kern w:val="0"/>
                <w:position w:val="-1"/>
                <w:sz w:val="18"/>
                <w:szCs w:val="18"/>
              </w:rPr>
              <w:t>的仪表。</w:t>
            </w:r>
          </w:p>
        </w:tc>
      </w:tr>
    </w:tbl>
    <w:p w:rsidR="008F02B5" w:rsidRDefault="008F02B5" w:rsidP="008F02B5">
      <w:pPr>
        <w:pStyle w:val="aff3"/>
        <w:ind w:firstLine="480"/>
        <w:rPr>
          <w:rFonts w:hAnsi="宋体"/>
        </w:rPr>
      </w:pPr>
      <w:bookmarkStart w:id="112" w:name="_Toc385752949"/>
    </w:p>
    <w:p w:rsidR="00E305E7" w:rsidRPr="00BE0B80" w:rsidRDefault="008F10B8" w:rsidP="009C27E3">
      <w:pPr>
        <w:spacing w:line="360" w:lineRule="auto"/>
        <w:outlineLvl w:val="1"/>
        <w:rPr>
          <w:rFonts w:hAnsi="宋体"/>
          <w:color w:val="000000"/>
          <w:sz w:val="24"/>
        </w:rPr>
      </w:pPr>
      <w:bookmarkStart w:id="113" w:name="_Toc515435218"/>
      <w:r w:rsidRPr="00BE0B80">
        <w:rPr>
          <w:rFonts w:hAnsi="宋体" w:hint="eastAsia"/>
          <w:color w:val="000000"/>
          <w:sz w:val="24"/>
        </w:rPr>
        <w:t>6</w:t>
      </w:r>
      <w:r w:rsidR="00924A4F" w:rsidRPr="00BE0B80">
        <w:rPr>
          <w:rFonts w:hAnsi="宋体" w:hint="eastAsia"/>
          <w:color w:val="000000"/>
          <w:sz w:val="24"/>
        </w:rPr>
        <w:t>.3</w:t>
      </w:r>
      <w:r w:rsidR="002A19F4" w:rsidRPr="00BE0B80">
        <w:rPr>
          <w:rFonts w:hAnsi="宋体" w:hint="eastAsia"/>
          <w:color w:val="000000"/>
          <w:sz w:val="24"/>
        </w:rPr>
        <w:t xml:space="preserve">  </w:t>
      </w:r>
      <w:r w:rsidR="00EC4FBB" w:rsidRPr="00BE0B80">
        <w:rPr>
          <w:rFonts w:hAnsi="宋体"/>
          <w:color w:val="000000"/>
          <w:sz w:val="24"/>
        </w:rPr>
        <w:t>分时</w:t>
      </w:r>
      <w:r w:rsidR="00EC4FBB" w:rsidRPr="00BE0B80">
        <w:rPr>
          <w:rFonts w:hAnsi="宋体" w:hint="eastAsia"/>
          <w:color w:val="000000"/>
          <w:sz w:val="24"/>
        </w:rPr>
        <w:t>仪表</w:t>
      </w:r>
      <w:r w:rsidR="00EC4FBB" w:rsidRPr="00BE0B80">
        <w:rPr>
          <w:rFonts w:hAnsi="宋体"/>
          <w:color w:val="000000"/>
          <w:sz w:val="24"/>
        </w:rPr>
        <w:t>和多费率</w:t>
      </w:r>
      <w:r w:rsidR="00EC4FBB" w:rsidRPr="00BE0B80">
        <w:rPr>
          <w:rFonts w:hAnsi="宋体" w:hint="eastAsia"/>
          <w:color w:val="000000"/>
          <w:sz w:val="24"/>
        </w:rPr>
        <w:t>仪表的要求</w:t>
      </w:r>
      <w:bookmarkEnd w:id="113"/>
    </w:p>
    <w:p w:rsidR="002113A1" w:rsidRPr="00BE0B80" w:rsidRDefault="008F10B8" w:rsidP="009C27E3">
      <w:pPr>
        <w:tabs>
          <w:tab w:val="left" w:pos="900"/>
        </w:tabs>
        <w:spacing w:line="300" w:lineRule="auto"/>
        <w:outlineLvl w:val="2"/>
        <w:rPr>
          <w:sz w:val="24"/>
        </w:rPr>
      </w:pPr>
      <w:bookmarkStart w:id="114" w:name="_Toc515435219"/>
      <w:r w:rsidRPr="00BE0B80">
        <w:rPr>
          <w:rFonts w:hint="eastAsia"/>
          <w:sz w:val="24"/>
        </w:rPr>
        <w:t>6</w:t>
      </w:r>
      <w:r w:rsidR="00C101BE" w:rsidRPr="00BE0B80">
        <w:rPr>
          <w:sz w:val="24"/>
        </w:rPr>
        <w:t>.3</w:t>
      </w:r>
      <w:r w:rsidR="00924A4F" w:rsidRPr="00BE0B80">
        <w:rPr>
          <w:rFonts w:hint="eastAsia"/>
          <w:sz w:val="24"/>
        </w:rPr>
        <w:t>.1</w:t>
      </w:r>
      <w:r w:rsidR="00C101BE" w:rsidRPr="00BE0B80">
        <w:rPr>
          <w:sz w:val="24"/>
        </w:rPr>
        <w:t xml:space="preserve"> </w:t>
      </w:r>
      <w:r w:rsidR="0027546A" w:rsidRPr="00BE0B80">
        <w:rPr>
          <w:rFonts w:hint="eastAsia"/>
          <w:sz w:val="24"/>
        </w:rPr>
        <w:t xml:space="preserve"> </w:t>
      </w:r>
      <w:bookmarkEnd w:id="112"/>
      <w:r w:rsidR="002A19F4" w:rsidRPr="00BE0B80">
        <w:rPr>
          <w:rFonts w:hint="eastAsia"/>
          <w:sz w:val="24"/>
        </w:rPr>
        <w:t>功能</w:t>
      </w:r>
      <w:bookmarkEnd w:id="114"/>
    </w:p>
    <w:p w:rsidR="003D5D14" w:rsidRPr="00D518E7" w:rsidRDefault="003D5D14" w:rsidP="009C27E3">
      <w:pPr>
        <w:pStyle w:val="aff3"/>
        <w:ind w:firstLine="480"/>
      </w:pPr>
      <w:r w:rsidRPr="00D518E7">
        <w:rPr>
          <w:rFonts w:hint="eastAsia"/>
        </w:rPr>
        <w:t>分时仪表，应能测量和存储计费有关的数据。分时数据的总和应等于同一期间的总寄存器值。</w:t>
      </w:r>
    </w:p>
    <w:p w:rsidR="003D5D14" w:rsidRPr="00A526CF" w:rsidRDefault="003D5D14" w:rsidP="009C27E3">
      <w:pPr>
        <w:pStyle w:val="aff3"/>
        <w:ind w:firstLine="480"/>
        <w:rPr>
          <w:color w:val="auto"/>
        </w:rPr>
      </w:pPr>
      <w:r w:rsidRPr="00D518E7">
        <w:rPr>
          <w:rFonts w:hint="eastAsia"/>
        </w:rPr>
        <w:t>多费率仪表，</w:t>
      </w:r>
      <w:r w:rsidR="00AD736C" w:rsidRPr="00A526CF">
        <w:rPr>
          <w:rFonts w:hint="eastAsia"/>
          <w:color w:val="auto"/>
        </w:rPr>
        <w:t>在任意时间仅一个单独的费率寄存器（总寄存器除外）是有效的。</w:t>
      </w:r>
      <w:r w:rsidRPr="00A526CF">
        <w:rPr>
          <w:rFonts w:hint="eastAsia"/>
          <w:color w:val="auto"/>
        </w:rPr>
        <w:t>在每个多费率寄存器内记录值的总和应等于总寄存器内的记录值。</w:t>
      </w:r>
    </w:p>
    <w:p w:rsidR="003D5D14" w:rsidRPr="008638BB" w:rsidRDefault="008638BB" w:rsidP="009C27E3">
      <w:pPr>
        <w:pStyle w:val="aff3"/>
        <w:ind w:firstLine="420"/>
        <w:rPr>
          <w:rFonts w:hAnsi="宋体"/>
          <w:sz w:val="21"/>
          <w:szCs w:val="21"/>
        </w:rPr>
      </w:pPr>
      <w:r w:rsidRPr="008638BB">
        <w:rPr>
          <w:rFonts w:hAnsi="宋体" w:hint="eastAsia"/>
          <w:sz w:val="21"/>
          <w:szCs w:val="21"/>
        </w:rPr>
        <w:t>注：</w:t>
      </w:r>
      <w:r w:rsidR="008F312C" w:rsidRPr="008638BB">
        <w:rPr>
          <w:rFonts w:hAnsi="宋体" w:hint="eastAsia"/>
          <w:sz w:val="21"/>
          <w:szCs w:val="21"/>
        </w:rPr>
        <w:t>不</w:t>
      </w:r>
      <w:r w:rsidR="008F312C">
        <w:rPr>
          <w:rFonts w:hAnsi="宋体" w:hint="eastAsia"/>
          <w:sz w:val="21"/>
          <w:szCs w:val="21"/>
        </w:rPr>
        <w:t>应</w:t>
      </w:r>
      <w:r w:rsidR="003D5D14" w:rsidRPr="008638BB">
        <w:rPr>
          <w:rFonts w:hAnsi="宋体" w:hint="eastAsia"/>
          <w:sz w:val="21"/>
          <w:szCs w:val="21"/>
        </w:rPr>
        <w:t>采用各费率寄存器</w:t>
      </w:r>
      <w:r w:rsidR="00542D27" w:rsidRPr="008638BB">
        <w:rPr>
          <w:rFonts w:hAnsi="宋体" w:hint="eastAsia"/>
          <w:sz w:val="21"/>
          <w:szCs w:val="21"/>
        </w:rPr>
        <w:t>电能值</w:t>
      </w:r>
      <w:r w:rsidR="003D5D14" w:rsidRPr="008638BB">
        <w:rPr>
          <w:rFonts w:hAnsi="宋体" w:hint="eastAsia"/>
          <w:sz w:val="21"/>
          <w:szCs w:val="21"/>
        </w:rPr>
        <w:t>算数</w:t>
      </w:r>
      <w:r w:rsidR="00542D27" w:rsidRPr="008638BB">
        <w:rPr>
          <w:rFonts w:hAnsi="宋体" w:hint="eastAsia"/>
          <w:sz w:val="21"/>
          <w:szCs w:val="21"/>
        </w:rPr>
        <w:t>和</w:t>
      </w:r>
      <w:r w:rsidR="003D5D14" w:rsidRPr="008638BB">
        <w:rPr>
          <w:rFonts w:hAnsi="宋体" w:hint="eastAsia"/>
          <w:sz w:val="21"/>
          <w:szCs w:val="21"/>
        </w:rPr>
        <w:t>的方式计算总寄存器</w:t>
      </w:r>
      <w:r w:rsidR="00542D27" w:rsidRPr="008638BB">
        <w:rPr>
          <w:rFonts w:hAnsi="宋体" w:hint="eastAsia"/>
          <w:sz w:val="21"/>
          <w:szCs w:val="21"/>
        </w:rPr>
        <w:t>的电能</w:t>
      </w:r>
      <w:r w:rsidR="003D5D14" w:rsidRPr="008638BB">
        <w:rPr>
          <w:rFonts w:hAnsi="宋体" w:hint="eastAsia"/>
          <w:sz w:val="21"/>
          <w:szCs w:val="21"/>
        </w:rPr>
        <w:t>值。</w:t>
      </w:r>
    </w:p>
    <w:p w:rsidR="003D5D14" w:rsidRPr="00BE0B80" w:rsidRDefault="008F10B8" w:rsidP="009C27E3">
      <w:pPr>
        <w:tabs>
          <w:tab w:val="left" w:pos="900"/>
        </w:tabs>
        <w:spacing w:line="300" w:lineRule="auto"/>
        <w:outlineLvl w:val="2"/>
        <w:rPr>
          <w:sz w:val="24"/>
        </w:rPr>
      </w:pPr>
      <w:bookmarkStart w:id="115" w:name="_Toc470614753"/>
      <w:bookmarkStart w:id="116" w:name="_Toc515435220"/>
      <w:r w:rsidRPr="00BE0B80">
        <w:rPr>
          <w:rFonts w:hint="eastAsia"/>
          <w:sz w:val="24"/>
        </w:rPr>
        <w:t>6</w:t>
      </w:r>
      <w:r w:rsidR="003D5D14" w:rsidRPr="00BE0B80">
        <w:rPr>
          <w:rFonts w:hint="eastAsia"/>
          <w:sz w:val="24"/>
        </w:rPr>
        <w:t>.3.</w:t>
      </w:r>
      <w:r w:rsidR="001950FF" w:rsidRPr="00BE0B80">
        <w:rPr>
          <w:rFonts w:hint="eastAsia"/>
          <w:sz w:val="24"/>
        </w:rPr>
        <w:t>2</w:t>
      </w:r>
      <w:r w:rsidR="003D5D14" w:rsidRPr="00BE0B80">
        <w:rPr>
          <w:rFonts w:hint="eastAsia"/>
          <w:sz w:val="24"/>
        </w:rPr>
        <w:t xml:space="preserve">  </w:t>
      </w:r>
      <w:r w:rsidR="003D5D14" w:rsidRPr="00741158">
        <w:rPr>
          <w:rFonts w:hint="eastAsia"/>
          <w:sz w:val="24"/>
        </w:rPr>
        <w:t>计时</w:t>
      </w:r>
      <w:r w:rsidR="003D5D14" w:rsidRPr="00BE0B80">
        <w:rPr>
          <w:rFonts w:hint="eastAsia"/>
          <w:sz w:val="24"/>
        </w:rPr>
        <w:t>准确度</w:t>
      </w:r>
      <w:bookmarkEnd w:id="115"/>
      <w:bookmarkEnd w:id="116"/>
    </w:p>
    <w:p w:rsidR="003D5D14" w:rsidRPr="00D518E7" w:rsidRDefault="003D5D14" w:rsidP="009C27E3">
      <w:pPr>
        <w:pStyle w:val="aff3"/>
        <w:ind w:firstLine="480"/>
      </w:pPr>
      <w:r w:rsidRPr="00D518E7">
        <w:t>在参比温度</w:t>
      </w:r>
      <w:r w:rsidRPr="00D518E7">
        <w:rPr>
          <w:rFonts w:hint="eastAsia"/>
        </w:rPr>
        <w:t>下</w:t>
      </w:r>
      <w:r w:rsidRPr="00D518E7">
        <w:t>，</w:t>
      </w:r>
      <w:r w:rsidRPr="00D518E7">
        <w:rPr>
          <w:rFonts w:hint="eastAsia"/>
        </w:rPr>
        <w:t>仪表</w:t>
      </w:r>
      <w:r w:rsidRPr="00D518E7">
        <w:t>内部时钟准确度应优于</w:t>
      </w:r>
      <w:r w:rsidRPr="00D518E7">
        <w:rPr>
          <w:rFonts w:hint="eastAsia"/>
        </w:rPr>
        <w:t>±</w:t>
      </w:r>
      <w:r w:rsidRPr="00D518E7">
        <w:rPr>
          <w:rFonts w:hint="eastAsia"/>
        </w:rPr>
        <w:t xml:space="preserve">0.5 </w:t>
      </w:r>
      <w:r w:rsidRPr="00D518E7">
        <w:t>s/24 h</w:t>
      </w:r>
      <w:r w:rsidRPr="00D518E7">
        <w:rPr>
          <w:rFonts w:hint="eastAsia"/>
        </w:rPr>
        <w:t>。</w:t>
      </w:r>
    </w:p>
    <w:p w:rsidR="008638BB" w:rsidRPr="008638BB" w:rsidRDefault="003D5D14" w:rsidP="009C27E3">
      <w:pPr>
        <w:pStyle w:val="aff3"/>
        <w:ind w:firstLine="480"/>
      </w:pPr>
      <w:r w:rsidRPr="00D518E7">
        <w:t>在</w:t>
      </w:r>
      <w:r w:rsidR="007322EC">
        <w:rPr>
          <w:rFonts w:hint="eastAsia"/>
        </w:rPr>
        <w:t>仪表</w:t>
      </w:r>
      <w:r w:rsidR="007322EC">
        <w:rPr>
          <w:rFonts w:hint="eastAsia"/>
          <w:color w:val="auto"/>
        </w:rPr>
        <w:t>额定</w:t>
      </w:r>
      <w:r w:rsidRPr="00D84876">
        <w:rPr>
          <w:rFonts w:hint="eastAsia"/>
          <w:color w:val="auto"/>
        </w:rPr>
        <w:t>温度</w:t>
      </w:r>
      <w:r w:rsidRPr="00D518E7">
        <w:rPr>
          <w:rFonts w:hint="eastAsia"/>
        </w:rPr>
        <w:t>范围</w:t>
      </w:r>
      <w:r w:rsidRPr="00D518E7">
        <w:t>内，内部时钟准确度</w:t>
      </w:r>
      <w:r w:rsidRPr="00D518E7">
        <w:rPr>
          <w:rFonts w:hint="eastAsia"/>
        </w:rPr>
        <w:t>的温度系数</w:t>
      </w:r>
      <w:r w:rsidRPr="00D518E7">
        <w:t>应</w:t>
      </w:r>
      <w:r w:rsidRPr="00D518E7">
        <w:rPr>
          <w:rFonts w:hint="eastAsia"/>
        </w:rPr>
        <w:t>优于</w:t>
      </w:r>
      <w:r w:rsidR="00912D9E" w:rsidRPr="00D518E7">
        <w:rPr>
          <w:rFonts w:hint="eastAsia"/>
        </w:rPr>
        <w:t>±</w:t>
      </w:r>
      <w:r w:rsidRPr="00D518E7">
        <w:t>0.1</w:t>
      </w:r>
      <w:r w:rsidR="008F17DB">
        <w:rPr>
          <w:rFonts w:hint="eastAsia"/>
        </w:rPr>
        <w:t xml:space="preserve"> </w:t>
      </w:r>
      <w:r w:rsidRPr="00D518E7">
        <w:t>s/</w:t>
      </w:r>
      <w:r w:rsidR="008F17DB" w:rsidRPr="00D518E7">
        <w:t>24 h/</w:t>
      </w:r>
      <w:r w:rsidR="008E7153" w:rsidRPr="008E7153">
        <w:rPr>
          <w:rFonts w:asciiTheme="minorEastAsia" w:eastAsiaTheme="minorEastAsia" w:hAnsiTheme="minorEastAsia"/>
        </w:rPr>
        <w:t>℃</w:t>
      </w:r>
      <w:r w:rsidR="008F17DB">
        <w:rPr>
          <w:rFonts w:hint="eastAsia"/>
        </w:rPr>
        <w:t>；</w:t>
      </w:r>
      <w:r w:rsidR="008F17DB" w:rsidRPr="00122F37">
        <w:t>在该温度范围内</w:t>
      </w:r>
      <w:r w:rsidR="008F17DB">
        <w:rPr>
          <w:rFonts w:hint="eastAsia"/>
        </w:rPr>
        <w:t>，</w:t>
      </w:r>
      <w:r w:rsidR="008F17DB" w:rsidRPr="00122F37">
        <w:t>内部时钟准确度应</w:t>
      </w:r>
      <w:r w:rsidR="008F17DB" w:rsidRPr="00122F37">
        <w:rPr>
          <w:rFonts w:hint="eastAsia"/>
        </w:rPr>
        <w:t>优于±</w:t>
      </w:r>
      <w:r w:rsidR="008F17DB" w:rsidRPr="00122F37">
        <w:t>1</w:t>
      </w:r>
      <w:r w:rsidR="008F17DB">
        <w:rPr>
          <w:rFonts w:hint="eastAsia"/>
        </w:rPr>
        <w:t xml:space="preserve"> </w:t>
      </w:r>
      <w:r w:rsidR="008F17DB" w:rsidRPr="00122F37">
        <w:t>s/24 h</w:t>
      </w:r>
      <w:r w:rsidR="008F17DB" w:rsidRPr="00122F37">
        <w:t>。</w:t>
      </w:r>
    </w:p>
    <w:p w:rsidR="002113A1" w:rsidRPr="00BE0B80" w:rsidRDefault="008F10B8" w:rsidP="009C27E3">
      <w:pPr>
        <w:spacing w:line="360" w:lineRule="auto"/>
        <w:outlineLvl w:val="1"/>
        <w:rPr>
          <w:rFonts w:hAnsi="宋体"/>
          <w:color w:val="000000"/>
          <w:sz w:val="24"/>
        </w:rPr>
      </w:pPr>
      <w:bookmarkStart w:id="117" w:name="_Toc385752951"/>
      <w:bookmarkStart w:id="118" w:name="_Toc515435221"/>
      <w:r w:rsidRPr="00BE0B80">
        <w:rPr>
          <w:rFonts w:hAnsi="宋体" w:hint="eastAsia"/>
          <w:color w:val="000000"/>
          <w:sz w:val="24"/>
        </w:rPr>
        <w:t>6</w:t>
      </w:r>
      <w:r w:rsidR="00C101BE" w:rsidRPr="00BE0B80">
        <w:rPr>
          <w:rFonts w:hAnsi="宋体"/>
          <w:color w:val="000000"/>
          <w:sz w:val="24"/>
        </w:rPr>
        <w:t>.4</w:t>
      </w:r>
      <w:r w:rsidR="002113A1" w:rsidRPr="00BE0B80">
        <w:rPr>
          <w:rFonts w:hAnsi="宋体"/>
          <w:color w:val="000000"/>
          <w:sz w:val="24"/>
        </w:rPr>
        <w:t xml:space="preserve"> </w:t>
      </w:r>
      <w:r w:rsidR="00142584" w:rsidRPr="00BE0B80">
        <w:rPr>
          <w:rFonts w:hAnsi="宋体" w:hint="eastAsia"/>
          <w:color w:val="000000"/>
          <w:sz w:val="24"/>
        </w:rPr>
        <w:t xml:space="preserve"> </w:t>
      </w:r>
      <w:r w:rsidR="002113A1" w:rsidRPr="00BE0B80">
        <w:rPr>
          <w:rFonts w:hAnsi="宋体"/>
          <w:color w:val="000000"/>
          <w:sz w:val="24"/>
        </w:rPr>
        <w:t>计量性能保护</w:t>
      </w:r>
      <w:bookmarkEnd w:id="117"/>
      <w:r w:rsidR="00AF3D07" w:rsidRPr="00BE0B80">
        <w:rPr>
          <w:rFonts w:hAnsi="宋体" w:hint="eastAsia"/>
          <w:color w:val="000000"/>
          <w:sz w:val="24"/>
        </w:rPr>
        <w:t>（软件要求）</w:t>
      </w:r>
      <w:bookmarkEnd w:id="118"/>
    </w:p>
    <w:p w:rsidR="00A254C8" w:rsidRPr="00A254C8" w:rsidRDefault="00A254C8" w:rsidP="009C27E3">
      <w:pPr>
        <w:pStyle w:val="aff3"/>
        <w:ind w:firstLine="480"/>
        <w:rPr>
          <w:rFonts w:hAnsi="宋体"/>
        </w:rPr>
      </w:pPr>
      <w:r>
        <w:rPr>
          <w:rFonts w:hAnsi="宋体" w:hint="eastAsia"/>
        </w:rPr>
        <w:lastRenderedPageBreak/>
        <w:t>见</w:t>
      </w:r>
      <w:r>
        <w:rPr>
          <w:rFonts w:hAnsi="宋体" w:hint="eastAsia"/>
        </w:rPr>
        <w:t>JJF1245.2</w:t>
      </w:r>
      <w:r>
        <w:rPr>
          <w:rFonts w:hAnsi="宋体" w:hint="eastAsia"/>
        </w:rPr>
        <w:t>。</w:t>
      </w:r>
    </w:p>
    <w:p w:rsidR="002113A1" w:rsidRPr="00BE0B80" w:rsidRDefault="008F10B8" w:rsidP="009C27E3">
      <w:pPr>
        <w:spacing w:line="360" w:lineRule="auto"/>
        <w:outlineLvl w:val="1"/>
        <w:rPr>
          <w:rFonts w:hAnsi="宋体"/>
          <w:color w:val="000000"/>
          <w:sz w:val="24"/>
        </w:rPr>
      </w:pPr>
      <w:bookmarkStart w:id="119" w:name="_Toc385752961"/>
      <w:bookmarkStart w:id="120" w:name="_Toc515435222"/>
      <w:r w:rsidRPr="00BE0B80">
        <w:rPr>
          <w:rFonts w:hAnsi="宋体" w:hint="eastAsia"/>
          <w:color w:val="000000"/>
          <w:sz w:val="24"/>
        </w:rPr>
        <w:t>6</w:t>
      </w:r>
      <w:r w:rsidR="002F09DE" w:rsidRPr="00BE0B80">
        <w:rPr>
          <w:rFonts w:hAnsi="宋体" w:hint="eastAsia"/>
          <w:color w:val="000000"/>
          <w:sz w:val="24"/>
        </w:rPr>
        <w:t>.5</w:t>
      </w:r>
      <w:r w:rsidR="007E2BB2" w:rsidRPr="00BE0B80">
        <w:rPr>
          <w:rFonts w:hAnsi="宋体"/>
          <w:color w:val="000000"/>
          <w:sz w:val="24"/>
        </w:rPr>
        <w:t xml:space="preserve"> </w:t>
      </w:r>
      <w:r w:rsidR="00142584" w:rsidRPr="00BE0B80">
        <w:rPr>
          <w:rFonts w:hAnsi="宋体" w:hint="eastAsia"/>
          <w:color w:val="000000"/>
          <w:sz w:val="24"/>
        </w:rPr>
        <w:t xml:space="preserve"> </w:t>
      </w:r>
      <w:r w:rsidR="002113A1" w:rsidRPr="00BE0B80">
        <w:rPr>
          <w:rFonts w:hAnsi="宋体"/>
          <w:color w:val="000000"/>
          <w:sz w:val="24"/>
        </w:rPr>
        <w:t>适用性</w:t>
      </w:r>
      <w:bookmarkEnd w:id="119"/>
      <w:bookmarkEnd w:id="120"/>
    </w:p>
    <w:p w:rsidR="002113A1" w:rsidRPr="00BE0B80" w:rsidRDefault="008F10B8" w:rsidP="009C27E3">
      <w:pPr>
        <w:tabs>
          <w:tab w:val="left" w:pos="900"/>
        </w:tabs>
        <w:spacing w:line="300" w:lineRule="auto"/>
        <w:outlineLvl w:val="2"/>
        <w:rPr>
          <w:sz w:val="24"/>
        </w:rPr>
      </w:pPr>
      <w:bookmarkStart w:id="121" w:name="_Toc385752962"/>
      <w:bookmarkStart w:id="122" w:name="_Toc515435223"/>
      <w:r w:rsidRPr="00BE0B80">
        <w:rPr>
          <w:rFonts w:hint="eastAsia"/>
          <w:sz w:val="24"/>
        </w:rPr>
        <w:t>6</w:t>
      </w:r>
      <w:r w:rsidR="002F09DE" w:rsidRPr="00BE0B80">
        <w:rPr>
          <w:rFonts w:hint="eastAsia"/>
          <w:sz w:val="24"/>
        </w:rPr>
        <w:t>.5</w:t>
      </w:r>
      <w:r w:rsidR="002113A1" w:rsidRPr="00BE0B80">
        <w:rPr>
          <w:sz w:val="24"/>
        </w:rPr>
        <w:t>.1</w:t>
      </w:r>
      <w:r w:rsidR="007E2BB2" w:rsidRPr="00BE0B80">
        <w:rPr>
          <w:sz w:val="24"/>
        </w:rPr>
        <w:t xml:space="preserve"> </w:t>
      </w:r>
      <w:r w:rsidR="00142584" w:rsidRPr="00BE0B80">
        <w:rPr>
          <w:rFonts w:hint="eastAsia"/>
          <w:sz w:val="24"/>
        </w:rPr>
        <w:t xml:space="preserve"> </w:t>
      </w:r>
      <w:bookmarkEnd w:id="121"/>
      <w:r w:rsidR="008F312C">
        <w:rPr>
          <w:rFonts w:hint="eastAsia"/>
          <w:sz w:val="24"/>
        </w:rPr>
        <w:t>显示</w:t>
      </w:r>
      <w:bookmarkEnd w:id="122"/>
    </w:p>
    <w:p w:rsidR="003A4DBD" w:rsidRDefault="002113A1" w:rsidP="009C27E3">
      <w:pPr>
        <w:pStyle w:val="aff3"/>
        <w:ind w:firstLine="480"/>
        <w:rPr>
          <w:rFonts w:hAnsi="宋体"/>
        </w:rPr>
      </w:pPr>
      <w:r w:rsidRPr="00E92226">
        <w:rPr>
          <w:rFonts w:hAnsi="宋体"/>
        </w:rPr>
        <w:t>仪表应具有一个（或多个）指示</w:t>
      </w:r>
      <w:r w:rsidR="00142584">
        <w:rPr>
          <w:rFonts w:hAnsi="宋体" w:hint="eastAsia"/>
        </w:rPr>
        <w:t>显示器</w:t>
      </w:r>
      <w:r w:rsidRPr="00E92226">
        <w:rPr>
          <w:rFonts w:hAnsi="宋体"/>
        </w:rPr>
        <w:t>，</w:t>
      </w:r>
      <w:r w:rsidR="00142584" w:rsidRPr="00E92226">
        <w:rPr>
          <w:rFonts w:hAnsi="宋体"/>
        </w:rPr>
        <w:t>指示</w:t>
      </w:r>
      <w:r w:rsidR="00142584">
        <w:rPr>
          <w:rFonts w:hAnsi="宋体" w:hint="eastAsia"/>
        </w:rPr>
        <w:t>显示器</w:t>
      </w:r>
      <w:r w:rsidRPr="00E92226">
        <w:rPr>
          <w:rFonts w:hAnsi="宋体"/>
        </w:rPr>
        <w:t>应</w:t>
      </w:r>
      <w:r w:rsidR="00142584">
        <w:rPr>
          <w:rFonts w:hAnsi="宋体" w:hint="eastAsia"/>
        </w:rPr>
        <w:t>指示</w:t>
      </w:r>
      <w:r w:rsidRPr="00E92226">
        <w:rPr>
          <w:rFonts w:hAnsi="宋体"/>
        </w:rPr>
        <w:t>或显示</w:t>
      </w:r>
      <w:r w:rsidR="00142584" w:rsidRPr="00142584">
        <w:rPr>
          <w:rFonts w:hAnsi="宋体" w:hint="eastAsia"/>
        </w:rPr>
        <w:t>被认证仪表测量的每一法定计量单位的数值</w:t>
      </w:r>
      <w:r w:rsidRPr="00E92226">
        <w:rPr>
          <w:rFonts w:hAnsi="宋体"/>
        </w:rPr>
        <w:t>。</w:t>
      </w:r>
      <w:r w:rsidR="00142584" w:rsidRPr="00142584">
        <w:rPr>
          <w:rFonts w:hAnsi="宋体" w:hint="eastAsia"/>
        </w:rPr>
        <w:t>指示显示器应易于读取，显示测量结果的字符高度应至少为</w:t>
      </w:r>
      <w:r w:rsidR="00142584" w:rsidRPr="00142584">
        <w:rPr>
          <w:rFonts w:hAnsi="宋体"/>
        </w:rPr>
        <w:t>4 mm</w:t>
      </w:r>
      <w:r w:rsidR="00142584" w:rsidRPr="00142584">
        <w:rPr>
          <w:rFonts w:hAnsi="宋体" w:hint="eastAsia"/>
        </w:rPr>
        <w:t>。</w:t>
      </w:r>
    </w:p>
    <w:p w:rsidR="003A4DBD" w:rsidRPr="00A526CF" w:rsidRDefault="003A4DBD" w:rsidP="009C27E3">
      <w:pPr>
        <w:pStyle w:val="aff3"/>
        <w:ind w:firstLine="480"/>
        <w:rPr>
          <w:rFonts w:hAnsi="宋体"/>
          <w:color w:val="auto"/>
        </w:rPr>
      </w:pPr>
      <w:r w:rsidRPr="003A4DBD">
        <w:rPr>
          <w:rFonts w:hAnsi="宋体" w:hint="eastAsia"/>
          <w:color w:val="auto"/>
        </w:rPr>
        <w:t>电子指示显示器的每一数字单元，应能显示从“</w:t>
      </w:r>
      <w:r w:rsidRPr="003A4DBD">
        <w:rPr>
          <w:rFonts w:hAnsi="宋体"/>
          <w:color w:val="auto"/>
        </w:rPr>
        <w:t>0</w:t>
      </w:r>
      <w:r w:rsidRPr="003A4DBD">
        <w:rPr>
          <w:rFonts w:hAnsi="宋体" w:hint="eastAsia"/>
          <w:color w:val="auto"/>
        </w:rPr>
        <w:t>”到“</w:t>
      </w:r>
      <w:r w:rsidRPr="003A4DBD">
        <w:rPr>
          <w:rFonts w:hAnsi="宋体"/>
          <w:color w:val="auto"/>
        </w:rPr>
        <w:t>9</w:t>
      </w:r>
      <w:r w:rsidRPr="003A4DBD">
        <w:rPr>
          <w:rFonts w:hAnsi="宋体" w:hint="eastAsia"/>
          <w:color w:val="auto"/>
        </w:rPr>
        <w:t>”的全部数字。仅为了测试目的，如果需要使临界改变值可见</w:t>
      </w:r>
      <w:r w:rsidRPr="00A526CF">
        <w:rPr>
          <w:rFonts w:hAnsi="宋体" w:hint="eastAsia"/>
          <w:color w:val="auto"/>
        </w:rPr>
        <w:t>，</w:t>
      </w:r>
      <w:r w:rsidR="00AD736C" w:rsidRPr="00A526CF">
        <w:rPr>
          <w:rFonts w:hAnsi="宋体" w:hint="eastAsia"/>
          <w:color w:val="auto"/>
        </w:rPr>
        <w:t>电子指示显示器应能提高分辨力到</w:t>
      </w:r>
      <w:r w:rsidR="00AD736C" w:rsidRPr="00A526CF">
        <w:rPr>
          <w:rFonts w:hAnsi="宋体"/>
          <w:color w:val="auto"/>
        </w:rPr>
        <w:t>0.01</w:t>
      </w:r>
      <w:r w:rsidR="00AD736C" w:rsidRPr="00A526CF">
        <w:rPr>
          <w:rFonts w:hAnsi="宋体" w:hint="eastAsia"/>
          <w:color w:val="auto"/>
        </w:rPr>
        <w:t>倍的基本单位或更高的分辨力。</w:t>
      </w:r>
    </w:p>
    <w:p w:rsidR="003A4DBD" w:rsidRPr="003A4DBD" w:rsidRDefault="003A4DBD" w:rsidP="009C27E3">
      <w:pPr>
        <w:pStyle w:val="aff3"/>
        <w:ind w:firstLine="480"/>
        <w:rPr>
          <w:rFonts w:hAnsi="宋体"/>
          <w:color w:val="auto"/>
        </w:rPr>
      </w:pPr>
      <w:r w:rsidRPr="003A4DBD">
        <w:rPr>
          <w:rFonts w:hAnsi="宋体" w:hint="eastAsia"/>
          <w:color w:val="auto"/>
        </w:rPr>
        <w:t>对于机械</w:t>
      </w:r>
      <w:r w:rsidRPr="00E92226">
        <w:rPr>
          <w:rFonts w:hAnsi="宋体"/>
        </w:rPr>
        <w:t>指示</w:t>
      </w:r>
      <w:r>
        <w:rPr>
          <w:rFonts w:hAnsi="宋体" w:hint="eastAsia"/>
        </w:rPr>
        <w:t>显示器</w:t>
      </w:r>
      <w:r w:rsidRPr="003A4DBD">
        <w:rPr>
          <w:rFonts w:hAnsi="宋体" w:hint="eastAsia"/>
          <w:color w:val="auto"/>
        </w:rPr>
        <w:t>，计度标识应耐久并易于读取。连续转动时，鼓轮的最低值应是被分成标以数字的十等分、每一等分再被分成</w:t>
      </w:r>
      <w:r w:rsidRPr="003A4DBD">
        <w:rPr>
          <w:rFonts w:hAnsi="宋体"/>
          <w:color w:val="auto"/>
        </w:rPr>
        <w:t xml:space="preserve">10 </w:t>
      </w:r>
      <w:r w:rsidRPr="003A4DBD">
        <w:rPr>
          <w:rFonts w:hAnsi="宋体" w:hint="eastAsia"/>
          <w:color w:val="auto"/>
        </w:rPr>
        <w:t>份，或任何其它能确保相同读数准确度的分格。指示小数位单位的鼓轮，当其可见时，应有不同的标识。</w:t>
      </w:r>
    </w:p>
    <w:p w:rsidR="003A4DBD" w:rsidRPr="00E92226" w:rsidRDefault="003A4DBD" w:rsidP="009C27E3">
      <w:pPr>
        <w:pStyle w:val="aff3"/>
        <w:ind w:firstLine="480"/>
      </w:pPr>
      <w:r w:rsidRPr="003A4DBD">
        <w:rPr>
          <w:rFonts w:hAnsi="宋体" w:hint="eastAsia"/>
          <w:color w:val="auto"/>
        </w:rPr>
        <w:t>在正常工作条件下，不超过仪表的最大使用期限，指示显示器不应受到严重影响。</w:t>
      </w:r>
    </w:p>
    <w:p w:rsidR="002113A1" w:rsidRPr="003A4DBD" w:rsidRDefault="003A4DBD" w:rsidP="009C27E3">
      <w:pPr>
        <w:pStyle w:val="aff3"/>
        <w:ind w:firstLine="480"/>
        <w:rPr>
          <w:color w:val="auto"/>
        </w:rPr>
      </w:pPr>
      <w:r w:rsidRPr="003A4DBD">
        <w:rPr>
          <w:rFonts w:hAnsi="宋体" w:hint="eastAsia"/>
          <w:color w:val="auto"/>
        </w:rPr>
        <w:t>指示显示器应能显示所有用于计费目的的有关数据。用单一显示器显示多个量值的情况下，应</w:t>
      </w:r>
      <w:r w:rsidR="0034262A">
        <w:rPr>
          <w:rFonts w:hAnsi="宋体" w:hint="eastAsia"/>
          <w:color w:val="auto"/>
        </w:rPr>
        <w:t>能</w:t>
      </w:r>
      <w:r w:rsidRPr="003A4DBD">
        <w:rPr>
          <w:rFonts w:hAnsi="宋体" w:hint="eastAsia"/>
          <w:color w:val="auto"/>
        </w:rPr>
        <w:t>显示所有有关寄存器的存储信息。在显示寄存器的存储信息时，应能鉴别所适用的每一费率，并能自动顺序显示，用于计费目的的指示显示器的每次显示时间应至少保持</w:t>
      </w:r>
      <w:r w:rsidRPr="003A4DBD">
        <w:rPr>
          <w:rFonts w:hAnsi="宋体"/>
          <w:color w:val="auto"/>
        </w:rPr>
        <w:t>5 s</w:t>
      </w:r>
      <w:r w:rsidRPr="003A4DBD">
        <w:rPr>
          <w:rFonts w:hAnsi="宋体" w:hint="eastAsia"/>
          <w:color w:val="auto"/>
        </w:rPr>
        <w:t>。</w:t>
      </w:r>
    </w:p>
    <w:p w:rsidR="002113A1" w:rsidRPr="003A4DBD" w:rsidRDefault="003A4DBD" w:rsidP="009C27E3">
      <w:pPr>
        <w:pStyle w:val="aff3"/>
        <w:ind w:firstLine="480"/>
        <w:rPr>
          <w:rFonts w:hAnsi="宋体"/>
          <w:color w:val="auto"/>
        </w:rPr>
      </w:pPr>
      <w:r w:rsidRPr="003A4DBD">
        <w:rPr>
          <w:rFonts w:hAnsi="宋体" w:hint="eastAsia"/>
          <w:color w:val="auto"/>
        </w:rPr>
        <w:t>对多费率仪表，指示显示器应指示当前的有效费率。应能在本地读取每一费率寄存器且每一费率寄存器应明确标识。</w:t>
      </w:r>
    </w:p>
    <w:p w:rsidR="003A4DBD" w:rsidRPr="003A4DBD" w:rsidRDefault="003A4DBD" w:rsidP="009C27E3">
      <w:pPr>
        <w:pStyle w:val="aff3"/>
        <w:ind w:firstLine="480"/>
        <w:rPr>
          <w:rFonts w:hAnsi="宋体"/>
          <w:color w:val="auto"/>
        </w:rPr>
      </w:pPr>
      <w:r w:rsidRPr="003A4DBD">
        <w:rPr>
          <w:rFonts w:hAnsi="宋体" w:hint="eastAsia"/>
          <w:color w:val="auto"/>
        </w:rPr>
        <w:t>电子寄存器应是非易失性的，以便在断电时保持存储值。在标称电压情况下，指示显示器应能从零开始记录并显示对应于最大电流时至少</w:t>
      </w:r>
      <w:r w:rsidRPr="003A4DBD">
        <w:rPr>
          <w:rFonts w:hAnsi="宋体"/>
          <w:color w:val="auto"/>
        </w:rPr>
        <w:t>4000 h</w:t>
      </w:r>
      <w:r w:rsidRPr="003A4DBD">
        <w:rPr>
          <w:rFonts w:hAnsi="宋体" w:hint="eastAsia"/>
          <w:color w:val="auto"/>
        </w:rPr>
        <w:t>的有功电能（功率因数为</w:t>
      </w:r>
      <w:r w:rsidRPr="003A4DBD">
        <w:rPr>
          <w:rFonts w:hAnsi="宋体"/>
          <w:color w:val="auto"/>
        </w:rPr>
        <w:t>1</w:t>
      </w:r>
      <w:r w:rsidR="0034262A">
        <w:rPr>
          <w:rFonts w:hAnsi="宋体" w:hint="eastAsia"/>
          <w:color w:val="auto"/>
        </w:rPr>
        <w:t>）。此存储和显示能力适用于所有与计费有关的寄存器（包括双</w:t>
      </w:r>
      <w:r w:rsidRPr="003A4DBD">
        <w:rPr>
          <w:rFonts w:hAnsi="宋体" w:hint="eastAsia"/>
          <w:color w:val="auto"/>
        </w:rPr>
        <w:t>向仪表的正</w:t>
      </w:r>
      <w:r w:rsidR="00062660" w:rsidRPr="003A4DBD">
        <w:rPr>
          <w:rFonts w:hAnsi="宋体" w:hint="eastAsia"/>
          <w:color w:val="auto"/>
        </w:rPr>
        <w:t>潮流</w:t>
      </w:r>
      <w:r w:rsidRPr="003A4DBD">
        <w:rPr>
          <w:rFonts w:hAnsi="宋体" w:hint="eastAsia"/>
          <w:color w:val="auto"/>
        </w:rPr>
        <w:t>和负潮流寄存器）以及多费率仪表的费率寄存器。</w:t>
      </w:r>
    </w:p>
    <w:p w:rsidR="002113A1" w:rsidRPr="008A2A83" w:rsidRDefault="002113A1" w:rsidP="009C27E3">
      <w:pPr>
        <w:pStyle w:val="aff3"/>
        <w:ind w:firstLine="420"/>
        <w:rPr>
          <w:sz w:val="21"/>
          <w:szCs w:val="21"/>
        </w:rPr>
      </w:pPr>
      <w:r w:rsidRPr="003A4DBD">
        <w:rPr>
          <w:color w:val="auto"/>
          <w:sz w:val="21"/>
          <w:szCs w:val="21"/>
        </w:rPr>
        <w:t>注</w:t>
      </w:r>
      <w:r w:rsidR="007E2BB2" w:rsidRPr="003A4DBD">
        <w:rPr>
          <w:color w:val="auto"/>
          <w:sz w:val="21"/>
          <w:szCs w:val="21"/>
        </w:rPr>
        <w:t>：</w:t>
      </w:r>
      <w:r w:rsidR="00142584" w:rsidRPr="003A4DBD">
        <w:rPr>
          <w:rFonts w:hint="eastAsia"/>
          <w:color w:val="auto"/>
          <w:sz w:val="21"/>
          <w:szCs w:val="21"/>
        </w:rPr>
        <w:t>高于</w:t>
      </w:r>
      <w:r w:rsidR="00142584" w:rsidRPr="003A4DBD">
        <w:rPr>
          <w:color w:val="auto"/>
          <w:sz w:val="21"/>
          <w:szCs w:val="21"/>
        </w:rPr>
        <w:t>4000 h</w:t>
      </w:r>
      <w:r w:rsidR="00142584" w:rsidRPr="003A4DBD">
        <w:rPr>
          <w:rFonts w:hint="eastAsia"/>
          <w:color w:val="auto"/>
          <w:sz w:val="21"/>
          <w:szCs w:val="21"/>
        </w:rPr>
        <w:t>的值宜由用户和制造商之间协商一致</w:t>
      </w:r>
      <w:r w:rsidRPr="003A4DBD">
        <w:rPr>
          <w:color w:val="auto"/>
          <w:sz w:val="21"/>
          <w:szCs w:val="21"/>
        </w:rPr>
        <w:t>。</w:t>
      </w:r>
    </w:p>
    <w:p w:rsidR="002113A1" w:rsidRPr="00E92226" w:rsidRDefault="002113A1" w:rsidP="009C27E3">
      <w:pPr>
        <w:pStyle w:val="aff3"/>
        <w:ind w:firstLine="480"/>
      </w:pPr>
      <w:r w:rsidRPr="00E92226">
        <w:rPr>
          <w:rFonts w:hAnsi="宋体"/>
        </w:rPr>
        <w:t>在</w:t>
      </w:r>
      <w:r w:rsidR="008F312C">
        <w:rPr>
          <w:rFonts w:hAnsi="宋体" w:hint="eastAsia"/>
        </w:rPr>
        <w:t>仪表</w:t>
      </w:r>
      <w:r w:rsidRPr="00E92226">
        <w:rPr>
          <w:rFonts w:hAnsi="宋体"/>
        </w:rPr>
        <w:t>未接线的情况下，电子寄存器的结果</w:t>
      </w:r>
      <w:r w:rsidR="003A4DBD">
        <w:rPr>
          <w:rFonts w:hAnsi="宋体" w:hint="eastAsia"/>
        </w:rPr>
        <w:t>应至少</w:t>
      </w:r>
      <w:r w:rsidRPr="00E92226">
        <w:rPr>
          <w:rFonts w:hAnsi="宋体"/>
        </w:rPr>
        <w:t>保留一年。电子指示</w:t>
      </w:r>
      <w:r w:rsidR="003A4DBD">
        <w:rPr>
          <w:rFonts w:hAnsi="宋体" w:hint="eastAsia"/>
        </w:rPr>
        <w:t>显示器</w:t>
      </w:r>
      <w:r w:rsidRPr="00E92226">
        <w:rPr>
          <w:rFonts w:hAnsi="宋体"/>
        </w:rPr>
        <w:t>应提供所有显示段切换的显示测试，以判断所有显示段是否正常工作。</w:t>
      </w:r>
    </w:p>
    <w:p w:rsidR="002113A1" w:rsidRPr="00BE0B80" w:rsidRDefault="008F10B8" w:rsidP="009C27E3">
      <w:pPr>
        <w:tabs>
          <w:tab w:val="left" w:pos="900"/>
        </w:tabs>
        <w:spacing w:line="300" w:lineRule="auto"/>
        <w:outlineLvl w:val="2"/>
        <w:rPr>
          <w:sz w:val="24"/>
        </w:rPr>
      </w:pPr>
      <w:bookmarkStart w:id="123" w:name="_Toc385752963"/>
      <w:bookmarkStart w:id="124" w:name="_Toc515435224"/>
      <w:r w:rsidRPr="00BE0B80">
        <w:rPr>
          <w:rFonts w:hint="eastAsia"/>
          <w:sz w:val="24"/>
        </w:rPr>
        <w:t>6</w:t>
      </w:r>
      <w:r w:rsidR="002F09DE" w:rsidRPr="00BE0B80">
        <w:rPr>
          <w:rFonts w:hint="eastAsia"/>
          <w:sz w:val="24"/>
        </w:rPr>
        <w:t>.5</w:t>
      </w:r>
      <w:r w:rsidR="002113A1" w:rsidRPr="00BE0B80">
        <w:rPr>
          <w:sz w:val="24"/>
        </w:rPr>
        <w:t>.2</w:t>
      </w:r>
      <w:r w:rsidR="007E2BB2" w:rsidRPr="00BE0B80">
        <w:rPr>
          <w:sz w:val="24"/>
        </w:rPr>
        <w:t xml:space="preserve"> </w:t>
      </w:r>
      <w:r w:rsidR="007265DB" w:rsidRPr="00BE0B80">
        <w:rPr>
          <w:rFonts w:hint="eastAsia"/>
          <w:sz w:val="24"/>
        </w:rPr>
        <w:t xml:space="preserve"> </w:t>
      </w:r>
      <w:bookmarkEnd w:id="123"/>
      <w:r w:rsidR="008F312C">
        <w:rPr>
          <w:rFonts w:hint="eastAsia"/>
          <w:sz w:val="24"/>
        </w:rPr>
        <w:t>测试输出</w:t>
      </w:r>
      <w:bookmarkEnd w:id="124"/>
    </w:p>
    <w:p w:rsidR="002113A1" w:rsidRPr="00E92226" w:rsidRDefault="007265DB" w:rsidP="009C27E3">
      <w:pPr>
        <w:pStyle w:val="aff3"/>
        <w:ind w:firstLine="480"/>
      </w:pPr>
      <w:r w:rsidRPr="007265DB">
        <w:rPr>
          <w:rFonts w:hint="eastAsia"/>
        </w:rPr>
        <w:t>仪表应配备用于测试的测试输出，诸如带有标记的转子或测试脉冲输出。</w:t>
      </w:r>
      <w:r w:rsidR="002113A1" w:rsidRPr="00E92226">
        <w:rPr>
          <w:rFonts w:hAnsi="宋体"/>
        </w:rPr>
        <w:t>如果</w:t>
      </w:r>
      <w:r w:rsidR="00D91E0C">
        <w:rPr>
          <w:rFonts w:hAnsi="宋体" w:hint="eastAsia"/>
        </w:rPr>
        <w:t>在</w:t>
      </w:r>
      <w:r w:rsidR="00D91E0C" w:rsidRPr="00E92226">
        <w:rPr>
          <w:rFonts w:hAnsi="宋体"/>
        </w:rPr>
        <w:t>给定时间内</w:t>
      </w:r>
      <w:r w:rsidRPr="007265DB">
        <w:rPr>
          <w:rFonts w:hint="eastAsia"/>
        </w:rPr>
        <w:t>测试脉冲输出</w:t>
      </w:r>
      <w:r>
        <w:rPr>
          <w:rFonts w:hAnsi="宋体" w:hint="eastAsia"/>
        </w:rPr>
        <w:t>的</w:t>
      </w:r>
      <w:r w:rsidR="002113A1" w:rsidRPr="00E92226">
        <w:rPr>
          <w:rFonts w:hAnsi="宋体"/>
        </w:rPr>
        <w:t>速率无法与</w:t>
      </w:r>
      <w:r>
        <w:rPr>
          <w:rFonts w:hAnsi="宋体" w:hint="eastAsia"/>
        </w:rPr>
        <w:t>测得的</w:t>
      </w:r>
      <w:r w:rsidR="002113A1" w:rsidRPr="00E92226">
        <w:rPr>
          <w:rFonts w:hAnsi="宋体"/>
        </w:rPr>
        <w:t>功率值</w:t>
      </w:r>
      <w:r w:rsidR="002113A1" w:rsidRPr="00D91E0C">
        <w:t>对应，</w:t>
      </w:r>
      <w:r w:rsidR="00D91E0C" w:rsidRPr="00D91E0C">
        <w:rPr>
          <w:rFonts w:hint="eastAsia"/>
        </w:rPr>
        <w:t>制造商应说明必需的脉冲数，</w:t>
      </w:r>
      <w:r w:rsidR="002113A1" w:rsidRPr="00D91E0C">
        <w:t>以</w:t>
      </w:r>
      <w:r w:rsidR="00D91E0C">
        <w:rPr>
          <w:rFonts w:hAnsi="宋体" w:hint="eastAsia"/>
        </w:rPr>
        <w:t>保证</w:t>
      </w:r>
      <w:r w:rsidR="002113A1" w:rsidRPr="00E92226">
        <w:rPr>
          <w:rFonts w:hAnsi="宋体"/>
        </w:rPr>
        <w:t>在</w:t>
      </w:r>
      <w:r w:rsidR="002113A1" w:rsidRPr="00EF2E17">
        <w:rPr>
          <w:i/>
        </w:rPr>
        <w:t>I</w:t>
      </w:r>
      <w:r w:rsidR="002113A1" w:rsidRPr="00EF2E17">
        <w:rPr>
          <w:vertAlign w:val="subscript"/>
        </w:rPr>
        <w:t>max</w:t>
      </w:r>
      <w:r w:rsidR="00EF2E17">
        <w:rPr>
          <w:rFonts w:hint="eastAsia"/>
        </w:rPr>
        <w:t>，</w:t>
      </w:r>
      <w:r w:rsidR="002113A1" w:rsidRPr="00EF2E17">
        <w:rPr>
          <w:i/>
        </w:rPr>
        <w:t>I</w:t>
      </w:r>
      <w:r w:rsidR="002113A1" w:rsidRPr="00EF2E17">
        <w:rPr>
          <w:vertAlign w:val="subscript"/>
        </w:rPr>
        <w:t>tr</w:t>
      </w:r>
      <w:r w:rsidR="002113A1" w:rsidRPr="00E92226">
        <w:t xml:space="preserve"> </w:t>
      </w:r>
      <w:r w:rsidR="002113A1" w:rsidRPr="00E92226">
        <w:rPr>
          <w:rFonts w:hAnsi="宋体"/>
        </w:rPr>
        <w:t>和</w:t>
      </w:r>
      <w:r w:rsidR="002113A1" w:rsidRPr="00EF2E17">
        <w:rPr>
          <w:i/>
        </w:rPr>
        <w:t>I</w:t>
      </w:r>
      <w:r w:rsidR="002113A1" w:rsidRPr="00EF2E17">
        <w:rPr>
          <w:vertAlign w:val="subscript"/>
        </w:rPr>
        <w:t>min</w:t>
      </w:r>
      <w:r w:rsidR="00D91E0C" w:rsidRPr="00D91E0C">
        <w:rPr>
          <w:rFonts w:hint="eastAsia"/>
        </w:rPr>
        <w:t>测试点的测量</w:t>
      </w:r>
      <w:r w:rsidR="00D91E0C" w:rsidRPr="0034262A">
        <w:rPr>
          <w:rFonts w:hint="eastAsia"/>
          <w:color w:val="auto"/>
        </w:rPr>
        <w:t>标准偏差</w:t>
      </w:r>
      <w:r w:rsidR="002113A1" w:rsidRPr="00D91E0C">
        <w:t>小</w:t>
      </w:r>
      <w:r w:rsidR="002113A1" w:rsidRPr="00E92226">
        <w:rPr>
          <w:rFonts w:hAnsi="宋体"/>
        </w:rPr>
        <w:t>于</w:t>
      </w:r>
      <w:r w:rsidR="002113A1" w:rsidRPr="00E92226">
        <w:t>0.1</w:t>
      </w:r>
      <w:r w:rsidR="002113A1" w:rsidRPr="00E92226">
        <w:rPr>
          <w:rFonts w:hAnsi="宋体"/>
        </w:rPr>
        <w:t>倍的基本最大允许误差。</w:t>
      </w:r>
    </w:p>
    <w:p w:rsidR="00D91E0C" w:rsidRPr="00D91E0C" w:rsidRDefault="00D91E0C" w:rsidP="009C27E3">
      <w:pPr>
        <w:pStyle w:val="aff3"/>
        <w:ind w:firstLine="480"/>
        <w:rPr>
          <w:rFonts w:hAnsi="宋体"/>
        </w:rPr>
      </w:pPr>
      <w:r w:rsidRPr="00D91E0C">
        <w:rPr>
          <w:rFonts w:hAnsi="宋体" w:hint="eastAsia"/>
        </w:rPr>
        <w:t>测试输出和指示显示器的示值之间的关系应符合仪表</w:t>
      </w:r>
      <w:r w:rsidRPr="00E92226">
        <w:rPr>
          <w:rFonts w:hAnsi="宋体"/>
        </w:rPr>
        <w:t>铭牌上标识</w:t>
      </w:r>
      <w:r>
        <w:rPr>
          <w:rFonts w:hAnsi="宋体" w:hint="eastAsia"/>
        </w:rPr>
        <w:t>的</w:t>
      </w:r>
      <w:r w:rsidRPr="00D91E0C">
        <w:rPr>
          <w:rFonts w:hAnsi="宋体" w:hint="eastAsia"/>
        </w:rPr>
        <w:t>常数值。</w:t>
      </w:r>
    </w:p>
    <w:p w:rsidR="002113A1" w:rsidRPr="00E32505" w:rsidRDefault="008638BB" w:rsidP="009C27E3">
      <w:pPr>
        <w:pStyle w:val="aff3"/>
        <w:ind w:firstLine="480"/>
        <w:rPr>
          <w:color w:val="auto"/>
        </w:rPr>
      </w:pPr>
      <w:r>
        <w:rPr>
          <w:rFonts w:hint="eastAsia"/>
          <w:color w:val="auto"/>
        </w:rPr>
        <w:t>光测试输出</w:t>
      </w:r>
      <w:r w:rsidR="00E32505" w:rsidRPr="00E32505">
        <w:rPr>
          <w:rFonts w:hint="eastAsia"/>
          <w:color w:val="auto"/>
        </w:rPr>
        <w:t>的辐射信号的波长应在</w:t>
      </w:r>
      <w:r w:rsidR="00E32505" w:rsidRPr="00E32505">
        <w:rPr>
          <w:rFonts w:hint="eastAsia"/>
          <w:color w:val="auto"/>
        </w:rPr>
        <w:t xml:space="preserve"> </w:t>
      </w:r>
      <w:r w:rsidR="00E32505" w:rsidRPr="00E32505">
        <w:rPr>
          <w:color w:val="auto"/>
        </w:rPr>
        <w:t>550 nm</w:t>
      </w:r>
      <w:r w:rsidR="004901E4">
        <w:rPr>
          <w:rFonts w:hint="eastAsia"/>
          <w:color w:val="auto"/>
        </w:rPr>
        <w:t xml:space="preserve"> </w:t>
      </w:r>
      <w:r w:rsidR="004901E4">
        <w:rPr>
          <w:rFonts w:cs="Arial" w:hint="eastAsia"/>
          <w:color w:val="auto"/>
        </w:rPr>
        <w:t xml:space="preserve">~ </w:t>
      </w:r>
      <w:r w:rsidR="00E32505" w:rsidRPr="00E32505">
        <w:rPr>
          <w:color w:val="auto"/>
        </w:rPr>
        <w:t>1000 nm</w:t>
      </w:r>
      <w:r w:rsidR="00E32505" w:rsidRPr="00E32505">
        <w:rPr>
          <w:rFonts w:hint="eastAsia"/>
          <w:color w:val="auto"/>
        </w:rPr>
        <w:t>之间。仪表的输出装置应在离开仪表表面距离</w:t>
      </w:r>
      <w:r w:rsidR="00E32505" w:rsidRPr="00E32505">
        <w:rPr>
          <w:color w:val="auto"/>
        </w:rPr>
        <w:t>10 mm</w:t>
      </w:r>
      <w:r w:rsidR="00E32505" w:rsidRPr="00E32505">
        <w:rPr>
          <w:rFonts w:hint="eastAsia"/>
          <w:color w:val="auto"/>
        </w:rPr>
        <w:t>±</w:t>
      </w:r>
      <w:r w:rsidR="00E32505" w:rsidRPr="00E32505">
        <w:rPr>
          <w:color w:val="auto"/>
        </w:rPr>
        <w:t>1 mm</w:t>
      </w:r>
      <w:r w:rsidR="00E32505" w:rsidRPr="00E32505">
        <w:rPr>
          <w:rFonts w:hint="eastAsia"/>
          <w:color w:val="auto"/>
        </w:rPr>
        <w:t>的限定的参考面上</w:t>
      </w:r>
      <w:r w:rsidR="00E32505" w:rsidRPr="00E32505">
        <w:rPr>
          <w:color w:val="auto"/>
        </w:rPr>
        <w:t>(</w:t>
      </w:r>
      <w:r w:rsidR="00E32505" w:rsidRPr="00E32505">
        <w:rPr>
          <w:rFonts w:hint="eastAsia"/>
          <w:color w:val="auto"/>
        </w:rPr>
        <w:t>旋光面积</w:t>
      </w:r>
      <w:r w:rsidR="00E32505" w:rsidRPr="00E32505">
        <w:rPr>
          <w:color w:val="auto"/>
        </w:rPr>
        <w:t>)</w:t>
      </w:r>
      <w:r w:rsidR="00E32505" w:rsidRPr="00E32505">
        <w:rPr>
          <w:rFonts w:hint="eastAsia"/>
          <w:color w:val="auto"/>
        </w:rPr>
        <w:t>产生一个辐射强度为</w:t>
      </w:r>
      <w:r w:rsidR="00E32505" w:rsidRPr="00E32505">
        <w:rPr>
          <w:rFonts w:cs="Calibri"/>
          <w:i/>
          <w:color w:val="auto"/>
        </w:rPr>
        <w:t>E</w:t>
      </w:r>
      <w:r w:rsidR="00E32505" w:rsidRPr="00E32505">
        <w:rPr>
          <w:rFonts w:cs="Calibri"/>
          <w:color w:val="auto"/>
          <w:vertAlign w:val="subscript"/>
        </w:rPr>
        <w:t>T</w:t>
      </w:r>
      <w:r w:rsidR="00E32505" w:rsidRPr="00E32505">
        <w:rPr>
          <w:rFonts w:hint="eastAsia"/>
          <w:color w:val="auto"/>
        </w:rPr>
        <w:t>的信号，输出的极限如下：</w:t>
      </w:r>
    </w:p>
    <w:p w:rsidR="002113A1" w:rsidRPr="00E92226" w:rsidRDefault="00E32505" w:rsidP="009C27E3">
      <w:pPr>
        <w:pStyle w:val="aff3"/>
        <w:ind w:firstLine="480"/>
      </w:pPr>
      <w:r w:rsidRPr="00E32505">
        <w:rPr>
          <w:rFonts w:hAnsi="宋体" w:hint="eastAsia"/>
        </w:rPr>
        <w:t>导通（</w:t>
      </w:r>
      <w:r w:rsidRPr="00E32505">
        <w:rPr>
          <w:rFonts w:hAnsi="宋体"/>
        </w:rPr>
        <w:t>ON</w:t>
      </w:r>
      <w:r w:rsidRPr="00E32505">
        <w:rPr>
          <w:rFonts w:hAnsi="宋体" w:hint="eastAsia"/>
        </w:rPr>
        <w:t>）状态</w:t>
      </w:r>
      <w:r w:rsidR="002113A1" w:rsidRPr="00E92226">
        <w:rPr>
          <w:rFonts w:hAnsi="宋体"/>
        </w:rPr>
        <w:t>：</w:t>
      </w:r>
      <w:r w:rsidR="002113A1" w:rsidRPr="00E92226">
        <w:t>50 μW/cm</w:t>
      </w:r>
      <w:r w:rsidR="002113A1" w:rsidRPr="00EF2E17">
        <w:rPr>
          <w:vertAlign w:val="superscript"/>
        </w:rPr>
        <w:t>2</w:t>
      </w:r>
      <w:r w:rsidR="002113A1" w:rsidRPr="00E92226">
        <w:t xml:space="preserve"> ≤ </w:t>
      </w:r>
      <w:r w:rsidR="002113A1" w:rsidRPr="00A4580A">
        <w:rPr>
          <w:i/>
        </w:rPr>
        <w:t>E</w:t>
      </w:r>
      <w:r w:rsidR="002113A1" w:rsidRPr="00E32505">
        <w:rPr>
          <w:vertAlign w:val="subscript"/>
        </w:rPr>
        <w:t xml:space="preserve">T </w:t>
      </w:r>
      <w:r w:rsidR="002113A1" w:rsidRPr="00E92226">
        <w:t>≤ 7500 μW/cm</w:t>
      </w:r>
      <w:r w:rsidR="002113A1" w:rsidRPr="00EF2E17">
        <w:rPr>
          <w:vertAlign w:val="superscript"/>
        </w:rPr>
        <w:t>2</w:t>
      </w:r>
    </w:p>
    <w:p w:rsidR="002113A1" w:rsidRDefault="00E32505" w:rsidP="009C27E3">
      <w:pPr>
        <w:pStyle w:val="aff3"/>
        <w:ind w:firstLine="480"/>
      </w:pPr>
      <w:r w:rsidRPr="00E32505">
        <w:rPr>
          <w:rFonts w:hAnsi="宋体" w:hint="eastAsia"/>
        </w:rPr>
        <w:t>关断（</w:t>
      </w:r>
      <w:r w:rsidRPr="00E32505">
        <w:rPr>
          <w:rFonts w:hAnsi="宋体"/>
        </w:rPr>
        <w:t>OFF</w:t>
      </w:r>
      <w:r w:rsidRPr="00E32505">
        <w:rPr>
          <w:rFonts w:hAnsi="宋体" w:hint="eastAsia"/>
        </w:rPr>
        <w:t>）状态</w:t>
      </w:r>
      <w:r w:rsidR="002113A1" w:rsidRPr="00E92226">
        <w:rPr>
          <w:rFonts w:hAnsi="宋体"/>
        </w:rPr>
        <w:t>：</w:t>
      </w:r>
      <w:r w:rsidR="002113A1" w:rsidRPr="00A4580A">
        <w:rPr>
          <w:i/>
        </w:rPr>
        <w:t>E</w:t>
      </w:r>
      <w:r w:rsidR="002113A1" w:rsidRPr="00E32505">
        <w:rPr>
          <w:vertAlign w:val="subscript"/>
        </w:rPr>
        <w:t>T</w:t>
      </w:r>
      <w:r w:rsidR="002113A1" w:rsidRPr="00E92226">
        <w:t xml:space="preserve"> ≤ 2 μW/cm</w:t>
      </w:r>
      <w:r w:rsidR="002113A1" w:rsidRPr="00EF2E17">
        <w:rPr>
          <w:vertAlign w:val="superscript"/>
        </w:rPr>
        <w:t>2</w:t>
      </w:r>
    </w:p>
    <w:p w:rsidR="006B159F" w:rsidRDefault="006B159F" w:rsidP="009C27E3">
      <w:pPr>
        <w:pStyle w:val="aff3"/>
        <w:ind w:firstLine="480"/>
      </w:pPr>
      <w:r>
        <w:rPr>
          <w:rFonts w:hint="eastAsia"/>
        </w:rPr>
        <w:lastRenderedPageBreak/>
        <w:t>具有内部时钟的仪表，应提供一个时钟测试输出，在不打开表盖情况下测试其时基频率。</w:t>
      </w:r>
    </w:p>
    <w:p w:rsidR="002113A1" w:rsidRPr="00BE0B80" w:rsidRDefault="008F10B8" w:rsidP="009C27E3">
      <w:pPr>
        <w:spacing w:line="360" w:lineRule="auto"/>
        <w:outlineLvl w:val="1"/>
        <w:rPr>
          <w:rFonts w:hAnsi="宋体"/>
          <w:color w:val="000000"/>
          <w:sz w:val="24"/>
        </w:rPr>
      </w:pPr>
      <w:bookmarkStart w:id="125" w:name="_Toc385752964"/>
      <w:bookmarkStart w:id="126" w:name="_Toc515435225"/>
      <w:r w:rsidRPr="00BE0B80">
        <w:rPr>
          <w:rFonts w:hAnsi="宋体" w:hint="eastAsia"/>
          <w:color w:val="000000"/>
          <w:sz w:val="24"/>
        </w:rPr>
        <w:t>6</w:t>
      </w:r>
      <w:r w:rsidR="002F09DE" w:rsidRPr="00BE0B80">
        <w:rPr>
          <w:rFonts w:hAnsi="宋体" w:hint="eastAsia"/>
          <w:color w:val="000000"/>
          <w:sz w:val="24"/>
        </w:rPr>
        <w:t>.6</w:t>
      </w:r>
      <w:r w:rsidR="002113A1" w:rsidRPr="00BE0B80">
        <w:rPr>
          <w:rFonts w:hAnsi="宋体"/>
          <w:color w:val="000000"/>
          <w:sz w:val="24"/>
        </w:rPr>
        <w:t xml:space="preserve"> </w:t>
      </w:r>
      <w:r w:rsidR="00B671AC" w:rsidRPr="00BE0B80">
        <w:rPr>
          <w:rFonts w:hAnsi="宋体" w:hint="eastAsia"/>
          <w:color w:val="000000"/>
          <w:sz w:val="24"/>
        </w:rPr>
        <w:t xml:space="preserve"> </w:t>
      </w:r>
      <w:r w:rsidR="002113A1" w:rsidRPr="00BE0B80">
        <w:rPr>
          <w:rFonts w:hAnsi="宋体"/>
          <w:color w:val="000000"/>
          <w:sz w:val="24"/>
        </w:rPr>
        <w:t>耐久性</w:t>
      </w:r>
      <w:bookmarkEnd w:id="125"/>
      <w:bookmarkEnd w:id="126"/>
    </w:p>
    <w:p w:rsidR="002113A1" w:rsidRPr="00FE3DBB" w:rsidRDefault="008A2625" w:rsidP="009C27E3">
      <w:pPr>
        <w:pStyle w:val="aff3"/>
        <w:ind w:firstLine="480"/>
        <w:rPr>
          <w:rFonts w:hAnsi="宋体"/>
          <w:color w:val="auto"/>
        </w:rPr>
      </w:pPr>
      <w:r w:rsidRPr="008A2625">
        <w:rPr>
          <w:rFonts w:hAnsi="宋体" w:hint="eastAsia"/>
        </w:rPr>
        <w:t>仪表在适用的环境条件下，如果按照制造商的使用说明正确安装、维护和使用仪表，仪</w:t>
      </w:r>
      <w:r w:rsidRPr="00FE3DBB">
        <w:rPr>
          <w:rFonts w:hAnsi="宋体" w:hint="eastAsia"/>
          <w:color w:val="auto"/>
        </w:rPr>
        <w:t>表在</w:t>
      </w:r>
      <w:r w:rsidR="002E1F4B">
        <w:rPr>
          <w:rFonts w:hAnsi="宋体" w:hint="eastAsia"/>
          <w:color w:val="auto"/>
        </w:rPr>
        <w:t>规定</w:t>
      </w:r>
      <w:r w:rsidRPr="00FE3DBB">
        <w:rPr>
          <w:rFonts w:hAnsi="宋体" w:hint="eastAsia"/>
          <w:color w:val="auto"/>
        </w:rPr>
        <w:t>的时间周期内应保持相当稳定的计量性能。</w:t>
      </w:r>
    </w:p>
    <w:p w:rsidR="00E954FB" w:rsidRPr="00E954FB" w:rsidRDefault="008F10B8" w:rsidP="009C27E3">
      <w:pPr>
        <w:spacing w:line="360" w:lineRule="auto"/>
        <w:outlineLvl w:val="1"/>
        <w:rPr>
          <w:rFonts w:hAnsi="宋体"/>
          <w:color w:val="000000"/>
          <w:sz w:val="24"/>
        </w:rPr>
      </w:pPr>
      <w:bookmarkStart w:id="127" w:name="_Toc515435226"/>
      <w:r>
        <w:rPr>
          <w:rFonts w:hAnsi="宋体" w:hint="eastAsia"/>
          <w:color w:val="000000"/>
          <w:sz w:val="24"/>
        </w:rPr>
        <w:t>6</w:t>
      </w:r>
      <w:r w:rsidR="002F09DE">
        <w:rPr>
          <w:rFonts w:hAnsi="宋体" w:hint="eastAsia"/>
          <w:color w:val="000000"/>
          <w:sz w:val="24"/>
        </w:rPr>
        <w:t>.7</w:t>
      </w:r>
      <w:r w:rsidR="00E954FB" w:rsidRPr="00E954FB">
        <w:rPr>
          <w:rFonts w:hAnsi="宋体" w:hint="eastAsia"/>
          <w:color w:val="000000"/>
          <w:sz w:val="24"/>
        </w:rPr>
        <w:t xml:space="preserve"> </w:t>
      </w:r>
      <w:r w:rsidR="00B671AC">
        <w:rPr>
          <w:rFonts w:hAnsi="宋体" w:hint="eastAsia"/>
          <w:color w:val="000000"/>
          <w:sz w:val="24"/>
        </w:rPr>
        <w:t xml:space="preserve"> </w:t>
      </w:r>
      <w:r w:rsidR="00E954FB" w:rsidRPr="00BE0B80">
        <w:rPr>
          <w:rFonts w:hAnsi="宋体" w:hint="eastAsia"/>
          <w:color w:val="000000"/>
          <w:sz w:val="24"/>
        </w:rPr>
        <w:t>安全</w:t>
      </w:r>
      <w:r w:rsidR="005860AF" w:rsidRPr="00BE0B80">
        <w:rPr>
          <w:rFonts w:hAnsi="宋体" w:hint="eastAsia"/>
          <w:color w:val="000000"/>
          <w:sz w:val="24"/>
        </w:rPr>
        <w:t>和特殊要求</w:t>
      </w:r>
      <w:bookmarkEnd w:id="127"/>
    </w:p>
    <w:p w:rsidR="00A2670D" w:rsidRDefault="005860AF" w:rsidP="009C27E3">
      <w:pPr>
        <w:pStyle w:val="aff3"/>
        <w:ind w:firstLine="480"/>
        <w:rPr>
          <w:rFonts w:hAnsi="宋体"/>
        </w:rPr>
      </w:pPr>
      <w:r>
        <w:rPr>
          <w:rFonts w:hAnsi="宋体" w:hint="eastAsia"/>
        </w:rPr>
        <w:t>见</w:t>
      </w:r>
      <w:r>
        <w:rPr>
          <w:rFonts w:hAnsi="宋体" w:hint="eastAsia"/>
        </w:rPr>
        <w:t>JJF1245.4</w:t>
      </w:r>
      <w:r>
        <w:rPr>
          <w:rFonts w:hAnsi="宋体" w:hint="eastAsia"/>
        </w:rPr>
        <w:t>。</w:t>
      </w:r>
    </w:p>
    <w:p w:rsidR="00192B8E" w:rsidRPr="00E954FB" w:rsidRDefault="00192B8E" w:rsidP="009C27E3">
      <w:pPr>
        <w:spacing w:line="360" w:lineRule="auto"/>
        <w:outlineLvl w:val="1"/>
        <w:rPr>
          <w:rFonts w:hAnsi="宋体"/>
          <w:color w:val="000000"/>
          <w:sz w:val="24"/>
        </w:rPr>
      </w:pPr>
      <w:bookmarkStart w:id="128" w:name="_Toc515435227"/>
      <w:r>
        <w:rPr>
          <w:rFonts w:hAnsi="宋体" w:hint="eastAsia"/>
          <w:color w:val="000000"/>
          <w:sz w:val="24"/>
        </w:rPr>
        <w:t>6.8</w:t>
      </w:r>
      <w:r w:rsidRPr="00E954FB">
        <w:rPr>
          <w:rFonts w:hAnsi="宋体" w:hint="eastAsia"/>
          <w:color w:val="000000"/>
          <w:sz w:val="24"/>
        </w:rPr>
        <w:t xml:space="preserve"> </w:t>
      </w:r>
      <w:r>
        <w:rPr>
          <w:rFonts w:hAnsi="宋体" w:hint="eastAsia"/>
          <w:color w:val="000000"/>
          <w:sz w:val="24"/>
        </w:rPr>
        <w:t xml:space="preserve"> </w:t>
      </w:r>
      <w:r w:rsidRPr="00BE0B80">
        <w:rPr>
          <w:rFonts w:hAnsi="宋体" w:hint="eastAsia"/>
          <w:color w:val="000000"/>
          <w:sz w:val="24"/>
        </w:rPr>
        <w:t>功能要求</w:t>
      </w:r>
      <w:bookmarkEnd w:id="128"/>
    </w:p>
    <w:p w:rsidR="00192B8E" w:rsidRDefault="00192B8E" w:rsidP="009C27E3">
      <w:pPr>
        <w:pStyle w:val="aff3"/>
        <w:ind w:firstLine="480"/>
        <w:rPr>
          <w:rFonts w:hAnsi="宋体"/>
        </w:rPr>
      </w:pPr>
      <w:r>
        <w:rPr>
          <w:rFonts w:hAnsi="宋体" w:hint="eastAsia"/>
        </w:rPr>
        <w:t>见</w:t>
      </w:r>
      <w:r>
        <w:rPr>
          <w:rFonts w:hAnsi="宋体" w:hint="eastAsia"/>
        </w:rPr>
        <w:t>JJF1245.5</w:t>
      </w:r>
      <w:r>
        <w:rPr>
          <w:rFonts w:hAnsi="宋体" w:hint="eastAsia"/>
        </w:rPr>
        <w:t>。</w:t>
      </w:r>
    </w:p>
    <w:p w:rsidR="0045232B" w:rsidRDefault="008F10B8" w:rsidP="00F82402">
      <w:pPr>
        <w:spacing w:beforeLines="50" w:afterLines="50"/>
        <w:outlineLvl w:val="0"/>
        <w:rPr>
          <w:rFonts w:hAnsi="宋体"/>
          <w:sz w:val="24"/>
        </w:rPr>
      </w:pPr>
      <w:bookmarkStart w:id="129" w:name="_Toc209321332"/>
      <w:bookmarkStart w:id="130" w:name="_Toc240971179"/>
      <w:bookmarkStart w:id="131" w:name="_Toc241556582"/>
      <w:bookmarkStart w:id="132" w:name="_Toc515435228"/>
      <w:r>
        <w:rPr>
          <w:rFonts w:hAnsi="宋体" w:hint="eastAsia"/>
          <w:sz w:val="24"/>
        </w:rPr>
        <w:t>7</w:t>
      </w:r>
      <w:r w:rsidR="0045232B" w:rsidRPr="002F09DE">
        <w:rPr>
          <w:rFonts w:hAnsi="宋体"/>
          <w:sz w:val="24"/>
        </w:rPr>
        <w:t xml:space="preserve">  </w:t>
      </w:r>
      <w:r w:rsidR="0045232B" w:rsidRPr="002F09DE">
        <w:rPr>
          <w:rFonts w:hAnsi="宋体"/>
          <w:sz w:val="24"/>
        </w:rPr>
        <w:t>型式评价</w:t>
      </w:r>
      <w:bookmarkEnd w:id="129"/>
      <w:bookmarkEnd w:id="130"/>
      <w:bookmarkEnd w:id="131"/>
      <w:r w:rsidR="0045232B" w:rsidRPr="002F09DE">
        <w:rPr>
          <w:rFonts w:hAnsi="宋体"/>
          <w:sz w:val="24"/>
        </w:rPr>
        <w:t>项目表</w:t>
      </w:r>
      <w:bookmarkEnd w:id="132"/>
    </w:p>
    <w:p w:rsidR="00997C11" w:rsidRDefault="00DA76A2" w:rsidP="009C27E3">
      <w:pPr>
        <w:pStyle w:val="aff3"/>
        <w:ind w:firstLine="480"/>
        <w:rPr>
          <w:rFonts w:hAnsi="宋体"/>
        </w:rPr>
      </w:pPr>
      <w:r w:rsidRPr="00DA76A2">
        <w:rPr>
          <w:rFonts w:hAnsi="宋体" w:hint="eastAsia"/>
        </w:rPr>
        <w:t>如果仪表通过了</w:t>
      </w:r>
      <w:r>
        <w:rPr>
          <w:rFonts w:hAnsi="宋体" w:hint="eastAsia"/>
        </w:rPr>
        <w:t>本</w:t>
      </w:r>
      <w:r w:rsidR="00F0767F">
        <w:rPr>
          <w:rFonts w:hAnsi="宋体" w:hint="eastAsia"/>
        </w:rPr>
        <w:t>部分</w:t>
      </w:r>
      <w:r>
        <w:rPr>
          <w:rFonts w:hAnsi="宋体" w:hint="eastAsia"/>
        </w:rPr>
        <w:t>要求</w:t>
      </w:r>
      <w:r w:rsidRPr="00DA76A2">
        <w:rPr>
          <w:rFonts w:hAnsi="宋体" w:hint="eastAsia"/>
        </w:rPr>
        <w:t>的检查和</w:t>
      </w:r>
      <w:r>
        <w:rPr>
          <w:rFonts w:hAnsi="宋体" w:hint="eastAsia"/>
        </w:rPr>
        <w:t>试验</w:t>
      </w:r>
      <w:r w:rsidRPr="00DA76A2">
        <w:rPr>
          <w:rFonts w:hAnsi="宋体" w:hint="eastAsia"/>
        </w:rPr>
        <w:t>，则认为该仪表型式符合</w:t>
      </w:r>
      <w:r>
        <w:rPr>
          <w:rFonts w:hAnsi="宋体" w:hint="eastAsia"/>
        </w:rPr>
        <w:t>第</w:t>
      </w:r>
      <w:r w:rsidR="008F10B8">
        <w:rPr>
          <w:rFonts w:hAnsi="宋体" w:hint="eastAsia"/>
        </w:rPr>
        <w:t>5</w:t>
      </w:r>
      <w:r>
        <w:rPr>
          <w:rFonts w:hAnsi="宋体" w:hint="eastAsia"/>
        </w:rPr>
        <w:t>章和第</w:t>
      </w:r>
      <w:r w:rsidR="008F10B8">
        <w:rPr>
          <w:rFonts w:hAnsi="宋体" w:hint="eastAsia"/>
        </w:rPr>
        <w:t>6</w:t>
      </w:r>
      <w:r>
        <w:rPr>
          <w:rFonts w:hAnsi="宋体" w:hint="eastAsia"/>
        </w:rPr>
        <w:t>章的要求。</w:t>
      </w:r>
    </w:p>
    <w:p w:rsidR="00E63504" w:rsidRPr="00F84D2D" w:rsidRDefault="00DA76A2" w:rsidP="009C27E3">
      <w:pPr>
        <w:pStyle w:val="aff3"/>
        <w:ind w:firstLine="480"/>
        <w:rPr>
          <w:rFonts w:hAnsi="宋体"/>
          <w:color w:val="auto"/>
        </w:rPr>
      </w:pPr>
      <w:r w:rsidRPr="00F84D2D">
        <w:rPr>
          <w:rFonts w:hAnsi="宋体"/>
          <w:color w:val="auto"/>
        </w:rPr>
        <w:t>型式评价项目</w:t>
      </w:r>
      <w:r w:rsidR="00506AC0" w:rsidRPr="00F84D2D">
        <w:rPr>
          <w:rFonts w:hAnsi="宋体" w:hint="eastAsia"/>
          <w:color w:val="auto"/>
        </w:rPr>
        <w:t>见附录</w:t>
      </w:r>
      <w:r w:rsidR="00506AC0" w:rsidRPr="00F84D2D">
        <w:rPr>
          <w:rFonts w:hAnsi="宋体" w:hint="eastAsia"/>
          <w:color w:val="auto"/>
        </w:rPr>
        <w:t>B</w:t>
      </w:r>
      <w:r w:rsidRPr="00F84D2D">
        <w:rPr>
          <w:rFonts w:hAnsi="宋体" w:hint="eastAsia"/>
          <w:color w:val="auto"/>
        </w:rPr>
        <w:t>。</w:t>
      </w:r>
    </w:p>
    <w:p w:rsidR="0045232B" w:rsidRDefault="008F10B8" w:rsidP="009C27E3">
      <w:pPr>
        <w:spacing w:line="300" w:lineRule="auto"/>
        <w:outlineLvl w:val="0"/>
        <w:rPr>
          <w:rFonts w:hAnsi="宋体"/>
          <w:color w:val="000000"/>
          <w:sz w:val="24"/>
        </w:rPr>
      </w:pPr>
      <w:bookmarkStart w:id="133" w:name="_Toc515435229"/>
      <w:r>
        <w:rPr>
          <w:rFonts w:hint="eastAsia"/>
          <w:color w:val="000000"/>
          <w:sz w:val="24"/>
        </w:rPr>
        <w:t>8</w:t>
      </w:r>
      <w:r w:rsidR="0045232B" w:rsidRPr="00E92226">
        <w:rPr>
          <w:color w:val="000000"/>
          <w:sz w:val="24"/>
        </w:rPr>
        <w:t xml:space="preserve">  </w:t>
      </w:r>
      <w:r w:rsidR="0045232B" w:rsidRPr="00E92226">
        <w:rPr>
          <w:rFonts w:hAnsi="宋体"/>
          <w:color w:val="000000"/>
          <w:sz w:val="24"/>
        </w:rPr>
        <w:t>申请单位应提交的技术资料和试验样机</w:t>
      </w:r>
      <w:bookmarkEnd w:id="133"/>
    </w:p>
    <w:p w:rsidR="0045232B" w:rsidRPr="00BE0B80" w:rsidRDefault="008F10B8" w:rsidP="009C27E3">
      <w:pPr>
        <w:spacing w:line="360" w:lineRule="auto"/>
        <w:outlineLvl w:val="1"/>
        <w:rPr>
          <w:rFonts w:hAnsi="宋体"/>
          <w:color w:val="000000"/>
          <w:sz w:val="24"/>
        </w:rPr>
      </w:pPr>
      <w:bookmarkStart w:id="134" w:name="_Toc515435230"/>
      <w:r w:rsidRPr="00BE0B80">
        <w:rPr>
          <w:rFonts w:hAnsi="宋体" w:hint="eastAsia"/>
          <w:color w:val="000000"/>
          <w:sz w:val="24"/>
        </w:rPr>
        <w:t>8</w:t>
      </w:r>
      <w:r w:rsidR="0045232B" w:rsidRPr="00BE0B80">
        <w:rPr>
          <w:rFonts w:hAnsi="宋体"/>
          <w:color w:val="000000"/>
          <w:sz w:val="24"/>
        </w:rPr>
        <w:t xml:space="preserve">.1  </w:t>
      </w:r>
      <w:r w:rsidR="0045232B" w:rsidRPr="00BE0B80">
        <w:rPr>
          <w:rFonts w:hAnsi="宋体"/>
          <w:color w:val="000000"/>
          <w:sz w:val="24"/>
        </w:rPr>
        <w:t>申请单位应提交的技术资料</w:t>
      </w:r>
      <w:bookmarkEnd w:id="134"/>
    </w:p>
    <w:p w:rsidR="00FF1B23" w:rsidRDefault="003413F5" w:rsidP="009C27E3">
      <w:pPr>
        <w:pStyle w:val="aff3"/>
        <w:ind w:firstLine="480"/>
        <w:rPr>
          <w:rFonts w:hAnsi="宋体"/>
          <w:sz w:val="21"/>
          <w:szCs w:val="21"/>
        </w:rPr>
      </w:pPr>
      <w:r>
        <w:rPr>
          <w:rFonts w:hint="eastAsia"/>
        </w:rPr>
        <w:t>除提交</w:t>
      </w:r>
      <w:r>
        <w:rPr>
          <w:rFonts w:hint="eastAsia"/>
        </w:rPr>
        <w:t>JJF 1015</w:t>
      </w:r>
      <w:r>
        <w:rPr>
          <w:rFonts w:hint="eastAsia"/>
        </w:rPr>
        <w:t>规定的技术资料外，申请单位仍应提交包含下列内容的文档：</w:t>
      </w:r>
    </w:p>
    <w:p w:rsidR="00B366F6" w:rsidRPr="00B366F6" w:rsidRDefault="00B366F6" w:rsidP="009C27E3">
      <w:pPr>
        <w:pStyle w:val="aff3"/>
        <w:ind w:firstLine="480"/>
        <w:rPr>
          <w:rFonts w:hAnsi="宋体"/>
        </w:rPr>
      </w:pPr>
      <w:r w:rsidRPr="00B366F6">
        <w:rPr>
          <w:rFonts w:hAnsi="宋体" w:hint="eastAsia"/>
        </w:rPr>
        <w:t>•</w:t>
      </w:r>
      <w:r w:rsidRPr="00B366F6">
        <w:rPr>
          <w:rFonts w:hAnsi="宋体"/>
        </w:rPr>
        <w:t xml:space="preserve">  </w:t>
      </w:r>
      <w:r w:rsidRPr="00B366F6">
        <w:rPr>
          <w:rFonts w:hAnsi="宋体"/>
        </w:rPr>
        <w:t>型式定义，包括</w:t>
      </w:r>
    </w:p>
    <w:p w:rsidR="00B366F6" w:rsidRPr="00220F2B" w:rsidRDefault="004B72EB" w:rsidP="009C27E3">
      <w:pPr>
        <w:pStyle w:val="aff3"/>
        <w:ind w:firstLine="480"/>
      </w:pPr>
      <w:r w:rsidRPr="00220F2B">
        <w:t>——</w:t>
      </w:r>
      <w:r w:rsidR="00F02DF7" w:rsidRPr="00220F2B">
        <w:t>制造商名称或商标、产品型号</w:t>
      </w:r>
      <w:r w:rsidR="00B366F6" w:rsidRPr="00220F2B">
        <w:t>，</w:t>
      </w:r>
    </w:p>
    <w:p w:rsidR="00B366F6" w:rsidRPr="00220F2B" w:rsidRDefault="004B72EB" w:rsidP="009C27E3">
      <w:pPr>
        <w:pStyle w:val="aff3"/>
        <w:ind w:firstLine="480"/>
      </w:pPr>
      <w:r w:rsidRPr="00220F2B">
        <w:t>——</w:t>
      </w:r>
      <w:r w:rsidR="00B366F6" w:rsidRPr="00220F2B">
        <w:t>软、硬件版本，</w:t>
      </w:r>
    </w:p>
    <w:p w:rsidR="00B366F6" w:rsidRPr="00220F2B" w:rsidRDefault="004B72EB" w:rsidP="009C27E3">
      <w:pPr>
        <w:pStyle w:val="aff3"/>
        <w:ind w:firstLine="480"/>
      </w:pPr>
      <w:r w:rsidRPr="00220F2B">
        <w:t>——</w:t>
      </w:r>
      <w:r w:rsidR="00B366F6" w:rsidRPr="00220F2B">
        <w:t>铭牌图片；</w:t>
      </w:r>
    </w:p>
    <w:p w:rsidR="00B366F6" w:rsidRPr="00220F2B" w:rsidRDefault="00B366F6" w:rsidP="009C27E3">
      <w:pPr>
        <w:pStyle w:val="aff3"/>
        <w:ind w:firstLine="480"/>
      </w:pPr>
      <w:r w:rsidRPr="00220F2B">
        <w:t xml:space="preserve">•  </w:t>
      </w:r>
      <w:r w:rsidRPr="00220F2B">
        <w:t>仪表的计量特性，包括：</w:t>
      </w:r>
    </w:p>
    <w:p w:rsidR="00B366F6" w:rsidRPr="00220F2B" w:rsidRDefault="004B72EB" w:rsidP="009C27E3">
      <w:pPr>
        <w:pStyle w:val="aff3"/>
        <w:ind w:firstLine="480"/>
      </w:pPr>
      <w:r w:rsidRPr="00220F2B">
        <w:t>——</w:t>
      </w:r>
      <w:r w:rsidR="00B366F6" w:rsidRPr="00220F2B">
        <w:t>计量原理的描述，</w:t>
      </w:r>
    </w:p>
    <w:p w:rsidR="00B366F6" w:rsidRPr="00220F2B" w:rsidRDefault="004B72EB" w:rsidP="009C27E3">
      <w:pPr>
        <w:pStyle w:val="aff3"/>
        <w:ind w:firstLine="480"/>
      </w:pPr>
      <w:r w:rsidRPr="00220F2B">
        <w:t>——</w:t>
      </w:r>
      <w:r w:rsidR="00B366F6" w:rsidRPr="00220F2B">
        <w:t>计量</w:t>
      </w:r>
      <w:r w:rsidR="00F02DF7" w:rsidRPr="00220F2B">
        <w:t>参数，</w:t>
      </w:r>
      <w:r w:rsidR="00B366F6" w:rsidRPr="00220F2B">
        <w:t>如准确度等级和额定工作条件（</w:t>
      </w:r>
      <w:r w:rsidR="00F02DF7" w:rsidRPr="00220F2B">
        <w:t>见第</w:t>
      </w:r>
      <w:r w:rsidR="00E47068" w:rsidRPr="00220F2B">
        <w:t>6</w:t>
      </w:r>
      <w:r w:rsidR="00B366F6" w:rsidRPr="00220F2B">
        <w:t>.</w:t>
      </w:r>
      <w:r w:rsidR="000E5815">
        <w:rPr>
          <w:rFonts w:hint="eastAsia"/>
        </w:rPr>
        <w:t>1</w:t>
      </w:r>
      <w:r w:rsidR="00F02DF7" w:rsidRPr="00220F2B">
        <w:t>款</w:t>
      </w:r>
      <w:r w:rsidR="00B366F6" w:rsidRPr="00220F2B">
        <w:t>）</w:t>
      </w:r>
    </w:p>
    <w:p w:rsidR="00B366F6" w:rsidRPr="00220F2B" w:rsidRDefault="004B72EB" w:rsidP="009C27E3">
      <w:pPr>
        <w:pStyle w:val="aff3"/>
        <w:ind w:firstLine="480"/>
      </w:pPr>
      <w:r w:rsidRPr="00220F2B">
        <w:t>——</w:t>
      </w:r>
      <w:r w:rsidR="00B366F6" w:rsidRPr="00220F2B">
        <w:t>测试仪表之前</w:t>
      </w:r>
      <w:r w:rsidR="000E5815">
        <w:rPr>
          <w:rFonts w:hint="eastAsia"/>
        </w:rPr>
        <w:t>应</w:t>
      </w:r>
      <w:r w:rsidR="00F02DF7" w:rsidRPr="00220F2B">
        <w:t>执行的所有措施</w:t>
      </w:r>
      <w:r w:rsidR="00B366F6" w:rsidRPr="00220F2B">
        <w:t>；</w:t>
      </w:r>
    </w:p>
    <w:p w:rsidR="00B366F6" w:rsidRPr="00220F2B" w:rsidRDefault="00B366F6" w:rsidP="009C27E3">
      <w:pPr>
        <w:pStyle w:val="aff3"/>
        <w:ind w:firstLine="480"/>
      </w:pPr>
      <w:r w:rsidRPr="00220F2B">
        <w:t xml:space="preserve">•  </w:t>
      </w:r>
      <w:r w:rsidRPr="00220F2B">
        <w:t>仪表的技术说明，包括：</w:t>
      </w:r>
    </w:p>
    <w:p w:rsidR="00B366F6" w:rsidRPr="008638BB" w:rsidRDefault="004B72EB" w:rsidP="009C27E3">
      <w:pPr>
        <w:pStyle w:val="aff3"/>
        <w:ind w:firstLine="480"/>
        <w:rPr>
          <w:color w:val="auto"/>
        </w:rPr>
      </w:pPr>
      <w:r w:rsidRPr="008638BB">
        <w:rPr>
          <w:color w:val="auto"/>
        </w:rPr>
        <w:t>——</w:t>
      </w:r>
      <w:r w:rsidR="00B366F6" w:rsidRPr="008638BB">
        <w:rPr>
          <w:color w:val="auto"/>
        </w:rPr>
        <w:t>功能描述框图，</w:t>
      </w:r>
    </w:p>
    <w:p w:rsidR="00B366F6" w:rsidRPr="008638BB" w:rsidRDefault="004B72EB" w:rsidP="009C27E3">
      <w:pPr>
        <w:pStyle w:val="aff3"/>
        <w:ind w:firstLine="480"/>
        <w:rPr>
          <w:color w:val="auto"/>
        </w:rPr>
      </w:pPr>
      <w:r w:rsidRPr="008638BB">
        <w:rPr>
          <w:color w:val="auto"/>
        </w:rPr>
        <w:t>——</w:t>
      </w:r>
      <w:r w:rsidR="00207578" w:rsidRPr="008638BB">
        <w:rPr>
          <w:color w:val="auto"/>
        </w:rPr>
        <w:t>阐释结构和操作</w:t>
      </w:r>
      <w:r w:rsidR="008638BB" w:rsidRPr="008638BB">
        <w:rPr>
          <w:rFonts w:hint="eastAsia"/>
          <w:color w:val="auto"/>
        </w:rPr>
        <w:t>（包括互锁）</w:t>
      </w:r>
      <w:r w:rsidR="00207578" w:rsidRPr="008638BB">
        <w:rPr>
          <w:color w:val="auto"/>
        </w:rPr>
        <w:t>的图片、框图和通用软件信息</w:t>
      </w:r>
      <w:r w:rsidR="008638BB" w:rsidRPr="008638BB">
        <w:rPr>
          <w:rFonts w:hint="eastAsia"/>
          <w:color w:val="auto"/>
        </w:rPr>
        <w:t>，</w:t>
      </w:r>
    </w:p>
    <w:p w:rsidR="00B366F6" w:rsidRPr="008638BB" w:rsidRDefault="004B72EB" w:rsidP="009C27E3">
      <w:pPr>
        <w:pStyle w:val="aff3"/>
        <w:ind w:firstLine="480"/>
        <w:rPr>
          <w:color w:val="auto"/>
        </w:rPr>
      </w:pPr>
      <w:r w:rsidRPr="008638BB">
        <w:rPr>
          <w:color w:val="auto"/>
        </w:rPr>
        <w:t>——</w:t>
      </w:r>
      <w:r w:rsidR="00207578" w:rsidRPr="008638BB">
        <w:rPr>
          <w:color w:val="auto"/>
        </w:rPr>
        <w:t>封印</w:t>
      </w:r>
      <w:r w:rsidR="00B366F6" w:rsidRPr="008638BB">
        <w:rPr>
          <w:color w:val="auto"/>
        </w:rPr>
        <w:t>或</w:t>
      </w:r>
      <w:r w:rsidR="00207578" w:rsidRPr="008638BB">
        <w:rPr>
          <w:color w:val="auto"/>
        </w:rPr>
        <w:t>其它</w:t>
      </w:r>
      <w:r w:rsidR="00B366F6" w:rsidRPr="008638BB">
        <w:rPr>
          <w:color w:val="auto"/>
        </w:rPr>
        <w:t>保护手段的描述和位置，</w:t>
      </w:r>
    </w:p>
    <w:p w:rsidR="00B366F6" w:rsidRPr="00220F2B" w:rsidRDefault="004B72EB" w:rsidP="009C27E3">
      <w:pPr>
        <w:pStyle w:val="aff3"/>
        <w:ind w:firstLine="480"/>
      </w:pPr>
      <w:r w:rsidRPr="00220F2B">
        <w:t>——</w:t>
      </w:r>
      <w:r w:rsidR="00B366F6" w:rsidRPr="00220F2B">
        <w:t>规定的时钟频率，</w:t>
      </w:r>
    </w:p>
    <w:p w:rsidR="00B366F6" w:rsidRPr="00220F2B" w:rsidRDefault="004B72EB" w:rsidP="009C27E3">
      <w:pPr>
        <w:pStyle w:val="aff3"/>
        <w:ind w:firstLine="480"/>
      </w:pPr>
      <w:r w:rsidRPr="00220F2B">
        <w:t>——</w:t>
      </w:r>
      <w:r w:rsidR="00B366F6" w:rsidRPr="00220F2B">
        <w:t>仪表的</w:t>
      </w:r>
      <w:r w:rsidRPr="00220F2B">
        <w:t>功耗</w:t>
      </w:r>
      <w:r w:rsidR="00B366F6" w:rsidRPr="00220F2B">
        <w:t>；</w:t>
      </w:r>
    </w:p>
    <w:p w:rsidR="004B72EB" w:rsidRPr="00220F2B" w:rsidRDefault="004B72EB" w:rsidP="009C27E3">
      <w:pPr>
        <w:pStyle w:val="aff3"/>
        <w:ind w:firstLine="480"/>
      </w:pPr>
      <w:r w:rsidRPr="00220F2B">
        <w:t xml:space="preserve">•  </w:t>
      </w:r>
      <w:r w:rsidRPr="00220F2B">
        <w:t>用户手册；</w:t>
      </w:r>
    </w:p>
    <w:p w:rsidR="00B366F6" w:rsidRPr="00220F2B" w:rsidRDefault="00B366F6" w:rsidP="009C27E3">
      <w:pPr>
        <w:pStyle w:val="aff3"/>
        <w:ind w:firstLine="480"/>
      </w:pPr>
      <w:r w:rsidRPr="00220F2B">
        <w:t xml:space="preserve">•  </w:t>
      </w:r>
      <w:r w:rsidRPr="00220F2B">
        <w:t>安装手册；</w:t>
      </w:r>
    </w:p>
    <w:p w:rsidR="00B366F6" w:rsidRPr="00220F2B" w:rsidRDefault="00B366F6" w:rsidP="009C27E3">
      <w:pPr>
        <w:pStyle w:val="aff3"/>
        <w:ind w:firstLine="480"/>
      </w:pPr>
      <w:r w:rsidRPr="00220F2B">
        <w:t xml:space="preserve">•  </w:t>
      </w:r>
      <w:r w:rsidRPr="00220F2B">
        <w:t>重大</w:t>
      </w:r>
      <w:r w:rsidR="00207578" w:rsidRPr="00220F2B">
        <w:t>缺陷检测</w:t>
      </w:r>
      <w:r w:rsidR="008F6BF5">
        <w:rPr>
          <w:rFonts w:hint="eastAsia"/>
        </w:rPr>
        <w:t>功能</w:t>
      </w:r>
      <w:r w:rsidRPr="00220F2B">
        <w:t>的描述</w:t>
      </w:r>
      <w:r w:rsidR="004B72EB" w:rsidRPr="00220F2B">
        <w:t>（</w:t>
      </w:r>
      <w:r w:rsidRPr="00220F2B">
        <w:t>如有</w:t>
      </w:r>
      <w:r w:rsidR="004B72EB" w:rsidRPr="00220F2B">
        <w:t>）</w:t>
      </w:r>
      <w:r w:rsidRPr="00220F2B">
        <w:t>；</w:t>
      </w:r>
    </w:p>
    <w:p w:rsidR="00B366F6" w:rsidRPr="00220F2B" w:rsidRDefault="00B366F6" w:rsidP="009C27E3">
      <w:pPr>
        <w:pStyle w:val="aff3"/>
        <w:ind w:firstLine="480"/>
      </w:pPr>
      <w:r w:rsidRPr="00220F2B">
        <w:lastRenderedPageBreak/>
        <w:t>此外，软件文件应包括：</w:t>
      </w:r>
    </w:p>
    <w:p w:rsidR="00B366F6" w:rsidRPr="00220F2B" w:rsidRDefault="00B366F6" w:rsidP="009C27E3">
      <w:pPr>
        <w:pStyle w:val="aff3"/>
        <w:ind w:firstLine="480"/>
      </w:pPr>
      <w:r w:rsidRPr="00220F2B">
        <w:t>•</w:t>
      </w:r>
      <w:r w:rsidR="00207578" w:rsidRPr="00220F2B">
        <w:t xml:space="preserve">  </w:t>
      </w:r>
      <w:r w:rsidRPr="00220F2B">
        <w:t>法制相关软件</w:t>
      </w:r>
      <w:r w:rsidR="008638BB">
        <w:rPr>
          <w:rFonts w:hint="eastAsia"/>
        </w:rPr>
        <w:t>以及如何满足要求</w:t>
      </w:r>
      <w:r w:rsidR="00207578" w:rsidRPr="00220F2B">
        <w:t>的</w:t>
      </w:r>
      <w:r w:rsidR="004204AF" w:rsidRPr="00220F2B">
        <w:t>描述</w:t>
      </w:r>
      <w:r w:rsidRPr="00220F2B">
        <w:t>：</w:t>
      </w:r>
    </w:p>
    <w:p w:rsidR="00B366F6" w:rsidRPr="00220F2B" w:rsidRDefault="004B72EB" w:rsidP="009C27E3">
      <w:pPr>
        <w:pStyle w:val="aff3"/>
        <w:ind w:firstLine="480"/>
      </w:pPr>
      <w:r w:rsidRPr="00220F2B">
        <w:t>——</w:t>
      </w:r>
      <w:r w:rsidR="00B366F6" w:rsidRPr="00220F2B">
        <w:t>属于法制相关部分的软件模块清单，包括</w:t>
      </w:r>
      <w:r w:rsidR="008638BB">
        <w:rPr>
          <w:rFonts w:hint="eastAsia"/>
        </w:rPr>
        <w:t>描述中包含的</w:t>
      </w:r>
      <w:r w:rsidR="00B366F6" w:rsidRPr="00220F2B">
        <w:t>所有法制相关功能的声明；</w:t>
      </w:r>
    </w:p>
    <w:p w:rsidR="00B366F6" w:rsidRPr="00220F2B" w:rsidRDefault="004B72EB" w:rsidP="009C27E3">
      <w:pPr>
        <w:pStyle w:val="aff3"/>
        <w:ind w:firstLine="480"/>
      </w:pPr>
      <w:r w:rsidRPr="00220F2B">
        <w:t>——</w:t>
      </w:r>
      <w:r w:rsidR="00B366F6" w:rsidRPr="00220F2B">
        <w:t>法制相关软件部分的软件接口描述，软件接口命令和数据流的描述，包含</w:t>
      </w:r>
      <w:r w:rsidR="008638BB">
        <w:rPr>
          <w:rFonts w:hint="eastAsia"/>
        </w:rPr>
        <w:t>一份</w:t>
      </w:r>
      <w:r w:rsidR="008638BB">
        <w:t>完整</w:t>
      </w:r>
      <w:r w:rsidR="008638BB">
        <w:rPr>
          <w:rFonts w:hint="eastAsia"/>
        </w:rPr>
        <w:t>性</w:t>
      </w:r>
      <w:r w:rsidR="00B366F6" w:rsidRPr="00220F2B">
        <w:t>声明；</w:t>
      </w:r>
    </w:p>
    <w:p w:rsidR="00B366F6" w:rsidRPr="00220F2B" w:rsidRDefault="004B72EB" w:rsidP="009C27E3">
      <w:pPr>
        <w:pStyle w:val="aff3"/>
        <w:ind w:firstLine="480"/>
      </w:pPr>
      <w:r w:rsidRPr="00220F2B">
        <w:t>——</w:t>
      </w:r>
      <w:r w:rsidR="00B366F6" w:rsidRPr="00220F2B">
        <w:t>软件标识</w:t>
      </w:r>
      <w:r w:rsidR="008638BB">
        <w:rPr>
          <w:rFonts w:hint="eastAsia"/>
        </w:rPr>
        <w:t>生成</w:t>
      </w:r>
      <w:r w:rsidR="00B366F6" w:rsidRPr="00220F2B">
        <w:t>的描述；</w:t>
      </w:r>
    </w:p>
    <w:p w:rsidR="00B366F6" w:rsidRPr="00220F2B" w:rsidRDefault="004B72EB" w:rsidP="009C27E3">
      <w:pPr>
        <w:pStyle w:val="aff3"/>
        <w:ind w:firstLine="480"/>
      </w:pPr>
      <w:r w:rsidRPr="00220F2B">
        <w:t>——</w:t>
      </w:r>
      <w:r w:rsidR="00B366F6" w:rsidRPr="00220F2B">
        <w:t>保护参数清单</w:t>
      </w:r>
      <w:r w:rsidR="004204AF" w:rsidRPr="00220F2B">
        <w:t>以及</w:t>
      </w:r>
      <w:r w:rsidR="00B366F6" w:rsidRPr="00220F2B">
        <w:t>保护方法</w:t>
      </w:r>
      <w:r w:rsidR="004204AF" w:rsidRPr="00220F2B">
        <w:t>的描述</w:t>
      </w:r>
      <w:r w:rsidR="00B366F6" w:rsidRPr="00220F2B">
        <w:t>；</w:t>
      </w:r>
    </w:p>
    <w:p w:rsidR="004B72EB" w:rsidRPr="008638BB" w:rsidRDefault="00B366F6" w:rsidP="009C27E3">
      <w:pPr>
        <w:pStyle w:val="aff3"/>
        <w:ind w:firstLine="480"/>
        <w:rPr>
          <w:color w:val="auto"/>
        </w:rPr>
      </w:pPr>
      <w:r w:rsidRPr="008638BB">
        <w:rPr>
          <w:color w:val="auto"/>
        </w:rPr>
        <w:t xml:space="preserve">•  </w:t>
      </w:r>
      <w:r w:rsidRPr="008638BB">
        <w:rPr>
          <w:color w:val="auto"/>
        </w:rPr>
        <w:t>操作系统安全</w:t>
      </w:r>
      <w:r w:rsidR="004204AF" w:rsidRPr="008638BB">
        <w:rPr>
          <w:color w:val="auto"/>
        </w:rPr>
        <w:t>措施</w:t>
      </w:r>
      <w:r w:rsidRPr="008638BB">
        <w:rPr>
          <w:color w:val="auto"/>
        </w:rPr>
        <w:t>的描述（密码等，如有）；</w:t>
      </w:r>
    </w:p>
    <w:p w:rsidR="00B366F6" w:rsidRPr="008638BB" w:rsidRDefault="00B366F6" w:rsidP="009C27E3">
      <w:pPr>
        <w:pStyle w:val="aff3"/>
        <w:ind w:firstLine="480"/>
        <w:rPr>
          <w:color w:val="auto"/>
        </w:rPr>
      </w:pPr>
      <w:r w:rsidRPr="008638BB">
        <w:rPr>
          <w:color w:val="auto"/>
        </w:rPr>
        <w:t xml:space="preserve">•  </w:t>
      </w:r>
      <w:r w:rsidRPr="008638BB">
        <w:rPr>
          <w:color w:val="auto"/>
        </w:rPr>
        <w:t>（软件）封印方式的描述；</w:t>
      </w:r>
    </w:p>
    <w:p w:rsidR="00B366F6" w:rsidRPr="008638BB" w:rsidRDefault="00B366F6" w:rsidP="009C27E3">
      <w:pPr>
        <w:pStyle w:val="aff3"/>
        <w:ind w:firstLine="480"/>
        <w:rPr>
          <w:color w:val="auto"/>
        </w:rPr>
      </w:pPr>
      <w:r w:rsidRPr="008638BB">
        <w:rPr>
          <w:color w:val="auto"/>
        </w:rPr>
        <w:t xml:space="preserve">•  </w:t>
      </w:r>
      <w:r w:rsidR="008638BB" w:rsidRPr="008638BB">
        <w:rPr>
          <w:color w:val="auto"/>
        </w:rPr>
        <w:t>系统硬件概述</w:t>
      </w:r>
      <w:r w:rsidRPr="008638BB">
        <w:rPr>
          <w:color w:val="auto"/>
        </w:rPr>
        <w:t>；</w:t>
      </w:r>
    </w:p>
    <w:p w:rsidR="00B366F6" w:rsidRPr="00220F2B" w:rsidRDefault="00B366F6" w:rsidP="009C27E3">
      <w:pPr>
        <w:pStyle w:val="aff3"/>
        <w:ind w:firstLine="480"/>
      </w:pPr>
      <w:r w:rsidRPr="00220F2B">
        <w:t xml:space="preserve">•  </w:t>
      </w:r>
      <w:r w:rsidR="008638BB">
        <w:rPr>
          <w:rFonts w:hint="eastAsia"/>
        </w:rPr>
        <w:t>硬件单元</w:t>
      </w:r>
      <w:r w:rsidR="008638BB">
        <w:t>视为法制相关或执行法制相关功能</w:t>
      </w:r>
      <w:r w:rsidR="008638BB">
        <w:rPr>
          <w:rFonts w:hint="eastAsia"/>
        </w:rPr>
        <w:t>情况下</w:t>
      </w:r>
      <w:r w:rsidRPr="00220F2B">
        <w:t>，应进行</w:t>
      </w:r>
      <w:r w:rsidR="008638BB">
        <w:rPr>
          <w:rFonts w:hint="eastAsia"/>
        </w:rPr>
        <w:t>标识</w:t>
      </w:r>
      <w:r w:rsidRPr="00220F2B">
        <w:t>；</w:t>
      </w:r>
    </w:p>
    <w:p w:rsidR="00B366F6" w:rsidRPr="00220F2B" w:rsidRDefault="00B366F6" w:rsidP="009C27E3">
      <w:pPr>
        <w:pStyle w:val="aff3"/>
        <w:ind w:firstLine="480"/>
      </w:pPr>
      <w:r w:rsidRPr="00220F2B">
        <w:t xml:space="preserve">•  </w:t>
      </w:r>
      <w:r w:rsidRPr="00220F2B">
        <w:t>算法准确度的描述（如</w:t>
      </w:r>
      <w:r w:rsidRPr="00220F2B">
        <w:t>A / D</w:t>
      </w:r>
      <w:r w:rsidRPr="00220F2B">
        <w:t>转换结果的滤波，</w:t>
      </w:r>
      <w:r w:rsidR="008638BB">
        <w:rPr>
          <w:rFonts w:hint="eastAsia"/>
        </w:rPr>
        <w:t>电费</w:t>
      </w:r>
      <w:r w:rsidRPr="00220F2B">
        <w:t>计算，</w:t>
      </w:r>
      <w:r w:rsidR="004204AF" w:rsidRPr="00220F2B">
        <w:t>舍入</w:t>
      </w:r>
      <w:r w:rsidRPr="00220F2B">
        <w:t>算法等）；</w:t>
      </w:r>
    </w:p>
    <w:p w:rsidR="00B366F6" w:rsidRPr="00220F2B" w:rsidRDefault="00B366F6" w:rsidP="009C27E3">
      <w:pPr>
        <w:pStyle w:val="aff3"/>
        <w:ind w:firstLine="480"/>
      </w:pPr>
      <w:r w:rsidRPr="00220F2B">
        <w:t xml:space="preserve">•  </w:t>
      </w:r>
      <w:r w:rsidRPr="00220F2B">
        <w:t>用户界面，菜单及对话</w:t>
      </w:r>
      <w:r w:rsidR="004204AF" w:rsidRPr="00220F2B">
        <w:t>框</w:t>
      </w:r>
      <w:r w:rsidRPr="00220F2B">
        <w:t>的描述；</w:t>
      </w:r>
    </w:p>
    <w:p w:rsidR="00B366F6" w:rsidRPr="00220F2B" w:rsidRDefault="00B366F6" w:rsidP="009C27E3">
      <w:pPr>
        <w:pStyle w:val="aff3"/>
        <w:ind w:firstLine="480"/>
      </w:pPr>
      <w:r w:rsidRPr="00220F2B">
        <w:t xml:space="preserve">•  </w:t>
      </w:r>
      <w:r w:rsidR="004204AF" w:rsidRPr="00220F2B">
        <w:t>软件标识以及</w:t>
      </w:r>
      <w:r w:rsidR="006D6490">
        <w:rPr>
          <w:rFonts w:hint="eastAsia"/>
        </w:rPr>
        <w:t>正常</w:t>
      </w:r>
      <w:r w:rsidR="006D6490">
        <w:t>使用</w:t>
      </w:r>
      <w:r w:rsidR="006D6490">
        <w:rPr>
          <w:rFonts w:hint="eastAsia"/>
        </w:rPr>
        <w:t>时</w:t>
      </w:r>
      <w:r w:rsidR="004204AF" w:rsidRPr="00220F2B">
        <w:t>获取软件标识的操作说明</w:t>
      </w:r>
      <w:r w:rsidRPr="00220F2B">
        <w:t>；</w:t>
      </w:r>
    </w:p>
    <w:p w:rsidR="00B366F6" w:rsidRPr="00220F2B" w:rsidRDefault="00B366F6" w:rsidP="009C27E3">
      <w:pPr>
        <w:pStyle w:val="aff3"/>
        <w:ind w:firstLine="480"/>
      </w:pPr>
      <w:r w:rsidRPr="00220F2B">
        <w:t xml:space="preserve">•  </w:t>
      </w:r>
      <w:r w:rsidRPr="00220F2B">
        <w:t>测量仪表</w:t>
      </w:r>
      <w:r w:rsidR="004204AF" w:rsidRPr="00220F2B">
        <w:t>/</w:t>
      </w:r>
      <w:r w:rsidRPr="00220F2B">
        <w:t>电子设备</w:t>
      </w:r>
      <w:r w:rsidR="004204AF" w:rsidRPr="00220F2B">
        <w:t>/</w:t>
      </w:r>
      <w:r w:rsidRPr="00220F2B">
        <w:t>子组件的每一个硬件接口</w:t>
      </w:r>
      <w:r w:rsidR="004204AF" w:rsidRPr="00220F2B">
        <w:t>的</w:t>
      </w:r>
      <w:r w:rsidRPr="00220F2B">
        <w:t>指令列表，还应包含一份完整性声明；</w:t>
      </w:r>
    </w:p>
    <w:p w:rsidR="00B366F6" w:rsidRPr="008638BB" w:rsidRDefault="00B366F6" w:rsidP="009C27E3">
      <w:pPr>
        <w:pStyle w:val="aff3"/>
        <w:ind w:firstLine="480"/>
        <w:rPr>
          <w:color w:val="auto"/>
        </w:rPr>
      </w:pPr>
      <w:r w:rsidRPr="008638BB">
        <w:rPr>
          <w:color w:val="auto"/>
        </w:rPr>
        <w:t xml:space="preserve">•  </w:t>
      </w:r>
      <w:r w:rsidR="004204AF" w:rsidRPr="008638BB">
        <w:rPr>
          <w:color w:val="auto"/>
        </w:rPr>
        <w:t>通过</w:t>
      </w:r>
      <w:r w:rsidRPr="008638BB">
        <w:rPr>
          <w:color w:val="auto"/>
        </w:rPr>
        <w:t>软件</w:t>
      </w:r>
      <w:r w:rsidR="004204AF" w:rsidRPr="008638BB">
        <w:rPr>
          <w:color w:val="auto"/>
        </w:rPr>
        <w:t>检测的</w:t>
      </w:r>
      <w:r w:rsidRPr="008638BB">
        <w:rPr>
          <w:color w:val="auto"/>
        </w:rPr>
        <w:t>耐久性</w:t>
      </w:r>
      <w:r w:rsidR="00220F2B" w:rsidRPr="008638BB">
        <w:rPr>
          <w:rFonts w:hint="eastAsia"/>
          <w:color w:val="auto"/>
        </w:rPr>
        <w:t>缺陷</w:t>
      </w:r>
      <w:r w:rsidRPr="008638BB">
        <w:rPr>
          <w:color w:val="auto"/>
        </w:rPr>
        <w:t>的列表，</w:t>
      </w:r>
      <w:r w:rsidR="004204AF" w:rsidRPr="008638BB">
        <w:rPr>
          <w:color w:val="auto"/>
        </w:rPr>
        <w:t>以及检测算法的说明（出于理解的需要）</w:t>
      </w:r>
      <w:r w:rsidRPr="008638BB">
        <w:rPr>
          <w:color w:val="auto"/>
        </w:rPr>
        <w:t>；</w:t>
      </w:r>
    </w:p>
    <w:p w:rsidR="00B366F6" w:rsidRPr="008638BB" w:rsidRDefault="00B366F6" w:rsidP="009C27E3">
      <w:pPr>
        <w:pStyle w:val="aff3"/>
        <w:ind w:firstLine="480"/>
        <w:rPr>
          <w:color w:val="auto"/>
        </w:rPr>
      </w:pPr>
      <w:r w:rsidRPr="008638BB">
        <w:rPr>
          <w:color w:val="auto"/>
        </w:rPr>
        <w:t xml:space="preserve">•  </w:t>
      </w:r>
      <w:r w:rsidR="008638BB" w:rsidRPr="008638BB">
        <w:rPr>
          <w:rFonts w:hint="eastAsia"/>
          <w:color w:val="auto"/>
        </w:rPr>
        <w:t>存储或传送数据集合的描述</w:t>
      </w:r>
      <w:r w:rsidRPr="008638BB">
        <w:rPr>
          <w:color w:val="auto"/>
        </w:rPr>
        <w:t>；</w:t>
      </w:r>
    </w:p>
    <w:p w:rsidR="00B366F6" w:rsidRPr="00220F2B" w:rsidRDefault="00B366F6" w:rsidP="009C27E3">
      <w:pPr>
        <w:pStyle w:val="aff3"/>
        <w:ind w:firstLine="480"/>
      </w:pPr>
      <w:r w:rsidRPr="00220F2B">
        <w:t xml:space="preserve">•  </w:t>
      </w:r>
      <w:r w:rsidRPr="00220F2B">
        <w:t>如果</w:t>
      </w:r>
      <w:r w:rsidR="008638BB">
        <w:rPr>
          <w:rFonts w:hint="eastAsia"/>
        </w:rPr>
        <w:t>通过</w:t>
      </w:r>
      <w:r w:rsidRPr="00220F2B">
        <w:t>软件</w:t>
      </w:r>
      <w:r w:rsidR="004204AF" w:rsidRPr="00220F2B">
        <w:t>实现了缺陷</w:t>
      </w:r>
      <w:r w:rsidRPr="00220F2B">
        <w:t>检测，</w:t>
      </w:r>
      <w:r w:rsidR="006428EA" w:rsidRPr="00220F2B">
        <w:t>所检测的缺陷</w:t>
      </w:r>
      <w:r w:rsidRPr="00220F2B">
        <w:t>列表及检测算法说明；</w:t>
      </w:r>
    </w:p>
    <w:p w:rsidR="00B366F6" w:rsidRDefault="00B366F6" w:rsidP="009C27E3">
      <w:pPr>
        <w:pStyle w:val="aff3"/>
        <w:ind w:firstLine="480"/>
      </w:pPr>
      <w:r w:rsidRPr="00220F2B">
        <w:t xml:space="preserve">•  </w:t>
      </w:r>
      <w:r w:rsidRPr="00220F2B">
        <w:t>操作手册。</w:t>
      </w:r>
    </w:p>
    <w:p w:rsidR="001149BE" w:rsidRPr="00B74031" w:rsidRDefault="00B74031" w:rsidP="009C27E3">
      <w:pPr>
        <w:pStyle w:val="aff3"/>
        <w:ind w:firstLine="480"/>
      </w:pPr>
      <w:r w:rsidRPr="00B74031">
        <w:rPr>
          <w:rFonts w:hint="eastAsia"/>
        </w:rPr>
        <w:t>此外，</w:t>
      </w:r>
      <w:r w:rsidR="001149BE" w:rsidRPr="00B74031">
        <w:rPr>
          <w:rFonts w:hint="eastAsia"/>
        </w:rPr>
        <w:t>制造商还应提供</w:t>
      </w:r>
      <w:r w:rsidRPr="00B74031">
        <w:rPr>
          <w:rFonts w:hint="eastAsia"/>
        </w:rPr>
        <w:t>JJF1245.2</w:t>
      </w:r>
      <w:r w:rsidRPr="00B74031">
        <w:rPr>
          <w:rFonts w:hint="eastAsia"/>
        </w:rPr>
        <w:t>要求</w:t>
      </w:r>
      <w:r w:rsidR="001149BE" w:rsidRPr="00B74031">
        <w:rPr>
          <w:rFonts w:hint="eastAsia"/>
        </w:rPr>
        <w:t>的</w:t>
      </w:r>
      <w:r w:rsidRPr="00B74031">
        <w:rPr>
          <w:rFonts w:hint="eastAsia"/>
        </w:rPr>
        <w:t>其它</w:t>
      </w:r>
      <w:r w:rsidR="001149BE" w:rsidRPr="00B74031">
        <w:rPr>
          <w:rFonts w:hint="eastAsia"/>
        </w:rPr>
        <w:t>文档资料。如果软件可升级，还应提供满足</w:t>
      </w:r>
      <w:r w:rsidRPr="00B74031">
        <w:rPr>
          <w:rFonts w:hint="eastAsia"/>
        </w:rPr>
        <w:t>JJF1245.2</w:t>
      </w:r>
      <w:r w:rsidRPr="00B74031">
        <w:rPr>
          <w:rFonts w:hint="eastAsia"/>
        </w:rPr>
        <w:t>要求</w:t>
      </w:r>
      <w:r w:rsidR="001149BE" w:rsidRPr="00B74031">
        <w:rPr>
          <w:rFonts w:hint="eastAsia"/>
        </w:rPr>
        <w:t>的待升级的软件。</w:t>
      </w:r>
    </w:p>
    <w:p w:rsidR="0045232B" w:rsidRPr="00BE0B80" w:rsidRDefault="008F10B8" w:rsidP="009C27E3">
      <w:pPr>
        <w:spacing w:line="360" w:lineRule="auto"/>
        <w:outlineLvl w:val="1"/>
        <w:rPr>
          <w:rFonts w:hAnsi="宋体"/>
          <w:color w:val="000000"/>
          <w:sz w:val="24"/>
        </w:rPr>
      </w:pPr>
      <w:bookmarkStart w:id="135" w:name="_Toc515435231"/>
      <w:r w:rsidRPr="00BE0B80">
        <w:rPr>
          <w:rFonts w:hAnsi="宋体" w:hint="eastAsia"/>
          <w:color w:val="000000"/>
          <w:sz w:val="24"/>
        </w:rPr>
        <w:t>8</w:t>
      </w:r>
      <w:r w:rsidR="0045232B" w:rsidRPr="00BE0B80">
        <w:rPr>
          <w:rFonts w:hAnsi="宋体"/>
          <w:color w:val="000000"/>
          <w:sz w:val="24"/>
        </w:rPr>
        <w:t xml:space="preserve">.2  </w:t>
      </w:r>
      <w:r w:rsidR="0045232B" w:rsidRPr="00BE0B80">
        <w:rPr>
          <w:rFonts w:hAnsi="宋体"/>
          <w:color w:val="000000"/>
          <w:sz w:val="24"/>
        </w:rPr>
        <w:t>试验样机</w:t>
      </w:r>
      <w:bookmarkEnd w:id="135"/>
    </w:p>
    <w:p w:rsidR="00E42CF7" w:rsidRPr="008638BB" w:rsidRDefault="0045232B" w:rsidP="009C27E3">
      <w:pPr>
        <w:pStyle w:val="aff3"/>
        <w:ind w:firstLine="480"/>
        <w:rPr>
          <w:rFonts w:hAnsi="宋体"/>
          <w:color w:val="auto"/>
        </w:rPr>
      </w:pPr>
      <w:r w:rsidRPr="008638BB">
        <w:rPr>
          <w:rFonts w:hAnsi="宋体"/>
          <w:color w:val="auto"/>
        </w:rPr>
        <w:t>申请单位应按下列原则提供样机。</w:t>
      </w:r>
    </w:p>
    <w:p w:rsidR="00780C47" w:rsidRPr="008638BB" w:rsidRDefault="00780C47" w:rsidP="009C27E3">
      <w:pPr>
        <w:pStyle w:val="aff3"/>
        <w:ind w:firstLine="480"/>
        <w:rPr>
          <w:rFonts w:hAnsi="宋体"/>
          <w:color w:val="auto"/>
        </w:rPr>
      </w:pPr>
      <w:r w:rsidRPr="008638BB">
        <w:rPr>
          <w:rFonts w:hAnsi="宋体"/>
          <w:color w:val="auto"/>
        </w:rPr>
        <w:t>按单一产品申请的，</w:t>
      </w:r>
      <w:r w:rsidRPr="008638BB">
        <w:rPr>
          <w:rFonts w:hAnsi="宋体" w:hint="eastAsia"/>
          <w:color w:val="auto"/>
        </w:rPr>
        <w:t>原则上</w:t>
      </w:r>
      <w:r w:rsidRPr="008638BB">
        <w:rPr>
          <w:rFonts w:hAnsi="宋体"/>
          <w:color w:val="auto"/>
        </w:rPr>
        <w:t>样机数量为</w:t>
      </w:r>
      <w:r w:rsidR="00AC570E">
        <w:rPr>
          <w:rFonts w:hAnsi="宋体" w:hint="eastAsia"/>
          <w:color w:val="auto"/>
        </w:rPr>
        <w:t>4</w:t>
      </w:r>
      <w:r w:rsidRPr="008638BB">
        <w:rPr>
          <w:rFonts w:hAnsi="宋体"/>
          <w:color w:val="auto"/>
        </w:rPr>
        <w:t>台</w:t>
      </w:r>
      <w:r w:rsidRPr="008638BB">
        <w:rPr>
          <w:rFonts w:hAnsi="宋体" w:hint="eastAsia"/>
          <w:color w:val="auto"/>
        </w:rPr>
        <w:t>，</w:t>
      </w:r>
      <w:r w:rsidRPr="008638BB">
        <w:rPr>
          <w:rFonts w:hAnsi="宋体"/>
          <w:color w:val="auto"/>
        </w:rPr>
        <w:t>承担试验的技术机构</w:t>
      </w:r>
      <w:r w:rsidRPr="008638BB">
        <w:rPr>
          <w:rFonts w:hAnsi="宋体" w:hint="eastAsia"/>
          <w:color w:val="auto"/>
        </w:rPr>
        <w:t>可按照试验项目的特性分类</w:t>
      </w:r>
      <w:r w:rsidR="00AC570E">
        <w:rPr>
          <w:rFonts w:hAnsi="宋体" w:hint="eastAsia"/>
          <w:color w:val="auto"/>
        </w:rPr>
        <w:t>，</w:t>
      </w:r>
      <w:r w:rsidRPr="008638BB">
        <w:rPr>
          <w:rFonts w:hAnsi="宋体" w:hint="eastAsia"/>
          <w:color w:val="auto"/>
        </w:rPr>
        <w:t>如计量性能</w:t>
      </w:r>
      <w:r w:rsidR="00AC570E">
        <w:rPr>
          <w:rFonts w:hAnsi="宋体" w:hint="eastAsia"/>
          <w:color w:val="auto"/>
        </w:rPr>
        <w:t>（仪表具有软件和功能</w:t>
      </w:r>
      <w:r w:rsidR="004B3087">
        <w:rPr>
          <w:rFonts w:hAnsi="宋体" w:hint="eastAsia"/>
          <w:color w:val="auto"/>
        </w:rPr>
        <w:t>时</w:t>
      </w:r>
      <w:r w:rsidR="00AC570E">
        <w:rPr>
          <w:rFonts w:hAnsi="宋体" w:hint="eastAsia"/>
          <w:color w:val="auto"/>
        </w:rPr>
        <w:t>，包括软件和功能的验证）、</w:t>
      </w:r>
      <w:r w:rsidR="008638BB">
        <w:rPr>
          <w:rFonts w:hAnsi="宋体" w:hint="eastAsia"/>
          <w:color w:val="auto"/>
        </w:rPr>
        <w:t>电磁兼容</w:t>
      </w:r>
      <w:r w:rsidR="00AC570E">
        <w:rPr>
          <w:rFonts w:hAnsi="宋体" w:hint="eastAsia"/>
          <w:color w:val="auto"/>
        </w:rPr>
        <w:t>和安全性能</w:t>
      </w:r>
      <w:r w:rsidRPr="008638BB">
        <w:rPr>
          <w:rFonts w:hAnsi="宋体" w:hint="eastAsia"/>
          <w:color w:val="auto"/>
        </w:rPr>
        <w:t>、</w:t>
      </w:r>
      <w:r w:rsidR="008638BB">
        <w:rPr>
          <w:rFonts w:hAnsi="宋体" w:hint="eastAsia"/>
          <w:color w:val="auto"/>
        </w:rPr>
        <w:t>气候环境</w:t>
      </w:r>
      <w:r w:rsidRPr="008638BB">
        <w:rPr>
          <w:rFonts w:hAnsi="宋体" w:hint="eastAsia"/>
          <w:color w:val="auto"/>
        </w:rPr>
        <w:t>、耐久性</w:t>
      </w:r>
      <w:r w:rsidR="00AC570E">
        <w:rPr>
          <w:rFonts w:hAnsi="宋体" w:hint="eastAsia"/>
          <w:color w:val="auto"/>
        </w:rPr>
        <w:t>，</w:t>
      </w:r>
      <w:r w:rsidR="00AC570E" w:rsidRPr="008638BB">
        <w:rPr>
          <w:rFonts w:hAnsi="宋体" w:hint="eastAsia"/>
          <w:color w:val="auto"/>
        </w:rPr>
        <w:t>分别对不同样机</w:t>
      </w:r>
      <w:r w:rsidR="00AC570E" w:rsidRPr="008638BB">
        <w:rPr>
          <w:rFonts w:hAnsi="宋体"/>
          <w:color w:val="auto"/>
        </w:rPr>
        <w:t>进行</w:t>
      </w:r>
      <w:r w:rsidR="00AC570E" w:rsidRPr="008638BB">
        <w:rPr>
          <w:rFonts w:hAnsi="宋体" w:hint="eastAsia"/>
          <w:color w:val="auto"/>
        </w:rPr>
        <w:t>试验，</w:t>
      </w:r>
      <w:r w:rsidR="00AC570E" w:rsidRPr="008638BB">
        <w:rPr>
          <w:rFonts w:hAnsi="宋体"/>
          <w:color w:val="auto"/>
        </w:rPr>
        <w:t>以确定其</w:t>
      </w:r>
      <w:r w:rsidR="00AC570E" w:rsidRPr="008638BB">
        <w:rPr>
          <w:rFonts w:hAnsi="宋体" w:hint="eastAsia"/>
          <w:color w:val="auto"/>
        </w:rPr>
        <w:t>具体特性</w:t>
      </w:r>
      <w:r w:rsidR="00AC570E" w:rsidRPr="008638BB">
        <w:rPr>
          <w:rFonts w:hAnsi="宋体"/>
          <w:color w:val="auto"/>
        </w:rPr>
        <w:t>，并证明其符合本</w:t>
      </w:r>
      <w:r w:rsidR="00AC570E">
        <w:rPr>
          <w:rFonts w:hAnsi="宋体" w:hint="eastAsia"/>
          <w:color w:val="auto"/>
        </w:rPr>
        <w:t>系列</w:t>
      </w:r>
      <w:r w:rsidR="00AC570E" w:rsidRPr="008638BB">
        <w:rPr>
          <w:rFonts w:hAnsi="宋体" w:hint="eastAsia"/>
          <w:color w:val="auto"/>
        </w:rPr>
        <w:t>大纲</w:t>
      </w:r>
      <w:r w:rsidR="00AC570E" w:rsidRPr="008638BB">
        <w:rPr>
          <w:rFonts w:hAnsi="宋体"/>
          <w:color w:val="auto"/>
        </w:rPr>
        <w:t>的要求</w:t>
      </w:r>
      <w:r w:rsidR="00AC570E">
        <w:rPr>
          <w:rFonts w:hAnsi="宋体" w:hint="eastAsia"/>
          <w:color w:val="auto"/>
        </w:rPr>
        <w:t>；</w:t>
      </w:r>
      <w:r w:rsidR="001B7339" w:rsidRPr="008638BB">
        <w:rPr>
          <w:rFonts w:hAnsi="宋体" w:hint="eastAsia"/>
          <w:color w:val="auto"/>
        </w:rPr>
        <w:t>如有必要</w:t>
      </w:r>
      <w:r w:rsidRPr="008638BB">
        <w:rPr>
          <w:rFonts w:hAnsi="宋体" w:hint="eastAsia"/>
          <w:color w:val="auto"/>
        </w:rPr>
        <w:t>，</w:t>
      </w:r>
      <w:r w:rsidRPr="008638BB">
        <w:rPr>
          <w:rFonts w:hAnsi="宋体"/>
          <w:color w:val="auto"/>
        </w:rPr>
        <w:t>承担试验的技术机构</w:t>
      </w:r>
      <w:r w:rsidR="00AC570E">
        <w:rPr>
          <w:rFonts w:hAnsi="宋体" w:hint="eastAsia"/>
          <w:color w:val="auto"/>
        </w:rPr>
        <w:t>也</w:t>
      </w:r>
      <w:r w:rsidRPr="008638BB">
        <w:rPr>
          <w:rFonts w:hAnsi="宋体" w:hint="eastAsia"/>
          <w:color w:val="auto"/>
        </w:rPr>
        <w:t>可</w:t>
      </w:r>
      <w:r w:rsidR="001B7339" w:rsidRPr="008638BB">
        <w:rPr>
          <w:rFonts w:hAnsi="宋体" w:hint="eastAsia"/>
          <w:color w:val="auto"/>
        </w:rPr>
        <w:t>对没有关联或关联较小的</w:t>
      </w:r>
      <w:r w:rsidRPr="008638BB">
        <w:rPr>
          <w:rFonts w:hAnsi="宋体" w:hint="eastAsia"/>
          <w:color w:val="auto"/>
        </w:rPr>
        <w:t>试验项目，要求申请单位提供额外的样机进行试验。</w:t>
      </w:r>
    </w:p>
    <w:p w:rsidR="0045232B" w:rsidRPr="008638BB" w:rsidRDefault="0045232B" w:rsidP="009C27E3">
      <w:pPr>
        <w:pStyle w:val="aff3"/>
        <w:ind w:firstLine="480"/>
        <w:rPr>
          <w:rFonts w:hAnsi="宋体"/>
          <w:color w:val="auto"/>
        </w:rPr>
      </w:pPr>
      <w:r w:rsidRPr="008638BB">
        <w:rPr>
          <w:rFonts w:hAnsi="宋体"/>
          <w:color w:val="auto"/>
        </w:rPr>
        <w:t>按系列产品申请的，应提供所申请系列的所有规格的样机，抽取该系列中有代表性的规格样机进行试验，每种代表性规格的样机数量按单一产品的原则执行。具有代表性的规格，由承担试验的技术机构根据申请单位提供的技术资料确定。</w:t>
      </w:r>
    </w:p>
    <w:p w:rsidR="0045232B" w:rsidRDefault="008F10B8" w:rsidP="009C27E3">
      <w:pPr>
        <w:tabs>
          <w:tab w:val="left" w:pos="540"/>
        </w:tabs>
        <w:spacing w:line="300" w:lineRule="auto"/>
        <w:outlineLvl w:val="0"/>
        <w:rPr>
          <w:rFonts w:hAnsi="宋体"/>
          <w:color w:val="000000"/>
          <w:sz w:val="24"/>
        </w:rPr>
      </w:pPr>
      <w:bookmarkStart w:id="136" w:name="_Toc515435232"/>
      <w:r>
        <w:rPr>
          <w:rFonts w:hint="eastAsia"/>
          <w:color w:val="000000"/>
          <w:sz w:val="24"/>
        </w:rPr>
        <w:t>9</w:t>
      </w:r>
      <w:r w:rsidR="0045232B" w:rsidRPr="00E92226">
        <w:rPr>
          <w:color w:val="000000"/>
          <w:sz w:val="24"/>
        </w:rPr>
        <w:t xml:space="preserve">  </w:t>
      </w:r>
      <w:r w:rsidR="0045232B" w:rsidRPr="00E92226">
        <w:rPr>
          <w:rFonts w:hAnsi="宋体"/>
          <w:color w:val="000000"/>
          <w:sz w:val="24"/>
        </w:rPr>
        <w:t>型式评价的条件和方法</w:t>
      </w:r>
      <w:bookmarkEnd w:id="136"/>
    </w:p>
    <w:p w:rsidR="004B3087" w:rsidRDefault="004B3087" w:rsidP="004B3087">
      <w:pPr>
        <w:spacing w:line="360" w:lineRule="auto"/>
        <w:outlineLvl w:val="1"/>
        <w:rPr>
          <w:rFonts w:hAnsi="宋体"/>
          <w:color w:val="000000"/>
          <w:sz w:val="24"/>
        </w:rPr>
      </w:pPr>
      <w:bookmarkStart w:id="137" w:name="_Toc515435233"/>
      <w:bookmarkStart w:id="138" w:name="_Toc385752974"/>
      <w:r w:rsidRPr="00BE0B80">
        <w:rPr>
          <w:rFonts w:hAnsi="宋体" w:hint="eastAsia"/>
          <w:color w:val="000000"/>
          <w:sz w:val="24"/>
        </w:rPr>
        <w:t>9</w:t>
      </w:r>
      <w:r w:rsidRPr="00BE0B80">
        <w:rPr>
          <w:rFonts w:hAnsi="宋体"/>
          <w:color w:val="000000"/>
          <w:sz w:val="24"/>
        </w:rPr>
        <w:t>.</w:t>
      </w:r>
      <w:r w:rsidRPr="00BE0B80">
        <w:rPr>
          <w:rFonts w:hAnsi="宋体" w:hint="eastAsia"/>
          <w:color w:val="000000"/>
          <w:sz w:val="24"/>
        </w:rPr>
        <w:t>1</w:t>
      </w:r>
      <w:r w:rsidRPr="00BE0B80">
        <w:rPr>
          <w:rFonts w:hAnsi="宋体"/>
          <w:color w:val="000000"/>
          <w:sz w:val="24"/>
        </w:rPr>
        <w:t xml:space="preserve">  </w:t>
      </w:r>
      <w:r w:rsidRPr="00BE0B80">
        <w:rPr>
          <w:rFonts w:hAnsi="宋体" w:hint="eastAsia"/>
          <w:color w:val="000000"/>
          <w:sz w:val="24"/>
        </w:rPr>
        <w:t>通用</w:t>
      </w:r>
      <w:r>
        <w:rPr>
          <w:rFonts w:hAnsi="宋体" w:hint="eastAsia"/>
          <w:color w:val="000000"/>
          <w:sz w:val="24"/>
        </w:rPr>
        <w:t>要求</w:t>
      </w:r>
      <w:bookmarkEnd w:id="137"/>
    </w:p>
    <w:p w:rsidR="00681B6C" w:rsidRPr="00681B6C" w:rsidRDefault="00681B6C" w:rsidP="00681B6C">
      <w:pPr>
        <w:tabs>
          <w:tab w:val="left" w:pos="900"/>
        </w:tabs>
        <w:spacing w:line="300" w:lineRule="auto"/>
        <w:outlineLvl w:val="2"/>
        <w:rPr>
          <w:sz w:val="24"/>
        </w:rPr>
      </w:pPr>
      <w:bookmarkStart w:id="139" w:name="_Toc515435234"/>
      <w:r w:rsidRPr="00681B6C">
        <w:rPr>
          <w:rFonts w:hint="eastAsia"/>
          <w:sz w:val="24"/>
        </w:rPr>
        <w:lastRenderedPageBreak/>
        <w:t>9</w:t>
      </w:r>
      <w:r w:rsidRPr="00681B6C">
        <w:rPr>
          <w:sz w:val="24"/>
        </w:rPr>
        <w:t>.</w:t>
      </w:r>
      <w:r w:rsidRPr="00681B6C">
        <w:rPr>
          <w:rFonts w:hint="eastAsia"/>
          <w:sz w:val="24"/>
        </w:rPr>
        <w:t>1</w:t>
      </w:r>
      <w:r>
        <w:rPr>
          <w:rFonts w:hint="eastAsia"/>
          <w:sz w:val="24"/>
        </w:rPr>
        <w:t>.1</w:t>
      </w:r>
      <w:r w:rsidRPr="00681B6C">
        <w:rPr>
          <w:sz w:val="24"/>
        </w:rPr>
        <w:t xml:space="preserve">  </w:t>
      </w:r>
      <w:r>
        <w:rPr>
          <w:rFonts w:hint="eastAsia"/>
          <w:sz w:val="24"/>
        </w:rPr>
        <w:t>通用程序</w:t>
      </w:r>
      <w:bookmarkEnd w:id="139"/>
    </w:p>
    <w:p w:rsidR="00FA3EFB" w:rsidRDefault="00FA3EFB" w:rsidP="009C27E3">
      <w:pPr>
        <w:pStyle w:val="aff3"/>
        <w:ind w:firstLine="480"/>
        <w:rPr>
          <w:rFonts w:hAnsi="宋体"/>
        </w:rPr>
      </w:pPr>
      <w:r>
        <w:rPr>
          <w:rFonts w:hAnsi="宋体" w:hint="eastAsia"/>
        </w:rPr>
        <w:t>型式评价的项目包</w:t>
      </w:r>
      <w:r w:rsidRPr="002644CA">
        <w:rPr>
          <w:rFonts w:hAnsi="宋体" w:hint="eastAsia"/>
          <w:color w:val="auto"/>
        </w:rPr>
        <w:t>括</w:t>
      </w:r>
      <w:r w:rsidR="00D77873" w:rsidRPr="002644CA">
        <w:rPr>
          <w:rFonts w:hAnsi="宋体" w:hint="eastAsia"/>
          <w:color w:val="auto"/>
        </w:rPr>
        <w:t>检查</w:t>
      </w:r>
      <w:r w:rsidRPr="002644CA">
        <w:rPr>
          <w:rFonts w:hAnsi="宋体" w:hint="eastAsia"/>
          <w:color w:val="auto"/>
        </w:rPr>
        <w:t>项目和</w:t>
      </w:r>
      <w:r>
        <w:rPr>
          <w:rFonts w:hAnsi="宋体" w:hint="eastAsia"/>
        </w:rPr>
        <w:t>试验项目。</w:t>
      </w:r>
    </w:p>
    <w:p w:rsidR="003368B6" w:rsidRPr="002644CA" w:rsidRDefault="003368B6" w:rsidP="009C27E3">
      <w:pPr>
        <w:pStyle w:val="aff3"/>
        <w:ind w:firstLine="480"/>
        <w:rPr>
          <w:rFonts w:hAnsi="宋体"/>
          <w:color w:val="auto"/>
        </w:rPr>
      </w:pPr>
      <w:r w:rsidRPr="00D77873">
        <w:rPr>
          <w:rFonts w:hAnsi="宋体" w:hint="eastAsia"/>
          <w:color w:val="auto"/>
        </w:rPr>
        <w:t>应完成以</w:t>
      </w:r>
      <w:r w:rsidRPr="002644CA">
        <w:rPr>
          <w:rFonts w:hAnsi="宋体" w:hint="eastAsia"/>
          <w:color w:val="auto"/>
        </w:rPr>
        <w:t>下</w:t>
      </w:r>
      <w:r w:rsidR="00D77873" w:rsidRPr="002644CA">
        <w:rPr>
          <w:rFonts w:hAnsi="宋体" w:hint="eastAsia"/>
          <w:color w:val="auto"/>
        </w:rPr>
        <w:t>检查</w:t>
      </w:r>
      <w:r w:rsidRPr="002644CA">
        <w:rPr>
          <w:rFonts w:hAnsi="宋体" w:hint="eastAsia"/>
          <w:color w:val="auto"/>
        </w:rPr>
        <w:t>项目：</w:t>
      </w:r>
    </w:p>
    <w:p w:rsidR="00FA3EFB" w:rsidRPr="00D77873" w:rsidRDefault="00D77873" w:rsidP="009C27E3">
      <w:pPr>
        <w:pStyle w:val="aff3"/>
        <w:ind w:firstLine="480"/>
        <w:rPr>
          <w:rFonts w:hAnsi="宋体"/>
          <w:color w:val="auto"/>
        </w:rPr>
      </w:pPr>
      <w:r w:rsidRPr="00D77873">
        <w:rPr>
          <w:color w:val="auto"/>
        </w:rPr>
        <w:t>——</w:t>
      </w:r>
      <w:r w:rsidR="00FA3EFB" w:rsidRPr="00D77873">
        <w:rPr>
          <w:rFonts w:hAnsi="宋体" w:hint="eastAsia"/>
          <w:color w:val="auto"/>
        </w:rPr>
        <w:t>检查仪表的计量单位、准确度等级、计量法制标志和计量器具标识、结构设计、安装，应符合</w:t>
      </w:r>
      <w:r w:rsidR="006D6490" w:rsidRPr="006D6490">
        <w:rPr>
          <w:rFonts w:hAnsi="宋体" w:hint="eastAsia"/>
          <w:color w:val="auto"/>
        </w:rPr>
        <w:t>5</w:t>
      </w:r>
      <w:r w:rsidR="006D6490" w:rsidRPr="006D6490">
        <w:rPr>
          <w:rFonts w:hAnsi="宋体" w:hint="eastAsia"/>
          <w:color w:val="auto"/>
        </w:rPr>
        <w:t>条款</w:t>
      </w:r>
      <w:r w:rsidR="00FE3DBB">
        <w:rPr>
          <w:rFonts w:hAnsi="宋体" w:hint="eastAsia"/>
          <w:color w:val="auto"/>
        </w:rPr>
        <w:t>的</w:t>
      </w:r>
      <w:r w:rsidR="00FA3EFB" w:rsidRPr="00D77873">
        <w:rPr>
          <w:rFonts w:hAnsi="宋体" w:hint="eastAsia"/>
          <w:color w:val="auto"/>
        </w:rPr>
        <w:t>要求。</w:t>
      </w:r>
    </w:p>
    <w:p w:rsidR="00FA3EFB" w:rsidRPr="00D77873" w:rsidRDefault="00D77873" w:rsidP="009C27E3">
      <w:pPr>
        <w:pStyle w:val="aff3"/>
        <w:ind w:firstLine="480"/>
        <w:rPr>
          <w:rFonts w:hAnsi="宋体"/>
          <w:color w:val="auto"/>
        </w:rPr>
      </w:pPr>
      <w:r w:rsidRPr="00D77873">
        <w:rPr>
          <w:color w:val="auto"/>
        </w:rPr>
        <w:t>——</w:t>
      </w:r>
      <w:r w:rsidR="00FA3EFB" w:rsidRPr="00D77873">
        <w:rPr>
          <w:rFonts w:hAnsi="宋体" w:hint="eastAsia"/>
          <w:color w:val="auto"/>
        </w:rPr>
        <w:t>检查仪表</w:t>
      </w:r>
      <w:r w:rsidRPr="00D77873">
        <w:rPr>
          <w:rFonts w:hAnsi="宋体" w:hint="eastAsia"/>
          <w:color w:val="auto"/>
        </w:rPr>
        <w:t>的</w:t>
      </w:r>
      <w:r w:rsidR="00FA3EFB" w:rsidRPr="00D77873">
        <w:rPr>
          <w:rFonts w:hAnsi="宋体" w:hint="eastAsia"/>
          <w:color w:val="auto"/>
        </w:rPr>
        <w:t>标识及</w:t>
      </w:r>
      <w:r w:rsidRPr="00D77873">
        <w:rPr>
          <w:rFonts w:hAnsi="宋体" w:hint="eastAsia"/>
          <w:color w:val="auto"/>
        </w:rPr>
        <w:t>文件</w:t>
      </w:r>
      <w:r w:rsidR="00FA3EFB" w:rsidRPr="00D77873">
        <w:rPr>
          <w:rFonts w:hAnsi="宋体" w:hint="eastAsia"/>
          <w:color w:val="auto"/>
        </w:rPr>
        <w:t>，应符合表</w:t>
      </w:r>
      <w:r w:rsidR="00FA3EFB" w:rsidRPr="00D77873">
        <w:rPr>
          <w:rFonts w:hAnsi="宋体" w:hint="eastAsia"/>
          <w:color w:val="auto"/>
        </w:rPr>
        <w:t>1</w:t>
      </w:r>
      <w:r w:rsidRPr="00D77873">
        <w:rPr>
          <w:rFonts w:hAnsi="宋体" w:hint="eastAsia"/>
          <w:color w:val="auto"/>
        </w:rPr>
        <w:t>及</w:t>
      </w:r>
      <w:r w:rsidRPr="00D77873">
        <w:rPr>
          <w:rFonts w:hAnsi="宋体" w:hint="eastAsia"/>
          <w:color w:val="auto"/>
        </w:rPr>
        <w:t>8.1</w:t>
      </w:r>
      <w:r w:rsidR="00FE3DBB">
        <w:rPr>
          <w:rFonts w:hAnsi="宋体" w:hint="eastAsia"/>
          <w:color w:val="auto"/>
        </w:rPr>
        <w:t>条款</w:t>
      </w:r>
      <w:r w:rsidR="00FA3EFB" w:rsidRPr="00D77873">
        <w:rPr>
          <w:rFonts w:hAnsi="宋体" w:hint="eastAsia"/>
          <w:color w:val="auto"/>
        </w:rPr>
        <w:t>的</w:t>
      </w:r>
      <w:r w:rsidR="00FE3DBB">
        <w:rPr>
          <w:rFonts w:hAnsi="宋体" w:hint="eastAsia"/>
          <w:color w:val="auto"/>
        </w:rPr>
        <w:t>要求</w:t>
      </w:r>
      <w:r w:rsidR="00FA3EFB" w:rsidRPr="00D77873">
        <w:rPr>
          <w:rFonts w:hAnsi="宋体" w:hint="eastAsia"/>
          <w:color w:val="auto"/>
        </w:rPr>
        <w:t>。</w:t>
      </w:r>
    </w:p>
    <w:p w:rsidR="00FA3EFB" w:rsidRPr="00D77873" w:rsidRDefault="00D77873" w:rsidP="009C27E3">
      <w:pPr>
        <w:pStyle w:val="aff3"/>
        <w:ind w:firstLine="480"/>
        <w:rPr>
          <w:rFonts w:hAnsi="宋体"/>
          <w:color w:val="auto"/>
        </w:rPr>
      </w:pPr>
      <w:r w:rsidRPr="00D77873">
        <w:rPr>
          <w:color w:val="auto"/>
        </w:rPr>
        <w:t>——</w:t>
      </w:r>
      <w:r w:rsidR="00FA3EFB" w:rsidRPr="00D77873">
        <w:rPr>
          <w:rFonts w:hAnsi="宋体" w:hint="eastAsia"/>
          <w:color w:val="auto"/>
        </w:rPr>
        <w:t>检查仪表的测量值的显示及测试输出，应符合</w:t>
      </w:r>
      <w:r w:rsidR="008F10B8" w:rsidRPr="00D77873">
        <w:rPr>
          <w:rFonts w:hAnsi="宋体" w:hint="eastAsia"/>
          <w:color w:val="auto"/>
        </w:rPr>
        <w:t>6</w:t>
      </w:r>
      <w:r w:rsidR="00FA3EFB" w:rsidRPr="00D77873">
        <w:rPr>
          <w:rFonts w:hAnsi="宋体" w:hint="eastAsia"/>
          <w:color w:val="auto"/>
        </w:rPr>
        <w:t>.5</w:t>
      </w:r>
      <w:r w:rsidR="00FE3DBB">
        <w:rPr>
          <w:rFonts w:hAnsi="宋体" w:hint="eastAsia"/>
          <w:color w:val="auto"/>
        </w:rPr>
        <w:t>条款</w:t>
      </w:r>
      <w:r w:rsidRPr="00D77873">
        <w:rPr>
          <w:rFonts w:hAnsi="宋体" w:hint="eastAsia"/>
          <w:color w:val="auto"/>
        </w:rPr>
        <w:t>的</w:t>
      </w:r>
      <w:r w:rsidR="00FA3EFB" w:rsidRPr="00D77873">
        <w:rPr>
          <w:rFonts w:hAnsi="宋体" w:hint="eastAsia"/>
          <w:color w:val="auto"/>
        </w:rPr>
        <w:t>要求。</w:t>
      </w:r>
    </w:p>
    <w:p w:rsidR="003368B6" w:rsidRDefault="003368B6" w:rsidP="009C27E3">
      <w:pPr>
        <w:pStyle w:val="aff3"/>
        <w:ind w:firstLine="480"/>
        <w:rPr>
          <w:rFonts w:hAnsi="宋体"/>
        </w:rPr>
      </w:pPr>
      <w:r>
        <w:rPr>
          <w:rFonts w:hAnsi="宋体" w:hint="eastAsia"/>
        </w:rPr>
        <w:t>在进行试验项目时，总体应按下列程序进行：</w:t>
      </w:r>
    </w:p>
    <w:p w:rsidR="00BF2928" w:rsidRPr="00BF2928" w:rsidRDefault="00D77873" w:rsidP="009C27E3">
      <w:pPr>
        <w:pStyle w:val="aff3"/>
        <w:ind w:firstLine="480"/>
        <w:rPr>
          <w:rFonts w:hAnsi="宋体"/>
        </w:rPr>
      </w:pPr>
      <w:r w:rsidRPr="00D77873">
        <w:rPr>
          <w:color w:val="auto"/>
        </w:rPr>
        <w:t>——</w:t>
      </w:r>
      <w:r w:rsidR="00BF2928" w:rsidRPr="00BF2928">
        <w:rPr>
          <w:rFonts w:hAnsi="宋体"/>
        </w:rPr>
        <w:t>第一个</w:t>
      </w:r>
      <w:r w:rsidR="00BF2928" w:rsidRPr="00BF2928">
        <w:rPr>
          <w:rFonts w:hAnsi="宋体" w:hint="eastAsia"/>
        </w:rPr>
        <w:t>试验</w:t>
      </w:r>
      <w:r w:rsidR="00BF2928" w:rsidRPr="00BF2928">
        <w:rPr>
          <w:rFonts w:hAnsi="宋体"/>
        </w:rPr>
        <w:t>项目应为</w:t>
      </w:r>
      <w:r w:rsidR="00BF2928" w:rsidRPr="00BF2928">
        <w:rPr>
          <w:rFonts w:hAnsi="宋体" w:hint="eastAsia"/>
        </w:rPr>
        <w:t>确定仪表的</w:t>
      </w:r>
      <w:r w:rsidR="00BF2928" w:rsidRPr="00BF2928">
        <w:rPr>
          <w:rFonts w:hAnsi="宋体"/>
        </w:rPr>
        <w:t>初始</w:t>
      </w:r>
      <w:r w:rsidR="000206D9">
        <w:rPr>
          <w:rFonts w:hAnsi="宋体" w:hint="eastAsia"/>
        </w:rPr>
        <w:t>固有</w:t>
      </w:r>
      <w:r w:rsidR="00BF2928" w:rsidRPr="00BF2928">
        <w:rPr>
          <w:rFonts w:hAnsi="宋体"/>
        </w:rPr>
        <w:t>误差。</w:t>
      </w:r>
    </w:p>
    <w:p w:rsidR="00F65806" w:rsidRDefault="00F65806" w:rsidP="00F65806">
      <w:pPr>
        <w:pStyle w:val="aff3"/>
        <w:ind w:firstLine="480"/>
        <w:rPr>
          <w:rFonts w:hAnsi="宋体"/>
        </w:rPr>
      </w:pPr>
      <w:bookmarkStart w:id="140" w:name="_Hlk495589949"/>
      <w:r w:rsidRPr="00D77873">
        <w:rPr>
          <w:color w:val="auto"/>
        </w:rPr>
        <w:t>——</w:t>
      </w:r>
      <w:r w:rsidRPr="00BF2928">
        <w:rPr>
          <w:rFonts w:hAnsi="宋体"/>
        </w:rPr>
        <w:t>在开始</w:t>
      </w:r>
      <w:r w:rsidRPr="00BF2928">
        <w:rPr>
          <w:rFonts w:hAnsi="宋体" w:hint="eastAsia"/>
        </w:rPr>
        <w:t>任</w:t>
      </w:r>
      <w:r>
        <w:rPr>
          <w:rFonts w:hAnsi="宋体"/>
        </w:rPr>
        <w:t>一试验</w:t>
      </w:r>
      <w:r>
        <w:rPr>
          <w:rFonts w:hAnsi="宋体" w:hint="eastAsia"/>
        </w:rPr>
        <w:t>前</w:t>
      </w:r>
      <w:r w:rsidRPr="00BF2928">
        <w:rPr>
          <w:rFonts w:hAnsi="宋体"/>
        </w:rPr>
        <w:t>，</w:t>
      </w:r>
      <w:r w:rsidRPr="00BF2928">
        <w:rPr>
          <w:rFonts w:hAnsi="宋体" w:hint="eastAsia"/>
        </w:rPr>
        <w:t>应</w:t>
      </w:r>
      <w:r>
        <w:rPr>
          <w:rFonts w:hAnsi="宋体" w:hint="eastAsia"/>
        </w:rPr>
        <w:t>允许</w:t>
      </w:r>
      <w:r w:rsidRPr="00BF2928">
        <w:rPr>
          <w:rFonts w:hAnsi="宋体"/>
        </w:rPr>
        <w:t>仪表</w:t>
      </w:r>
      <w:r w:rsidRPr="00BF2928">
        <w:rPr>
          <w:rFonts w:hAnsi="宋体" w:hint="eastAsia"/>
        </w:rPr>
        <w:t>施</w:t>
      </w:r>
      <w:r w:rsidRPr="00BF2928">
        <w:rPr>
          <w:rFonts w:hAnsi="宋体"/>
        </w:rPr>
        <w:t>加</w:t>
      </w:r>
      <w:r w:rsidRPr="00CD3F68">
        <w:rPr>
          <w:rFonts w:hAnsi="宋体"/>
        </w:rPr>
        <w:t>电压</w:t>
      </w:r>
      <w:r w:rsidRPr="00BF2928">
        <w:rPr>
          <w:rFonts w:hAnsi="宋体" w:hint="eastAsia"/>
        </w:rPr>
        <w:t>达到</w:t>
      </w:r>
      <w:r w:rsidRPr="00BF2928">
        <w:rPr>
          <w:rFonts w:hAnsi="宋体"/>
        </w:rPr>
        <w:t>稳定</w:t>
      </w:r>
      <w:r w:rsidRPr="00BF2928">
        <w:rPr>
          <w:rFonts w:hAnsi="宋体" w:hint="eastAsia"/>
        </w:rPr>
        <w:t>状态</w:t>
      </w:r>
      <w:r w:rsidRPr="00BF2928">
        <w:rPr>
          <w:rFonts w:hAnsi="宋体"/>
        </w:rPr>
        <w:t>。</w:t>
      </w:r>
    </w:p>
    <w:bookmarkEnd w:id="140"/>
    <w:p w:rsidR="00013E9D" w:rsidRDefault="00013E9D" w:rsidP="00013E9D">
      <w:pPr>
        <w:pStyle w:val="aff3"/>
        <w:ind w:firstLine="480"/>
        <w:rPr>
          <w:rFonts w:hAnsi="宋体"/>
          <w:color w:val="auto"/>
        </w:rPr>
      </w:pPr>
      <w:r w:rsidRPr="002D136B">
        <w:rPr>
          <w:color w:val="auto"/>
        </w:rPr>
        <w:t>——</w:t>
      </w:r>
      <w:r w:rsidRPr="002D136B">
        <w:rPr>
          <w:rFonts w:hAnsi="宋体"/>
          <w:color w:val="auto"/>
        </w:rPr>
        <w:t>在</w:t>
      </w:r>
      <w:r>
        <w:rPr>
          <w:rFonts w:hAnsi="宋体" w:hint="eastAsia"/>
          <w:color w:val="auto"/>
        </w:rPr>
        <w:t>进行</w:t>
      </w:r>
      <w:r w:rsidRPr="002D136B">
        <w:rPr>
          <w:rFonts w:hAnsi="宋体"/>
          <w:color w:val="auto"/>
        </w:rPr>
        <w:t>影响量试验、干扰试验</w:t>
      </w:r>
      <w:r w:rsidRPr="002D136B">
        <w:rPr>
          <w:rFonts w:hAnsi="宋体" w:hint="eastAsia"/>
          <w:color w:val="auto"/>
        </w:rPr>
        <w:t>之前，应测定仪表的</w:t>
      </w:r>
      <w:r>
        <w:rPr>
          <w:rFonts w:hAnsi="宋体" w:hint="eastAsia"/>
          <w:color w:val="auto"/>
        </w:rPr>
        <w:t>固有</w:t>
      </w:r>
      <w:r w:rsidRPr="002D136B">
        <w:rPr>
          <w:rFonts w:hAnsi="宋体"/>
          <w:color w:val="auto"/>
        </w:rPr>
        <w:t>误差</w:t>
      </w:r>
      <w:r w:rsidRPr="002D136B">
        <w:rPr>
          <w:rFonts w:hAnsi="宋体" w:hint="eastAsia"/>
          <w:color w:val="auto"/>
        </w:rPr>
        <w:t>。</w:t>
      </w:r>
    </w:p>
    <w:p w:rsidR="00013E9D" w:rsidRDefault="00013E9D" w:rsidP="00013E9D">
      <w:pPr>
        <w:pStyle w:val="aff3"/>
        <w:ind w:firstLine="480"/>
        <w:rPr>
          <w:rFonts w:hAnsi="宋体"/>
        </w:rPr>
      </w:pPr>
      <w:r w:rsidRPr="00BF2928">
        <w:rPr>
          <w:rFonts w:hAnsi="宋体" w:hint="eastAsia"/>
        </w:rPr>
        <w:t>除此之外</w:t>
      </w:r>
      <w:r>
        <w:rPr>
          <w:rFonts w:hAnsi="宋体" w:hint="eastAsia"/>
        </w:rPr>
        <w:t>本大纲</w:t>
      </w:r>
      <w:r w:rsidRPr="00BF2928">
        <w:rPr>
          <w:rFonts w:hAnsi="宋体" w:hint="eastAsia"/>
        </w:rPr>
        <w:t>没有规定试验的先后顺序。</w:t>
      </w:r>
    </w:p>
    <w:p w:rsidR="00013E9D" w:rsidRDefault="00013E9D" w:rsidP="00013E9D">
      <w:pPr>
        <w:pStyle w:val="aff3"/>
        <w:ind w:firstLine="480"/>
        <w:rPr>
          <w:rFonts w:hAnsi="宋体"/>
        </w:rPr>
      </w:pPr>
      <w:r>
        <w:rPr>
          <w:rFonts w:hAnsi="宋体"/>
        </w:rPr>
        <w:t>脉冲输出</w:t>
      </w:r>
      <w:r>
        <w:rPr>
          <w:rFonts w:hAnsi="宋体" w:hint="eastAsia"/>
        </w:rPr>
        <w:t>可用于</w:t>
      </w:r>
      <w:r w:rsidRPr="00BF2928">
        <w:rPr>
          <w:rFonts w:hAnsi="宋体"/>
        </w:rPr>
        <w:t>准确度试验，</w:t>
      </w:r>
      <w:r>
        <w:rPr>
          <w:rFonts w:hAnsi="宋体" w:hint="eastAsia"/>
        </w:rPr>
        <w:t>此时</w:t>
      </w:r>
      <w:r w:rsidRPr="00BF2928">
        <w:rPr>
          <w:rFonts w:hAnsi="宋体"/>
        </w:rPr>
        <w:t>必须进行</w:t>
      </w:r>
      <w:r w:rsidRPr="00BF2928">
        <w:rPr>
          <w:rFonts w:hAnsi="宋体" w:hint="eastAsia"/>
        </w:rPr>
        <w:t>试验来确保</w:t>
      </w:r>
      <w:r>
        <w:rPr>
          <w:rFonts w:hAnsi="宋体" w:hint="eastAsia"/>
        </w:rPr>
        <w:t>总寄存器</w:t>
      </w:r>
      <w:r w:rsidRPr="00BF2928">
        <w:rPr>
          <w:rFonts w:hAnsi="宋体"/>
        </w:rPr>
        <w:t>和测试输出之间关系</w:t>
      </w:r>
      <w:r w:rsidRPr="00BF2928">
        <w:rPr>
          <w:rFonts w:hAnsi="宋体" w:hint="eastAsia"/>
        </w:rPr>
        <w:t>满足制造商的规定</w:t>
      </w:r>
      <w:r w:rsidRPr="00BF2928">
        <w:rPr>
          <w:rFonts w:hAnsi="宋体"/>
        </w:rPr>
        <w:t>。</w:t>
      </w:r>
    </w:p>
    <w:p w:rsidR="000F1D88" w:rsidRDefault="000F1D88" w:rsidP="009C27E3">
      <w:pPr>
        <w:pStyle w:val="aff3"/>
        <w:ind w:firstLine="480"/>
        <w:rPr>
          <w:rFonts w:hAnsi="宋体"/>
        </w:rPr>
      </w:pPr>
      <w:r w:rsidRPr="00BF2928">
        <w:rPr>
          <w:rFonts w:hAnsi="宋体"/>
        </w:rPr>
        <w:t>如果仪表</w:t>
      </w:r>
      <w:r w:rsidR="008F312C">
        <w:rPr>
          <w:rFonts w:hAnsi="宋体" w:hint="eastAsia"/>
        </w:rPr>
        <w:t>具有</w:t>
      </w:r>
      <w:r w:rsidR="00013E9D">
        <w:rPr>
          <w:rFonts w:hAnsi="宋体" w:hint="eastAsia"/>
        </w:rPr>
        <w:t>多种</w:t>
      </w:r>
      <w:r w:rsidR="00CD3F68">
        <w:rPr>
          <w:rFonts w:hAnsi="宋体" w:hint="eastAsia"/>
        </w:rPr>
        <w:t>使用类型</w:t>
      </w:r>
      <w:r w:rsidRPr="00BF2928">
        <w:rPr>
          <w:rFonts w:hAnsi="宋体"/>
        </w:rPr>
        <w:t>，</w:t>
      </w:r>
      <w:r w:rsidR="00E40318" w:rsidRPr="00BF2928">
        <w:rPr>
          <w:rFonts w:hAnsi="宋体"/>
        </w:rPr>
        <w:t>所有</w:t>
      </w:r>
      <w:r w:rsidR="00E40318">
        <w:rPr>
          <w:rFonts w:hAnsi="宋体" w:hint="eastAsia"/>
        </w:rPr>
        <w:t>使用类型均应</w:t>
      </w:r>
      <w:r w:rsidR="00D74F4F">
        <w:rPr>
          <w:rFonts w:hAnsi="宋体" w:hint="eastAsia"/>
        </w:rPr>
        <w:t>按照</w:t>
      </w:r>
      <w:r w:rsidR="00D74F4F">
        <w:rPr>
          <w:rFonts w:hAnsi="宋体" w:hint="eastAsia"/>
        </w:rPr>
        <w:t>6.2.3</w:t>
      </w:r>
      <w:r w:rsidR="00D74F4F">
        <w:rPr>
          <w:rFonts w:hAnsi="宋体" w:hint="eastAsia"/>
        </w:rPr>
        <w:t>条款</w:t>
      </w:r>
      <w:r w:rsidR="00E40318" w:rsidRPr="00BF2928">
        <w:rPr>
          <w:rFonts w:hAnsi="宋体" w:hint="eastAsia"/>
        </w:rPr>
        <w:t>进行</w:t>
      </w:r>
      <w:r w:rsidR="00E40318">
        <w:rPr>
          <w:rFonts w:hAnsi="宋体" w:hint="eastAsia"/>
        </w:rPr>
        <w:t>初始</w:t>
      </w:r>
      <w:r w:rsidR="00E40318">
        <w:rPr>
          <w:rFonts w:hAnsi="宋体"/>
        </w:rPr>
        <w:t>固有误差</w:t>
      </w:r>
      <w:r w:rsidR="00E40318" w:rsidRPr="00BF2928">
        <w:rPr>
          <w:rFonts w:hAnsi="宋体" w:hint="eastAsia"/>
        </w:rPr>
        <w:t>试验</w:t>
      </w:r>
      <w:r w:rsidR="00D74F4F">
        <w:rPr>
          <w:rFonts w:hAnsi="宋体" w:hint="eastAsia"/>
        </w:rPr>
        <w:t>和起动试验</w:t>
      </w:r>
      <w:r w:rsidR="00E40318" w:rsidRPr="00BF2928">
        <w:rPr>
          <w:rFonts w:hAnsi="宋体" w:hint="eastAsia"/>
        </w:rPr>
        <w:t>。</w:t>
      </w:r>
      <w:r w:rsidR="00E40318">
        <w:rPr>
          <w:rFonts w:hAnsi="宋体" w:hint="eastAsia"/>
        </w:rPr>
        <w:t>其它试验项目</w:t>
      </w:r>
      <w:r w:rsidR="00013E9D">
        <w:rPr>
          <w:rFonts w:hAnsi="宋体" w:hint="eastAsia"/>
        </w:rPr>
        <w:t>，</w:t>
      </w:r>
      <w:r w:rsidR="00013E9D" w:rsidRPr="00E92226">
        <w:rPr>
          <w:rFonts w:hAnsi="宋体"/>
        </w:rPr>
        <w:t>除非另</w:t>
      </w:r>
      <w:r w:rsidR="00013E9D">
        <w:rPr>
          <w:rFonts w:hAnsi="宋体" w:hint="eastAsia"/>
        </w:rPr>
        <w:t>有</w:t>
      </w:r>
      <w:r w:rsidR="00013E9D" w:rsidRPr="00E92226">
        <w:rPr>
          <w:rFonts w:hAnsi="宋体"/>
        </w:rPr>
        <w:t>说明，</w:t>
      </w:r>
      <w:r w:rsidR="00013E9D" w:rsidRPr="00A810D7">
        <w:rPr>
          <w:rFonts w:hint="eastAsia"/>
        </w:rPr>
        <w:t>在</w:t>
      </w:r>
      <w:r w:rsidR="00E40318">
        <w:rPr>
          <w:rFonts w:hint="eastAsia"/>
        </w:rPr>
        <w:t>一种使用类型下进行</w:t>
      </w:r>
      <w:r w:rsidR="00013E9D" w:rsidRPr="00A810D7">
        <w:rPr>
          <w:rFonts w:hint="eastAsia"/>
        </w:rPr>
        <w:t>试验认为是足够的。</w:t>
      </w:r>
    </w:p>
    <w:p w:rsidR="000B143A" w:rsidRDefault="008F312C" w:rsidP="009C27E3">
      <w:pPr>
        <w:pStyle w:val="aff3"/>
        <w:ind w:firstLine="480"/>
        <w:rPr>
          <w:rFonts w:hAnsi="宋体"/>
        </w:rPr>
      </w:pPr>
      <w:r>
        <w:rPr>
          <w:rFonts w:hAnsi="宋体" w:hint="eastAsia"/>
        </w:rPr>
        <w:t>如果仪表具有</w:t>
      </w:r>
      <w:r w:rsidR="000B143A">
        <w:rPr>
          <w:rFonts w:hAnsi="宋体" w:hint="eastAsia"/>
        </w:rPr>
        <w:t>多个标称电压，</w:t>
      </w:r>
      <w:r w:rsidR="00E40318" w:rsidRPr="00BF2928">
        <w:rPr>
          <w:rFonts w:hAnsi="宋体"/>
        </w:rPr>
        <w:t>所有</w:t>
      </w:r>
      <w:r w:rsidR="00E40318">
        <w:rPr>
          <w:rFonts w:hAnsi="宋体" w:hint="eastAsia"/>
        </w:rPr>
        <w:t>标称电压</w:t>
      </w:r>
      <w:r w:rsidR="00D74F4F">
        <w:rPr>
          <w:rFonts w:hAnsi="宋体" w:hint="eastAsia"/>
        </w:rPr>
        <w:t>均应按照</w:t>
      </w:r>
      <w:r w:rsidR="00D74F4F">
        <w:rPr>
          <w:rFonts w:hAnsi="宋体" w:hint="eastAsia"/>
        </w:rPr>
        <w:t>6.2.3</w:t>
      </w:r>
      <w:r w:rsidR="00D74F4F">
        <w:rPr>
          <w:rFonts w:hAnsi="宋体" w:hint="eastAsia"/>
        </w:rPr>
        <w:t>条款</w:t>
      </w:r>
      <w:r w:rsidR="00D74F4F" w:rsidRPr="00BF2928">
        <w:rPr>
          <w:rFonts w:hAnsi="宋体" w:hint="eastAsia"/>
        </w:rPr>
        <w:t>进行</w:t>
      </w:r>
      <w:r w:rsidR="00D74F4F">
        <w:rPr>
          <w:rFonts w:hAnsi="宋体" w:hint="eastAsia"/>
        </w:rPr>
        <w:t>初始</w:t>
      </w:r>
      <w:r w:rsidR="00D74F4F">
        <w:rPr>
          <w:rFonts w:hAnsi="宋体"/>
        </w:rPr>
        <w:t>固有误差</w:t>
      </w:r>
      <w:r w:rsidR="00D74F4F" w:rsidRPr="00BF2928">
        <w:rPr>
          <w:rFonts w:hAnsi="宋体" w:hint="eastAsia"/>
        </w:rPr>
        <w:t>试验</w:t>
      </w:r>
      <w:r w:rsidR="00D74F4F">
        <w:rPr>
          <w:rFonts w:hAnsi="宋体" w:hint="eastAsia"/>
        </w:rPr>
        <w:t>和起动试验</w:t>
      </w:r>
      <w:r w:rsidR="00E40318" w:rsidRPr="00BF2928">
        <w:rPr>
          <w:rFonts w:hAnsi="宋体" w:hint="eastAsia"/>
        </w:rPr>
        <w:t>。</w:t>
      </w:r>
      <w:r w:rsidR="00E40318">
        <w:rPr>
          <w:rFonts w:hAnsi="宋体" w:hint="eastAsia"/>
        </w:rPr>
        <w:t>其它试验项目，</w:t>
      </w:r>
      <w:r w:rsidR="00E40318" w:rsidRPr="00E92226">
        <w:rPr>
          <w:rFonts w:hAnsi="宋体"/>
        </w:rPr>
        <w:t>除非另</w:t>
      </w:r>
      <w:r w:rsidR="00E40318">
        <w:rPr>
          <w:rFonts w:hAnsi="宋体" w:hint="eastAsia"/>
        </w:rPr>
        <w:t>有</w:t>
      </w:r>
      <w:r w:rsidR="00E40318" w:rsidRPr="00E92226">
        <w:rPr>
          <w:rFonts w:hAnsi="宋体"/>
        </w:rPr>
        <w:t>说明，</w:t>
      </w:r>
      <w:r w:rsidR="00E40318" w:rsidRPr="00A810D7">
        <w:rPr>
          <w:rFonts w:hint="eastAsia"/>
        </w:rPr>
        <w:t>在</w:t>
      </w:r>
      <w:r w:rsidR="00E40318">
        <w:rPr>
          <w:rFonts w:hint="eastAsia"/>
        </w:rPr>
        <w:t>一个标称电压下进行</w:t>
      </w:r>
      <w:r w:rsidR="00E40318" w:rsidRPr="00A810D7">
        <w:rPr>
          <w:rFonts w:hint="eastAsia"/>
        </w:rPr>
        <w:t>试验认为是足够的。</w:t>
      </w:r>
    </w:p>
    <w:p w:rsidR="00D954AB" w:rsidRDefault="00D954AB" w:rsidP="009C27E3">
      <w:pPr>
        <w:pStyle w:val="aff3"/>
        <w:ind w:firstLine="480"/>
        <w:rPr>
          <w:rFonts w:hAnsi="宋体"/>
        </w:rPr>
      </w:pPr>
      <w:r>
        <w:rPr>
          <w:rFonts w:hAnsi="宋体" w:hint="eastAsia"/>
        </w:rPr>
        <w:t>由辅助电源供电的仪表，</w:t>
      </w:r>
      <w:r w:rsidRPr="00E92226">
        <w:rPr>
          <w:rFonts w:hAnsi="宋体"/>
        </w:rPr>
        <w:t>除非试验</w:t>
      </w:r>
      <w:r>
        <w:rPr>
          <w:rFonts w:hAnsi="宋体" w:hint="eastAsia"/>
        </w:rPr>
        <w:t>项目</w:t>
      </w:r>
      <w:r w:rsidRPr="00E92226">
        <w:rPr>
          <w:rFonts w:hAnsi="宋体"/>
        </w:rPr>
        <w:t>另</w:t>
      </w:r>
      <w:r>
        <w:rPr>
          <w:rFonts w:hAnsi="宋体" w:hint="eastAsia"/>
        </w:rPr>
        <w:t>有</w:t>
      </w:r>
      <w:r w:rsidRPr="00E92226">
        <w:rPr>
          <w:rFonts w:hAnsi="宋体"/>
        </w:rPr>
        <w:t>说明，</w:t>
      </w:r>
      <w:r>
        <w:rPr>
          <w:rFonts w:hAnsi="宋体" w:hint="eastAsia"/>
        </w:rPr>
        <w:t>辅助电源电路应施加辅助电源的标称电压。</w:t>
      </w:r>
    </w:p>
    <w:p w:rsidR="009E2290" w:rsidRPr="009E2290" w:rsidRDefault="009E2290" w:rsidP="009C27E3">
      <w:pPr>
        <w:pStyle w:val="aff3"/>
        <w:ind w:firstLine="480"/>
        <w:rPr>
          <w:rFonts w:hAnsi="宋体"/>
        </w:rPr>
      </w:pPr>
      <w:r>
        <w:rPr>
          <w:rFonts w:hAnsi="宋体" w:hint="eastAsia"/>
        </w:rPr>
        <w:t>具有</w:t>
      </w:r>
      <w:r w:rsidRPr="00681B6C">
        <w:rPr>
          <w:rFonts w:hAnsi="宋体" w:hint="eastAsia"/>
        </w:rPr>
        <w:t>辅助装置</w:t>
      </w:r>
      <w:r>
        <w:rPr>
          <w:rFonts w:hAnsi="宋体" w:hint="eastAsia"/>
        </w:rPr>
        <w:t>的仪表，其辅助装置</w:t>
      </w:r>
      <w:r w:rsidRPr="00681B6C">
        <w:rPr>
          <w:rFonts w:hAnsi="宋体" w:hint="eastAsia"/>
        </w:rPr>
        <w:t>（如：通信模块、</w:t>
      </w:r>
      <w:r w:rsidRPr="00681B6C">
        <w:rPr>
          <w:rFonts w:hAnsi="宋体"/>
        </w:rPr>
        <w:t>I/O</w:t>
      </w:r>
      <w:r w:rsidRPr="00681B6C">
        <w:rPr>
          <w:rFonts w:hAnsi="宋体" w:hint="eastAsia"/>
        </w:rPr>
        <w:t>模块等）应</w:t>
      </w:r>
      <w:r>
        <w:rPr>
          <w:rFonts w:hAnsi="宋体" w:hint="eastAsia"/>
        </w:rPr>
        <w:t>正确</w:t>
      </w:r>
      <w:r w:rsidRPr="00681B6C">
        <w:rPr>
          <w:rFonts w:hAnsi="宋体" w:hint="eastAsia"/>
        </w:rPr>
        <w:t>安装，以创建一个代表使用中典型仪表配置的试验配置。</w:t>
      </w:r>
    </w:p>
    <w:p w:rsidR="004A2569" w:rsidRDefault="00AF3D07" w:rsidP="009C27E3">
      <w:pPr>
        <w:pStyle w:val="aff3"/>
        <w:ind w:firstLine="480"/>
        <w:rPr>
          <w:rFonts w:hAnsi="宋体"/>
        </w:rPr>
      </w:pPr>
      <w:r w:rsidRPr="00AE0AB8">
        <w:t>计量</w:t>
      </w:r>
      <w:r w:rsidRPr="00E92226">
        <w:rPr>
          <w:rFonts w:hAnsi="宋体"/>
          <w:bCs/>
          <w:spacing w:val="-1"/>
          <w:kern w:val="0"/>
        </w:rPr>
        <w:t>性能保护</w:t>
      </w:r>
      <w:r>
        <w:rPr>
          <w:rFonts w:hAnsi="宋体" w:hint="eastAsia"/>
          <w:bCs/>
          <w:spacing w:val="-1"/>
          <w:kern w:val="0"/>
        </w:rPr>
        <w:t>（软件要求）、安全和特殊要求、功能要求的条件和方法分别见</w:t>
      </w:r>
      <w:r w:rsidR="00BF2928">
        <w:rPr>
          <w:rFonts w:hAnsi="宋体" w:hint="eastAsia"/>
        </w:rPr>
        <w:t>JJF1245.2</w:t>
      </w:r>
      <w:r>
        <w:rPr>
          <w:rFonts w:hAnsi="宋体" w:hint="eastAsia"/>
        </w:rPr>
        <w:t>、</w:t>
      </w:r>
      <w:r w:rsidR="00E70D1B">
        <w:rPr>
          <w:rFonts w:hAnsi="宋体" w:hint="eastAsia"/>
        </w:rPr>
        <w:t>JJF1245.4</w:t>
      </w:r>
      <w:r w:rsidR="00E70D1B">
        <w:rPr>
          <w:rFonts w:hAnsi="宋体" w:hint="eastAsia"/>
        </w:rPr>
        <w:t>、</w:t>
      </w:r>
      <w:r w:rsidR="00E70D1B">
        <w:rPr>
          <w:rFonts w:hAnsi="宋体" w:hint="eastAsia"/>
        </w:rPr>
        <w:t>JJF1245.5</w:t>
      </w:r>
      <w:r w:rsidR="00BF2928">
        <w:rPr>
          <w:rFonts w:hAnsi="宋体" w:hint="eastAsia"/>
        </w:rPr>
        <w:t>。</w:t>
      </w:r>
    </w:p>
    <w:p w:rsidR="00681B6C" w:rsidRPr="00681B6C" w:rsidRDefault="00681B6C" w:rsidP="00681B6C">
      <w:pPr>
        <w:tabs>
          <w:tab w:val="left" w:pos="900"/>
        </w:tabs>
        <w:spacing w:line="300" w:lineRule="auto"/>
        <w:outlineLvl w:val="2"/>
        <w:rPr>
          <w:sz w:val="24"/>
        </w:rPr>
      </w:pPr>
      <w:bookmarkStart w:id="141" w:name="_Toc515435235"/>
      <w:r w:rsidRPr="00681B6C">
        <w:rPr>
          <w:rFonts w:hint="eastAsia"/>
          <w:sz w:val="24"/>
        </w:rPr>
        <w:t>9</w:t>
      </w:r>
      <w:r w:rsidRPr="00681B6C">
        <w:rPr>
          <w:sz w:val="24"/>
        </w:rPr>
        <w:t>.</w:t>
      </w:r>
      <w:r w:rsidRPr="00681B6C">
        <w:rPr>
          <w:rFonts w:hint="eastAsia"/>
          <w:sz w:val="24"/>
        </w:rPr>
        <w:t>1</w:t>
      </w:r>
      <w:r>
        <w:rPr>
          <w:rFonts w:hint="eastAsia"/>
          <w:sz w:val="24"/>
        </w:rPr>
        <w:t>.2</w:t>
      </w:r>
      <w:r w:rsidRPr="00681B6C">
        <w:rPr>
          <w:sz w:val="24"/>
        </w:rPr>
        <w:t xml:space="preserve">  </w:t>
      </w:r>
      <w:r>
        <w:rPr>
          <w:rFonts w:hint="eastAsia"/>
          <w:sz w:val="24"/>
        </w:rPr>
        <w:t>通用试验条件</w:t>
      </w:r>
      <w:bookmarkEnd w:id="141"/>
    </w:p>
    <w:p w:rsidR="004B3087" w:rsidRDefault="00681B6C" w:rsidP="009C27E3">
      <w:pPr>
        <w:pStyle w:val="aff3"/>
        <w:ind w:firstLine="480"/>
        <w:rPr>
          <w:rFonts w:hAnsi="宋体"/>
        </w:rPr>
      </w:pPr>
      <w:r>
        <w:rPr>
          <w:rFonts w:hAnsi="宋体" w:hint="eastAsia"/>
        </w:rPr>
        <w:t>试验的参比条件见表</w:t>
      </w:r>
      <w:r>
        <w:rPr>
          <w:rFonts w:hAnsi="宋体" w:hint="eastAsia"/>
        </w:rPr>
        <w:t>6</w:t>
      </w:r>
      <w:r>
        <w:rPr>
          <w:rFonts w:hAnsi="宋体" w:hint="eastAsia"/>
        </w:rPr>
        <w:t>。</w:t>
      </w:r>
    </w:p>
    <w:p w:rsidR="0045232B" w:rsidRDefault="00681B6C" w:rsidP="009C27E3">
      <w:pPr>
        <w:pStyle w:val="aff3"/>
        <w:ind w:firstLine="480"/>
        <w:rPr>
          <w:rFonts w:hAnsi="宋体"/>
        </w:rPr>
      </w:pPr>
      <w:r w:rsidRPr="00681B6C">
        <w:rPr>
          <w:rFonts w:hAnsi="宋体"/>
        </w:rPr>
        <w:t>试验的负载条件</w:t>
      </w:r>
      <w:r>
        <w:rPr>
          <w:rFonts w:hAnsi="宋体" w:hint="eastAsia"/>
        </w:rPr>
        <w:t>见表</w:t>
      </w:r>
      <w:r>
        <w:rPr>
          <w:rFonts w:hAnsi="宋体" w:hint="eastAsia"/>
        </w:rPr>
        <w:t>7</w:t>
      </w:r>
      <w:r>
        <w:rPr>
          <w:rFonts w:hAnsi="宋体" w:hint="eastAsia"/>
        </w:rPr>
        <w:t>。</w:t>
      </w:r>
      <w:bookmarkEnd w:id="138"/>
    </w:p>
    <w:p w:rsidR="0045232B" w:rsidRPr="00DC3EE3" w:rsidRDefault="0045232B" w:rsidP="009C27E3">
      <w:pPr>
        <w:pStyle w:val="aff3"/>
        <w:ind w:firstLineChars="0" w:firstLine="0"/>
        <w:jc w:val="center"/>
      </w:pPr>
      <w:r w:rsidRPr="00DC3EE3">
        <w:t>表</w:t>
      </w:r>
      <w:r w:rsidR="00DF30D6" w:rsidRPr="00DC3EE3">
        <w:rPr>
          <w:rFonts w:hint="eastAsia"/>
        </w:rPr>
        <w:t>6</w:t>
      </w:r>
      <w:r w:rsidRPr="00DC3EE3">
        <w:t xml:space="preserve">  </w:t>
      </w:r>
      <w:r w:rsidRPr="00DC3EE3">
        <w:t>参比条件及其允差</w:t>
      </w:r>
    </w:p>
    <w:tbl>
      <w:tblPr>
        <w:tblW w:w="5000" w:type="pct"/>
        <w:tblCellMar>
          <w:left w:w="0" w:type="dxa"/>
          <w:right w:w="0" w:type="dxa"/>
        </w:tblCellMar>
        <w:tblLook w:val="0000"/>
      </w:tblPr>
      <w:tblGrid>
        <w:gridCol w:w="4159"/>
        <w:gridCol w:w="2771"/>
        <w:gridCol w:w="2717"/>
      </w:tblGrid>
      <w:tr w:rsidR="0045232B" w:rsidRPr="00E92226" w:rsidTr="008C04F3">
        <w:tc>
          <w:tcPr>
            <w:tcW w:w="2156"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81" w:left="170"/>
              <w:jc w:val="center"/>
              <w:rPr>
                <w:kern w:val="0"/>
                <w:szCs w:val="21"/>
              </w:rPr>
            </w:pPr>
            <w:r w:rsidRPr="00E92226">
              <w:rPr>
                <w:rFonts w:hAnsi="宋体"/>
                <w:bCs/>
                <w:spacing w:val="1"/>
                <w:kern w:val="0"/>
                <w:szCs w:val="21"/>
              </w:rPr>
              <w:t>量值</w:t>
            </w:r>
          </w:p>
        </w:tc>
        <w:tc>
          <w:tcPr>
            <w:tcW w:w="1436"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31" w:left="65"/>
              <w:jc w:val="center"/>
              <w:rPr>
                <w:kern w:val="0"/>
                <w:szCs w:val="21"/>
              </w:rPr>
            </w:pPr>
            <w:r w:rsidRPr="00E92226">
              <w:rPr>
                <w:rFonts w:hAnsi="宋体"/>
                <w:bCs/>
                <w:spacing w:val="-1"/>
                <w:kern w:val="0"/>
                <w:szCs w:val="21"/>
              </w:rPr>
              <w:t>参比条件</w:t>
            </w:r>
          </w:p>
        </w:tc>
        <w:tc>
          <w:tcPr>
            <w:tcW w:w="1408"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44" w:left="92"/>
              <w:jc w:val="center"/>
              <w:rPr>
                <w:kern w:val="0"/>
                <w:szCs w:val="21"/>
              </w:rPr>
            </w:pPr>
            <w:r w:rsidRPr="00E92226">
              <w:rPr>
                <w:rFonts w:hAnsi="宋体"/>
                <w:bCs/>
                <w:spacing w:val="-1"/>
                <w:kern w:val="0"/>
                <w:szCs w:val="21"/>
              </w:rPr>
              <w:t>允差</w:t>
            </w:r>
          </w:p>
        </w:tc>
      </w:tr>
      <w:tr w:rsidR="0045232B" w:rsidRPr="00E92226" w:rsidTr="00431DDC">
        <w:tc>
          <w:tcPr>
            <w:tcW w:w="2156"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30" w:left="63"/>
              <w:rPr>
                <w:kern w:val="0"/>
                <w:szCs w:val="21"/>
              </w:rPr>
            </w:pPr>
            <w:r w:rsidRPr="00E13DC3">
              <w:rPr>
                <w:kern w:val="0"/>
                <w:szCs w:val="21"/>
              </w:rPr>
              <w:t>电压</w:t>
            </w:r>
            <w:r w:rsidRPr="00E13DC3">
              <w:rPr>
                <w:kern w:val="0"/>
                <w:szCs w:val="21"/>
                <w:vertAlign w:val="superscript"/>
              </w:rPr>
              <w:t>(2)</w:t>
            </w:r>
          </w:p>
        </w:tc>
        <w:tc>
          <w:tcPr>
            <w:tcW w:w="1436"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31" w:left="65"/>
              <w:rPr>
                <w:kern w:val="0"/>
                <w:szCs w:val="21"/>
              </w:rPr>
            </w:pPr>
            <w:r w:rsidRPr="00E92226">
              <w:rPr>
                <w:i/>
                <w:iCs/>
                <w:spacing w:val="-1"/>
                <w:kern w:val="0"/>
                <w:position w:val="3"/>
                <w:szCs w:val="21"/>
              </w:rPr>
              <w:t>U</w:t>
            </w:r>
            <w:r w:rsidRPr="00E13DC3">
              <w:rPr>
                <w:w w:val="99"/>
                <w:kern w:val="0"/>
                <w:szCs w:val="21"/>
                <w:vertAlign w:val="subscript"/>
              </w:rPr>
              <w:t>n</w:t>
            </w:r>
            <w:r w:rsidRPr="00E13DC3">
              <w:rPr>
                <w:spacing w:val="2"/>
                <w:w w:val="99"/>
                <w:kern w:val="0"/>
                <w:szCs w:val="21"/>
                <w:vertAlign w:val="subscript"/>
              </w:rPr>
              <w:t>o</w:t>
            </w:r>
            <w:r w:rsidRPr="00E13DC3">
              <w:rPr>
                <w:w w:val="99"/>
                <w:kern w:val="0"/>
                <w:szCs w:val="21"/>
                <w:vertAlign w:val="subscript"/>
              </w:rPr>
              <w:t>m</w:t>
            </w:r>
          </w:p>
        </w:tc>
        <w:tc>
          <w:tcPr>
            <w:tcW w:w="1408"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44" w:left="92"/>
              <w:rPr>
                <w:kern w:val="0"/>
                <w:szCs w:val="21"/>
              </w:rPr>
            </w:pPr>
            <w:r w:rsidRPr="00E92226">
              <w:rPr>
                <w:kern w:val="0"/>
                <w:szCs w:val="21"/>
              </w:rPr>
              <w:t>±</w:t>
            </w:r>
            <w:r w:rsidRPr="00E92226">
              <w:rPr>
                <w:spacing w:val="1"/>
                <w:kern w:val="0"/>
                <w:szCs w:val="21"/>
              </w:rPr>
              <w:t xml:space="preserve"> </w:t>
            </w:r>
            <w:r w:rsidRPr="00E92226">
              <w:rPr>
                <w:kern w:val="0"/>
                <w:szCs w:val="21"/>
              </w:rPr>
              <w:t>1</w:t>
            </w:r>
            <w:r w:rsidRPr="00E92226">
              <w:rPr>
                <w:spacing w:val="-2"/>
                <w:kern w:val="0"/>
                <w:szCs w:val="21"/>
              </w:rPr>
              <w:t xml:space="preserve"> </w:t>
            </w:r>
            <w:r w:rsidRPr="00E92226">
              <w:rPr>
                <w:kern w:val="0"/>
                <w:szCs w:val="21"/>
              </w:rPr>
              <w:t>%</w:t>
            </w:r>
          </w:p>
        </w:tc>
      </w:tr>
      <w:tr w:rsidR="0045232B" w:rsidRPr="00E92226" w:rsidTr="00431DDC">
        <w:tc>
          <w:tcPr>
            <w:tcW w:w="2156"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30" w:left="63"/>
              <w:rPr>
                <w:kern w:val="0"/>
                <w:szCs w:val="21"/>
              </w:rPr>
            </w:pPr>
            <w:r w:rsidRPr="00E92226">
              <w:rPr>
                <w:rFonts w:hAnsi="宋体"/>
                <w:spacing w:val="1"/>
                <w:kern w:val="0"/>
                <w:szCs w:val="21"/>
              </w:rPr>
              <w:t>环境温度</w:t>
            </w:r>
          </w:p>
        </w:tc>
        <w:tc>
          <w:tcPr>
            <w:tcW w:w="1436"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31" w:left="65"/>
              <w:rPr>
                <w:kern w:val="0"/>
                <w:szCs w:val="21"/>
              </w:rPr>
            </w:pPr>
            <w:r w:rsidRPr="00E92226">
              <w:rPr>
                <w:kern w:val="0"/>
                <w:szCs w:val="21"/>
              </w:rPr>
              <w:t>23 ºC</w:t>
            </w:r>
            <w:r w:rsidRPr="00482FAE">
              <w:rPr>
                <w:kern w:val="0"/>
                <w:szCs w:val="21"/>
                <w:vertAlign w:val="superscript"/>
              </w:rPr>
              <w:t>(1)</w:t>
            </w:r>
          </w:p>
        </w:tc>
        <w:tc>
          <w:tcPr>
            <w:tcW w:w="1408"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44" w:left="92"/>
              <w:rPr>
                <w:kern w:val="0"/>
                <w:szCs w:val="21"/>
              </w:rPr>
            </w:pPr>
            <w:r w:rsidRPr="00E92226">
              <w:rPr>
                <w:kern w:val="0"/>
                <w:szCs w:val="21"/>
              </w:rPr>
              <w:t>±</w:t>
            </w:r>
            <w:r w:rsidRPr="00E92226">
              <w:rPr>
                <w:spacing w:val="1"/>
                <w:kern w:val="0"/>
                <w:szCs w:val="21"/>
              </w:rPr>
              <w:t xml:space="preserve"> </w:t>
            </w:r>
            <w:r w:rsidRPr="00E92226">
              <w:rPr>
                <w:kern w:val="0"/>
                <w:szCs w:val="21"/>
              </w:rPr>
              <w:t>2</w:t>
            </w:r>
            <w:r w:rsidRPr="00E92226">
              <w:rPr>
                <w:spacing w:val="-2"/>
                <w:kern w:val="0"/>
                <w:szCs w:val="21"/>
              </w:rPr>
              <w:t xml:space="preserve"> </w:t>
            </w:r>
            <w:r w:rsidRPr="00E92226">
              <w:rPr>
                <w:spacing w:val="1"/>
                <w:kern w:val="0"/>
                <w:szCs w:val="21"/>
              </w:rPr>
              <w:t>ºC</w:t>
            </w:r>
          </w:p>
        </w:tc>
      </w:tr>
      <w:tr w:rsidR="0045232B" w:rsidRPr="00E92226" w:rsidTr="00431DDC">
        <w:tc>
          <w:tcPr>
            <w:tcW w:w="2156"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30" w:left="63"/>
              <w:rPr>
                <w:kern w:val="0"/>
                <w:szCs w:val="21"/>
              </w:rPr>
            </w:pPr>
            <w:r w:rsidRPr="00E92226">
              <w:rPr>
                <w:rFonts w:hAnsi="宋体"/>
                <w:kern w:val="0"/>
                <w:szCs w:val="21"/>
              </w:rPr>
              <w:t>频率</w:t>
            </w:r>
          </w:p>
        </w:tc>
        <w:tc>
          <w:tcPr>
            <w:tcW w:w="1436"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31" w:left="65"/>
              <w:rPr>
                <w:kern w:val="0"/>
                <w:szCs w:val="21"/>
              </w:rPr>
            </w:pPr>
            <w:r w:rsidRPr="00E92226">
              <w:rPr>
                <w:i/>
                <w:iCs/>
                <w:spacing w:val="1"/>
                <w:kern w:val="0"/>
                <w:position w:val="3"/>
                <w:szCs w:val="21"/>
              </w:rPr>
              <w:t>f</w:t>
            </w:r>
            <w:r w:rsidRPr="00E13DC3">
              <w:rPr>
                <w:spacing w:val="-2"/>
                <w:w w:val="99"/>
                <w:kern w:val="0"/>
                <w:szCs w:val="21"/>
                <w:vertAlign w:val="subscript"/>
              </w:rPr>
              <w:t>n</w:t>
            </w:r>
            <w:r w:rsidRPr="00E13DC3">
              <w:rPr>
                <w:spacing w:val="2"/>
                <w:w w:val="99"/>
                <w:kern w:val="0"/>
                <w:szCs w:val="21"/>
                <w:vertAlign w:val="subscript"/>
              </w:rPr>
              <w:t>o</w:t>
            </w:r>
            <w:r w:rsidRPr="00E13DC3">
              <w:rPr>
                <w:w w:val="99"/>
                <w:kern w:val="0"/>
                <w:szCs w:val="21"/>
                <w:vertAlign w:val="subscript"/>
              </w:rPr>
              <w:t>m</w:t>
            </w:r>
          </w:p>
        </w:tc>
        <w:tc>
          <w:tcPr>
            <w:tcW w:w="1408"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44" w:left="92"/>
              <w:rPr>
                <w:kern w:val="0"/>
                <w:szCs w:val="21"/>
              </w:rPr>
            </w:pPr>
            <w:r w:rsidRPr="00E92226">
              <w:rPr>
                <w:kern w:val="0"/>
                <w:szCs w:val="21"/>
              </w:rPr>
              <w:t>±</w:t>
            </w:r>
            <w:r w:rsidRPr="00E92226">
              <w:rPr>
                <w:spacing w:val="1"/>
                <w:kern w:val="0"/>
                <w:szCs w:val="21"/>
              </w:rPr>
              <w:t xml:space="preserve"> </w:t>
            </w:r>
            <w:r w:rsidRPr="00E92226">
              <w:rPr>
                <w:kern w:val="0"/>
                <w:szCs w:val="21"/>
              </w:rPr>
              <w:t>0.3</w:t>
            </w:r>
            <w:r w:rsidRPr="00E92226">
              <w:rPr>
                <w:spacing w:val="-2"/>
                <w:kern w:val="0"/>
                <w:szCs w:val="21"/>
              </w:rPr>
              <w:t xml:space="preserve"> </w:t>
            </w:r>
            <w:r w:rsidRPr="00E92226">
              <w:rPr>
                <w:kern w:val="0"/>
                <w:szCs w:val="21"/>
              </w:rPr>
              <w:t>%</w:t>
            </w:r>
          </w:p>
        </w:tc>
      </w:tr>
      <w:tr w:rsidR="0045232B" w:rsidRPr="00E92226" w:rsidTr="00431DDC">
        <w:tc>
          <w:tcPr>
            <w:tcW w:w="2156"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30" w:left="63"/>
              <w:rPr>
                <w:kern w:val="0"/>
                <w:szCs w:val="21"/>
              </w:rPr>
            </w:pPr>
            <w:r w:rsidRPr="00E92226">
              <w:rPr>
                <w:rFonts w:hAnsi="宋体"/>
                <w:kern w:val="0"/>
                <w:szCs w:val="21"/>
              </w:rPr>
              <w:t>波形</w:t>
            </w:r>
          </w:p>
        </w:tc>
        <w:tc>
          <w:tcPr>
            <w:tcW w:w="1436"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31" w:left="65"/>
              <w:rPr>
                <w:kern w:val="0"/>
                <w:szCs w:val="21"/>
              </w:rPr>
            </w:pPr>
            <w:r w:rsidRPr="00E92226">
              <w:rPr>
                <w:rFonts w:hAnsi="宋体"/>
                <w:kern w:val="0"/>
                <w:szCs w:val="21"/>
              </w:rPr>
              <w:t>正弦波</w:t>
            </w:r>
          </w:p>
        </w:tc>
        <w:tc>
          <w:tcPr>
            <w:tcW w:w="1408"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44" w:left="92"/>
              <w:rPr>
                <w:kern w:val="0"/>
                <w:szCs w:val="21"/>
              </w:rPr>
            </w:pPr>
            <w:r w:rsidRPr="00E92226">
              <w:rPr>
                <w:kern w:val="0"/>
                <w:szCs w:val="21"/>
              </w:rPr>
              <w:t>d ≤</w:t>
            </w:r>
            <w:r w:rsidRPr="00E92226">
              <w:rPr>
                <w:spacing w:val="1"/>
                <w:kern w:val="0"/>
                <w:szCs w:val="21"/>
              </w:rPr>
              <w:t xml:space="preserve"> </w:t>
            </w:r>
            <w:r w:rsidRPr="00E92226">
              <w:rPr>
                <w:kern w:val="0"/>
                <w:szCs w:val="21"/>
              </w:rPr>
              <w:t>2</w:t>
            </w:r>
            <w:r w:rsidRPr="00E92226">
              <w:rPr>
                <w:spacing w:val="-2"/>
                <w:kern w:val="0"/>
                <w:szCs w:val="21"/>
              </w:rPr>
              <w:t xml:space="preserve"> </w:t>
            </w:r>
            <w:r w:rsidRPr="00E92226">
              <w:rPr>
                <w:kern w:val="0"/>
                <w:szCs w:val="21"/>
              </w:rPr>
              <w:t>%</w:t>
            </w:r>
          </w:p>
        </w:tc>
      </w:tr>
      <w:tr w:rsidR="0045232B" w:rsidRPr="00E92226" w:rsidTr="00431DDC">
        <w:tc>
          <w:tcPr>
            <w:tcW w:w="2156"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DF30D6" w:rsidP="009C27E3">
            <w:pPr>
              <w:autoSpaceDE w:val="0"/>
              <w:autoSpaceDN w:val="0"/>
              <w:spacing w:line="300" w:lineRule="auto"/>
              <w:ind w:leftChars="30" w:left="63"/>
              <w:rPr>
                <w:kern w:val="0"/>
                <w:szCs w:val="21"/>
              </w:rPr>
            </w:pPr>
            <w:r>
              <w:rPr>
                <w:rFonts w:hAnsi="宋体" w:hint="eastAsia"/>
                <w:spacing w:val="1"/>
                <w:kern w:val="0"/>
                <w:szCs w:val="21"/>
              </w:rPr>
              <w:t>标称</w:t>
            </w:r>
            <w:r w:rsidR="0045232B" w:rsidRPr="00E92226">
              <w:rPr>
                <w:rFonts w:hAnsi="宋体"/>
                <w:spacing w:val="1"/>
                <w:kern w:val="0"/>
                <w:szCs w:val="21"/>
              </w:rPr>
              <w:t>频率的外部磁感应强度</w:t>
            </w:r>
          </w:p>
        </w:tc>
        <w:tc>
          <w:tcPr>
            <w:tcW w:w="1436"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31" w:left="65"/>
              <w:rPr>
                <w:spacing w:val="1"/>
                <w:kern w:val="0"/>
                <w:szCs w:val="21"/>
              </w:rPr>
            </w:pPr>
            <w:r w:rsidRPr="00E92226">
              <w:rPr>
                <w:spacing w:val="1"/>
                <w:kern w:val="0"/>
                <w:szCs w:val="21"/>
              </w:rPr>
              <w:t>0 T</w:t>
            </w:r>
          </w:p>
        </w:tc>
        <w:tc>
          <w:tcPr>
            <w:tcW w:w="1408"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44" w:left="92"/>
              <w:rPr>
                <w:spacing w:val="1"/>
                <w:kern w:val="0"/>
                <w:szCs w:val="21"/>
              </w:rPr>
            </w:pPr>
            <w:r w:rsidRPr="00E92226">
              <w:rPr>
                <w:spacing w:val="1"/>
                <w:kern w:val="0"/>
                <w:szCs w:val="21"/>
              </w:rPr>
              <w:t>≤ 0.05 mT</w:t>
            </w:r>
          </w:p>
        </w:tc>
      </w:tr>
      <w:tr w:rsidR="0045232B" w:rsidRPr="00E92226" w:rsidTr="00431DDC">
        <w:tc>
          <w:tcPr>
            <w:tcW w:w="2156"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DF30D6" w:rsidP="009C27E3">
            <w:pPr>
              <w:autoSpaceDE w:val="0"/>
              <w:autoSpaceDN w:val="0"/>
              <w:spacing w:line="300" w:lineRule="auto"/>
              <w:ind w:leftChars="30" w:left="63"/>
              <w:rPr>
                <w:kern w:val="0"/>
                <w:szCs w:val="21"/>
              </w:rPr>
            </w:pPr>
            <w:r>
              <w:rPr>
                <w:rFonts w:hAnsi="宋体" w:hint="eastAsia"/>
                <w:spacing w:val="-1"/>
                <w:kern w:val="0"/>
                <w:szCs w:val="21"/>
              </w:rPr>
              <w:lastRenderedPageBreak/>
              <w:t>射</w:t>
            </w:r>
            <w:r w:rsidR="0045232B" w:rsidRPr="00E92226">
              <w:rPr>
                <w:rFonts w:hAnsi="宋体"/>
                <w:spacing w:val="-1"/>
                <w:kern w:val="0"/>
                <w:szCs w:val="21"/>
              </w:rPr>
              <w:t>频电磁场</w:t>
            </w:r>
            <w:r w:rsidR="0045232B" w:rsidRPr="00E92226">
              <w:rPr>
                <w:spacing w:val="-2"/>
                <w:kern w:val="0"/>
                <w:szCs w:val="21"/>
              </w:rPr>
              <w:t xml:space="preserve"> </w:t>
            </w:r>
            <w:r w:rsidR="0045232B" w:rsidRPr="00E92226">
              <w:rPr>
                <w:kern w:val="0"/>
                <w:szCs w:val="21"/>
              </w:rPr>
              <w:t xml:space="preserve">30 </w:t>
            </w:r>
            <w:r w:rsidR="0045232B" w:rsidRPr="00E92226">
              <w:rPr>
                <w:spacing w:val="-2"/>
                <w:kern w:val="0"/>
                <w:szCs w:val="21"/>
              </w:rPr>
              <w:t>k</w:t>
            </w:r>
            <w:r w:rsidR="0045232B" w:rsidRPr="00E92226">
              <w:rPr>
                <w:spacing w:val="-1"/>
                <w:kern w:val="0"/>
                <w:szCs w:val="21"/>
              </w:rPr>
              <w:t>H</w:t>
            </w:r>
            <w:r w:rsidR="0045232B" w:rsidRPr="00E92226">
              <w:rPr>
                <w:kern w:val="0"/>
                <w:szCs w:val="21"/>
              </w:rPr>
              <w:t>z</w:t>
            </w:r>
            <w:r w:rsidR="0045232B" w:rsidRPr="00E92226">
              <w:rPr>
                <w:spacing w:val="-2"/>
                <w:kern w:val="0"/>
                <w:szCs w:val="21"/>
              </w:rPr>
              <w:t xml:space="preserve"> </w:t>
            </w:r>
            <w:r w:rsidR="0045232B" w:rsidRPr="00E92226">
              <w:rPr>
                <w:kern w:val="0"/>
                <w:szCs w:val="21"/>
              </w:rPr>
              <w:t xml:space="preserve">– 6 </w:t>
            </w:r>
            <w:r w:rsidR="0045232B" w:rsidRPr="00E92226">
              <w:rPr>
                <w:spacing w:val="-1"/>
                <w:kern w:val="0"/>
                <w:szCs w:val="21"/>
              </w:rPr>
              <w:t>G</w:t>
            </w:r>
            <w:r w:rsidR="0045232B" w:rsidRPr="00E92226">
              <w:rPr>
                <w:spacing w:val="1"/>
                <w:kern w:val="0"/>
                <w:szCs w:val="21"/>
              </w:rPr>
              <w:t>H</w:t>
            </w:r>
            <w:r w:rsidR="0045232B" w:rsidRPr="00E92226">
              <w:rPr>
                <w:kern w:val="0"/>
                <w:szCs w:val="21"/>
              </w:rPr>
              <w:t>z</w:t>
            </w:r>
          </w:p>
        </w:tc>
        <w:tc>
          <w:tcPr>
            <w:tcW w:w="1436"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31" w:left="65"/>
              <w:rPr>
                <w:kern w:val="0"/>
                <w:szCs w:val="21"/>
              </w:rPr>
            </w:pPr>
            <w:r w:rsidRPr="00E92226">
              <w:rPr>
                <w:kern w:val="0"/>
                <w:szCs w:val="21"/>
              </w:rPr>
              <w:t xml:space="preserve">0 </w:t>
            </w:r>
            <w:r w:rsidRPr="00E92226">
              <w:rPr>
                <w:spacing w:val="-1"/>
                <w:kern w:val="0"/>
                <w:szCs w:val="21"/>
              </w:rPr>
              <w:t>V</w:t>
            </w:r>
            <w:r w:rsidRPr="00E92226">
              <w:rPr>
                <w:spacing w:val="1"/>
                <w:kern w:val="0"/>
                <w:szCs w:val="21"/>
              </w:rPr>
              <w:t>/</w:t>
            </w:r>
            <w:r w:rsidRPr="00E92226">
              <w:rPr>
                <w:kern w:val="0"/>
                <w:szCs w:val="21"/>
              </w:rPr>
              <w:t>m</w:t>
            </w:r>
          </w:p>
        </w:tc>
        <w:tc>
          <w:tcPr>
            <w:tcW w:w="1408"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44" w:left="92"/>
              <w:rPr>
                <w:kern w:val="0"/>
                <w:szCs w:val="21"/>
              </w:rPr>
            </w:pPr>
            <w:r w:rsidRPr="00E92226">
              <w:rPr>
                <w:kern w:val="0"/>
                <w:szCs w:val="21"/>
              </w:rPr>
              <w:t>≤</w:t>
            </w:r>
            <w:r w:rsidRPr="00E92226">
              <w:rPr>
                <w:spacing w:val="1"/>
                <w:kern w:val="0"/>
                <w:szCs w:val="21"/>
              </w:rPr>
              <w:t xml:space="preserve"> </w:t>
            </w:r>
            <w:r w:rsidRPr="00E92226">
              <w:rPr>
                <w:kern w:val="0"/>
                <w:szCs w:val="21"/>
              </w:rPr>
              <w:t>1</w:t>
            </w:r>
            <w:r w:rsidRPr="00E92226">
              <w:rPr>
                <w:spacing w:val="-2"/>
                <w:kern w:val="0"/>
                <w:szCs w:val="21"/>
              </w:rPr>
              <w:t xml:space="preserve"> </w:t>
            </w:r>
            <w:r w:rsidRPr="00E92226">
              <w:rPr>
                <w:spacing w:val="1"/>
                <w:kern w:val="0"/>
                <w:szCs w:val="21"/>
              </w:rPr>
              <w:t>V/</w:t>
            </w:r>
            <w:r w:rsidRPr="00E92226">
              <w:rPr>
                <w:kern w:val="0"/>
                <w:szCs w:val="21"/>
              </w:rPr>
              <w:t>m</w:t>
            </w:r>
          </w:p>
        </w:tc>
      </w:tr>
      <w:tr w:rsidR="0045232B" w:rsidRPr="00E92226" w:rsidTr="00431DDC">
        <w:tc>
          <w:tcPr>
            <w:tcW w:w="2156"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D33E25" w:rsidP="009C27E3">
            <w:pPr>
              <w:autoSpaceDE w:val="0"/>
              <w:autoSpaceDN w:val="0"/>
              <w:spacing w:line="300" w:lineRule="auto"/>
              <w:ind w:leftChars="30" w:left="63"/>
              <w:rPr>
                <w:kern w:val="0"/>
                <w:szCs w:val="21"/>
              </w:rPr>
            </w:pPr>
            <w:r w:rsidRPr="00D33E25">
              <w:rPr>
                <w:rFonts w:hAnsi="宋体" w:hint="eastAsia"/>
                <w:kern w:val="0"/>
                <w:szCs w:val="21"/>
              </w:rPr>
              <w:t>对位置敏感</w:t>
            </w:r>
            <w:r w:rsidR="003B13A3">
              <w:rPr>
                <w:rFonts w:hAnsi="宋体" w:hint="eastAsia"/>
                <w:kern w:val="0"/>
                <w:szCs w:val="21"/>
              </w:rPr>
              <w:t>仪表</w:t>
            </w:r>
            <w:r w:rsidRPr="00D33E25">
              <w:rPr>
                <w:rFonts w:hAnsi="宋体" w:hint="eastAsia"/>
                <w:kern w:val="0"/>
                <w:szCs w:val="21"/>
              </w:rPr>
              <w:t>的工作位置</w:t>
            </w:r>
          </w:p>
        </w:tc>
        <w:tc>
          <w:tcPr>
            <w:tcW w:w="1436"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31" w:left="451" w:hanging="386"/>
              <w:rPr>
                <w:kern w:val="0"/>
                <w:szCs w:val="21"/>
              </w:rPr>
            </w:pPr>
            <w:r w:rsidRPr="00E92226">
              <w:rPr>
                <w:rFonts w:hAnsi="宋体"/>
                <w:spacing w:val="1"/>
                <w:kern w:val="0"/>
                <w:szCs w:val="21"/>
              </w:rPr>
              <w:t>按照制造商规定的位置安装</w:t>
            </w:r>
          </w:p>
        </w:tc>
        <w:tc>
          <w:tcPr>
            <w:tcW w:w="1408"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44" w:left="92"/>
              <w:rPr>
                <w:kern w:val="0"/>
                <w:szCs w:val="21"/>
              </w:rPr>
            </w:pPr>
            <w:r w:rsidRPr="00E92226">
              <w:rPr>
                <w:kern w:val="0"/>
                <w:szCs w:val="21"/>
              </w:rPr>
              <w:t>±</w:t>
            </w:r>
            <w:r w:rsidRPr="00E92226">
              <w:rPr>
                <w:spacing w:val="1"/>
                <w:kern w:val="0"/>
                <w:szCs w:val="21"/>
              </w:rPr>
              <w:t xml:space="preserve"> </w:t>
            </w:r>
            <w:r w:rsidRPr="00E92226">
              <w:rPr>
                <w:kern w:val="0"/>
                <w:szCs w:val="21"/>
              </w:rPr>
              <w:t>0.</w:t>
            </w:r>
            <w:r w:rsidRPr="00E92226">
              <w:rPr>
                <w:spacing w:val="-2"/>
                <w:kern w:val="0"/>
                <w:szCs w:val="21"/>
              </w:rPr>
              <w:t>5</w:t>
            </w:r>
            <w:r w:rsidRPr="00E92226">
              <w:rPr>
                <w:kern w:val="0"/>
                <w:szCs w:val="21"/>
              </w:rPr>
              <w:t>º</w:t>
            </w:r>
          </w:p>
        </w:tc>
      </w:tr>
      <w:tr w:rsidR="0045232B" w:rsidRPr="00E92226" w:rsidTr="00431DDC">
        <w:tc>
          <w:tcPr>
            <w:tcW w:w="2156"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30" w:left="63"/>
              <w:rPr>
                <w:kern w:val="0"/>
                <w:szCs w:val="21"/>
              </w:rPr>
            </w:pPr>
            <w:r w:rsidRPr="00E92226">
              <w:rPr>
                <w:rFonts w:hAnsi="宋体"/>
                <w:kern w:val="0"/>
                <w:szCs w:val="21"/>
              </w:rPr>
              <w:t>多相仪表的相序</w:t>
            </w:r>
          </w:p>
        </w:tc>
        <w:tc>
          <w:tcPr>
            <w:tcW w:w="1436"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31" w:left="65"/>
              <w:rPr>
                <w:kern w:val="0"/>
                <w:szCs w:val="21"/>
              </w:rPr>
            </w:pPr>
            <w:r w:rsidRPr="00E92226">
              <w:rPr>
                <w:spacing w:val="-1"/>
                <w:kern w:val="0"/>
                <w:szCs w:val="21"/>
              </w:rPr>
              <w:t>L</w:t>
            </w:r>
            <w:r w:rsidRPr="00E92226">
              <w:rPr>
                <w:kern w:val="0"/>
                <w:szCs w:val="21"/>
              </w:rPr>
              <w:t xml:space="preserve">1, </w:t>
            </w:r>
            <w:r w:rsidRPr="00E92226">
              <w:rPr>
                <w:spacing w:val="-1"/>
                <w:kern w:val="0"/>
                <w:szCs w:val="21"/>
              </w:rPr>
              <w:t>L</w:t>
            </w:r>
            <w:r w:rsidRPr="00E92226">
              <w:rPr>
                <w:kern w:val="0"/>
                <w:szCs w:val="21"/>
              </w:rPr>
              <w:t xml:space="preserve">2, </w:t>
            </w:r>
            <w:r w:rsidRPr="00E92226">
              <w:rPr>
                <w:spacing w:val="-1"/>
                <w:kern w:val="0"/>
                <w:szCs w:val="21"/>
              </w:rPr>
              <w:t>L</w:t>
            </w:r>
            <w:r w:rsidRPr="00E92226">
              <w:rPr>
                <w:kern w:val="0"/>
                <w:szCs w:val="21"/>
              </w:rPr>
              <w:t>3</w:t>
            </w:r>
          </w:p>
        </w:tc>
        <w:tc>
          <w:tcPr>
            <w:tcW w:w="1408"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44" w:left="92"/>
              <w:rPr>
                <w:kern w:val="0"/>
                <w:szCs w:val="21"/>
              </w:rPr>
            </w:pPr>
            <w:r w:rsidRPr="00E92226">
              <w:rPr>
                <w:kern w:val="0"/>
                <w:szCs w:val="21"/>
              </w:rPr>
              <w:t>-</w:t>
            </w:r>
          </w:p>
        </w:tc>
      </w:tr>
      <w:tr w:rsidR="0045232B" w:rsidRPr="00E92226" w:rsidTr="00431DDC">
        <w:tc>
          <w:tcPr>
            <w:tcW w:w="2156"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30" w:left="63"/>
              <w:rPr>
                <w:kern w:val="0"/>
                <w:szCs w:val="21"/>
              </w:rPr>
            </w:pPr>
            <w:r w:rsidRPr="00E92226">
              <w:rPr>
                <w:rFonts w:hAnsi="宋体"/>
                <w:spacing w:val="-1"/>
                <w:kern w:val="0"/>
                <w:szCs w:val="21"/>
              </w:rPr>
              <w:t>负载平衡</w:t>
            </w:r>
          </w:p>
        </w:tc>
        <w:tc>
          <w:tcPr>
            <w:tcW w:w="1436" w:type="pct"/>
            <w:tcBorders>
              <w:top w:val="single" w:sz="4" w:space="0" w:color="000000"/>
              <w:left w:val="single" w:sz="4" w:space="0" w:color="000000"/>
              <w:bottom w:val="single" w:sz="4" w:space="0" w:color="000000"/>
              <w:right w:val="single" w:sz="4" w:space="0" w:color="000000"/>
            </w:tcBorders>
            <w:vAlign w:val="center"/>
          </w:tcPr>
          <w:p w:rsidR="0045232B" w:rsidRPr="00E92226" w:rsidRDefault="0045232B" w:rsidP="009C27E3">
            <w:pPr>
              <w:autoSpaceDE w:val="0"/>
              <w:autoSpaceDN w:val="0"/>
              <w:spacing w:line="300" w:lineRule="auto"/>
              <w:ind w:leftChars="31" w:left="929" w:hanging="864"/>
              <w:rPr>
                <w:kern w:val="0"/>
                <w:szCs w:val="21"/>
              </w:rPr>
            </w:pPr>
            <w:r w:rsidRPr="00E92226">
              <w:rPr>
                <w:rFonts w:hAnsi="宋体"/>
                <w:spacing w:val="-1"/>
                <w:kern w:val="0"/>
                <w:szCs w:val="21"/>
              </w:rPr>
              <w:t>所有电流</w:t>
            </w:r>
            <w:r w:rsidR="000206D9">
              <w:rPr>
                <w:rFonts w:hAnsi="宋体" w:hint="eastAsia"/>
                <w:spacing w:val="-1"/>
                <w:kern w:val="0"/>
                <w:szCs w:val="21"/>
              </w:rPr>
              <w:t>电路</w:t>
            </w:r>
            <w:r w:rsidRPr="00E92226">
              <w:rPr>
                <w:rFonts w:hAnsi="宋体"/>
                <w:spacing w:val="-1"/>
                <w:kern w:val="0"/>
                <w:szCs w:val="21"/>
              </w:rPr>
              <w:t>电流相等</w:t>
            </w:r>
          </w:p>
        </w:tc>
        <w:tc>
          <w:tcPr>
            <w:tcW w:w="1408" w:type="pct"/>
            <w:tcBorders>
              <w:top w:val="single" w:sz="4" w:space="0" w:color="000000"/>
              <w:left w:val="single" w:sz="4" w:space="0" w:color="000000"/>
              <w:bottom w:val="single" w:sz="4" w:space="0" w:color="000000"/>
              <w:right w:val="single" w:sz="4" w:space="0" w:color="000000"/>
            </w:tcBorders>
            <w:vAlign w:val="center"/>
          </w:tcPr>
          <w:p w:rsidR="0069351C" w:rsidRPr="00E92226" w:rsidRDefault="0045232B" w:rsidP="009C27E3">
            <w:pPr>
              <w:autoSpaceDE w:val="0"/>
              <w:autoSpaceDN w:val="0"/>
              <w:spacing w:line="300" w:lineRule="auto"/>
              <w:ind w:leftChars="44" w:left="570" w:hanging="478"/>
              <w:rPr>
                <w:kern w:val="0"/>
                <w:szCs w:val="21"/>
              </w:rPr>
            </w:pPr>
            <w:r w:rsidRPr="00E92226">
              <w:rPr>
                <w:kern w:val="0"/>
                <w:szCs w:val="21"/>
              </w:rPr>
              <w:t>±2%</w:t>
            </w:r>
            <w:r w:rsidRPr="00E92226">
              <w:rPr>
                <w:spacing w:val="-2"/>
                <w:kern w:val="0"/>
                <w:szCs w:val="21"/>
              </w:rPr>
              <w:t>(</w:t>
            </w:r>
            <w:r w:rsidR="0069351C" w:rsidRPr="00E92226">
              <w:rPr>
                <w:rFonts w:hAnsi="宋体"/>
                <w:kern w:val="0"/>
                <w:szCs w:val="21"/>
              </w:rPr>
              <w:t>电流</w:t>
            </w:r>
            <w:r w:rsidRPr="00E92226">
              <w:rPr>
                <w:kern w:val="0"/>
                <w:szCs w:val="21"/>
              </w:rPr>
              <w:t>)</w:t>
            </w:r>
          </w:p>
          <w:p w:rsidR="0045232B" w:rsidRPr="00E92226" w:rsidRDefault="0045232B" w:rsidP="009C27E3">
            <w:pPr>
              <w:autoSpaceDE w:val="0"/>
              <w:autoSpaceDN w:val="0"/>
              <w:spacing w:line="300" w:lineRule="auto"/>
              <w:ind w:leftChars="44" w:left="570" w:hanging="478"/>
              <w:rPr>
                <w:kern w:val="0"/>
                <w:szCs w:val="21"/>
              </w:rPr>
            </w:pPr>
            <w:r w:rsidRPr="00E92226">
              <w:rPr>
                <w:kern w:val="0"/>
                <w:szCs w:val="21"/>
              </w:rPr>
              <w:t>±2º</w:t>
            </w:r>
            <w:r w:rsidRPr="00E92226">
              <w:rPr>
                <w:spacing w:val="1"/>
                <w:kern w:val="0"/>
                <w:szCs w:val="21"/>
              </w:rPr>
              <w:t>(</w:t>
            </w:r>
            <w:r w:rsidR="0069351C" w:rsidRPr="00E92226">
              <w:rPr>
                <w:rFonts w:hAnsi="宋体"/>
                <w:kern w:val="0"/>
                <w:szCs w:val="21"/>
              </w:rPr>
              <w:t>相角</w:t>
            </w:r>
            <w:r w:rsidRPr="00E92226">
              <w:rPr>
                <w:kern w:val="0"/>
                <w:szCs w:val="21"/>
              </w:rPr>
              <w:t>)</w:t>
            </w:r>
          </w:p>
        </w:tc>
      </w:tr>
      <w:tr w:rsidR="0045232B" w:rsidRPr="00E92226" w:rsidTr="00431DDC">
        <w:tc>
          <w:tcPr>
            <w:tcW w:w="5000" w:type="pct"/>
            <w:gridSpan w:val="3"/>
            <w:tcBorders>
              <w:top w:val="single" w:sz="4" w:space="0" w:color="000000"/>
              <w:left w:val="single" w:sz="4" w:space="0" w:color="000000"/>
              <w:bottom w:val="single" w:sz="4" w:space="0" w:color="000000"/>
              <w:right w:val="single" w:sz="4" w:space="0" w:color="000000"/>
            </w:tcBorders>
            <w:vAlign w:val="center"/>
          </w:tcPr>
          <w:p w:rsidR="0045232B" w:rsidRPr="00E92226" w:rsidRDefault="0030522E" w:rsidP="009C27E3">
            <w:pPr>
              <w:autoSpaceDE w:val="0"/>
              <w:autoSpaceDN w:val="0"/>
              <w:spacing w:line="300" w:lineRule="auto"/>
              <w:ind w:left="324" w:rightChars="51" w:right="107" w:hangingChars="150" w:hanging="324"/>
              <w:rPr>
                <w:spacing w:val="3"/>
                <w:kern w:val="0"/>
                <w:szCs w:val="21"/>
              </w:rPr>
            </w:pPr>
            <w:r>
              <w:rPr>
                <w:rFonts w:hint="eastAsia"/>
                <w:spacing w:val="3"/>
                <w:kern w:val="0"/>
                <w:szCs w:val="21"/>
              </w:rPr>
              <w:t>注</w:t>
            </w:r>
            <w:r w:rsidR="0045232B" w:rsidRPr="00E92226">
              <w:rPr>
                <w:spacing w:val="3"/>
                <w:kern w:val="0"/>
                <w:szCs w:val="21"/>
              </w:rPr>
              <w:t>(1)</w:t>
            </w:r>
            <w:r>
              <w:rPr>
                <w:rFonts w:hint="eastAsia"/>
                <w:spacing w:val="3"/>
                <w:kern w:val="0"/>
                <w:szCs w:val="21"/>
              </w:rPr>
              <w:t>：</w:t>
            </w:r>
            <w:r w:rsidR="0045232B" w:rsidRPr="00E92226">
              <w:rPr>
                <w:rFonts w:hAnsi="宋体"/>
                <w:spacing w:val="3"/>
                <w:kern w:val="0"/>
                <w:szCs w:val="21"/>
              </w:rPr>
              <w:t>若在非参比温度的某一值下进行试验，应通过型式试验中的仪表</w:t>
            </w:r>
            <w:r w:rsidR="00CD3F68">
              <w:rPr>
                <w:rFonts w:hAnsi="宋体" w:hint="eastAsia"/>
                <w:spacing w:val="3"/>
                <w:kern w:val="0"/>
                <w:szCs w:val="21"/>
              </w:rPr>
              <w:t>平均</w:t>
            </w:r>
            <w:r w:rsidR="0045232B" w:rsidRPr="00E92226">
              <w:rPr>
                <w:rFonts w:hAnsi="宋体"/>
                <w:spacing w:val="3"/>
                <w:kern w:val="0"/>
                <w:szCs w:val="21"/>
              </w:rPr>
              <w:t>温度系数校正试验结果，并提供相应的不确定度分析。</w:t>
            </w:r>
          </w:p>
          <w:p w:rsidR="0045232B" w:rsidRPr="00E92226" w:rsidRDefault="0030522E" w:rsidP="009C27E3">
            <w:pPr>
              <w:autoSpaceDE w:val="0"/>
              <w:autoSpaceDN w:val="0"/>
              <w:spacing w:line="300" w:lineRule="auto"/>
              <w:ind w:left="324" w:rightChars="51" w:right="107" w:hangingChars="150" w:hanging="324"/>
              <w:rPr>
                <w:spacing w:val="3"/>
                <w:kern w:val="0"/>
                <w:szCs w:val="21"/>
              </w:rPr>
            </w:pPr>
            <w:r>
              <w:rPr>
                <w:rFonts w:hint="eastAsia"/>
                <w:spacing w:val="3"/>
                <w:kern w:val="0"/>
                <w:szCs w:val="21"/>
              </w:rPr>
              <w:t>注</w:t>
            </w:r>
            <w:r w:rsidR="0045232B" w:rsidRPr="00E92226">
              <w:rPr>
                <w:spacing w:val="3"/>
                <w:kern w:val="0"/>
                <w:szCs w:val="21"/>
              </w:rPr>
              <w:t>(2)</w:t>
            </w:r>
            <w:r>
              <w:rPr>
                <w:rFonts w:hint="eastAsia"/>
                <w:spacing w:val="3"/>
                <w:kern w:val="0"/>
                <w:szCs w:val="21"/>
              </w:rPr>
              <w:t>：</w:t>
            </w:r>
            <w:r w:rsidR="0045232B" w:rsidRPr="00E92226">
              <w:rPr>
                <w:rFonts w:hAnsi="宋体"/>
                <w:spacing w:val="3"/>
                <w:kern w:val="0"/>
                <w:szCs w:val="21"/>
              </w:rPr>
              <w:t>该要求适用于多相仪表的相电压和线电压。</w:t>
            </w:r>
          </w:p>
          <w:p w:rsidR="0045232B" w:rsidRPr="00482FAE" w:rsidRDefault="00992BE2" w:rsidP="009C27E3">
            <w:pPr>
              <w:autoSpaceDE w:val="0"/>
              <w:autoSpaceDN w:val="0"/>
              <w:spacing w:line="300" w:lineRule="auto"/>
              <w:ind w:rightChars="51" w:right="107"/>
              <w:rPr>
                <w:kern w:val="0"/>
                <w:szCs w:val="21"/>
              </w:rPr>
            </w:pPr>
            <w:r w:rsidRPr="00E92226">
              <w:rPr>
                <w:rFonts w:hAnsi="宋体"/>
                <w:szCs w:val="21"/>
              </w:rPr>
              <w:t>注</w:t>
            </w:r>
            <w:r>
              <w:rPr>
                <w:szCs w:val="21"/>
              </w:rPr>
              <w:t>：</w:t>
            </w:r>
            <w:r w:rsidRPr="00E92226">
              <w:rPr>
                <w:rFonts w:hAnsi="宋体"/>
                <w:szCs w:val="21"/>
              </w:rPr>
              <w:t>给出负载条件及其允差是为了确保不同实验室之间的再现，并不用于决定试验的准确度。</w:t>
            </w:r>
            <w:r w:rsidRPr="00CD3F68">
              <w:rPr>
                <w:rFonts w:hAnsi="宋体"/>
                <w:color w:val="000000"/>
                <w:szCs w:val="21"/>
              </w:rPr>
              <w:t>试验过程中影响因子的短时稳定性</w:t>
            </w:r>
            <w:r w:rsidRPr="00CD3F68">
              <w:rPr>
                <w:rFonts w:hAnsi="宋体" w:hint="eastAsia"/>
                <w:color w:val="000000"/>
                <w:szCs w:val="21"/>
              </w:rPr>
              <w:t>要求</w:t>
            </w:r>
            <w:r w:rsidRPr="00CD3F68">
              <w:rPr>
                <w:rFonts w:hAnsi="宋体"/>
                <w:szCs w:val="21"/>
              </w:rPr>
              <w:t>可</w:t>
            </w:r>
            <w:r w:rsidRPr="00CD3F68">
              <w:rPr>
                <w:rFonts w:hAnsi="宋体"/>
                <w:color w:val="000000"/>
                <w:szCs w:val="21"/>
              </w:rPr>
              <w:t>能会</w:t>
            </w:r>
            <w:r>
              <w:rPr>
                <w:rFonts w:hAnsi="宋体" w:hint="eastAsia"/>
                <w:szCs w:val="21"/>
              </w:rPr>
              <w:t>高于</w:t>
            </w:r>
            <w:r w:rsidRPr="00CD3F68">
              <w:rPr>
                <w:rFonts w:hAnsi="宋体"/>
                <w:szCs w:val="21"/>
              </w:rPr>
              <w:t>表中给出的</w:t>
            </w:r>
            <w:r>
              <w:rPr>
                <w:rFonts w:hAnsi="宋体" w:hint="eastAsia"/>
                <w:szCs w:val="21"/>
              </w:rPr>
              <w:t>要求</w:t>
            </w:r>
            <w:r w:rsidRPr="00E92226">
              <w:rPr>
                <w:rFonts w:hAnsi="宋体"/>
                <w:szCs w:val="21"/>
              </w:rPr>
              <w:t>。</w:t>
            </w:r>
          </w:p>
        </w:tc>
      </w:tr>
    </w:tbl>
    <w:p w:rsidR="00F8317E" w:rsidRPr="00387972" w:rsidRDefault="00F8317E" w:rsidP="009C27E3">
      <w:pPr>
        <w:autoSpaceDE w:val="0"/>
        <w:autoSpaceDN w:val="0"/>
        <w:spacing w:line="300" w:lineRule="auto"/>
        <w:jc w:val="center"/>
        <w:rPr>
          <w:bCs/>
          <w:spacing w:val="-1"/>
          <w:kern w:val="0"/>
          <w:position w:val="-1"/>
          <w:sz w:val="24"/>
        </w:rPr>
      </w:pPr>
    </w:p>
    <w:p w:rsidR="0045232B" w:rsidRPr="00E92226" w:rsidRDefault="00F8317E" w:rsidP="009C27E3">
      <w:pPr>
        <w:autoSpaceDE w:val="0"/>
        <w:autoSpaceDN w:val="0"/>
        <w:spacing w:line="300" w:lineRule="auto"/>
        <w:jc w:val="center"/>
        <w:rPr>
          <w:kern w:val="0"/>
          <w:sz w:val="24"/>
        </w:rPr>
      </w:pPr>
      <w:r w:rsidRPr="00E92226">
        <w:rPr>
          <w:rFonts w:hAnsi="宋体"/>
          <w:bCs/>
          <w:spacing w:val="-1"/>
          <w:kern w:val="0"/>
          <w:position w:val="-1"/>
          <w:sz w:val="24"/>
        </w:rPr>
        <w:t>表</w:t>
      </w:r>
      <w:r w:rsidR="000C2E34">
        <w:rPr>
          <w:rFonts w:hint="eastAsia"/>
          <w:bCs/>
          <w:spacing w:val="-1"/>
          <w:kern w:val="0"/>
          <w:position w:val="-1"/>
          <w:sz w:val="24"/>
        </w:rPr>
        <w:t>7</w:t>
      </w:r>
      <w:r w:rsidR="0045232B" w:rsidRPr="00E92226">
        <w:rPr>
          <w:bCs/>
          <w:kern w:val="0"/>
          <w:position w:val="-1"/>
          <w:sz w:val="24"/>
        </w:rPr>
        <w:t xml:space="preserve"> </w:t>
      </w:r>
      <w:r w:rsidR="0045232B" w:rsidRPr="00E92226">
        <w:rPr>
          <w:rFonts w:hAnsi="宋体"/>
          <w:bCs/>
          <w:spacing w:val="-1"/>
          <w:kern w:val="0"/>
          <w:position w:val="-1"/>
          <w:sz w:val="24"/>
        </w:rPr>
        <w:t>试验中的负载条件及其允差</w:t>
      </w:r>
    </w:p>
    <w:tbl>
      <w:tblPr>
        <w:tblW w:w="5000" w:type="pct"/>
        <w:tblCellMar>
          <w:left w:w="0" w:type="dxa"/>
          <w:right w:w="0" w:type="dxa"/>
        </w:tblCellMar>
        <w:tblLook w:val="0000"/>
      </w:tblPr>
      <w:tblGrid>
        <w:gridCol w:w="2341"/>
        <w:gridCol w:w="2859"/>
        <w:gridCol w:w="4447"/>
      </w:tblGrid>
      <w:tr w:rsidR="0045232B" w:rsidRPr="00E92226" w:rsidTr="003B13A3">
        <w:tc>
          <w:tcPr>
            <w:tcW w:w="1213" w:type="pct"/>
            <w:tcBorders>
              <w:top w:val="single" w:sz="4" w:space="0" w:color="000000"/>
              <w:left w:val="single" w:sz="4" w:space="0" w:color="000000"/>
              <w:bottom w:val="single" w:sz="4" w:space="0" w:color="000000"/>
              <w:right w:val="single" w:sz="4" w:space="0" w:color="000000"/>
            </w:tcBorders>
            <w:vAlign w:val="center"/>
          </w:tcPr>
          <w:p w:rsidR="0045232B" w:rsidRPr="001F2F0C" w:rsidRDefault="0045232B" w:rsidP="009C27E3">
            <w:pPr>
              <w:autoSpaceDE w:val="0"/>
              <w:autoSpaceDN w:val="0"/>
              <w:spacing w:line="300" w:lineRule="auto"/>
              <w:ind w:left="324" w:hangingChars="150" w:hanging="324"/>
              <w:jc w:val="center"/>
              <w:rPr>
                <w:rFonts w:hAnsi="宋体"/>
                <w:spacing w:val="3"/>
                <w:kern w:val="0"/>
                <w:szCs w:val="21"/>
              </w:rPr>
            </w:pPr>
            <w:r w:rsidRPr="001F2F0C">
              <w:rPr>
                <w:rFonts w:hAnsi="宋体"/>
                <w:spacing w:val="3"/>
                <w:kern w:val="0"/>
                <w:szCs w:val="21"/>
              </w:rPr>
              <w:t>量值</w:t>
            </w:r>
          </w:p>
        </w:tc>
        <w:tc>
          <w:tcPr>
            <w:tcW w:w="1482" w:type="pct"/>
            <w:tcBorders>
              <w:top w:val="single" w:sz="4" w:space="0" w:color="000000"/>
              <w:left w:val="single" w:sz="4" w:space="0" w:color="000000"/>
              <w:bottom w:val="single" w:sz="4" w:space="0" w:color="000000"/>
              <w:right w:val="single" w:sz="4" w:space="0" w:color="000000"/>
            </w:tcBorders>
            <w:vAlign w:val="center"/>
          </w:tcPr>
          <w:p w:rsidR="0045232B" w:rsidRPr="001F2F0C" w:rsidRDefault="0045232B" w:rsidP="009C27E3">
            <w:pPr>
              <w:autoSpaceDE w:val="0"/>
              <w:autoSpaceDN w:val="0"/>
              <w:spacing w:line="300" w:lineRule="auto"/>
              <w:ind w:left="324" w:hangingChars="150" w:hanging="324"/>
              <w:jc w:val="center"/>
              <w:rPr>
                <w:rFonts w:hAnsi="宋体"/>
                <w:spacing w:val="3"/>
                <w:kern w:val="0"/>
                <w:szCs w:val="21"/>
              </w:rPr>
            </w:pPr>
            <w:r w:rsidRPr="001F2F0C">
              <w:rPr>
                <w:rFonts w:hAnsi="宋体"/>
                <w:spacing w:val="3"/>
                <w:kern w:val="0"/>
                <w:szCs w:val="21"/>
              </w:rPr>
              <w:t>条件</w:t>
            </w:r>
          </w:p>
        </w:tc>
        <w:tc>
          <w:tcPr>
            <w:tcW w:w="2305" w:type="pct"/>
            <w:tcBorders>
              <w:top w:val="single" w:sz="4" w:space="0" w:color="000000"/>
              <w:left w:val="single" w:sz="4" w:space="0" w:color="000000"/>
              <w:bottom w:val="single" w:sz="4" w:space="0" w:color="000000"/>
              <w:right w:val="single" w:sz="4" w:space="0" w:color="000000"/>
            </w:tcBorders>
            <w:vAlign w:val="center"/>
          </w:tcPr>
          <w:p w:rsidR="0045232B" w:rsidRPr="001F2F0C" w:rsidRDefault="0045232B" w:rsidP="009C27E3">
            <w:pPr>
              <w:autoSpaceDE w:val="0"/>
              <w:autoSpaceDN w:val="0"/>
              <w:spacing w:line="300" w:lineRule="auto"/>
              <w:ind w:left="324" w:hangingChars="150" w:hanging="324"/>
              <w:jc w:val="center"/>
              <w:rPr>
                <w:rFonts w:hAnsi="宋体"/>
                <w:spacing w:val="3"/>
                <w:kern w:val="0"/>
                <w:szCs w:val="21"/>
              </w:rPr>
            </w:pPr>
            <w:r w:rsidRPr="001F2F0C">
              <w:rPr>
                <w:rFonts w:hAnsi="宋体"/>
                <w:spacing w:val="3"/>
                <w:kern w:val="0"/>
                <w:szCs w:val="21"/>
              </w:rPr>
              <w:t>允差</w:t>
            </w:r>
          </w:p>
        </w:tc>
      </w:tr>
      <w:tr w:rsidR="0045232B" w:rsidRPr="00E92226" w:rsidTr="00431DDC">
        <w:tc>
          <w:tcPr>
            <w:tcW w:w="1213" w:type="pct"/>
            <w:tcBorders>
              <w:top w:val="single" w:sz="4" w:space="0" w:color="000000"/>
              <w:left w:val="single" w:sz="4" w:space="0" w:color="000000"/>
              <w:bottom w:val="single" w:sz="4" w:space="0" w:color="000000"/>
              <w:right w:val="single" w:sz="4" w:space="0" w:color="000000"/>
            </w:tcBorders>
          </w:tcPr>
          <w:p w:rsidR="0045232B" w:rsidRPr="001F2F0C" w:rsidRDefault="0045232B" w:rsidP="009C27E3">
            <w:pPr>
              <w:autoSpaceDE w:val="0"/>
              <w:autoSpaceDN w:val="0"/>
              <w:spacing w:line="300" w:lineRule="auto"/>
              <w:ind w:left="324" w:hangingChars="150" w:hanging="324"/>
              <w:rPr>
                <w:rFonts w:hAnsi="宋体"/>
                <w:spacing w:val="3"/>
                <w:kern w:val="0"/>
                <w:szCs w:val="21"/>
              </w:rPr>
            </w:pPr>
            <w:r w:rsidRPr="001F2F0C">
              <w:rPr>
                <w:rFonts w:hAnsi="宋体"/>
                <w:spacing w:val="3"/>
                <w:kern w:val="0"/>
                <w:szCs w:val="21"/>
              </w:rPr>
              <w:t>电流</w:t>
            </w:r>
          </w:p>
        </w:tc>
        <w:tc>
          <w:tcPr>
            <w:tcW w:w="1482" w:type="pct"/>
            <w:tcBorders>
              <w:top w:val="single" w:sz="4" w:space="0" w:color="000000"/>
              <w:left w:val="single" w:sz="4" w:space="0" w:color="000000"/>
              <w:bottom w:val="single" w:sz="4" w:space="0" w:color="000000"/>
              <w:right w:val="single" w:sz="4" w:space="0" w:color="000000"/>
            </w:tcBorders>
          </w:tcPr>
          <w:p w:rsidR="0045232B" w:rsidRPr="001F2F0C" w:rsidRDefault="0045232B" w:rsidP="009C27E3">
            <w:pPr>
              <w:autoSpaceDE w:val="0"/>
              <w:autoSpaceDN w:val="0"/>
              <w:spacing w:line="300" w:lineRule="auto"/>
              <w:ind w:left="324" w:hangingChars="150" w:hanging="324"/>
              <w:rPr>
                <w:rFonts w:hAnsi="宋体"/>
                <w:spacing w:val="3"/>
                <w:kern w:val="0"/>
                <w:szCs w:val="21"/>
              </w:rPr>
            </w:pPr>
            <w:r w:rsidRPr="001F2F0C">
              <w:rPr>
                <w:rFonts w:hAnsi="宋体"/>
                <w:spacing w:val="3"/>
                <w:kern w:val="0"/>
                <w:szCs w:val="21"/>
              </w:rPr>
              <w:t>受试仪表的电流范围</w:t>
            </w:r>
          </w:p>
        </w:tc>
        <w:tc>
          <w:tcPr>
            <w:tcW w:w="2305" w:type="pct"/>
            <w:tcBorders>
              <w:top w:val="single" w:sz="4" w:space="0" w:color="000000"/>
              <w:left w:val="single" w:sz="4" w:space="0" w:color="000000"/>
              <w:bottom w:val="single" w:sz="4" w:space="0" w:color="000000"/>
              <w:right w:val="single" w:sz="4" w:space="0" w:color="000000"/>
            </w:tcBorders>
          </w:tcPr>
          <w:p w:rsidR="0045232B" w:rsidRPr="001F2F0C" w:rsidRDefault="0045232B" w:rsidP="009C27E3">
            <w:pPr>
              <w:autoSpaceDE w:val="0"/>
              <w:autoSpaceDN w:val="0"/>
              <w:spacing w:line="300" w:lineRule="auto"/>
              <w:ind w:left="324" w:hangingChars="150" w:hanging="324"/>
              <w:rPr>
                <w:rFonts w:hAnsi="宋体"/>
                <w:spacing w:val="3"/>
                <w:kern w:val="0"/>
                <w:szCs w:val="21"/>
              </w:rPr>
            </w:pPr>
            <w:r w:rsidRPr="001F2F0C">
              <w:rPr>
                <w:rFonts w:hAnsi="宋体"/>
                <w:spacing w:val="3"/>
                <w:kern w:val="0"/>
                <w:szCs w:val="21"/>
              </w:rPr>
              <w:t xml:space="preserve"> A, B</w:t>
            </w:r>
            <w:r w:rsidR="009D1523">
              <w:rPr>
                <w:rFonts w:hAnsi="宋体"/>
                <w:spacing w:val="3"/>
                <w:kern w:val="0"/>
                <w:szCs w:val="21"/>
              </w:rPr>
              <w:t>：</w:t>
            </w:r>
            <w:r w:rsidRPr="001F2F0C">
              <w:rPr>
                <w:rFonts w:hAnsi="宋体"/>
                <w:spacing w:val="3"/>
                <w:kern w:val="0"/>
                <w:szCs w:val="21"/>
              </w:rPr>
              <w:t>±</w:t>
            </w:r>
            <w:r w:rsidRPr="001F2F0C">
              <w:rPr>
                <w:rFonts w:hAnsi="宋体"/>
                <w:spacing w:val="3"/>
                <w:kern w:val="0"/>
                <w:szCs w:val="21"/>
              </w:rPr>
              <w:t xml:space="preserve">2% </w:t>
            </w:r>
            <w:r w:rsidR="00854866" w:rsidRPr="001F2F0C">
              <w:rPr>
                <w:rFonts w:hAnsi="宋体"/>
                <w:spacing w:val="3"/>
                <w:kern w:val="0"/>
                <w:szCs w:val="21"/>
              </w:rPr>
              <w:t xml:space="preserve"> </w:t>
            </w:r>
            <w:r w:rsidRPr="001F2F0C">
              <w:rPr>
                <w:rFonts w:hAnsi="宋体"/>
                <w:spacing w:val="3"/>
                <w:kern w:val="0"/>
                <w:szCs w:val="21"/>
              </w:rPr>
              <w:t>C, D</w:t>
            </w:r>
            <w:r w:rsidR="0042391D">
              <w:rPr>
                <w:rFonts w:hAnsi="宋体" w:hint="eastAsia"/>
                <w:spacing w:val="3"/>
                <w:kern w:val="0"/>
                <w:szCs w:val="21"/>
              </w:rPr>
              <w:t>, E</w:t>
            </w:r>
            <w:r w:rsidR="009D1523">
              <w:rPr>
                <w:rFonts w:hAnsi="宋体"/>
                <w:spacing w:val="3"/>
                <w:kern w:val="0"/>
                <w:szCs w:val="21"/>
              </w:rPr>
              <w:t>：</w:t>
            </w:r>
            <w:r w:rsidRPr="001F2F0C">
              <w:rPr>
                <w:rFonts w:hAnsi="宋体"/>
                <w:spacing w:val="3"/>
                <w:kern w:val="0"/>
                <w:szCs w:val="21"/>
              </w:rPr>
              <w:t>±</w:t>
            </w:r>
            <w:r w:rsidRPr="001F2F0C">
              <w:rPr>
                <w:rFonts w:hAnsi="宋体"/>
                <w:spacing w:val="3"/>
                <w:kern w:val="0"/>
                <w:szCs w:val="21"/>
              </w:rPr>
              <w:t>1%</w:t>
            </w:r>
          </w:p>
        </w:tc>
      </w:tr>
      <w:tr w:rsidR="0045232B" w:rsidRPr="00E92226" w:rsidTr="00431DDC">
        <w:tc>
          <w:tcPr>
            <w:tcW w:w="1213" w:type="pct"/>
            <w:tcBorders>
              <w:top w:val="single" w:sz="4" w:space="0" w:color="000000"/>
              <w:left w:val="single" w:sz="4" w:space="0" w:color="000000"/>
              <w:bottom w:val="single" w:sz="4" w:space="0" w:color="000000"/>
              <w:right w:val="single" w:sz="4" w:space="0" w:color="000000"/>
            </w:tcBorders>
          </w:tcPr>
          <w:p w:rsidR="0045232B" w:rsidRPr="001F2F0C" w:rsidRDefault="0045232B" w:rsidP="009C27E3">
            <w:pPr>
              <w:autoSpaceDE w:val="0"/>
              <w:autoSpaceDN w:val="0"/>
              <w:spacing w:line="300" w:lineRule="auto"/>
              <w:ind w:left="324" w:hangingChars="150" w:hanging="324"/>
              <w:rPr>
                <w:rFonts w:hAnsi="宋体"/>
                <w:spacing w:val="3"/>
                <w:kern w:val="0"/>
                <w:szCs w:val="21"/>
              </w:rPr>
            </w:pPr>
            <w:r w:rsidRPr="001F2F0C">
              <w:rPr>
                <w:rFonts w:hAnsi="宋体"/>
                <w:spacing w:val="3"/>
                <w:kern w:val="0"/>
                <w:szCs w:val="21"/>
              </w:rPr>
              <w:t>功率因数</w:t>
            </w:r>
          </w:p>
        </w:tc>
        <w:tc>
          <w:tcPr>
            <w:tcW w:w="1482" w:type="pct"/>
            <w:tcBorders>
              <w:top w:val="single" w:sz="4" w:space="0" w:color="000000"/>
              <w:left w:val="single" w:sz="4" w:space="0" w:color="000000"/>
              <w:bottom w:val="single" w:sz="4" w:space="0" w:color="000000"/>
              <w:right w:val="single" w:sz="4" w:space="0" w:color="000000"/>
            </w:tcBorders>
          </w:tcPr>
          <w:p w:rsidR="0045232B" w:rsidRPr="001F2F0C" w:rsidRDefault="0045232B" w:rsidP="009C27E3">
            <w:pPr>
              <w:autoSpaceDE w:val="0"/>
              <w:autoSpaceDN w:val="0"/>
              <w:spacing w:line="300" w:lineRule="auto"/>
              <w:ind w:left="324" w:hangingChars="150" w:hanging="324"/>
              <w:rPr>
                <w:rFonts w:hAnsi="宋体"/>
                <w:spacing w:val="3"/>
                <w:kern w:val="0"/>
                <w:szCs w:val="21"/>
              </w:rPr>
            </w:pPr>
            <w:r w:rsidRPr="001F2F0C">
              <w:rPr>
                <w:rFonts w:hAnsi="宋体"/>
                <w:spacing w:val="3"/>
                <w:kern w:val="0"/>
                <w:szCs w:val="21"/>
              </w:rPr>
              <w:t>受试仪表的功率因数范围</w:t>
            </w:r>
          </w:p>
        </w:tc>
        <w:tc>
          <w:tcPr>
            <w:tcW w:w="2305" w:type="pct"/>
            <w:tcBorders>
              <w:top w:val="single" w:sz="4" w:space="0" w:color="000000"/>
              <w:left w:val="single" w:sz="4" w:space="0" w:color="000000"/>
              <w:bottom w:val="single" w:sz="4" w:space="0" w:color="000000"/>
              <w:right w:val="single" w:sz="4" w:space="0" w:color="000000"/>
            </w:tcBorders>
          </w:tcPr>
          <w:p w:rsidR="0045232B" w:rsidRPr="001F2F0C" w:rsidRDefault="00992BE2" w:rsidP="009C27E3">
            <w:pPr>
              <w:autoSpaceDE w:val="0"/>
              <w:autoSpaceDN w:val="0"/>
              <w:spacing w:line="300" w:lineRule="auto"/>
              <w:ind w:left="324" w:hangingChars="150" w:hanging="324"/>
              <w:rPr>
                <w:rFonts w:hAnsi="宋体"/>
                <w:spacing w:val="3"/>
                <w:kern w:val="0"/>
                <w:szCs w:val="21"/>
              </w:rPr>
            </w:pPr>
            <w:r>
              <w:rPr>
                <w:rFonts w:hAnsi="宋体"/>
                <w:spacing w:val="3"/>
                <w:kern w:val="0"/>
                <w:szCs w:val="21"/>
              </w:rPr>
              <w:t>电流</w:t>
            </w:r>
            <w:r>
              <w:rPr>
                <w:rFonts w:hAnsi="宋体" w:hint="eastAsia"/>
                <w:spacing w:val="3"/>
                <w:kern w:val="0"/>
                <w:szCs w:val="21"/>
              </w:rPr>
              <w:t>与</w:t>
            </w:r>
            <w:r w:rsidR="0045232B" w:rsidRPr="001F2F0C">
              <w:rPr>
                <w:rFonts w:hAnsi="宋体"/>
                <w:spacing w:val="3"/>
                <w:kern w:val="0"/>
                <w:szCs w:val="21"/>
              </w:rPr>
              <w:t>电压的相位差</w:t>
            </w:r>
            <w:r w:rsidR="0045232B" w:rsidRPr="001F2F0C">
              <w:rPr>
                <w:rFonts w:hAnsi="宋体"/>
                <w:spacing w:val="3"/>
                <w:kern w:val="0"/>
                <w:szCs w:val="21"/>
              </w:rPr>
              <w:t xml:space="preserve"> </w:t>
            </w:r>
            <w:r w:rsidR="0045232B" w:rsidRPr="001F2F0C">
              <w:rPr>
                <w:rFonts w:hAnsi="宋体"/>
                <w:spacing w:val="3"/>
                <w:kern w:val="0"/>
                <w:szCs w:val="21"/>
              </w:rPr>
              <w:t>±</w:t>
            </w:r>
            <w:r w:rsidR="0045232B" w:rsidRPr="001F2F0C">
              <w:rPr>
                <w:rFonts w:hAnsi="宋体"/>
                <w:spacing w:val="3"/>
                <w:kern w:val="0"/>
                <w:szCs w:val="21"/>
              </w:rPr>
              <w:t>2</w:t>
            </w:r>
            <w:r w:rsidR="0045232B" w:rsidRPr="001F2F0C">
              <w:rPr>
                <w:rFonts w:hAnsi="宋体"/>
                <w:spacing w:val="3"/>
                <w:kern w:val="0"/>
                <w:szCs w:val="21"/>
              </w:rPr>
              <w:t>º</w:t>
            </w:r>
          </w:p>
        </w:tc>
      </w:tr>
      <w:tr w:rsidR="00431DDC" w:rsidRPr="00E92226" w:rsidTr="00431DDC">
        <w:tc>
          <w:tcPr>
            <w:tcW w:w="5000" w:type="pct"/>
            <w:gridSpan w:val="3"/>
            <w:tcBorders>
              <w:top w:val="single" w:sz="4" w:space="0" w:color="000000"/>
              <w:left w:val="single" w:sz="4" w:space="0" w:color="000000"/>
              <w:bottom w:val="single" w:sz="4" w:space="0" w:color="000000"/>
              <w:right w:val="single" w:sz="4" w:space="0" w:color="000000"/>
            </w:tcBorders>
          </w:tcPr>
          <w:p w:rsidR="00431DDC" w:rsidRPr="00431DDC" w:rsidRDefault="00431DDC" w:rsidP="009C27E3">
            <w:pPr>
              <w:pStyle w:val="aff3"/>
              <w:ind w:rightChars="68" w:right="143" w:firstLineChars="2" w:firstLine="4"/>
              <w:rPr>
                <w:sz w:val="21"/>
                <w:szCs w:val="21"/>
              </w:rPr>
            </w:pPr>
            <w:r w:rsidRPr="00E92226">
              <w:rPr>
                <w:rFonts w:hAnsi="宋体"/>
                <w:sz w:val="21"/>
                <w:szCs w:val="21"/>
              </w:rPr>
              <w:t>注</w:t>
            </w:r>
            <w:r>
              <w:rPr>
                <w:sz w:val="21"/>
                <w:szCs w:val="21"/>
              </w:rPr>
              <w:t>：</w:t>
            </w:r>
            <w:r w:rsidRPr="00E92226">
              <w:rPr>
                <w:rFonts w:hAnsi="宋体"/>
                <w:sz w:val="21"/>
                <w:szCs w:val="21"/>
              </w:rPr>
              <w:t>给出负载条件及其允差是为了确保不同实验室之间的再现，并不用于决定试验的准确度。</w:t>
            </w:r>
            <w:r w:rsidR="00CD3F68" w:rsidRPr="00CD3F68">
              <w:rPr>
                <w:rFonts w:hAnsi="宋体"/>
                <w:sz w:val="21"/>
                <w:szCs w:val="21"/>
              </w:rPr>
              <w:t>试验过程中影响因子的短时稳定性</w:t>
            </w:r>
            <w:r w:rsidR="00CD3F68" w:rsidRPr="00CD3F68">
              <w:rPr>
                <w:rFonts w:hAnsi="宋体" w:hint="eastAsia"/>
                <w:sz w:val="21"/>
                <w:szCs w:val="21"/>
              </w:rPr>
              <w:t>要求</w:t>
            </w:r>
            <w:r w:rsidR="00CD3F68" w:rsidRPr="00CD3F68">
              <w:rPr>
                <w:rFonts w:hAnsi="宋体"/>
                <w:sz w:val="21"/>
                <w:szCs w:val="21"/>
              </w:rPr>
              <w:t>可能会</w:t>
            </w:r>
            <w:r w:rsidR="00CD3F68">
              <w:rPr>
                <w:rFonts w:hAnsi="宋体" w:hint="eastAsia"/>
                <w:sz w:val="21"/>
                <w:szCs w:val="21"/>
              </w:rPr>
              <w:t>高于</w:t>
            </w:r>
            <w:r w:rsidR="00CD3F68" w:rsidRPr="00CD3F68">
              <w:rPr>
                <w:rFonts w:hAnsi="宋体"/>
                <w:sz w:val="21"/>
                <w:szCs w:val="21"/>
              </w:rPr>
              <w:t>表中给出的</w:t>
            </w:r>
            <w:r w:rsidR="00CD3F68">
              <w:rPr>
                <w:rFonts w:hAnsi="宋体" w:hint="eastAsia"/>
                <w:sz w:val="21"/>
                <w:szCs w:val="21"/>
              </w:rPr>
              <w:t>要求</w:t>
            </w:r>
            <w:r w:rsidRPr="00E92226">
              <w:rPr>
                <w:rFonts w:hAnsi="宋体"/>
                <w:sz w:val="21"/>
                <w:szCs w:val="21"/>
              </w:rPr>
              <w:t>。</w:t>
            </w:r>
          </w:p>
        </w:tc>
      </w:tr>
    </w:tbl>
    <w:p w:rsidR="00681B6C" w:rsidRDefault="00681B6C" w:rsidP="009C27E3">
      <w:pPr>
        <w:pStyle w:val="aff3"/>
        <w:ind w:firstLine="480"/>
        <w:rPr>
          <w:rFonts w:hAnsi="宋体"/>
        </w:rPr>
      </w:pPr>
    </w:p>
    <w:p w:rsidR="00C20C54" w:rsidRPr="00681B6C" w:rsidRDefault="00C20C54" w:rsidP="00C20C54">
      <w:pPr>
        <w:tabs>
          <w:tab w:val="left" w:pos="900"/>
        </w:tabs>
        <w:spacing w:line="300" w:lineRule="auto"/>
        <w:outlineLvl w:val="2"/>
        <w:rPr>
          <w:sz w:val="24"/>
        </w:rPr>
      </w:pPr>
      <w:bookmarkStart w:id="142" w:name="_Toc515435236"/>
      <w:r w:rsidRPr="00681B6C">
        <w:rPr>
          <w:rFonts w:hint="eastAsia"/>
          <w:sz w:val="24"/>
        </w:rPr>
        <w:t>9</w:t>
      </w:r>
      <w:r w:rsidRPr="00681B6C">
        <w:rPr>
          <w:sz w:val="24"/>
        </w:rPr>
        <w:t>.</w:t>
      </w:r>
      <w:r w:rsidRPr="00681B6C">
        <w:rPr>
          <w:rFonts w:hint="eastAsia"/>
          <w:sz w:val="24"/>
        </w:rPr>
        <w:t>1</w:t>
      </w:r>
      <w:r>
        <w:rPr>
          <w:rFonts w:hint="eastAsia"/>
          <w:sz w:val="24"/>
        </w:rPr>
        <w:t>.3</w:t>
      </w:r>
      <w:r w:rsidRPr="00681B6C">
        <w:rPr>
          <w:sz w:val="24"/>
        </w:rPr>
        <w:t xml:space="preserve">  </w:t>
      </w:r>
      <w:r>
        <w:rPr>
          <w:rFonts w:hint="eastAsia"/>
          <w:sz w:val="24"/>
        </w:rPr>
        <w:t>验收准则</w:t>
      </w:r>
      <w:bookmarkEnd w:id="142"/>
    </w:p>
    <w:p w:rsidR="00C20C54" w:rsidRPr="009E2290" w:rsidRDefault="00C20C54" w:rsidP="00C20C54">
      <w:pPr>
        <w:pStyle w:val="aff3"/>
        <w:ind w:firstLine="480"/>
        <w:rPr>
          <w:rFonts w:hAnsi="宋体"/>
        </w:rPr>
      </w:pPr>
      <w:r>
        <w:rPr>
          <w:rFonts w:hAnsi="宋体" w:hint="eastAsia"/>
        </w:rPr>
        <w:t>对于影响量和干扰试验，</w:t>
      </w:r>
      <w:r w:rsidRPr="009E2290">
        <w:rPr>
          <w:rFonts w:hAnsi="宋体" w:hint="eastAsia"/>
        </w:rPr>
        <w:t>除非另有规定，表</w:t>
      </w:r>
      <w:r>
        <w:rPr>
          <w:rFonts w:hAnsi="宋体" w:hint="eastAsia"/>
        </w:rPr>
        <w:t>8</w:t>
      </w:r>
      <w:r w:rsidRPr="009E2290">
        <w:rPr>
          <w:rFonts w:hAnsi="宋体" w:hint="eastAsia"/>
        </w:rPr>
        <w:t>中的验收准则适用于</w:t>
      </w:r>
      <w:r w:rsidRPr="009E2290">
        <w:rPr>
          <w:rFonts w:hAnsi="宋体" w:hint="eastAsia"/>
        </w:rPr>
        <w:t>9.3</w:t>
      </w:r>
      <w:r w:rsidRPr="009E2290">
        <w:rPr>
          <w:rFonts w:hAnsi="宋体" w:hint="eastAsia"/>
        </w:rPr>
        <w:t>和</w:t>
      </w:r>
      <w:r w:rsidRPr="009E2290">
        <w:rPr>
          <w:rFonts w:hAnsi="宋体" w:hint="eastAsia"/>
        </w:rPr>
        <w:t>9.4</w:t>
      </w:r>
      <w:r w:rsidRPr="009E2290">
        <w:rPr>
          <w:rFonts w:hAnsi="宋体" w:hint="eastAsia"/>
        </w:rPr>
        <w:t>中所述的试验。</w:t>
      </w:r>
    </w:p>
    <w:p w:rsidR="00C20C54" w:rsidRPr="009E2290" w:rsidRDefault="00C20C54" w:rsidP="00C20C54">
      <w:pPr>
        <w:pStyle w:val="aff3"/>
        <w:ind w:firstLineChars="0" w:firstLine="0"/>
        <w:jc w:val="center"/>
      </w:pPr>
      <w:bookmarkStart w:id="143" w:name="_Toc484960618"/>
      <w:bookmarkStart w:id="144" w:name="_Toc484960862"/>
      <w:bookmarkStart w:id="145" w:name="_Toc485196839"/>
      <w:bookmarkStart w:id="146" w:name="_Toc500406849"/>
      <w:bookmarkStart w:id="147" w:name="_Toc502239560"/>
      <w:bookmarkStart w:id="148" w:name="_Toc502843056"/>
      <w:bookmarkStart w:id="149" w:name="_Toc502843225"/>
      <w:bookmarkStart w:id="150" w:name="_Toc502907812"/>
      <w:bookmarkStart w:id="151" w:name="_Toc504643105"/>
      <w:r w:rsidRPr="009E2290">
        <w:rPr>
          <w:rFonts w:hint="eastAsia"/>
        </w:rPr>
        <w:t>表</w:t>
      </w:r>
      <w:r w:rsidRPr="009E2290">
        <w:rPr>
          <w:rFonts w:hint="eastAsia"/>
        </w:rPr>
        <w:t xml:space="preserve">8 </w:t>
      </w:r>
      <w:r w:rsidRPr="009E2290">
        <w:rPr>
          <w:rFonts w:hint="eastAsia"/>
        </w:rPr>
        <w:t>验收准则</w:t>
      </w:r>
      <w:bookmarkEnd w:id="143"/>
      <w:bookmarkEnd w:id="144"/>
      <w:bookmarkEnd w:id="145"/>
      <w:bookmarkEnd w:id="146"/>
      <w:bookmarkEnd w:id="147"/>
      <w:bookmarkEnd w:id="148"/>
      <w:bookmarkEnd w:id="149"/>
      <w:bookmarkEnd w:id="150"/>
      <w:bookmarkEnd w:id="151"/>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34"/>
        <w:gridCol w:w="6379"/>
        <w:gridCol w:w="1843"/>
      </w:tblGrid>
      <w:tr w:rsidR="00C20C54" w:rsidRPr="00D07CEC" w:rsidTr="00C20C54">
        <w:trPr>
          <w:trHeight w:val="20"/>
          <w:tblHeader/>
        </w:trPr>
        <w:tc>
          <w:tcPr>
            <w:tcW w:w="1134" w:type="dxa"/>
            <w:vAlign w:val="center"/>
          </w:tcPr>
          <w:p w:rsidR="00C20C54" w:rsidRPr="00D07CEC" w:rsidRDefault="00C20C54" w:rsidP="00C20C54">
            <w:pPr>
              <w:autoSpaceDE w:val="0"/>
              <w:autoSpaceDN w:val="0"/>
              <w:spacing w:line="300" w:lineRule="auto"/>
              <w:ind w:leftChars="-51" w:left="-107" w:rightChars="-51" w:right="-107"/>
              <w:jc w:val="center"/>
              <w:rPr>
                <w:szCs w:val="21"/>
              </w:rPr>
            </w:pPr>
            <w:bookmarkStart w:id="152" w:name="_Hlk498802289"/>
            <w:r w:rsidRPr="00D07CEC">
              <w:rPr>
                <w:szCs w:val="21"/>
              </w:rPr>
              <w:t>验收准则</w:t>
            </w:r>
          </w:p>
        </w:tc>
        <w:tc>
          <w:tcPr>
            <w:tcW w:w="8222" w:type="dxa"/>
            <w:gridSpan w:val="2"/>
            <w:vAlign w:val="center"/>
          </w:tcPr>
          <w:p w:rsidR="00C20C54" w:rsidRPr="00D07CEC" w:rsidRDefault="00C20C54" w:rsidP="00C20C54">
            <w:pPr>
              <w:autoSpaceDE w:val="0"/>
              <w:autoSpaceDN w:val="0"/>
              <w:spacing w:line="300" w:lineRule="auto"/>
              <w:jc w:val="center"/>
              <w:rPr>
                <w:szCs w:val="21"/>
              </w:rPr>
            </w:pPr>
            <w:r w:rsidRPr="00D07CEC">
              <w:rPr>
                <w:szCs w:val="21"/>
              </w:rPr>
              <w:t>描述</w:t>
            </w:r>
          </w:p>
        </w:tc>
      </w:tr>
      <w:tr w:rsidR="00C20C54" w:rsidRPr="00D07CEC" w:rsidTr="00C20C54">
        <w:trPr>
          <w:trHeight w:val="20"/>
        </w:trPr>
        <w:tc>
          <w:tcPr>
            <w:tcW w:w="1134" w:type="dxa"/>
            <w:vAlign w:val="center"/>
          </w:tcPr>
          <w:p w:rsidR="00C20C54" w:rsidRPr="00D07CEC" w:rsidRDefault="00C20C54" w:rsidP="00C20C54">
            <w:pPr>
              <w:autoSpaceDE w:val="0"/>
              <w:autoSpaceDN w:val="0"/>
              <w:spacing w:line="300" w:lineRule="auto"/>
              <w:ind w:leftChars="-51" w:left="-107" w:rightChars="-51" w:right="-107"/>
              <w:jc w:val="center"/>
              <w:rPr>
                <w:szCs w:val="21"/>
              </w:rPr>
            </w:pPr>
            <w:r w:rsidRPr="00D07CEC">
              <w:rPr>
                <w:szCs w:val="21"/>
              </w:rPr>
              <w:t>验收准则</w:t>
            </w:r>
            <w:r w:rsidRPr="00D07CEC">
              <w:rPr>
                <w:szCs w:val="21"/>
              </w:rPr>
              <w:t>A</w:t>
            </w:r>
          </w:p>
        </w:tc>
        <w:tc>
          <w:tcPr>
            <w:tcW w:w="6379" w:type="dxa"/>
            <w:vAlign w:val="center"/>
          </w:tcPr>
          <w:p w:rsidR="00C20C54" w:rsidRPr="00D07CEC" w:rsidRDefault="00C20C54" w:rsidP="00C20C54">
            <w:pPr>
              <w:autoSpaceDE w:val="0"/>
              <w:autoSpaceDN w:val="0"/>
              <w:spacing w:line="300" w:lineRule="auto"/>
              <w:jc w:val="left"/>
              <w:rPr>
                <w:szCs w:val="21"/>
              </w:rPr>
            </w:pPr>
            <w:r w:rsidRPr="00D07CEC">
              <w:rPr>
                <w:szCs w:val="21"/>
              </w:rPr>
              <w:t>基本</w:t>
            </w:r>
            <w:bookmarkStart w:id="153" w:name="OLE_LINK880"/>
            <w:bookmarkStart w:id="154" w:name="OLE_LINK881"/>
            <w:r w:rsidRPr="00D07CEC">
              <w:rPr>
                <w:szCs w:val="21"/>
              </w:rPr>
              <w:t>功能的暂时降低或失去是不允许</w:t>
            </w:r>
            <w:bookmarkEnd w:id="153"/>
            <w:bookmarkEnd w:id="154"/>
            <w:r w:rsidRPr="00D07CEC">
              <w:rPr>
                <w:szCs w:val="21"/>
              </w:rPr>
              <w:t>的；电能寄存器内容的指示应保持明确可读，但显示质量的退化（如颜色、亮度、对比度、清晰度、几何形状等）是可接受的。试验期间的任意时间，由</w:t>
            </w:r>
            <w:bookmarkStart w:id="155" w:name="OLE_LINK892"/>
            <w:bookmarkStart w:id="156" w:name="OLE_LINK904"/>
            <w:bookmarkStart w:id="157" w:name="OLE_LINK940"/>
            <w:bookmarkStart w:id="158" w:name="OLE_LINK959"/>
            <w:r w:rsidRPr="00D07CEC">
              <w:rPr>
                <w:szCs w:val="21"/>
              </w:rPr>
              <w:t>影响量</w:t>
            </w:r>
            <w:bookmarkEnd w:id="155"/>
            <w:bookmarkEnd w:id="156"/>
            <w:r w:rsidRPr="00D07CEC">
              <w:rPr>
                <w:szCs w:val="21"/>
              </w:rPr>
              <w:t>或干扰</w:t>
            </w:r>
            <w:bookmarkEnd w:id="157"/>
            <w:bookmarkEnd w:id="158"/>
            <w:r w:rsidRPr="00D07CEC">
              <w:rPr>
                <w:szCs w:val="21"/>
              </w:rPr>
              <w:t>引起的误差偏移不应超过本大纲规定的各准确度等级仪表规定的极限。</w:t>
            </w:r>
          </w:p>
        </w:tc>
        <w:tc>
          <w:tcPr>
            <w:tcW w:w="1843" w:type="dxa"/>
            <w:vMerge w:val="restart"/>
            <w:vAlign w:val="center"/>
          </w:tcPr>
          <w:p w:rsidR="00C20C54" w:rsidRPr="00D07CEC" w:rsidRDefault="00C20C54" w:rsidP="00C20C54">
            <w:pPr>
              <w:autoSpaceDE w:val="0"/>
              <w:autoSpaceDN w:val="0"/>
              <w:spacing w:line="300" w:lineRule="auto"/>
              <w:jc w:val="left"/>
              <w:rPr>
                <w:szCs w:val="21"/>
              </w:rPr>
            </w:pPr>
            <w:r w:rsidRPr="00D07CEC">
              <w:rPr>
                <w:szCs w:val="21"/>
              </w:rPr>
              <w:t>影响量或干扰移除且恢复到参比试验条件时，仪表不应损坏，并应正确工作，其自身计量性能不允许降低。所有仪表功能应恢复。</w:t>
            </w:r>
          </w:p>
        </w:tc>
      </w:tr>
      <w:tr w:rsidR="00C20C54" w:rsidRPr="00D07CEC" w:rsidTr="00C20C54">
        <w:trPr>
          <w:trHeight w:val="20"/>
        </w:trPr>
        <w:tc>
          <w:tcPr>
            <w:tcW w:w="1134" w:type="dxa"/>
            <w:vAlign w:val="center"/>
          </w:tcPr>
          <w:p w:rsidR="00C20C54" w:rsidRPr="00D07CEC" w:rsidRDefault="00C20C54" w:rsidP="00C20C54">
            <w:pPr>
              <w:autoSpaceDE w:val="0"/>
              <w:autoSpaceDN w:val="0"/>
              <w:spacing w:line="300" w:lineRule="auto"/>
              <w:ind w:leftChars="-51" w:left="-107" w:rightChars="-51" w:right="-107"/>
              <w:jc w:val="center"/>
              <w:rPr>
                <w:szCs w:val="21"/>
              </w:rPr>
            </w:pPr>
            <w:r w:rsidRPr="00D07CEC">
              <w:rPr>
                <w:szCs w:val="21"/>
              </w:rPr>
              <w:t>验收准则</w:t>
            </w:r>
            <w:r w:rsidRPr="00D07CEC">
              <w:rPr>
                <w:szCs w:val="21"/>
              </w:rPr>
              <w:t>B</w:t>
            </w:r>
          </w:p>
        </w:tc>
        <w:tc>
          <w:tcPr>
            <w:tcW w:w="6379" w:type="dxa"/>
            <w:vAlign w:val="center"/>
          </w:tcPr>
          <w:p w:rsidR="00C20C54" w:rsidRPr="00D07CEC" w:rsidRDefault="00C20C54" w:rsidP="00C20C54">
            <w:pPr>
              <w:autoSpaceDE w:val="0"/>
              <w:autoSpaceDN w:val="0"/>
              <w:spacing w:line="300" w:lineRule="auto"/>
              <w:jc w:val="left"/>
              <w:rPr>
                <w:szCs w:val="21"/>
              </w:rPr>
            </w:pPr>
            <w:bookmarkStart w:id="159" w:name="OLE_LINK365"/>
            <w:r w:rsidRPr="00D07CEC">
              <w:rPr>
                <w:szCs w:val="21"/>
              </w:rPr>
              <w:t>功能或性能的暂时降低或失去是允许的，包括通信的暂时降低或失去、指示显示器功能的暂时降低或失去以及嵌入式软件（固件）的自复位，但不应发生电源控制开关和负荷控制开关的意外动作，电能寄存器内容的指示应保持明确可读。</w:t>
            </w:r>
            <w:bookmarkEnd w:id="159"/>
          </w:p>
          <w:p w:rsidR="00C20C54" w:rsidRPr="00D07CEC" w:rsidRDefault="00C20C54" w:rsidP="00C20C54">
            <w:pPr>
              <w:autoSpaceDE w:val="0"/>
              <w:autoSpaceDN w:val="0"/>
              <w:spacing w:line="300" w:lineRule="auto"/>
              <w:jc w:val="left"/>
              <w:rPr>
                <w:szCs w:val="21"/>
              </w:rPr>
            </w:pPr>
            <w:r w:rsidRPr="00D07CEC">
              <w:rPr>
                <w:szCs w:val="21"/>
              </w:rPr>
              <w:t>试验期间的任意时间及试验结束后立即测试的情况下，</w:t>
            </w:r>
            <w:bookmarkStart w:id="160" w:name="OLE_LINK384"/>
            <w:r w:rsidRPr="00D07CEC">
              <w:rPr>
                <w:szCs w:val="21"/>
              </w:rPr>
              <w:t>仪表电能</w:t>
            </w:r>
            <w:bookmarkEnd w:id="160"/>
            <w:r w:rsidRPr="00D07CEC">
              <w:rPr>
                <w:szCs w:val="21"/>
              </w:rPr>
              <w:t>寄</w:t>
            </w:r>
            <w:r w:rsidRPr="00D07CEC">
              <w:rPr>
                <w:szCs w:val="21"/>
              </w:rPr>
              <w:lastRenderedPageBreak/>
              <w:t>存器的值的改变不应产生大于临界改变值。</w:t>
            </w:r>
          </w:p>
        </w:tc>
        <w:tc>
          <w:tcPr>
            <w:tcW w:w="1843" w:type="dxa"/>
            <w:vMerge/>
            <w:vAlign w:val="center"/>
          </w:tcPr>
          <w:p w:rsidR="00C20C54" w:rsidRPr="00D07CEC" w:rsidRDefault="00C20C54" w:rsidP="00C20C54">
            <w:pPr>
              <w:autoSpaceDE w:val="0"/>
              <w:autoSpaceDN w:val="0"/>
              <w:spacing w:line="300" w:lineRule="auto"/>
              <w:jc w:val="left"/>
              <w:rPr>
                <w:szCs w:val="21"/>
              </w:rPr>
            </w:pPr>
          </w:p>
        </w:tc>
      </w:tr>
      <w:bookmarkEnd w:id="152"/>
    </w:tbl>
    <w:p w:rsidR="00C20C54" w:rsidRPr="00C20C54" w:rsidRDefault="00C20C54" w:rsidP="009C27E3">
      <w:pPr>
        <w:pStyle w:val="aff3"/>
        <w:ind w:firstLine="480"/>
        <w:rPr>
          <w:rFonts w:hAnsi="宋体"/>
        </w:rPr>
      </w:pPr>
    </w:p>
    <w:p w:rsidR="0045232B" w:rsidRPr="00BE0B80" w:rsidRDefault="008F10B8" w:rsidP="009C27E3">
      <w:pPr>
        <w:spacing w:line="360" w:lineRule="auto"/>
        <w:outlineLvl w:val="1"/>
        <w:rPr>
          <w:rFonts w:hAnsi="宋体"/>
          <w:color w:val="000000"/>
          <w:sz w:val="24"/>
        </w:rPr>
      </w:pPr>
      <w:bookmarkStart w:id="161" w:name="_Toc385752975"/>
      <w:bookmarkStart w:id="162" w:name="_Toc515435237"/>
      <w:r w:rsidRPr="00BE0B80">
        <w:rPr>
          <w:rFonts w:hAnsi="宋体" w:hint="eastAsia"/>
          <w:color w:val="000000"/>
          <w:sz w:val="24"/>
        </w:rPr>
        <w:t>9</w:t>
      </w:r>
      <w:r w:rsidR="006A25E2" w:rsidRPr="00BE0B80">
        <w:rPr>
          <w:rFonts w:hAnsi="宋体" w:hint="eastAsia"/>
          <w:color w:val="000000"/>
          <w:sz w:val="24"/>
        </w:rPr>
        <w:t>.</w:t>
      </w:r>
      <w:r w:rsidR="00C30BE6" w:rsidRPr="00BE0B80">
        <w:rPr>
          <w:rFonts w:hAnsi="宋体" w:hint="eastAsia"/>
          <w:color w:val="000000"/>
          <w:sz w:val="24"/>
        </w:rPr>
        <w:t>2</w:t>
      </w:r>
      <w:r w:rsidR="00F8317E" w:rsidRPr="00BE0B80">
        <w:rPr>
          <w:rFonts w:hAnsi="宋体"/>
          <w:color w:val="000000"/>
          <w:sz w:val="24"/>
        </w:rPr>
        <w:t xml:space="preserve"> </w:t>
      </w:r>
      <w:r w:rsidR="00FE0835" w:rsidRPr="00BE0B80">
        <w:rPr>
          <w:rFonts w:hAnsi="宋体" w:hint="eastAsia"/>
          <w:color w:val="000000"/>
          <w:sz w:val="24"/>
        </w:rPr>
        <w:t xml:space="preserve"> </w:t>
      </w:r>
      <w:r w:rsidR="0045232B" w:rsidRPr="00E92226">
        <w:rPr>
          <w:rFonts w:hAnsi="宋体"/>
          <w:color w:val="000000"/>
          <w:sz w:val="24"/>
        </w:rPr>
        <w:t>最大</w:t>
      </w:r>
      <w:r w:rsidR="0045232B" w:rsidRPr="00BE0B80">
        <w:rPr>
          <w:rFonts w:hAnsi="宋体"/>
          <w:color w:val="000000"/>
          <w:sz w:val="24"/>
        </w:rPr>
        <w:t>允许误差</w:t>
      </w:r>
      <w:r w:rsidR="0045232B" w:rsidRPr="00E92226">
        <w:rPr>
          <w:rFonts w:hAnsi="宋体"/>
          <w:color w:val="000000"/>
          <w:sz w:val="24"/>
        </w:rPr>
        <w:t>符合性</w:t>
      </w:r>
      <w:bookmarkEnd w:id="161"/>
      <w:r w:rsidR="00387972">
        <w:rPr>
          <w:rFonts w:hAnsi="宋体" w:hint="eastAsia"/>
          <w:color w:val="000000"/>
          <w:sz w:val="24"/>
        </w:rPr>
        <w:t>试验</w:t>
      </w:r>
      <w:bookmarkEnd w:id="162"/>
    </w:p>
    <w:p w:rsidR="0045232B" w:rsidRPr="00BE0B80" w:rsidRDefault="008F10B8" w:rsidP="009C27E3">
      <w:pPr>
        <w:tabs>
          <w:tab w:val="left" w:pos="900"/>
        </w:tabs>
        <w:spacing w:line="300" w:lineRule="auto"/>
        <w:outlineLvl w:val="2"/>
        <w:rPr>
          <w:sz w:val="24"/>
        </w:rPr>
      </w:pPr>
      <w:bookmarkStart w:id="163" w:name="_Toc385752976"/>
      <w:bookmarkStart w:id="164" w:name="_Toc515435238"/>
      <w:r w:rsidRPr="00BE0B80">
        <w:rPr>
          <w:rFonts w:hint="eastAsia"/>
          <w:sz w:val="24"/>
        </w:rPr>
        <w:t>9</w:t>
      </w:r>
      <w:r w:rsidR="006A25E2" w:rsidRPr="00BE0B80">
        <w:rPr>
          <w:rFonts w:hint="eastAsia"/>
          <w:sz w:val="24"/>
        </w:rPr>
        <w:t>.</w:t>
      </w:r>
      <w:r w:rsidR="00C30BE6" w:rsidRPr="00BE0B80">
        <w:rPr>
          <w:rFonts w:hint="eastAsia"/>
          <w:sz w:val="24"/>
        </w:rPr>
        <w:t>2</w:t>
      </w:r>
      <w:r w:rsidR="0045232B" w:rsidRPr="00BE0B80">
        <w:rPr>
          <w:sz w:val="24"/>
        </w:rPr>
        <w:t xml:space="preserve">.1  </w:t>
      </w:r>
      <w:r w:rsidR="008F4A04" w:rsidRPr="00BE0B80">
        <w:rPr>
          <w:rFonts w:hint="eastAsia"/>
          <w:sz w:val="24"/>
        </w:rPr>
        <w:t>初始</w:t>
      </w:r>
      <w:r w:rsidR="00603180" w:rsidRPr="00BE0B80">
        <w:rPr>
          <w:rFonts w:hint="eastAsia"/>
          <w:sz w:val="24"/>
        </w:rPr>
        <w:t>固有</w:t>
      </w:r>
      <w:r w:rsidR="0045232B" w:rsidRPr="00BE0B80">
        <w:rPr>
          <w:sz w:val="24"/>
        </w:rPr>
        <w:t>误差</w:t>
      </w:r>
      <w:bookmarkEnd w:id="163"/>
      <w:bookmarkEnd w:id="164"/>
    </w:p>
    <w:p w:rsidR="0070292D" w:rsidRPr="007F711E" w:rsidRDefault="0045232B" w:rsidP="009C27E3">
      <w:pPr>
        <w:pStyle w:val="aff3"/>
        <w:tabs>
          <w:tab w:val="clear" w:pos="540"/>
          <w:tab w:val="left" w:pos="1560"/>
        </w:tabs>
        <w:ind w:left="1560" w:hangingChars="650" w:hanging="1560"/>
        <w:rPr>
          <w:rFonts w:hAnsi="宋体"/>
        </w:rPr>
      </w:pPr>
      <w:r w:rsidRPr="00E92226">
        <w:rPr>
          <w:rFonts w:hAnsi="宋体"/>
        </w:rPr>
        <w:t>试验目的</w:t>
      </w:r>
      <w:r w:rsidR="00A2670D">
        <w:rPr>
          <w:rFonts w:hAnsi="宋体" w:hint="eastAsia"/>
        </w:rPr>
        <w:t>：</w:t>
      </w:r>
      <w:r w:rsidR="007F711E">
        <w:rPr>
          <w:rFonts w:hAnsi="宋体" w:hint="eastAsia"/>
        </w:rPr>
        <w:tab/>
      </w:r>
      <w:r w:rsidRPr="00E92226">
        <w:rPr>
          <w:rFonts w:hAnsi="宋体"/>
        </w:rPr>
        <w:t>验证</w:t>
      </w:r>
      <w:r w:rsidR="003B13A3">
        <w:rPr>
          <w:rFonts w:hAnsi="宋体" w:hint="eastAsia"/>
        </w:rPr>
        <w:t>仪表</w:t>
      </w:r>
      <w:r w:rsidRPr="00E92226">
        <w:rPr>
          <w:rFonts w:hAnsi="宋体"/>
        </w:rPr>
        <w:t>在参比条件下</w:t>
      </w:r>
      <w:r w:rsidR="00BD56B9">
        <w:rPr>
          <w:rFonts w:hAnsi="宋体" w:hint="eastAsia"/>
        </w:rPr>
        <w:t>的</w:t>
      </w:r>
      <w:r w:rsidRPr="00E92226">
        <w:rPr>
          <w:rFonts w:hAnsi="宋体"/>
        </w:rPr>
        <w:t>误差</w:t>
      </w:r>
      <w:r w:rsidR="00BD56B9">
        <w:rPr>
          <w:rFonts w:hAnsi="宋体" w:hint="eastAsia"/>
        </w:rPr>
        <w:t>不大于</w:t>
      </w:r>
      <w:r w:rsidRPr="00E92226">
        <w:rPr>
          <w:rFonts w:hAnsi="宋体"/>
        </w:rPr>
        <w:t>表</w:t>
      </w:r>
      <w:r w:rsidRPr="007F711E">
        <w:rPr>
          <w:rFonts w:hAnsi="宋体"/>
        </w:rPr>
        <w:t>2</w:t>
      </w:r>
      <w:r w:rsidR="00764370" w:rsidRPr="00E92226">
        <w:rPr>
          <w:rFonts w:hAnsi="宋体"/>
        </w:rPr>
        <w:t>规定</w:t>
      </w:r>
      <w:r w:rsidRPr="00E92226">
        <w:rPr>
          <w:rFonts w:hAnsi="宋体"/>
        </w:rPr>
        <w:t>的基本最大允许误差。</w:t>
      </w:r>
    </w:p>
    <w:p w:rsidR="0045232B" w:rsidRPr="00E92226" w:rsidRDefault="00A2670D" w:rsidP="009C27E3">
      <w:pPr>
        <w:pStyle w:val="aff3"/>
        <w:tabs>
          <w:tab w:val="clear" w:pos="540"/>
          <w:tab w:val="left" w:pos="1560"/>
        </w:tabs>
        <w:ind w:left="1560" w:hangingChars="650" w:hanging="1560"/>
      </w:pPr>
      <w:r>
        <w:rPr>
          <w:rFonts w:hAnsi="宋体"/>
        </w:rPr>
        <w:t>试验</w:t>
      </w:r>
      <w:r w:rsidR="00F62843">
        <w:rPr>
          <w:rFonts w:hAnsi="宋体" w:hint="eastAsia"/>
        </w:rPr>
        <w:t>程序</w:t>
      </w:r>
      <w:r>
        <w:rPr>
          <w:rFonts w:hAnsi="宋体" w:hint="eastAsia"/>
        </w:rPr>
        <w:t>：</w:t>
      </w:r>
      <w:r w:rsidR="007F711E">
        <w:rPr>
          <w:rFonts w:hAnsi="宋体" w:hint="eastAsia"/>
        </w:rPr>
        <w:tab/>
      </w:r>
      <w:r w:rsidR="0045232B" w:rsidRPr="00E92226">
        <w:rPr>
          <w:rFonts w:hAnsi="宋体"/>
        </w:rPr>
        <w:t>双向</w:t>
      </w:r>
      <w:r w:rsidR="00C96B99">
        <w:rPr>
          <w:rFonts w:hAnsi="宋体" w:hint="eastAsia"/>
        </w:rPr>
        <w:t>潮流</w:t>
      </w:r>
      <w:r w:rsidR="00D05254">
        <w:rPr>
          <w:rFonts w:hAnsi="宋体"/>
        </w:rPr>
        <w:t>或</w:t>
      </w:r>
      <w:r w:rsidR="00BC2782">
        <w:rPr>
          <w:rFonts w:hAnsi="宋体" w:hint="eastAsia"/>
        </w:rPr>
        <w:t>单</w:t>
      </w:r>
      <w:r w:rsidR="0045232B" w:rsidRPr="00E92226">
        <w:rPr>
          <w:rFonts w:hAnsi="宋体"/>
        </w:rPr>
        <w:t>向</w:t>
      </w:r>
      <w:r w:rsidR="00C96B99">
        <w:rPr>
          <w:rFonts w:hAnsi="宋体" w:hint="eastAsia"/>
        </w:rPr>
        <w:t>潮流</w:t>
      </w:r>
      <w:r w:rsidR="000C6031">
        <w:rPr>
          <w:rFonts w:hAnsi="宋体" w:hint="eastAsia"/>
        </w:rPr>
        <w:t>（</w:t>
      </w:r>
      <w:r w:rsidR="000C6031">
        <w:rPr>
          <w:rFonts w:hAnsi="宋体" w:hint="eastAsia"/>
        </w:rPr>
        <w:t>6.2.2</w:t>
      </w:r>
      <w:r w:rsidR="000C6031">
        <w:rPr>
          <w:rFonts w:hAnsi="宋体" w:hint="eastAsia"/>
        </w:rPr>
        <w:t>条款</w:t>
      </w:r>
      <w:r w:rsidR="000C6031">
        <w:rPr>
          <w:rFonts w:hAnsi="宋体" w:hint="eastAsia"/>
        </w:rPr>
        <w:t>a</w:t>
      </w:r>
      <w:r w:rsidR="000C6031">
        <w:rPr>
          <w:rFonts w:hAnsi="宋体" w:hint="eastAsia"/>
        </w:rPr>
        <w:t>、</w:t>
      </w:r>
      <w:r w:rsidR="000C6031">
        <w:rPr>
          <w:rFonts w:hAnsi="宋体" w:hint="eastAsia"/>
        </w:rPr>
        <w:t>b</w:t>
      </w:r>
      <w:r w:rsidR="000C6031">
        <w:rPr>
          <w:rFonts w:hAnsi="宋体" w:hint="eastAsia"/>
        </w:rPr>
        <w:t>、</w:t>
      </w:r>
      <w:r w:rsidR="000C6031">
        <w:rPr>
          <w:rFonts w:hAnsi="宋体" w:hint="eastAsia"/>
        </w:rPr>
        <w:t>d</w:t>
      </w:r>
      <w:r w:rsidR="000C6031">
        <w:rPr>
          <w:rFonts w:hAnsi="宋体" w:hint="eastAsia"/>
        </w:rPr>
        <w:t>类型）</w:t>
      </w:r>
      <w:r w:rsidR="00880F6A">
        <w:rPr>
          <w:rFonts w:hAnsi="宋体" w:hint="eastAsia"/>
        </w:rPr>
        <w:t>且在铭牌上标识</w:t>
      </w:r>
      <w:r w:rsidR="00880F6A" w:rsidRPr="00E92226">
        <w:rPr>
          <w:rFonts w:hAnsi="宋体"/>
        </w:rPr>
        <w:t>的仪表</w:t>
      </w:r>
      <w:r w:rsidR="00D05254">
        <w:rPr>
          <w:rFonts w:hAnsi="宋体" w:hint="eastAsia"/>
        </w:rPr>
        <w:t>，</w:t>
      </w:r>
      <w:r w:rsidR="0045232B" w:rsidRPr="00E92226">
        <w:rPr>
          <w:rFonts w:hAnsi="宋体"/>
        </w:rPr>
        <w:t>其正</w:t>
      </w:r>
      <w:r w:rsidR="001E5E9A">
        <w:rPr>
          <w:rFonts w:hAnsi="宋体" w:hint="eastAsia"/>
        </w:rPr>
        <w:t>潮流</w:t>
      </w:r>
      <w:r w:rsidR="0045232B" w:rsidRPr="00E92226">
        <w:rPr>
          <w:rFonts w:hAnsi="宋体"/>
        </w:rPr>
        <w:t>、</w:t>
      </w:r>
      <w:r w:rsidR="001D2795">
        <w:rPr>
          <w:rFonts w:hAnsi="宋体" w:hint="eastAsia"/>
        </w:rPr>
        <w:t>负</w:t>
      </w:r>
      <w:r w:rsidR="001E5E9A">
        <w:rPr>
          <w:rFonts w:hAnsi="宋体" w:hint="eastAsia"/>
        </w:rPr>
        <w:t>潮流</w:t>
      </w:r>
      <w:r w:rsidR="0045232B" w:rsidRPr="00E92226">
        <w:rPr>
          <w:rFonts w:hAnsi="宋体"/>
        </w:rPr>
        <w:t>应满足表</w:t>
      </w:r>
      <w:r w:rsidR="0045232B" w:rsidRPr="00E92226">
        <w:t>2</w:t>
      </w:r>
      <w:r w:rsidR="0045232B" w:rsidRPr="00E92226">
        <w:rPr>
          <w:rFonts w:hAnsi="宋体"/>
        </w:rPr>
        <w:t>中基本最大允许误差的要求。</w:t>
      </w:r>
      <w:r w:rsidR="000C6031">
        <w:rPr>
          <w:rFonts w:hAnsi="宋体" w:hint="eastAsia"/>
        </w:rPr>
        <w:t>未</w:t>
      </w:r>
      <w:r w:rsidR="00880F6A">
        <w:rPr>
          <w:rFonts w:hAnsi="宋体" w:hint="eastAsia"/>
        </w:rPr>
        <w:t>在铭牌上标识</w:t>
      </w:r>
      <w:r w:rsidR="00880F6A" w:rsidRPr="00E92226">
        <w:rPr>
          <w:rFonts w:hAnsi="宋体"/>
        </w:rPr>
        <w:t>的</w:t>
      </w:r>
      <w:r w:rsidR="00880F6A">
        <w:rPr>
          <w:rFonts w:hAnsi="宋体" w:hint="eastAsia"/>
        </w:rPr>
        <w:t>这类仪表，</w:t>
      </w:r>
      <w:r w:rsidR="00880F6A" w:rsidRPr="00E92226">
        <w:rPr>
          <w:rFonts w:hAnsi="宋体"/>
        </w:rPr>
        <w:t>其正</w:t>
      </w:r>
      <w:r w:rsidR="002528CE">
        <w:rPr>
          <w:rFonts w:hAnsi="宋体" w:hint="eastAsia"/>
        </w:rPr>
        <w:t>潮流</w:t>
      </w:r>
      <w:r w:rsidR="00880F6A" w:rsidRPr="00E92226">
        <w:rPr>
          <w:rFonts w:hAnsi="宋体"/>
        </w:rPr>
        <w:t>应满足表</w:t>
      </w:r>
      <w:r w:rsidR="00880F6A" w:rsidRPr="00E92226">
        <w:t>2</w:t>
      </w:r>
      <w:r w:rsidR="00880F6A" w:rsidRPr="00E92226">
        <w:rPr>
          <w:rFonts w:hAnsi="宋体"/>
        </w:rPr>
        <w:t>中基本最大允许误差的要求。</w:t>
      </w:r>
    </w:p>
    <w:p w:rsidR="0045232B" w:rsidRDefault="000C6031" w:rsidP="009C27E3">
      <w:pPr>
        <w:pStyle w:val="aff3"/>
        <w:ind w:leftChars="742" w:left="1558" w:firstLineChars="0" w:firstLine="0"/>
        <w:rPr>
          <w:rFonts w:hAnsi="宋体"/>
        </w:rPr>
      </w:pPr>
      <w:r>
        <w:rPr>
          <w:rFonts w:hAnsi="宋体" w:hint="eastAsia"/>
        </w:rPr>
        <w:t>仅</w:t>
      </w:r>
      <w:r w:rsidR="00226016">
        <w:rPr>
          <w:rFonts w:hAnsi="宋体"/>
        </w:rPr>
        <w:t>正潮流</w:t>
      </w:r>
      <w:r w:rsidR="00EA176D" w:rsidRPr="00E92226">
        <w:rPr>
          <w:rFonts w:hAnsi="宋体"/>
        </w:rPr>
        <w:t>的仪表</w:t>
      </w:r>
      <w:r w:rsidR="00880F6A">
        <w:rPr>
          <w:rFonts w:hAnsi="宋体" w:hint="eastAsia"/>
        </w:rPr>
        <w:t>（</w:t>
      </w:r>
      <w:r w:rsidR="00880F6A">
        <w:rPr>
          <w:rFonts w:hAnsi="宋体" w:hint="eastAsia"/>
        </w:rPr>
        <w:t>6.2.2</w:t>
      </w:r>
      <w:r w:rsidR="00880F6A">
        <w:rPr>
          <w:rFonts w:hAnsi="宋体" w:hint="eastAsia"/>
        </w:rPr>
        <w:t>条款</w:t>
      </w:r>
      <w:r w:rsidR="00880F6A">
        <w:rPr>
          <w:rFonts w:hAnsi="宋体" w:hint="eastAsia"/>
        </w:rPr>
        <w:t>c</w:t>
      </w:r>
      <w:r w:rsidR="00880F6A">
        <w:rPr>
          <w:rFonts w:hAnsi="宋体" w:hint="eastAsia"/>
        </w:rPr>
        <w:t>类型）</w:t>
      </w:r>
      <w:r w:rsidR="00EA176D" w:rsidRPr="00E92226">
        <w:rPr>
          <w:rFonts w:hAnsi="宋体"/>
        </w:rPr>
        <w:t>，其正</w:t>
      </w:r>
      <w:r w:rsidR="002528CE">
        <w:rPr>
          <w:rFonts w:hAnsi="宋体" w:hint="eastAsia"/>
        </w:rPr>
        <w:t>潮流</w:t>
      </w:r>
      <w:r w:rsidR="00EA176D" w:rsidRPr="00E92226">
        <w:rPr>
          <w:rFonts w:hAnsi="宋体"/>
        </w:rPr>
        <w:t>应</w:t>
      </w:r>
      <w:r w:rsidR="0045232B" w:rsidRPr="00E92226">
        <w:rPr>
          <w:rFonts w:hAnsi="宋体"/>
        </w:rPr>
        <w:t>满足表</w:t>
      </w:r>
      <w:r w:rsidR="0045232B" w:rsidRPr="00E92226">
        <w:t>2</w:t>
      </w:r>
      <w:r w:rsidR="0045232B" w:rsidRPr="00E92226">
        <w:rPr>
          <w:rFonts w:hAnsi="宋体"/>
        </w:rPr>
        <w:t>中的基本最大允许误差的要求</w:t>
      </w:r>
      <w:r w:rsidR="00EA176D" w:rsidRPr="00E92226">
        <w:rPr>
          <w:rFonts w:hAnsi="宋体"/>
        </w:rPr>
        <w:t>。</w:t>
      </w:r>
      <w:r w:rsidR="006B2102">
        <w:rPr>
          <w:rFonts w:hAnsi="宋体"/>
        </w:rPr>
        <w:t>在给表施加反</w:t>
      </w:r>
      <w:r w:rsidR="001E5E9A">
        <w:rPr>
          <w:rFonts w:hAnsi="宋体" w:hint="eastAsia"/>
        </w:rPr>
        <w:t>潮流</w:t>
      </w:r>
      <w:r w:rsidR="006B2102">
        <w:rPr>
          <w:rFonts w:hAnsi="宋体"/>
        </w:rPr>
        <w:t>时，要求该表的</w:t>
      </w:r>
      <w:r w:rsidR="002528CE">
        <w:rPr>
          <w:rFonts w:hAnsi="宋体" w:hint="eastAsia"/>
        </w:rPr>
        <w:t>总</w:t>
      </w:r>
      <w:r w:rsidR="0045232B" w:rsidRPr="00E92226">
        <w:rPr>
          <w:rFonts w:hAnsi="宋体"/>
        </w:rPr>
        <w:t>寄存器不</w:t>
      </w:r>
      <w:r w:rsidR="006B2102">
        <w:rPr>
          <w:rFonts w:hAnsi="宋体" w:hint="eastAsia"/>
        </w:rPr>
        <w:t>应</w:t>
      </w:r>
      <w:r w:rsidR="0045232B" w:rsidRPr="00E92226">
        <w:rPr>
          <w:rFonts w:hAnsi="宋体"/>
        </w:rPr>
        <w:t>记录电能或者</w:t>
      </w:r>
      <w:r w:rsidR="00603180">
        <w:rPr>
          <w:rFonts w:hAnsi="宋体" w:hint="eastAsia"/>
        </w:rPr>
        <w:t>输出</w:t>
      </w:r>
      <w:r w:rsidR="002528CE">
        <w:rPr>
          <w:rFonts w:hAnsi="宋体" w:hint="eastAsia"/>
        </w:rPr>
        <w:t>至多</w:t>
      </w:r>
      <w:r w:rsidR="004548E1">
        <w:rPr>
          <w:rFonts w:hAnsi="宋体" w:hint="eastAsia"/>
        </w:rPr>
        <w:t>1</w:t>
      </w:r>
      <w:r w:rsidR="0045232B" w:rsidRPr="00E92226">
        <w:rPr>
          <w:rFonts w:hAnsi="宋体"/>
        </w:rPr>
        <w:t>个脉冲。</w:t>
      </w:r>
      <w:r w:rsidR="002528CE">
        <w:rPr>
          <w:rFonts w:hAnsi="宋体"/>
        </w:rPr>
        <w:t>反</w:t>
      </w:r>
      <w:r w:rsidR="002528CE">
        <w:rPr>
          <w:rFonts w:hAnsi="宋体" w:hint="eastAsia"/>
        </w:rPr>
        <w:t>潮流</w:t>
      </w:r>
      <w:r w:rsidR="0045232B" w:rsidRPr="00E92226">
        <w:rPr>
          <w:rFonts w:hAnsi="宋体"/>
        </w:rPr>
        <w:t>测试时间为以下三种最长者：</w:t>
      </w:r>
      <w:r w:rsidR="0045232B" w:rsidRPr="00E92226">
        <w:t>1</w:t>
      </w:r>
      <w:r w:rsidR="004438D6">
        <w:rPr>
          <w:rFonts w:hAnsi="宋体" w:hint="eastAsia"/>
        </w:rPr>
        <w:t>min</w:t>
      </w:r>
      <w:r w:rsidR="0045232B" w:rsidRPr="00E92226">
        <w:rPr>
          <w:rFonts w:hAnsi="宋体"/>
        </w:rPr>
        <w:t>；该</w:t>
      </w:r>
      <w:r w:rsidR="006B2102">
        <w:rPr>
          <w:rFonts w:hAnsi="宋体" w:hint="eastAsia"/>
        </w:rPr>
        <w:t>仪</w:t>
      </w:r>
      <w:r w:rsidR="0045232B" w:rsidRPr="00E92226">
        <w:rPr>
          <w:rFonts w:hAnsi="宋体"/>
        </w:rPr>
        <w:t>表在</w:t>
      </w:r>
      <w:r w:rsidR="002528CE">
        <w:rPr>
          <w:rFonts w:hAnsi="宋体" w:hint="eastAsia"/>
        </w:rPr>
        <w:t>正潮流条件</w:t>
      </w:r>
      <w:r w:rsidR="0045232B" w:rsidRPr="00E92226">
        <w:rPr>
          <w:rFonts w:hAnsi="宋体"/>
        </w:rPr>
        <w:t>下输出</w:t>
      </w:r>
      <w:r w:rsidR="0045232B" w:rsidRPr="00E92226">
        <w:t>10</w:t>
      </w:r>
      <w:r w:rsidR="0045232B" w:rsidRPr="00E92226">
        <w:rPr>
          <w:rFonts w:hAnsi="宋体"/>
        </w:rPr>
        <w:t>个脉冲的</w:t>
      </w:r>
      <w:r w:rsidR="00E76872">
        <w:rPr>
          <w:rFonts w:hAnsi="宋体" w:hint="eastAsia"/>
        </w:rPr>
        <w:t>理论</w:t>
      </w:r>
      <w:r w:rsidR="0045232B" w:rsidRPr="00E92226">
        <w:rPr>
          <w:rFonts w:hAnsi="宋体"/>
        </w:rPr>
        <w:t>时间；</w:t>
      </w:r>
      <w:r w:rsidR="002528CE">
        <w:rPr>
          <w:rFonts w:hAnsi="宋体" w:hint="eastAsia"/>
        </w:rPr>
        <w:t>总</w:t>
      </w:r>
      <w:r w:rsidR="006B2102">
        <w:rPr>
          <w:rFonts w:hAnsi="宋体" w:hint="eastAsia"/>
        </w:rPr>
        <w:t>寄存器记录</w:t>
      </w:r>
      <w:r w:rsidR="0045232B" w:rsidRPr="00E92226">
        <w:rPr>
          <w:rFonts w:hAnsi="宋体"/>
        </w:rPr>
        <w:t>两个最低有效位数</w:t>
      </w:r>
      <w:r w:rsidR="006B2102">
        <w:rPr>
          <w:rFonts w:hAnsi="宋体" w:hint="eastAsia"/>
        </w:rPr>
        <w:t>单位</w:t>
      </w:r>
      <w:r w:rsidR="0045232B" w:rsidRPr="00E92226">
        <w:rPr>
          <w:rFonts w:hAnsi="宋体"/>
        </w:rPr>
        <w:t>的时间。</w:t>
      </w:r>
      <w:r w:rsidR="006B2102" w:rsidRPr="006B2102">
        <w:rPr>
          <w:rFonts w:hAnsi="宋体" w:hint="eastAsia"/>
          <w:color w:val="auto"/>
        </w:rPr>
        <w:t>对于易受温升影响的止逆设计</w:t>
      </w:r>
      <w:r w:rsidR="0045232B" w:rsidRPr="006B2102">
        <w:rPr>
          <w:rFonts w:hAnsi="宋体"/>
          <w:color w:val="auto"/>
        </w:rPr>
        <w:t>，</w:t>
      </w:r>
      <w:r w:rsidR="0045232B" w:rsidRPr="00E92226">
        <w:rPr>
          <w:rFonts w:hAnsi="宋体"/>
        </w:rPr>
        <w:t>在</w:t>
      </w:r>
      <w:r w:rsidR="0045232B" w:rsidRPr="00805853">
        <w:rPr>
          <w:i/>
        </w:rPr>
        <w:t>I</w:t>
      </w:r>
      <w:r w:rsidR="0045232B" w:rsidRPr="006B2102">
        <w:rPr>
          <w:vertAlign w:val="subscript"/>
        </w:rPr>
        <w:t>max</w:t>
      </w:r>
      <w:r w:rsidR="0045232B" w:rsidRPr="00E92226">
        <w:rPr>
          <w:rFonts w:hAnsi="宋体"/>
        </w:rPr>
        <w:t>时测试时间</w:t>
      </w:r>
      <w:r w:rsidR="006B2102">
        <w:rPr>
          <w:rFonts w:hAnsi="宋体" w:hint="eastAsia"/>
        </w:rPr>
        <w:t>应</w:t>
      </w:r>
      <w:r w:rsidR="0045232B" w:rsidRPr="00E92226">
        <w:rPr>
          <w:rFonts w:hAnsi="宋体"/>
        </w:rPr>
        <w:t>延长到</w:t>
      </w:r>
      <w:r w:rsidR="0045232B" w:rsidRPr="00E92226">
        <w:t>10min</w:t>
      </w:r>
      <w:r w:rsidR="0045232B" w:rsidRPr="00E92226">
        <w:rPr>
          <w:rFonts w:hAnsi="宋体"/>
        </w:rPr>
        <w:t>。</w:t>
      </w:r>
    </w:p>
    <w:p w:rsidR="004B3087" w:rsidRPr="004B3087" w:rsidRDefault="004B3087" w:rsidP="004B3087">
      <w:pPr>
        <w:pStyle w:val="aff3"/>
        <w:ind w:leftChars="742" w:left="1558" w:firstLineChars="0" w:firstLine="0"/>
        <w:rPr>
          <w:rFonts w:hAnsi="宋体"/>
        </w:rPr>
      </w:pPr>
      <w:r>
        <w:rPr>
          <w:rFonts w:hAnsi="宋体" w:hint="eastAsia"/>
        </w:rPr>
        <w:t>测量</w:t>
      </w:r>
      <w:r w:rsidRPr="004B3087">
        <w:rPr>
          <w:rFonts w:hAnsi="宋体" w:hint="eastAsia"/>
        </w:rPr>
        <w:t>固有</w:t>
      </w:r>
      <w:r w:rsidRPr="004B3087">
        <w:rPr>
          <w:rFonts w:hAnsi="宋体"/>
        </w:rPr>
        <w:t>误差</w:t>
      </w:r>
      <w:r>
        <w:rPr>
          <w:rFonts w:hAnsi="宋体" w:hint="eastAsia"/>
        </w:rPr>
        <w:t>的试验点顺序应</w:t>
      </w:r>
      <w:r w:rsidRPr="004B3087">
        <w:rPr>
          <w:rFonts w:hAnsi="宋体" w:hint="eastAsia"/>
        </w:rPr>
        <w:t>从最小电流到最大电流，然后从最大电流到最小电流。每一个试验点，误差结果应是两次测量的平均值。</w:t>
      </w:r>
    </w:p>
    <w:p w:rsidR="002528CE" w:rsidRDefault="002528CE" w:rsidP="009C27E3">
      <w:pPr>
        <w:pStyle w:val="aff3"/>
        <w:ind w:leftChars="742" w:left="1558" w:firstLineChars="0" w:firstLine="0"/>
        <w:rPr>
          <w:rFonts w:hAnsi="宋体"/>
          <w:sz w:val="21"/>
          <w:szCs w:val="21"/>
        </w:rPr>
      </w:pPr>
      <w:r w:rsidRPr="00C74666">
        <w:rPr>
          <w:rFonts w:hAnsi="宋体" w:hint="eastAsia"/>
          <w:sz w:val="21"/>
          <w:szCs w:val="21"/>
        </w:rPr>
        <w:t>注：当仪表为机电式，以</w:t>
      </w:r>
      <w:r w:rsidR="00301EA5">
        <w:rPr>
          <w:rFonts w:hAnsi="宋体" w:hint="eastAsia"/>
          <w:sz w:val="21"/>
          <w:szCs w:val="21"/>
        </w:rPr>
        <w:t>转</w:t>
      </w:r>
      <w:r w:rsidRPr="00C74666">
        <w:rPr>
          <w:rFonts w:hAnsi="宋体" w:hint="eastAsia"/>
          <w:sz w:val="21"/>
          <w:szCs w:val="21"/>
        </w:rPr>
        <w:t>数代替脉冲数。</w:t>
      </w:r>
    </w:p>
    <w:p w:rsidR="007F711E" w:rsidRDefault="007F711E" w:rsidP="009C27E3">
      <w:pPr>
        <w:pStyle w:val="aff3"/>
        <w:tabs>
          <w:tab w:val="clear" w:pos="540"/>
          <w:tab w:val="left" w:pos="1560"/>
        </w:tabs>
        <w:ind w:left="1560" w:hangingChars="650" w:hanging="1560"/>
        <w:rPr>
          <w:rFonts w:hAnsi="宋体"/>
        </w:rPr>
      </w:pPr>
      <w:r>
        <w:rPr>
          <w:rFonts w:hAnsi="宋体" w:hint="eastAsia"/>
        </w:rPr>
        <w:t>误差试验点：</w:t>
      </w:r>
      <w:r>
        <w:rPr>
          <w:rFonts w:hAnsi="宋体" w:hint="eastAsia"/>
        </w:rPr>
        <w:tab/>
      </w:r>
      <w:r>
        <w:rPr>
          <w:rFonts w:hAnsi="宋体" w:hint="eastAsia"/>
        </w:rPr>
        <w:t>见表</w:t>
      </w:r>
      <w:r w:rsidR="00745E51">
        <w:rPr>
          <w:rFonts w:hAnsi="宋体" w:hint="eastAsia"/>
        </w:rPr>
        <w:t>9</w:t>
      </w:r>
      <w:r>
        <w:rPr>
          <w:rFonts w:hAnsi="宋体" w:hint="eastAsia"/>
        </w:rPr>
        <w:t>。</w:t>
      </w:r>
    </w:p>
    <w:p w:rsidR="00F04EC5" w:rsidRDefault="00F04EC5" w:rsidP="00F04EC5">
      <w:pPr>
        <w:pStyle w:val="aff3"/>
        <w:tabs>
          <w:tab w:val="clear" w:pos="540"/>
          <w:tab w:val="left" w:pos="1560"/>
        </w:tabs>
        <w:ind w:left="1560" w:hangingChars="650" w:hanging="1560"/>
        <w:jc w:val="center"/>
        <w:rPr>
          <w:rFonts w:hAnsi="宋体"/>
        </w:rPr>
      </w:pPr>
      <w:r w:rsidRPr="00E92226">
        <w:rPr>
          <w:rFonts w:hAnsi="宋体"/>
        </w:rPr>
        <w:t>表</w:t>
      </w:r>
      <w:r w:rsidR="00745E51">
        <w:rPr>
          <w:rFonts w:hint="eastAsia"/>
        </w:rPr>
        <w:t>9</w:t>
      </w:r>
      <w:r>
        <w:rPr>
          <w:rFonts w:hint="eastAsia"/>
        </w:rPr>
        <w:t xml:space="preserve">  </w:t>
      </w:r>
      <w:r>
        <w:rPr>
          <w:rFonts w:hint="eastAsia"/>
        </w:rPr>
        <w:t>初始固有</w:t>
      </w:r>
      <w:r w:rsidRPr="00E92226">
        <w:rPr>
          <w:rFonts w:hAnsi="宋体"/>
        </w:rPr>
        <w:t>误差试验点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84"/>
        <w:gridCol w:w="1844"/>
        <w:gridCol w:w="2004"/>
        <w:gridCol w:w="4621"/>
      </w:tblGrid>
      <w:tr w:rsidR="00F04EC5" w:rsidRPr="00F04EC5" w:rsidTr="001D6DE6">
        <w:tc>
          <w:tcPr>
            <w:tcW w:w="702" w:type="pct"/>
            <w:vAlign w:val="center"/>
          </w:tcPr>
          <w:p w:rsidR="00F04EC5" w:rsidRPr="00F04EC5" w:rsidRDefault="00F04EC5" w:rsidP="00F04EC5">
            <w:pPr>
              <w:jc w:val="center"/>
            </w:pPr>
            <w:r>
              <w:rPr>
                <w:rFonts w:hint="eastAsia"/>
              </w:rPr>
              <w:t>潮流方向</w:t>
            </w:r>
          </w:p>
        </w:tc>
        <w:tc>
          <w:tcPr>
            <w:tcW w:w="936" w:type="pct"/>
            <w:vAlign w:val="center"/>
          </w:tcPr>
          <w:p w:rsidR="00F04EC5" w:rsidRPr="00F04EC5" w:rsidRDefault="00F04EC5" w:rsidP="00F04EC5">
            <w:pPr>
              <w:jc w:val="center"/>
            </w:pPr>
            <w:r w:rsidRPr="00F04EC5">
              <w:t>负载类别</w:t>
            </w:r>
          </w:p>
        </w:tc>
        <w:tc>
          <w:tcPr>
            <w:tcW w:w="1017" w:type="pct"/>
            <w:vAlign w:val="center"/>
          </w:tcPr>
          <w:p w:rsidR="00F04EC5" w:rsidRPr="00F04EC5" w:rsidRDefault="00F04EC5" w:rsidP="00F04EC5">
            <w:pPr>
              <w:jc w:val="center"/>
            </w:pPr>
            <w:r w:rsidRPr="00F04EC5">
              <w:t>功率因数</w:t>
            </w:r>
          </w:p>
          <w:p w:rsidR="00F04EC5" w:rsidRPr="00F04EC5" w:rsidRDefault="00F04EC5" w:rsidP="001D6DE6">
            <w:pPr>
              <w:jc w:val="center"/>
            </w:pPr>
            <w:r w:rsidRPr="00F04EC5">
              <w:rPr>
                <w:position w:val="-10"/>
              </w:rPr>
              <w:object w:dxaOrig="1219" w:dyaOrig="320">
                <v:shape id="_x0000_i1037" type="#_x0000_t75" style="width:61.2pt;height:15.3pt" o:ole="">
                  <v:imagedata r:id="rId25" o:title=""/>
                </v:shape>
                <o:OLEObject Type="Embed" ProgID="Equation.DSMT4" ShapeID="_x0000_i1037" DrawAspect="Content" ObjectID="_1593844484" r:id="rId26"/>
              </w:object>
            </w:r>
            <w:r w:rsidR="001147C5">
              <w:rPr>
                <w:rFonts w:hint="eastAsia"/>
                <w:vertAlign w:val="superscript"/>
              </w:rPr>
              <w:t>(</w:t>
            </w:r>
            <w:r w:rsidR="001D6DE6">
              <w:rPr>
                <w:rFonts w:hint="eastAsia"/>
                <w:vertAlign w:val="superscript"/>
              </w:rPr>
              <w:t>1</w:t>
            </w:r>
            <w:r w:rsidR="001147C5">
              <w:rPr>
                <w:rFonts w:hint="eastAsia"/>
                <w:vertAlign w:val="superscript"/>
              </w:rPr>
              <w:t>)</w:t>
            </w:r>
          </w:p>
        </w:tc>
        <w:tc>
          <w:tcPr>
            <w:tcW w:w="2345" w:type="pct"/>
            <w:vAlign w:val="center"/>
          </w:tcPr>
          <w:p w:rsidR="00F04EC5" w:rsidRPr="00F04EC5" w:rsidRDefault="00F04EC5" w:rsidP="00F04EC5">
            <w:pPr>
              <w:jc w:val="center"/>
            </w:pPr>
            <w:r w:rsidRPr="00F04EC5">
              <w:t>负载电流</w:t>
            </w:r>
          </w:p>
        </w:tc>
      </w:tr>
      <w:tr w:rsidR="00F04EC5" w:rsidRPr="00F04EC5" w:rsidTr="001D6DE6">
        <w:trPr>
          <w:trHeight w:val="392"/>
        </w:trPr>
        <w:tc>
          <w:tcPr>
            <w:tcW w:w="702" w:type="pct"/>
            <w:vMerge w:val="restart"/>
            <w:vAlign w:val="center"/>
          </w:tcPr>
          <w:p w:rsidR="00F04EC5" w:rsidRDefault="00F04EC5" w:rsidP="00F04EC5">
            <w:pPr>
              <w:jc w:val="center"/>
            </w:pPr>
            <w:r>
              <w:rPr>
                <w:rFonts w:hint="eastAsia"/>
              </w:rPr>
              <w:t>正潮流</w:t>
            </w:r>
          </w:p>
          <w:p w:rsidR="00F04EC5" w:rsidRPr="00F04EC5" w:rsidRDefault="00F04EC5" w:rsidP="00F04EC5">
            <w:pPr>
              <w:jc w:val="center"/>
            </w:pPr>
            <w:r>
              <w:rPr>
                <w:rFonts w:hint="eastAsia"/>
              </w:rPr>
              <w:t>负潮流</w:t>
            </w:r>
          </w:p>
        </w:tc>
        <w:tc>
          <w:tcPr>
            <w:tcW w:w="936" w:type="pct"/>
            <w:vMerge w:val="restart"/>
            <w:vAlign w:val="center"/>
          </w:tcPr>
          <w:p w:rsidR="00F04EC5" w:rsidRPr="00F04EC5" w:rsidRDefault="00F04EC5" w:rsidP="00F04EC5">
            <w:pPr>
              <w:jc w:val="center"/>
            </w:pPr>
            <w:r w:rsidRPr="00F04EC5">
              <w:t>平衡负载</w:t>
            </w:r>
          </w:p>
          <w:p w:rsidR="00F04EC5" w:rsidRPr="00F04EC5" w:rsidRDefault="00F04EC5" w:rsidP="001D6DE6">
            <w:pPr>
              <w:jc w:val="center"/>
            </w:pPr>
            <w:r w:rsidRPr="00F04EC5">
              <w:t>不平衡负载</w:t>
            </w:r>
            <w:r w:rsidR="001D6DE6" w:rsidRPr="001D6DE6">
              <w:rPr>
                <w:rFonts w:hint="eastAsia"/>
                <w:vertAlign w:val="superscript"/>
              </w:rPr>
              <w:t>(2)</w:t>
            </w:r>
          </w:p>
        </w:tc>
        <w:tc>
          <w:tcPr>
            <w:tcW w:w="1017" w:type="pct"/>
            <w:vAlign w:val="center"/>
          </w:tcPr>
          <w:p w:rsidR="00F04EC5" w:rsidRPr="00F04EC5" w:rsidRDefault="00F04EC5" w:rsidP="00F04EC5">
            <w:pPr>
              <w:jc w:val="center"/>
            </w:pPr>
            <w:r w:rsidRPr="00F04EC5">
              <w:t>1</w:t>
            </w:r>
            <w:r>
              <w:rPr>
                <w:rFonts w:hint="eastAsia"/>
              </w:rPr>
              <w:t>，</w:t>
            </w:r>
            <w:smartTag w:uri="urn:schemas-microsoft-com:office:smarttags" w:element="chmetcnv">
              <w:smartTagPr>
                <w:attr w:name="UnitName" w:val="l"/>
                <w:attr w:name="SourceValue" w:val=".5"/>
                <w:attr w:name="HasSpace" w:val="False"/>
                <w:attr w:name="Negative" w:val="False"/>
                <w:attr w:name="NumberType" w:val="1"/>
                <w:attr w:name="TCSC" w:val="0"/>
              </w:smartTagPr>
              <w:r w:rsidRPr="00F04EC5">
                <w:t>0.5L</w:t>
              </w:r>
            </w:smartTag>
            <w:r w:rsidRPr="00F04EC5">
              <w:rPr>
                <w:rFonts w:hint="eastAsia"/>
              </w:rPr>
              <w:t>，</w:t>
            </w:r>
            <w:smartTag w:uri="urn:schemas-microsoft-com:office:smarttags" w:element="chmetcnv">
              <w:smartTagPr>
                <w:attr w:name="UnitName" w:val="C"/>
                <w:attr w:name="SourceValue" w:val=".8"/>
                <w:attr w:name="HasSpace" w:val="False"/>
                <w:attr w:name="Negative" w:val="False"/>
                <w:attr w:name="NumberType" w:val="1"/>
                <w:attr w:name="TCSC" w:val="0"/>
              </w:smartTagPr>
              <w:r w:rsidRPr="00F04EC5">
                <w:t>0.8C</w:t>
              </w:r>
            </w:smartTag>
          </w:p>
        </w:tc>
        <w:tc>
          <w:tcPr>
            <w:tcW w:w="2345" w:type="pct"/>
            <w:vAlign w:val="center"/>
          </w:tcPr>
          <w:p w:rsidR="00F04EC5" w:rsidRPr="00F04EC5" w:rsidRDefault="00F04EC5" w:rsidP="001D6DE6">
            <w:pPr>
              <w:jc w:val="center"/>
            </w:pPr>
            <w:r w:rsidRPr="00F04EC5">
              <w:rPr>
                <w:i/>
              </w:rPr>
              <w:t>I</w:t>
            </w:r>
            <w:r w:rsidRPr="00F04EC5">
              <w:rPr>
                <w:szCs w:val="21"/>
                <w:vertAlign w:val="subscript"/>
              </w:rPr>
              <w:t>max</w:t>
            </w:r>
            <w:r w:rsidR="001147C5">
              <w:rPr>
                <w:rFonts w:hint="eastAsia"/>
              </w:rPr>
              <w:t>，</w:t>
            </w:r>
            <w:r>
              <w:rPr>
                <w:rFonts w:ascii="宋体" w:hint="eastAsia"/>
              </w:rPr>
              <w:t>(</w:t>
            </w:r>
            <w:r w:rsidRPr="00F04EC5">
              <w:t>0.5</w:t>
            </w:r>
            <w:r w:rsidRPr="00F04EC5">
              <w:rPr>
                <w:i/>
              </w:rPr>
              <w:t>I</w:t>
            </w:r>
            <w:r w:rsidRPr="00F04EC5">
              <w:rPr>
                <w:szCs w:val="21"/>
                <w:vertAlign w:val="subscript"/>
              </w:rPr>
              <w:t>max</w:t>
            </w:r>
            <w:r>
              <w:rPr>
                <w:rFonts w:ascii="宋体" w:hint="eastAsia"/>
                <w:szCs w:val="21"/>
              </w:rPr>
              <w:t>)</w:t>
            </w:r>
            <w:r w:rsidR="001147C5" w:rsidRPr="001147C5">
              <w:rPr>
                <w:rFonts w:ascii="宋体" w:hint="eastAsia"/>
                <w:szCs w:val="21"/>
                <w:vertAlign w:val="superscript"/>
              </w:rPr>
              <w:t>(</w:t>
            </w:r>
            <w:r w:rsidR="001D6DE6">
              <w:rPr>
                <w:rFonts w:ascii="宋体" w:hint="eastAsia"/>
                <w:szCs w:val="21"/>
                <w:vertAlign w:val="superscript"/>
              </w:rPr>
              <w:t>3</w:t>
            </w:r>
            <w:r w:rsidR="001147C5" w:rsidRPr="001147C5">
              <w:rPr>
                <w:rFonts w:ascii="宋体" w:hint="eastAsia"/>
                <w:szCs w:val="21"/>
                <w:vertAlign w:val="superscript"/>
              </w:rPr>
              <w:t>)</w:t>
            </w:r>
            <w:r w:rsidR="001147C5">
              <w:rPr>
                <w:rFonts w:hint="eastAsia"/>
              </w:rPr>
              <w:t>，</w:t>
            </w:r>
            <w:r>
              <w:rPr>
                <w:rFonts w:hint="eastAsia"/>
              </w:rPr>
              <w:t xml:space="preserve">10 </w:t>
            </w:r>
            <w:r w:rsidRPr="00E76872">
              <w:rPr>
                <w:i/>
              </w:rPr>
              <w:t>I</w:t>
            </w:r>
            <w:r w:rsidRPr="00E92226">
              <w:rPr>
                <w:szCs w:val="21"/>
                <w:vertAlign w:val="subscript"/>
              </w:rPr>
              <w:t>tr</w:t>
            </w:r>
            <w:r w:rsidR="001147C5">
              <w:rPr>
                <w:rFonts w:hint="eastAsia"/>
              </w:rPr>
              <w:t>，</w:t>
            </w:r>
            <w:r w:rsidRPr="00E76872">
              <w:rPr>
                <w:i/>
              </w:rPr>
              <w:t>I</w:t>
            </w:r>
            <w:r w:rsidRPr="00E92226">
              <w:rPr>
                <w:szCs w:val="21"/>
                <w:vertAlign w:val="subscript"/>
              </w:rPr>
              <w:t>tr</w:t>
            </w:r>
            <w:r w:rsidR="001147C5">
              <w:rPr>
                <w:rFonts w:hint="eastAsia"/>
              </w:rPr>
              <w:t>，</w:t>
            </w:r>
            <w:r w:rsidRPr="00E76872">
              <w:rPr>
                <w:i/>
              </w:rPr>
              <w:t>I</w:t>
            </w:r>
            <w:r w:rsidRPr="00E92226">
              <w:rPr>
                <w:szCs w:val="21"/>
                <w:vertAlign w:val="subscript"/>
              </w:rPr>
              <w:t>min</w:t>
            </w:r>
          </w:p>
        </w:tc>
      </w:tr>
      <w:tr w:rsidR="00F04EC5" w:rsidRPr="00F04EC5" w:rsidTr="001D6DE6">
        <w:trPr>
          <w:trHeight w:val="392"/>
        </w:trPr>
        <w:tc>
          <w:tcPr>
            <w:tcW w:w="702" w:type="pct"/>
            <w:vMerge/>
            <w:vAlign w:val="center"/>
          </w:tcPr>
          <w:p w:rsidR="00F04EC5" w:rsidRPr="00F04EC5" w:rsidRDefault="00F04EC5" w:rsidP="00F04EC5">
            <w:pPr>
              <w:jc w:val="center"/>
            </w:pPr>
          </w:p>
        </w:tc>
        <w:tc>
          <w:tcPr>
            <w:tcW w:w="936" w:type="pct"/>
            <w:vMerge/>
            <w:vAlign w:val="center"/>
          </w:tcPr>
          <w:p w:rsidR="00F04EC5" w:rsidRPr="00F04EC5" w:rsidRDefault="00F04EC5" w:rsidP="00F04EC5">
            <w:pPr>
              <w:jc w:val="center"/>
            </w:pPr>
          </w:p>
        </w:tc>
        <w:tc>
          <w:tcPr>
            <w:tcW w:w="1017" w:type="pct"/>
            <w:vAlign w:val="center"/>
          </w:tcPr>
          <w:p w:rsidR="00F04EC5" w:rsidRPr="00F04EC5" w:rsidRDefault="00F04EC5" w:rsidP="001D6DE6">
            <w:pPr>
              <w:jc w:val="center"/>
            </w:pPr>
            <w:r>
              <w:rPr>
                <w:rFonts w:hint="eastAsia"/>
              </w:rPr>
              <w:t>0.25L</w:t>
            </w:r>
            <w:r w:rsidR="001147C5" w:rsidRPr="001147C5">
              <w:rPr>
                <w:rFonts w:hint="eastAsia"/>
                <w:vertAlign w:val="superscript"/>
              </w:rPr>
              <w:t>(</w:t>
            </w:r>
            <w:r w:rsidR="001D6DE6">
              <w:rPr>
                <w:rFonts w:hint="eastAsia"/>
                <w:vertAlign w:val="superscript"/>
              </w:rPr>
              <w:t>4</w:t>
            </w:r>
            <w:r w:rsidR="001147C5" w:rsidRPr="001147C5">
              <w:rPr>
                <w:rFonts w:hint="eastAsia"/>
                <w:vertAlign w:val="superscript"/>
              </w:rPr>
              <w:t>)</w:t>
            </w:r>
            <w:r>
              <w:rPr>
                <w:rFonts w:hint="eastAsia"/>
              </w:rPr>
              <w:t>，</w:t>
            </w:r>
            <w:r>
              <w:rPr>
                <w:rFonts w:hint="eastAsia"/>
              </w:rPr>
              <w:t>0.5C</w:t>
            </w:r>
            <w:r w:rsidR="001147C5" w:rsidRPr="001147C5">
              <w:rPr>
                <w:rFonts w:hint="eastAsia"/>
                <w:vertAlign w:val="superscript"/>
              </w:rPr>
              <w:t>(</w:t>
            </w:r>
            <w:r w:rsidR="001D6DE6">
              <w:rPr>
                <w:rFonts w:hint="eastAsia"/>
                <w:vertAlign w:val="superscript"/>
              </w:rPr>
              <w:t>4</w:t>
            </w:r>
            <w:r w:rsidR="001147C5" w:rsidRPr="001147C5">
              <w:rPr>
                <w:rFonts w:hint="eastAsia"/>
                <w:vertAlign w:val="superscript"/>
              </w:rPr>
              <w:t>)</w:t>
            </w:r>
          </w:p>
        </w:tc>
        <w:tc>
          <w:tcPr>
            <w:tcW w:w="2345" w:type="pct"/>
            <w:vAlign w:val="center"/>
          </w:tcPr>
          <w:p w:rsidR="00F04EC5" w:rsidRPr="00F04EC5" w:rsidRDefault="00F04EC5" w:rsidP="00F04EC5">
            <w:pPr>
              <w:jc w:val="center"/>
            </w:pPr>
            <w:r w:rsidRPr="00F04EC5">
              <w:rPr>
                <w:i/>
              </w:rPr>
              <w:t>I</w:t>
            </w:r>
            <w:r w:rsidRPr="00F04EC5">
              <w:rPr>
                <w:szCs w:val="21"/>
                <w:vertAlign w:val="subscript"/>
              </w:rPr>
              <w:t>max</w:t>
            </w:r>
            <w:r w:rsidR="001147C5">
              <w:rPr>
                <w:rFonts w:hint="eastAsia"/>
              </w:rPr>
              <w:t>，</w:t>
            </w:r>
            <w:r>
              <w:rPr>
                <w:rFonts w:hint="eastAsia"/>
              </w:rPr>
              <w:t xml:space="preserve">10 </w:t>
            </w:r>
            <w:r w:rsidRPr="00E76872">
              <w:rPr>
                <w:i/>
              </w:rPr>
              <w:t>I</w:t>
            </w:r>
            <w:r w:rsidRPr="00E92226">
              <w:rPr>
                <w:szCs w:val="21"/>
                <w:vertAlign w:val="subscript"/>
              </w:rPr>
              <w:t>tr</w:t>
            </w:r>
            <w:r w:rsidR="001147C5">
              <w:rPr>
                <w:rFonts w:hint="eastAsia"/>
              </w:rPr>
              <w:t>，</w:t>
            </w:r>
            <w:r w:rsidRPr="00E76872">
              <w:rPr>
                <w:i/>
              </w:rPr>
              <w:t>I</w:t>
            </w:r>
            <w:r w:rsidRPr="00E92226">
              <w:rPr>
                <w:szCs w:val="21"/>
                <w:vertAlign w:val="subscript"/>
              </w:rPr>
              <w:t>tr</w:t>
            </w:r>
          </w:p>
        </w:tc>
      </w:tr>
      <w:tr w:rsidR="00F04EC5" w:rsidRPr="00F04EC5" w:rsidTr="001D6DE6">
        <w:trPr>
          <w:trHeight w:val="392"/>
        </w:trPr>
        <w:tc>
          <w:tcPr>
            <w:tcW w:w="702" w:type="pct"/>
            <w:vMerge/>
            <w:vAlign w:val="center"/>
          </w:tcPr>
          <w:p w:rsidR="00F04EC5" w:rsidRPr="00F04EC5" w:rsidRDefault="00F04EC5" w:rsidP="00F04EC5">
            <w:pPr>
              <w:jc w:val="center"/>
            </w:pPr>
          </w:p>
        </w:tc>
        <w:tc>
          <w:tcPr>
            <w:tcW w:w="936" w:type="pct"/>
            <w:vMerge/>
            <w:vAlign w:val="center"/>
          </w:tcPr>
          <w:p w:rsidR="00F04EC5" w:rsidRPr="00F04EC5" w:rsidRDefault="00F04EC5" w:rsidP="00F04EC5">
            <w:pPr>
              <w:jc w:val="center"/>
            </w:pPr>
          </w:p>
        </w:tc>
        <w:tc>
          <w:tcPr>
            <w:tcW w:w="1017" w:type="pct"/>
            <w:vAlign w:val="center"/>
          </w:tcPr>
          <w:p w:rsidR="00F04EC5" w:rsidRPr="00F04EC5" w:rsidRDefault="00F04EC5" w:rsidP="001D6DE6">
            <w:pPr>
              <w:jc w:val="center"/>
            </w:pPr>
            <w:r>
              <w:rPr>
                <w:rFonts w:hint="eastAsia"/>
              </w:rPr>
              <w:t>0.25C</w:t>
            </w:r>
            <w:r w:rsidR="001147C5" w:rsidRPr="001147C5">
              <w:rPr>
                <w:rFonts w:hint="eastAsia"/>
                <w:vertAlign w:val="superscript"/>
              </w:rPr>
              <w:t>(</w:t>
            </w:r>
            <w:r w:rsidR="001D6DE6">
              <w:rPr>
                <w:rFonts w:hint="eastAsia"/>
                <w:vertAlign w:val="superscript"/>
              </w:rPr>
              <w:t>5</w:t>
            </w:r>
            <w:r w:rsidR="001147C5" w:rsidRPr="001147C5">
              <w:rPr>
                <w:rFonts w:hint="eastAsia"/>
                <w:vertAlign w:val="superscript"/>
              </w:rPr>
              <w:t>)</w:t>
            </w:r>
          </w:p>
        </w:tc>
        <w:tc>
          <w:tcPr>
            <w:tcW w:w="2345" w:type="pct"/>
            <w:vAlign w:val="center"/>
          </w:tcPr>
          <w:p w:rsidR="00F04EC5" w:rsidRPr="00F04EC5" w:rsidRDefault="001147C5" w:rsidP="00F04EC5">
            <w:pPr>
              <w:jc w:val="center"/>
            </w:pPr>
            <w:r w:rsidRPr="00F04EC5">
              <w:rPr>
                <w:i/>
              </w:rPr>
              <w:t>I</w:t>
            </w:r>
            <w:r w:rsidRPr="00F04EC5">
              <w:rPr>
                <w:szCs w:val="21"/>
                <w:vertAlign w:val="subscript"/>
              </w:rPr>
              <w:t>max</w:t>
            </w:r>
            <w:r>
              <w:rPr>
                <w:rFonts w:hint="eastAsia"/>
              </w:rPr>
              <w:t>，</w:t>
            </w:r>
            <w:r>
              <w:rPr>
                <w:rFonts w:hint="eastAsia"/>
              </w:rPr>
              <w:t xml:space="preserve">10 </w:t>
            </w:r>
            <w:r w:rsidRPr="00E76872">
              <w:rPr>
                <w:i/>
              </w:rPr>
              <w:t>I</w:t>
            </w:r>
            <w:r w:rsidRPr="00E92226">
              <w:rPr>
                <w:szCs w:val="21"/>
                <w:vertAlign w:val="subscript"/>
              </w:rPr>
              <w:t>tr</w:t>
            </w:r>
            <w:r>
              <w:rPr>
                <w:rFonts w:hint="eastAsia"/>
              </w:rPr>
              <w:t>，</w:t>
            </w:r>
            <w:r w:rsidRPr="00E76872">
              <w:rPr>
                <w:i/>
              </w:rPr>
              <w:t>I</w:t>
            </w:r>
            <w:r w:rsidRPr="00E92226">
              <w:rPr>
                <w:szCs w:val="21"/>
                <w:vertAlign w:val="subscript"/>
              </w:rPr>
              <w:t>tr</w:t>
            </w:r>
          </w:p>
        </w:tc>
      </w:tr>
      <w:tr w:rsidR="001147C5" w:rsidRPr="00F04EC5" w:rsidTr="001D6DE6">
        <w:trPr>
          <w:trHeight w:val="392"/>
        </w:trPr>
        <w:tc>
          <w:tcPr>
            <w:tcW w:w="702" w:type="pct"/>
            <w:vAlign w:val="center"/>
          </w:tcPr>
          <w:p w:rsidR="001147C5" w:rsidRPr="00F04EC5" w:rsidRDefault="001147C5" w:rsidP="00F04EC5">
            <w:pPr>
              <w:jc w:val="center"/>
            </w:pPr>
            <w:r>
              <w:rPr>
                <w:rFonts w:hint="eastAsia"/>
              </w:rPr>
              <w:t>反潮流</w:t>
            </w:r>
          </w:p>
        </w:tc>
        <w:tc>
          <w:tcPr>
            <w:tcW w:w="936" w:type="pct"/>
            <w:vAlign w:val="center"/>
          </w:tcPr>
          <w:p w:rsidR="001147C5" w:rsidRPr="00F04EC5" w:rsidRDefault="001147C5" w:rsidP="001147C5">
            <w:pPr>
              <w:jc w:val="center"/>
            </w:pPr>
            <w:r w:rsidRPr="00F04EC5">
              <w:t>平衡负载</w:t>
            </w:r>
          </w:p>
        </w:tc>
        <w:tc>
          <w:tcPr>
            <w:tcW w:w="1017" w:type="pct"/>
            <w:vAlign w:val="center"/>
          </w:tcPr>
          <w:p w:rsidR="001147C5" w:rsidRPr="00F04EC5" w:rsidRDefault="001147C5" w:rsidP="00F04EC5">
            <w:pPr>
              <w:jc w:val="center"/>
            </w:pPr>
            <w:r w:rsidRPr="00F04EC5">
              <w:t>1</w:t>
            </w:r>
          </w:p>
        </w:tc>
        <w:tc>
          <w:tcPr>
            <w:tcW w:w="2345" w:type="pct"/>
            <w:vAlign w:val="center"/>
          </w:tcPr>
          <w:p w:rsidR="001147C5" w:rsidRPr="00F04EC5" w:rsidRDefault="001147C5" w:rsidP="00F04EC5">
            <w:pPr>
              <w:jc w:val="center"/>
              <w:rPr>
                <w:lang w:val="de-DE"/>
              </w:rPr>
            </w:pPr>
            <w:r w:rsidRPr="00F04EC5">
              <w:rPr>
                <w:i/>
              </w:rPr>
              <w:t>I</w:t>
            </w:r>
            <w:r w:rsidRPr="00F04EC5">
              <w:rPr>
                <w:szCs w:val="21"/>
                <w:vertAlign w:val="subscript"/>
              </w:rPr>
              <w:t>max</w:t>
            </w:r>
            <w:r>
              <w:rPr>
                <w:rFonts w:hint="eastAsia"/>
              </w:rPr>
              <w:t>，</w:t>
            </w:r>
            <w:r w:rsidRPr="00E76872">
              <w:rPr>
                <w:i/>
              </w:rPr>
              <w:t>I</w:t>
            </w:r>
            <w:r w:rsidRPr="00E92226">
              <w:rPr>
                <w:szCs w:val="21"/>
                <w:vertAlign w:val="subscript"/>
              </w:rPr>
              <w:t>min</w:t>
            </w:r>
          </w:p>
        </w:tc>
      </w:tr>
      <w:tr w:rsidR="00F04EC5" w:rsidRPr="00F04EC5" w:rsidTr="005E3515">
        <w:tblPrEx>
          <w:tblLook w:val="04A0"/>
        </w:tblPrEx>
        <w:trPr>
          <w:trHeight w:val="683"/>
        </w:trPr>
        <w:tc>
          <w:tcPr>
            <w:tcW w:w="5000" w:type="pct"/>
            <w:gridSpan w:val="4"/>
            <w:vAlign w:val="center"/>
          </w:tcPr>
          <w:p w:rsidR="00F04EC5" w:rsidRPr="00F04EC5" w:rsidRDefault="00F04EC5" w:rsidP="00F04EC5">
            <w:pPr>
              <w:tabs>
                <w:tab w:val="left" w:pos="540"/>
              </w:tabs>
              <w:spacing w:line="300" w:lineRule="auto"/>
              <w:ind w:firstLineChars="202" w:firstLine="424"/>
              <w:rPr>
                <w:color w:val="000000"/>
                <w:szCs w:val="21"/>
              </w:rPr>
            </w:pPr>
            <w:r w:rsidRPr="00F04EC5">
              <w:rPr>
                <w:rFonts w:hAnsi="宋体"/>
                <w:color w:val="000000"/>
                <w:szCs w:val="21"/>
              </w:rPr>
              <w:t>注</w:t>
            </w:r>
            <w:r w:rsidR="001147C5" w:rsidRPr="001D6DE6">
              <w:rPr>
                <w:color w:val="000000"/>
                <w:szCs w:val="21"/>
              </w:rPr>
              <w:t>(</w:t>
            </w:r>
            <w:r w:rsidR="001D6DE6" w:rsidRPr="001D6DE6">
              <w:rPr>
                <w:rFonts w:hint="eastAsia"/>
                <w:color w:val="000000"/>
                <w:szCs w:val="21"/>
              </w:rPr>
              <w:t>1</w:t>
            </w:r>
            <w:r w:rsidRPr="00F04EC5">
              <w:rPr>
                <w:color w:val="000000"/>
                <w:szCs w:val="21"/>
              </w:rPr>
              <w:t>)</w:t>
            </w:r>
            <w:r w:rsidRPr="00F04EC5">
              <w:rPr>
                <w:rFonts w:hAnsi="宋体"/>
                <w:color w:val="000000"/>
                <w:szCs w:val="21"/>
              </w:rPr>
              <w:t>：</w:t>
            </w:r>
            <w:r w:rsidRPr="00F04EC5">
              <w:rPr>
                <w:color w:val="000000"/>
                <w:position w:val="-6"/>
                <w:szCs w:val="21"/>
              </w:rPr>
              <w:object w:dxaOrig="560" w:dyaOrig="279">
                <v:shape id="_x0000_i1038" type="#_x0000_t75" style="width:27pt;height:14.4pt" o:ole="">
                  <v:imagedata r:id="rId27" o:title=""/>
                </v:shape>
                <o:OLEObject Type="Embed" ProgID="Equation.DSMT4" ShapeID="_x0000_i1038" DrawAspect="Content" ObjectID="_1593844485" r:id="rId28"/>
              </w:object>
            </w:r>
            <w:r w:rsidRPr="00F04EC5">
              <w:rPr>
                <w:rFonts w:hAnsi="宋体"/>
                <w:color w:val="000000"/>
                <w:szCs w:val="21"/>
              </w:rPr>
              <w:t>适用于不平衡负载。角</w:t>
            </w:r>
            <w:r w:rsidRPr="00F04EC5">
              <w:rPr>
                <w:color w:val="000000"/>
                <w:position w:val="-6"/>
                <w:szCs w:val="21"/>
              </w:rPr>
              <w:object w:dxaOrig="200" w:dyaOrig="279">
                <v:shape id="_x0000_i1039" type="#_x0000_t75" style="width:10.8pt;height:14.4pt" o:ole="">
                  <v:imagedata r:id="rId29" o:title=""/>
                </v:shape>
                <o:OLEObject Type="Embed" ProgID="Equation.DSMT4" ShapeID="_x0000_i1039" DrawAspect="Content" ObjectID="_1593844486" r:id="rId30"/>
              </w:object>
            </w:r>
            <w:r w:rsidRPr="00F04EC5">
              <w:rPr>
                <w:rFonts w:hAnsi="宋体"/>
                <w:color w:val="000000"/>
                <w:szCs w:val="21"/>
              </w:rPr>
              <w:t>是指加在同一驱动元件的相</w:t>
            </w:r>
            <w:r w:rsidRPr="00F04EC5">
              <w:rPr>
                <w:color w:val="000000"/>
                <w:szCs w:val="21"/>
              </w:rPr>
              <w:t>(</w:t>
            </w:r>
            <w:r w:rsidRPr="00F04EC5">
              <w:rPr>
                <w:rFonts w:hAnsi="宋体"/>
                <w:color w:val="000000"/>
                <w:szCs w:val="21"/>
              </w:rPr>
              <w:t>线</w:t>
            </w:r>
            <w:r w:rsidRPr="00F04EC5">
              <w:rPr>
                <w:color w:val="000000"/>
                <w:szCs w:val="21"/>
              </w:rPr>
              <w:t>)</w:t>
            </w:r>
            <w:r w:rsidRPr="00F04EC5">
              <w:rPr>
                <w:rFonts w:hAnsi="宋体"/>
                <w:color w:val="000000"/>
                <w:szCs w:val="21"/>
              </w:rPr>
              <w:t>电压和电流间的相位差。</w:t>
            </w:r>
          </w:p>
          <w:p w:rsidR="001D6DE6" w:rsidRDefault="001D6DE6" w:rsidP="001D6DE6">
            <w:pPr>
              <w:tabs>
                <w:tab w:val="left" w:pos="540"/>
              </w:tabs>
              <w:spacing w:line="300" w:lineRule="auto"/>
              <w:ind w:firstLineChars="202" w:firstLine="424"/>
              <w:rPr>
                <w:rFonts w:hAnsi="宋体"/>
                <w:color w:val="000000"/>
                <w:szCs w:val="21"/>
              </w:rPr>
            </w:pPr>
            <w:r w:rsidRPr="001D6DE6">
              <w:rPr>
                <w:rFonts w:hAnsi="宋体" w:hint="eastAsia"/>
                <w:color w:val="000000"/>
                <w:szCs w:val="21"/>
              </w:rPr>
              <w:t>注</w:t>
            </w:r>
            <w:r w:rsidRPr="001D6DE6">
              <w:rPr>
                <w:rFonts w:hAnsi="宋体" w:hint="eastAsia"/>
                <w:color w:val="000000"/>
                <w:szCs w:val="21"/>
              </w:rPr>
              <w:t>(2)</w:t>
            </w:r>
            <w:r w:rsidRPr="001D6DE6">
              <w:rPr>
                <w:rFonts w:hAnsi="宋体" w:hint="eastAsia"/>
                <w:color w:val="000000"/>
                <w:szCs w:val="21"/>
              </w:rPr>
              <w:t>：不适用机电式仪表。</w:t>
            </w:r>
          </w:p>
          <w:p w:rsidR="001D6DE6" w:rsidRPr="001D6DE6" w:rsidRDefault="001D6DE6" w:rsidP="001D6DE6">
            <w:pPr>
              <w:tabs>
                <w:tab w:val="left" w:pos="540"/>
              </w:tabs>
              <w:spacing w:line="300" w:lineRule="auto"/>
              <w:ind w:firstLineChars="202" w:firstLine="424"/>
              <w:rPr>
                <w:rFonts w:hAnsi="宋体"/>
                <w:color w:val="000000"/>
                <w:szCs w:val="21"/>
              </w:rPr>
            </w:pPr>
            <w:r w:rsidRPr="00F04EC5">
              <w:rPr>
                <w:rFonts w:hAnsi="宋体"/>
                <w:color w:val="000000"/>
                <w:szCs w:val="21"/>
              </w:rPr>
              <w:t>注</w:t>
            </w:r>
            <w:r w:rsidRPr="001D6DE6">
              <w:rPr>
                <w:color w:val="000000"/>
                <w:szCs w:val="21"/>
              </w:rPr>
              <w:t>(</w:t>
            </w:r>
            <w:r w:rsidRPr="001D6DE6">
              <w:rPr>
                <w:rFonts w:hint="eastAsia"/>
                <w:color w:val="000000"/>
                <w:szCs w:val="21"/>
              </w:rPr>
              <w:t>3</w:t>
            </w:r>
            <w:r w:rsidRPr="00F04EC5">
              <w:rPr>
                <w:color w:val="000000"/>
                <w:szCs w:val="21"/>
              </w:rPr>
              <w:t>)</w:t>
            </w:r>
            <w:r w:rsidRPr="00F04EC5">
              <w:rPr>
                <w:rFonts w:hAnsi="宋体"/>
                <w:color w:val="000000"/>
                <w:szCs w:val="21"/>
              </w:rPr>
              <w:t>：当</w:t>
            </w:r>
            <w:r w:rsidRPr="00F04EC5">
              <w:rPr>
                <w:i/>
                <w:color w:val="000000"/>
                <w:szCs w:val="21"/>
              </w:rPr>
              <w:t>I</w:t>
            </w:r>
            <w:r w:rsidRPr="00F04EC5">
              <w:rPr>
                <w:color w:val="000000"/>
                <w:szCs w:val="21"/>
                <w:vertAlign w:val="subscript"/>
              </w:rPr>
              <w:t>max</w:t>
            </w:r>
            <w:r w:rsidRPr="00F04EC5">
              <w:rPr>
                <w:color w:val="000000"/>
                <w:szCs w:val="21"/>
              </w:rPr>
              <w:t>≥4</w:t>
            </w:r>
            <w:r w:rsidRPr="001D6DE6">
              <w:rPr>
                <w:color w:val="000000"/>
                <w:szCs w:val="21"/>
              </w:rPr>
              <w:t xml:space="preserve">0 </w:t>
            </w:r>
            <w:r w:rsidRPr="00F04EC5">
              <w:rPr>
                <w:i/>
                <w:color w:val="000000"/>
                <w:szCs w:val="21"/>
              </w:rPr>
              <w:t>I</w:t>
            </w:r>
            <w:r w:rsidRPr="001D6DE6">
              <w:rPr>
                <w:color w:val="000000"/>
                <w:szCs w:val="21"/>
                <w:vertAlign w:val="subscript"/>
              </w:rPr>
              <w:t>tr</w:t>
            </w:r>
            <w:r w:rsidRPr="00F04EC5">
              <w:rPr>
                <w:rFonts w:hAnsi="宋体"/>
                <w:color w:val="000000"/>
                <w:szCs w:val="21"/>
              </w:rPr>
              <w:t>时，增加</w:t>
            </w:r>
            <w:r w:rsidRPr="00F04EC5">
              <w:rPr>
                <w:color w:val="000000"/>
                <w:szCs w:val="21"/>
              </w:rPr>
              <w:t>0.5</w:t>
            </w:r>
            <w:r w:rsidRPr="00F04EC5">
              <w:rPr>
                <w:i/>
                <w:color w:val="000000"/>
                <w:szCs w:val="21"/>
              </w:rPr>
              <w:t>I</w:t>
            </w:r>
            <w:r w:rsidRPr="00F04EC5">
              <w:rPr>
                <w:color w:val="000000"/>
                <w:szCs w:val="21"/>
                <w:vertAlign w:val="subscript"/>
              </w:rPr>
              <w:t>max</w:t>
            </w:r>
            <w:r w:rsidRPr="00F04EC5">
              <w:rPr>
                <w:rFonts w:hAnsi="宋体"/>
                <w:color w:val="000000"/>
                <w:szCs w:val="21"/>
              </w:rPr>
              <w:t>测试点</w:t>
            </w:r>
            <w:r w:rsidR="00BD56B9">
              <w:rPr>
                <w:rFonts w:hAnsi="宋体" w:hint="eastAsia"/>
                <w:color w:val="000000"/>
                <w:szCs w:val="21"/>
              </w:rPr>
              <w:t>，</w:t>
            </w:r>
            <w:r w:rsidR="00777EA4">
              <w:rPr>
                <w:rFonts w:hAnsi="宋体" w:hint="eastAsia"/>
                <w:color w:val="000000"/>
                <w:szCs w:val="21"/>
              </w:rPr>
              <w:t>且仅在平衡负载下试验</w:t>
            </w:r>
            <w:r w:rsidRPr="00F04EC5">
              <w:rPr>
                <w:rFonts w:hAnsi="宋体"/>
                <w:color w:val="000000"/>
                <w:szCs w:val="21"/>
              </w:rPr>
              <w:t>。</w:t>
            </w:r>
          </w:p>
          <w:p w:rsidR="001D6DE6" w:rsidRPr="00F04EC5" w:rsidRDefault="001D6DE6" w:rsidP="001D6DE6">
            <w:pPr>
              <w:tabs>
                <w:tab w:val="left" w:pos="540"/>
              </w:tabs>
              <w:spacing w:line="300" w:lineRule="auto"/>
              <w:ind w:firstLineChars="202" w:firstLine="424"/>
              <w:rPr>
                <w:color w:val="000000"/>
                <w:szCs w:val="21"/>
              </w:rPr>
            </w:pPr>
            <w:r w:rsidRPr="00F04EC5">
              <w:rPr>
                <w:rFonts w:hAnsi="宋体"/>
                <w:color w:val="000000"/>
                <w:szCs w:val="21"/>
              </w:rPr>
              <w:t>注</w:t>
            </w:r>
            <w:r w:rsidRPr="001D6DE6">
              <w:rPr>
                <w:color w:val="000000"/>
                <w:szCs w:val="21"/>
              </w:rPr>
              <w:t>(</w:t>
            </w:r>
            <w:r w:rsidRPr="001D6DE6">
              <w:rPr>
                <w:rFonts w:hint="eastAsia"/>
                <w:color w:val="000000"/>
                <w:szCs w:val="21"/>
              </w:rPr>
              <w:t>4</w:t>
            </w:r>
            <w:r w:rsidRPr="00F04EC5">
              <w:rPr>
                <w:color w:val="000000"/>
                <w:szCs w:val="21"/>
              </w:rPr>
              <w:t>)</w:t>
            </w:r>
            <w:r w:rsidRPr="00F04EC5">
              <w:rPr>
                <w:rFonts w:hAnsi="宋体"/>
                <w:color w:val="000000"/>
                <w:szCs w:val="21"/>
              </w:rPr>
              <w:t>：</w:t>
            </w:r>
            <w:r w:rsidRPr="001D6DE6">
              <w:rPr>
                <w:rFonts w:hAnsi="宋体"/>
                <w:kern w:val="0"/>
                <w:szCs w:val="21"/>
              </w:rPr>
              <w:t>用户特殊要求时采用</w:t>
            </w:r>
            <w:r w:rsidRPr="00F04EC5">
              <w:rPr>
                <w:rFonts w:hAnsi="宋体"/>
                <w:color w:val="000000"/>
                <w:szCs w:val="21"/>
              </w:rPr>
              <w:t>，</w:t>
            </w:r>
            <w:r w:rsidRPr="001D6DE6">
              <w:rPr>
                <w:rFonts w:hAnsi="宋体"/>
                <w:color w:val="000000"/>
                <w:szCs w:val="21"/>
              </w:rPr>
              <w:t>仅适用于</w:t>
            </w:r>
            <w:r w:rsidRPr="001D6DE6">
              <w:rPr>
                <w:color w:val="000000"/>
                <w:szCs w:val="21"/>
              </w:rPr>
              <w:t>B</w:t>
            </w:r>
            <w:r w:rsidRPr="001D6DE6">
              <w:rPr>
                <w:rFonts w:hAnsi="宋体"/>
                <w:color w:val="000000"/>
                <w:szCs w:val="21"/>
              </w:rPr>
              <w:t>、</w:t>
            </w:r>
            <w:r w:rsidRPr="001D6DE6">
              <w:rPr>
                <w:color w:val="000000"/>
                <w:szCs w:val="21"/>
              </w:rPr>
              <w:t>C</w:t>
            </w:r>
            <w:r w:rsidRPr="001D6DE6">
              <w:rPr>
                <w:rFonts w:hAnsi="宋体"/>
                <w:color w:val="000000"/>
                <w:szCs w:val="21"/>
              </w:rPr>
              <w:t>、</w:t>
            </w:r>
            <w:r w:rsidRPr="001D6DE6">
              <w:rPr>
                <w:color w:val="000000"/>
                <w:szCs w:val="21"/>
              </w:rPr>
              <w:t>D</w:t>
            </w:r>
            <w:r w:rsidRPr="001D6DE6">
              <w:rPr>
                <w:rFonts w:hAnsi="宋体"/>
                <w:color w:val="000000"/>
                <w:szCs w:val="21"/>
              </w:rPr>
              <w:t>、</w:t>
            </w:r>
            <w:r w:rsidRPr="001D6DE6">
              <w:rPr>
                <w:color w:val="000000"/>
                <w:szCs w:val="21"/>
              </w:rPr>
              <w:t>E</w:t>
            </w:r>
            <w:r w:rsidRPr="001D6DE6">
              <w:rPr>
                <w:rFonts w:hAnsi="宋体"/>
                <w:color w:val="000000"/>
                <w:szCs w:val="21"/>
              </w:rPr>
              <w:t>等级的仪表</w:t>
            </w:r>
            <w:r w:rsidRPr="00F04EC5">
              <w:rPr>
                <w:rFonts w:hAnsi="宋体"/>
                <w:color w:val="000000"/>
                <w:szCs w:val="21"/>
              </w:rPr>
              <w:t>。</w:t>
            </w:r>
          </w:p>
          <w:p w:rsidR="001D6DE6" w:rsidRPr="00F04EC5" w:rsidRDefault="001D6DE6" w:rsidP="001D6DE6">
            <w:pPr>
              <w:tabs>
                <w:tab w:val="left" w:pos="540"/>
              </w:tabs>
              <w:spacing w:line="300" w:lineRule="auto"/>
              <w:ind w:firstLineChars="202" w:firstLine="424"/>
              <w:rPr>
                <w:color w:val="000000"/>
                <w:szCs w:val="21"/>
              </w:rPr>
            </w:pPr>
            <w:r w:rsidRPr="00F04EC5">
              <w:rPr>
                <w:rFonts w:hAnsi="宋体"/>
                <w:color w:val="000000"/>
                <w:szCs w:val="21"/>
              </w:rPr>
              <w:t>注</w:t>
            </w:r>
            <w:r w:rsidRPr="001D6DE6">
              <w:rPr>
                <w:color w:val="000000"/>
                <w:szCs w:val="21"/>
              </w:rPr>
              <w:t>(</w:t>
            </w:r>
            <w:r w:rsidRPr="001D6DE6">
              <w:rPr>
                <w:rFonts w:hint="eastAsia"/>
                <w:color w:val="000000"/>
                <w:szCs w:val="21"/>
              </w:rPr>
              <w:t>5</w:t>
            </w:r>
            <w:r w:rsidRPr="00F04EC5">
              <w:rPr>
                <w:color w:val="000000"/>
                <w:szCs w:val="21"/>
              </w:rPr>
              <w:t>)</w:t>
            </w:r>
            <w:r w:rsidRPr="00F04EC5">
              <w:rPr>
                <w:rFonts w:hAnsi="宋体"/>
                <w:color w:val="000000"/>
                <w:szCs w:val="21"/>
              </w:rPr>
              <w:t>：</w:t>
            </w:r>
            <w:r w:rsidRPr="001D6DE6">
              <w:rPr>
                <w:rFonts w:hAnsi="宋体"/>
                <w:kern w:val="0"/>
                <w:szCs w:val="21"/>
              </w:rPr>
              <w:t>用户特殊要求时采用</w:t>
            </w:r>
            <w:r w:rsidRPr="00F04EC5">
              <w:rPr>
                <w:rFonts w:hAnsi="宋体"/>
                <w:color w:val="000000"/>
                <w:szCs w:val="21"/>
              </w:rPr>
              <w:t>，</w:t>
            </w:r>
            <w:r w:rsidRPr="001D6DE6">
              <w:rPr>
                <w:rFonts w:hAnsi="宋体"/>
                <w:color w:val="000000"/>
                <w:szCs w:val="21"/>
              </w:rPr>
              <w:t>仅适用于</w:t>
            </w:r>
            <w:r w:rsidRPr="001D6DE6">
              <w:rPr>
                <w:color w:val="000000"/>
                <w:szCs w:val="21"/>
              </w:rPr>
              <w:t>E</w:t>
            </w:r>
            <w:r w:rsidRPr="001D6DE6">
              <w:rPr>
                <w:rFonts w:hAnsi="宋体"/>
                <w:color w:val="000000"/>
                <w:szCs w:val="21"/>
              </w:rPr>
              <w:t>等级的仪表</w:t>
            </w:r>
            <w:r w:rsidRPr="00F04EC5">
              <w:rPr>
                <w:rFonts w:hAnsi="宋体"/>
                <w:color w:val="000000"/>
                <w:szCs w:val="21"/>
              </w:rPr>
              <w:t>。</w:t>
            </w:r>
          </w:p>
        </w:tc>
      </w:tr>
    </w:tbl>
    <w:p w:rsidR="00864316" w:rsidRPr="007E3B53" w:rsidRDefault="00864316" w:rsidP="007E3B53">
      <w:pPr>
        <w:pStyle w:val="aff3"/>
        <w:tabs>
          <w:tab w:val="clear" w:pos="540"/>
          <w:tab w:val="left" w:pos="1560"/>
        </w:tabs>
        <w:ind w:left="1560" w:hangingChars="650" w:hanging="1560"/>
        <w:rPr>
          <w:rFonts w:hAnsi="宋体"/>
        </w:rPr>
      </w:pPr>
      <w:bookmarkStart w:id="165" w:name="_Toc385752977"/>
    </w:p>
    <w:p w:rsidR="0045232B" w:rsidRPr="00BE0B80" w:rsidRDefault="008F10B8" w:rsidP="009C27E3">
      <w:pPr>
        <w:tabs>
          <w:tab w:val="left" w:pos="900"/>
        </w:tabs>
        <w:spacing w:line="300" w:lineRule="auto"/>
        <w:outlineLvl w:val="2"/>
        <w:rPr>
          <w:sz w:val="24"/>
        </w:rPr>
      </w:pPr>
      <w:bookmarkStart w:id="166" w:name="_Toc515435239"/>
      <w:r w:rsidRPr="00BE0B80">
        <w:rPr>
          <w:rFonts w:hint="eastAsia"/>
          <w:sz w:val="24"/>
        </w:rPr>
        <w:t>9</w:t>
      </w:r>
      <w:r w:rsidR="00805853" w:rsidRPr="00BE0B80">
        <w:rPr>
          <w:sz w:val="24"/>
        </w:rPr>
        <w:t>.</w:t>
      </w:r>
      <w:r w:rsidR="00C30BE6" w:rsidRPr="00BE0B80">
        <w:rPr>
          <w:rFonts w:hint="eastAsia"/>
          <w:sz w:val="24"/>
        </w:rPr>
        <w:t>2</w:t>
      </w:r>
      <w:r w:rsidR="0045232B" w:rsidRPr="00BE0B80">
        <w:rPr>
          <w:sz w:val="24"/>
        </w:rPr>
        <w:t>.2</w:t>
      </w:r>
      <w:r w:rsidR="00A23776" w:rsidRPr="00BE0B80">
        <w:rPr>
          <w:sz w:val="24"/>
        </w:rPr>
        <w:t xml:space="preserve"> </w:t>
      </w:r>
      <w:r w:rsidR="00413450" w:rsidRPr="00BE0B80">
        <w:rPr>
          <w:rFonts w:hint="eastAsia"/>
          <w:sz w:val="24"/>
        </w:rPr>
        <w:t xml:space="preserve"> </w:t>
      </w:r>
      <w:r w:rsidR="0045232B" w:rsidRPr="00BE0B80">
        <w:rPr>
          <w:sz w:val="24"/>
        </w:rPr>
        <w:t>自热</w:t>
      </w:r>
      <w:bookmarkEnd w:id="165"/>
      <w:bookmarkEnd w:id="166"/>
    </w:p>
    <w:p w:rsidR="0045232B" w:rsidRPr="007F711E" w:rsidRDefault="0045232B" w:rsidP="009C27E3">
      <w:pPr>
        <w:pStyle w:val="aff3"/>
        <w:tabs>
          <w:tab w:val="clear" w:pos="540"/>
          <w:tab w:val="left" w:pos="1560"/>
        </w:tabs>
        <w:ind w:left="1560" w:hangingChars="650" w:hanging="1560"/>
        <w:rPr>
          <w:rFonts w:hAnsi="宋体"/>
        </w:rPr>
      </w:pPr>
      <w:r w:rsidRPr="00E92226">
        <w:rPr>
          <w:rFonts w:hAnsi="宋体"/>
        </w:rPr>
        <w:t>试验目的</w:t>
      </w:r>
      <w:r w:rsidR="009D1523" w:rsidRPr="007F711E">
        <w:rPr>
          <w:rFonts w:hAnsi="宋体"/>
        </w:rPr>
        <w:t>：</w:t>
      </w:r>
      <w:r w:rsidR="007F711E">
        <w:rPr>
          <w:rFonts w:hAnsi="宋体" w:hint="eastAsia"/>
        </w:rPr>
        <w:tab/>
      </w:r>
      <w:r w:rsidRPr="00E92226">
        <w:rPr>
          <w:rFonts w:hAnsi="宋体"/>
        </w:rPr>
        <w:t>验证仪表能够经受</w:t>
      </w:r>
      <w:r w:rsidR="00BA75D4">
        <w:rPr>
          <w:rFonts w:hAnsi="宋体" w:hint="eastAsia"/>
        </w:rPr>
        <w:t>持续</w:t>
      </w:r>
      <w:r w:rsidRPr="00E92226">
        <w:rPr>
          <w:rFonts w:hAnsi="宋体"/>
        </w:rPr>
        <w:t>的电流</w:t>
      </w:r>
      <w:r w:rsidRPr="007F711E">
        <w:rPr>
          <w:rFonts w:hAnsi="宋体"/>
          <w:i/>
        </w:rPr>
        <w:t>I</w:t>
      </w:r>
      <w:r w:rsidRPr="007F711E">
        <w:rPr>
          <w:rFonts w:hAnsi="宋体"/>
          <w:vertAlign w:val="subscript"/>
        </w:rPr>
        <w:t>max</w:t>
      </w:r>
      <w:r w:rsidR="000F23E6">
        <w:rPr>
          <w:rFonts w:hAnsi="宋体" w:hint="eastAsia"/>
        </w:rPr>
        <w:t>，且误差</w:t>
      </w:r>
      <w:r w:rsidR="00BA75D4">
        <w:rPr>
          <w:rFonts w:hAnsi="宋体" w:hint="eastAsia"/>
        </w:rPr>
        <w:t>偏移</w:t>
      </w:r>
      <w:r w:rsidR="000F23E6" w:rsidRPr="00E92226">
        <w:rPr>
          <w:rFonts w:hAnsi="宋体"/>
        </w:rPr>
        <w:t>满足表</w:t>
      </w:r>
      <w:r w:rsidR="000F23E6" w:rsidRPr="007F711E">
        <w:rPr>
          <w:rFonts w:hAnsi="宋体"/>
        </w:rPr>
        <w:t>4</w:t>
      </w:r>
      <w:r w:rsidR="000F23E6" w:rsidRPr="00E92226">
        <w:rPr>
          <w:rFonts w:hAnsi="宋体"/>
        </w:rPr>
        <w:t>中相应的要求</w:t>
      </w:r>
      <w:r w:rsidRPr="00E92226">
        <w:rPr>
          <w:rFonts w:hAnsi="宋体"/>
        </w:rPr>
        <w:t>。</w:t>
      </w:r>
    </w:p>
    <w:p w:rsidR="0045232B" w:rsidRPr="0037722E" w:rsidRDefault="001A486A" w:rsidP="009C27E3">
      <w:pPr>
        <w:pStyle w:val="aff3"/>
        <w:tabs>
          <w:tab w:val="clear" w:pos="540"/>
          <w:tab w:val="left" w:pos="1560"/>
        </w:tabs>
        <w:ind w:left="1560" w:hangingChars="650" w:hanging="1560"/>
        <w:rPr>
          <w:rFonts w:hAnsi="宋体"/>
        </w:rPr>
      </w:pPr>
      <w:r>
        <w:rPr>
          <w:rFonts w:hAnsi="宋体"/>
        </w:rPr>
        <w:lastRenderedPageBreak/>
        <w:t>试验</w:t>
      </w:r>
      <w:r>
        <w:rPr>
          <w:rFonts w:hAnsi="宋体" w:hint="eastAsia"/>
        </w:rPr>
        <w:t>程序</w:t>
      </w:r>
      <w:r w:rsidR="009D1523" w:rsidRPr="007F711E">
        <w:rPr>
          <w:rFonts w:hAnsi="宋体"/>
        </w:rPr>
        <w:t>：</w:t>
      </w:r>
      <w:r w:rsidR="007F711E">
        <w:rPr>
          <w:rFonts w:hAnsi="宋体" w:hint="eastAsia"/>
        </w:rPr>
        <w:tab/>
      </w:r>
      <w:r w:rsidR="0045232B" w:rsidRPr="00E92226">
        <w:rPr>
          <w:rFonts w:hAnsi="宋体"/>
        </w:rPr>
        <w:t>电压</w:t>
      </w:r>
      <w:r w:rsidR="00BA75D4">
        <w:rPr>
          <w:rFonts w:hAnsi="宋体" w:hint="eastAsia"/>
        </w:rPr>
        <w:t>电路</w:t>
      </w:r>
      <w:r w:rsidR="00A6657E">
        <w:rPr>
          <w:rFonts w:hAnsi="宋体" w:hint="eastAsia"/>
        </w:rPr>
        <w:t>施加</w:t>
      </w:r>
      <w:r w:rsidR="00D84876">
        <w:rPr>
          <w:rFonts w:hAnsi="宋体" w:hint="eastAsia"/>
        </w:rPr>
        <w:t>标称</w:t>
      </w:r>
      <w:r w:rsidR="00BA75D4">
        <w:rPr>
          <w:rFonts w:hAnsi="宋体"/>
        </w:rPr>
        <w:t>电压，电流</w:t>
      </w:r>
      <w:r w:rsidR="00BA75D4">
        <w:rPr>
          <w:rFonts w:hAnsi="宋体" w:hint="eastAsia"/>
        </w:rPr>
        <w:t>电路</w:t>
      </w:r>
      <w:r w:rsidR="0045232B" w:rsidRPr="00E92226">
        <w:rPr>
          <w:rFonts w:hAnsi="宋体"/>
        </w:rPr>
        <w:t>无电流条件下预热至少</w:t>
      </w:r>
      <w:r w:rsidR="0045232B" w:rsidRPr="00E92226">
        <w:t>1</w:t>
      </w:r>
      <w:r w:rsidR="00BA75D4">
        <w:rPr>
          <w:rFonts w:hAnsi="宋体" w:hint="eastAsia"/>
        </w:rPr>
        <w:t>h</w:t>
      </w:r>
      <w:r w:rsidR="0045232B" w:rsidRPr="00E92226">
        <w:rPr>
          <w:rFonts w:hAnsi="宋体"/>
        </w:rPr>
        <w:t>（</w:t>
      </w:r>
      <w:r w:rsidR="0045232B" w:rsidRPr="00E92226">
        <w:t>A</w:t>
      </w:r>
      <w:r w:rsidR="0045232B" w:rsidRPr="00E92226">
        <w:rPr>
          <w:rFonts w:hAnsi="宋体"/>
        </w:rPr>
        <w:t>级表）</w:t>
      </w:r>
      <w:r w:rsidR="00BA75D4">
        <w:rPr>
          <w:rFonts w:hAnsi="宋体" w:hint="eastAsia"/>
        </w:rPr>
        <w:t>或</w:t>
      </w:r>
      <w:r w:rsidR="0045232B" w:rsidRPr="00E92226">
        <w:t>2</w:t>
      </w:r>
      <w:r w:rsidR="00BA75D4">
        <w:rPr>
          <w:rFonts w:hAnsi="宋体" w:hint="eastAsia"/>
        </w:rPr>
        <w:t>h</w:t>
      </w:r>
      <w:r w:rsidR="0045232B" w:rsidRPr="00E92226">
        <w:rPr>
          <w:rFonts w:hAnsi="宋体"/>
        </w:rPr>
        <w:t>（其</w:t>
      </w:r>
      <w:r w:rsidR="002A46ED">
        <w:rPr>
          <w:rFonts w:hAnsi="宋体" w:hint="eastAsia"/>
        </w:rPr>
        <w:t>它</w:t>
      </w:r>
      <w:r w:rsidR="0045232B" w:rsidRPr="00E92226">
        <w:rPr>
          <w:rFonts w:hAnsi="宋体"/>
        </w:rPr>
        <w:t>等级</w:t>
      </w:r>
      <w:r w:rsidR="00603180">
        <w:rPr>
          <w:rFonts w:hAnsi="宋体" w:hint="eastAsia"/>
        </w:rPr>
        <w:t>仪</w:t>
      </w:r>
      <w:r w:rsidR="0045232B" w:rsidRPr="00E92226">
        <w:rPr>
          <w:rFonts w:hAnsi="宋体"/>
        </w:rPr>
        <w:t>表），然后在参</w:t>
      </w:r>
      <w:r w:rsidR="007A370F">
        <w:rPr>
          <w:rFonts w:hAnsi="宋体" w:hint="eastAsia"/>
        </w:rPr>
        <w:t>比</w:t>
      </w:r>
      <w:r w:rsidR="007A370F">
        <w:rPr>
          <w:rFonts w:hAnsi="宋体"/>
        </w:rPr>
        <w:t>条件</w:t>
      </w:r>
      <w:r w:rsidR="0045232B" w:rsidRPr="00E92226">
        <w:rPr>
          <w:rFonts w:hAnsi="宋体"/>
        </w:rPr>
        <w:t>下，电流</w:t>
      </w:r>
      <w:r w:rsidR="00BA75D4">
        <w:rPr>
          <w:rFonts w:hAnsi="宋体" w:hint="eastAsia"/>
        </w:rPr>
        <w:t>电路</w:t>
      </w:r>
      <w:r w:rsidR="0045232B" w:rsidRPr="00E92226">
        <w:rPr>
          <w:rFonts w:hAnsi="宋体"/>
        </w:rPr>
        <w:t>通以</w:t>
      </w:r>
      <w:r w:rsidR="00BA75D4" w:rsidRPr="008802D5">
        <w:rPr>
          <w:i/>
        </w:rPr>
        <w:t>I</w:t>
      </w:r>
      <w:r w:rsidR="00BA75D4" w:rsidRPr="000F23E6">
        <w:rPr>
          <w:vertAlign w:val="subscript"/>
        </w:rPr>
        <w:t>max</w:t>
      </w:r>
      <w:r w:rsidR="0045232B" w:rsidRPr="00E92226">
        <w:rPr>
          <w:rFonts w:hAnsi="宋体"/>
        </w:rPr>
        <w:t>。连接仪表的</w:t>
      </w:r>
      <w:r w:rsidR="00BA75D4">
        <w:rPr>
          <w:rFonts w:hAnsi="宋体"/>
        </w:rPr>
        <w:t>电缆应</w:t>
      </w:r>
      <w:r w:rsidR="0045232B" w:rsidRPr="00E92226">
        <w:rPr>
          <w:rFonts w:hAnsi="宋体"/>
        </w:rPr>
        <w:t>选用铜材料，长度应为</w:t>
      </w:r>
      <w:r w:rsidR="0045232B" w:rsidRPr="001A486A">
        <w:rPr>
          <w:rFonts w:hAnsi="宋体"/>
        </w:rPr>
        <w:t>1m</w:t>
      </w:r>
      <w:r w:rsidR="0045232B" w:rsidRPr="00E92226">
        <w:rPr>
          <w:rFonts w:hAnsi="宋体"/>
        </w:rPr>
        <w:t>，电缆横截面积大小保证电流密度在</w:t>
      </w:r>
      <w:r w:rsidR="0045232B" w:rsidRPr="00E92226">
        <w:t>3.2A/mm</w:t>
      </w:r>
      <w:r w:rsidR="0045232B" w:rsidRPr="00E92226">
        <w:rPr>
          <w:vertAlign w:val="superscript"/>
        </w:rPr>
        <w:t>2</w:t>
      </w:r>
      <w:r w:rsidR="0045232B" w:rsidRPr="00E92226">
        <w:rPr>
          <w:rFonts w:hAnsi="宋体"/>
        </w:rPr>
        <w:t>和</w:t>
      </w:r>
      <w:r w:rsidR="0045232B" w:rsidRPr="00E92226">
        <w:t>4A/mm</w:t>
      </w:r>
      <w:r w:rsidR="0045232B" w:rsidRPr="0037722E">
        <w:rPr>
          <w:rFonts w:hAnsi="宋体"/>
          <w:vertAlign w:val="superscript"/>
        </w:rPr>
        <w:t>2</w:t>
      </w:r>
      <w:r w:rsidR="0045232B" w:rsidRPr="00E92226">
        <w:rPr>
          <w:rFonts w:hAnsi="宋体"/>
        </w:rPr>
        <w:t>之间</w:t>
      </w:r>
      <w:r w:rsidR="00041065" w:rsidRPr="0037722E">
        <w:rPr>
          <w:rFonts w:hAnsi="宋体"/>
        </w:rPr>
        <w:t>，如横截面的计算结果小于</w:t>
      </w:r>
      <w:r w:rsidR="00041065" w:rsidRPr="0037722E">
        <w:rPr>
          <w:rFonts w:hAnsi="宋体"/>
        </w:rPr>
        <w:t>1mm</w:t>
      </w:r>
      <w:r w:rsidR="00041065" w:rsidRPr="0037722E">
        <w:rPr>
          <w:rFonts w:hAnsi="宋体"/>
          <w:vertAlign w:val="superscript"/>
        </w:rPr>
        <w:t>2</w:t>
      </w:r>
      <w:r w:rsidR="00041065" w:rsidRPr="0037722E">
        <w:rPr>
          <w:rFonts w:hAnsi="宋体"/>
        </w:rPr>
        <w:t>，则使用横截面为</w:t>
      </w:r>
      <w:r w:rsidR="00041065" w:rsidRPr="0037722E">
        <w:rPr>
          <w:rFonts w:hAnsi="宋体"/>
        </w:rPr>
        <w:t>1mm</w:t>
      </w:r>
      <w:r w:rsidR="00041065" w:rsidRPr="0013135C">
        <w:rPr>
          <w:rFonts w:hAnsi="宋体"/>
          <w:vertAlign w:val="superscript"/>
        </w:rPr>
        <w:t>2</w:t>
      </w:r>
      <w:r w:rsidR="00041065" w:rsidRPr="0037722E">
        <w:rPr>
          <w:rFonts w:hAnsi="宋体"/>
        </w:rPr>
        <w:t>的电缆。</w:t>
      </w:r>
    </w:p>
    <w:p w:rsidR="0045232B" w:rsidRPr="00E92226" w:rsidRDefault="0045232B" w:rsidP="009C27E3">
      <w:pPr>
        <w:pStyle w:val="aff3"/>
        <w:ind w:leftChars="742" w:left="1558" w:firstLineChars="0" w:firstLine="0"/>
      </w:pPr>
      <w:r w:rsidRPr="00E92226">
        <w:rPr>
          <w:rFonts w:hAnsi="宋体"/>
        </w:rPr>
        <w:t>在功率因数为</w:t>
      </w:r>
      <w:r w:rsidRPr="00E92226">
        <w:t>1</w:t>
      </w:r>
      <w:r w:rsidRPr="00E92226">
        <w:rPr>
          <w:rFonts w:hAnsi="宋体"/>
        </w:rPr>
        <w:t>的条件下监测仪表误差，并且要在足够短的间隔时间</w:t>
      </w:r>
      <w:r w:rsidR="0094645A" w:rsidRPr="00E92226">
        <w:rPr>
          <w:rFonts w:hAnsi="宋体"/>
        </w:rPr>
        <w:t>（不超过</w:t>
      </w:r>
      <w:r w:rsidR="0094645A" w:rsidRPr="00E92226">
        <w:t>5min</w:t>
      </w:r>
      <w:r w:rsidR="0094645A" w:rsidRPr="00E92226">
        <w:rPr>
          <w:rFonts w:hAnsi="宋体"/>
        </w:rPr>
        <w:t>）</w:t>
      </w:r>
      <w:r w:rsidRPr="00E92226">
        <w:rPr>
          <w:rFonts w:hAnsi="宋体"/>
        </w:rPr>
        <w:t>准确地画出误差随时间变化的曲线。试验应至少应进行</w:t>
      </w:r>
      <w:r w:rsidRPr="00E92226">
        <w:t>1h</w:t>
      </w:r>
      <w:r w:rsidRPr="00E92226">
        <w:rPr>
          <w:rFonts w:hAnsi="宋体"/>
        </w:rPr>
        <w:t>，直至在</w:t>
      </w:r>
      <w:r w:rsidRPr="00E92226">
        <w:t>20min</w:t>
      </w:r>
      <w:r w:rsidRPr="00E92226">
        <w:rPr>
          <w:rFonts w:hAnsi="宋体"/>
        </w:rPr>
        <w:t>内误差</w:t>
      </w:r>
      <w:r w:rsidR="0088137E">
        <w:rPr>
          <w:rFonts w:hAnsi="宋体" w:hint="eastAsia"/>
        </w:rPr>
        <w:t>偏移</w:t>
      </w:r>
      <w:r w:rsidRPr="00E92226">
        <w:rPr>
          <w:rFonts w:hAnsi="宋体"/>
        </w:rPr>
        <w:t>不大于基本最大允许误差的</w:t>
      </w:r>
      <w:r w:rsidRPr="00E92226">
        <w:t>10%</w:t>
      </w:r>
      <w:r w:rsidRPr="00E92226">
        <w:rPr>
          <w:rFonts w:hAnsi="宋体"/>
        </w:rPr>
        <w:t>。整个试验过程中仪表相较于</w:t>
      </w:r>
      <w:r w:rsidR="004A076C">
        <w:rPr>
          <w:rFonts w:hAnsi="宋体" w:hint="eastAsia"/>
        </w:rPr>
        <w:t>起始</w:t>
      </w:r>
      <w:r w:rsidRPr="00E92226">
        <w:rPr>
          <w:rFonts w:hAnsi="宋体"/>
        </w:rPr>
        <w:t>误差的误差</w:t>
      </w:r>
      <w:r w:rsidR="00BA75D4">
        <w:rPr>
          <w:rFonts w:hAnsi="宋体" w:hint="eastAsia"/>
        </w:rPr>
        <w:t>偏移</w:t>
      </w:r>
      <w:r w:rsidRPr="00E92226">
        <w:rPr>
          <w:rFonts w:hAnsi="宋体"/>
        </w:rPr>
        <w:t>都不应超出表</w:t>
      </w:r>
      <w:r w:rsidRPr="00E92226">
        <w:t>4</w:t>
      </w:r>
      <w:r w:rsidR="00A23776" w:rsidRPr="00E92226">
        <w:rPr>
          <w:rFonts w:hAnsi="宋体"/>
        </w:rPr>
        <w:t>的要求。</w:t>
      </w:r>
    </w:p>
    <w:p w:rsidR="00041065" w:rsidRPr="00E92226" w:rsidRDefault="0094645A" w:rsidP="009C27E3">
      <w:pPr>
        <w:pStyle w:val="aff3"/>
        <w:ind w:leftChars="742" w:left="1558" w:firstLineChars="0" w:firstLine="0"/>
      </w:pPr>
      <w:r w:rsidRPr="00E92226">
        <w:rPr>
          <w:rFonts w:hAnsi="宋体"/>
        </w:rPr>
        <w:t>将仪表恢复到初始温度，调整</w:t>
      </w:r>
      <w:r w:rsidR="00041065" w:rsidRPr="00E92226">
        <w:rPr>
          <w:rFonts w:hAnsi="宋体"/>
        </w:rPr>
        <w:t>功率因数为</w:t>
      </w:r>
      <w:r w:rsidR="00041065" w:rsidRPr="00E92226">
        <w:t>0.5L</w:t>
      </w:r>
      <w:r w:rsidR="00041065" w:rsidRPr="00E92226">
        <w:rPr>
          <w:rFonts w:hAnsi="宋体"/>
        </w:rPr>
        <w:t>重复上述试</w:t>
      </w:r>
      <w:r w:rsidR="00041065" w:rsidRPr="00E92226">
        <w:t>验。</w:t>
      </w:r>
    </w:p>
    <w:p w:rsidR="0094645A" w:rsidRDefault="0094645A" w:rsidP="009C27E3">
      <w:pPr>
        <w:pStyle w:val="aff3"/>
        <w:ind w:leftChars="742" w:left="1558" w:firstLineChars="0" w:firstLine="0"/>
        <w:rPr>
          <w:rFonts w:hAnsi="宋体"/>
          <w:color w:val="auto"/>
        </w:rPr>
      </w:pPr>
      <w:r w:rsidRPr="0037722E">
        <w:rPr>
          <w:color w:val="auto"/>
        </w:rPr>
        <w:t>如试验设备能够</w:t>
      </w:r>
      <w:r w:rsidRPr="0037722E">
        <w:rPr>
          <w:rFonts w:hAnsi="宋体"/>
          <w:color w:val="auto"/>
        </w:rPr>
        <w:t>在</w:t>
      </w:r>
      <w:r w:rsidRPr="0037722E">
        <w:rPr>
          <w:color w:val="auto"/>
        </w:rPr>
        <w:t>30</w:t>
      </w:r>
      <w:r w:rsidR="00BA75D4">
        <w:rPr>
          <w:rFonts w:hAnsi="宋体" w:hint="eastAsia"/>
          <w:color w:val="auto"/>
        </w:rPr>
        <w:t>s</w:t>
      </w:r>
      <w:r w:rsidRPr="0037722E">
        <w:rPr>
          <w:rFonts w:hAnsi="宋体"/>
          <w:color w:val="auto"/>
        </w:rPr>
        <w:t>内改变负载的功率因数，且电流一直保持</w:t>
      </w:r>
      <w:r w:rsidRPr="00BA75D4">
        <w:rPr>
          <w:i/>
          <w:color w:val="auto"/>
        </w:rPr>
        <w:t>I</w:t>
      </w:r>
      <w:r w:rsidRPr="00BA75D4">
        <w:rPr>
          <w:color w:val="auto"/>
          <w:vertAlign w:val="subscript"/>
        </w:rPr>
        <w:t>max</w:t>
      </w:r>
      <w:r w:rsidRPr="0037722E">
        <w:rPr>
          <w:rFonts w:hAnsi="宋体"/>
          <w:color w:val="auto"/>
        </w:rPr>
        <w:t>，则可在每个间隔时间完成功率因数为</w:t>
      </w:r>
      <w:r w:rsidRPr="0037722E">
        <w:rPr>
          <w:color w:val="auto"/>
        </w:rPr>
        <w:t>1</w:t>
      </w:r>
      <w:r w:rsidRPr="0037722E">
        <w:rPr>
          <w:rFonts w:hAnsi="宋体"/>
          <w:color w:val="auto"/>
        </w:rPr>
        <w:t>和功率因数为</w:t>
      </w:r>
      <w:r w:rsidRPr="0037722E">
        <w:rPr>
          <w:color w:val="auto"/>
        </w:rPr>
        <w:t>0.5L</w:t>
      </w:r>
      <w:r w:rsidRPr="0037722E">
        <w:rPr>
          <w:rFonts w:hAnsi="宋体"/>
          <w:color w:val="auto"/>
        </w:rPr>
        <w:t>的误差测试，绘出两条误差曲线。</w:t>
      </w:r>
    </w:p>
    <w:p w:rsidR="0045232B" w:rsidRPr="00BE0B80" w:rsidRDefault="008F10B8" w:rsidP="009C27E3">
      <w:pPr>
        <w:tabs>
          <w:tab w:val="left" w:pos="900"/>
        </w:tabs>
        <w:spacing w:line="300" w:lineRule="auto"/>
        <w:outlineLvl w:val="2"/>
        <w:rPr>
          <w:sz w:val="24"/>
        </w:rPr>
      </w:pPr>
      <w:bookmarkStart w:id="167" w:name="_Toc385752978"/>
      <w:bookmarkStart w:id="168" w:name="_Toc515435240"/>
      <w:r w:rsidRPr="00BE0B80">
        <w:rPr>
          <w:rFonts w:hint="eastAsia"/>
          <w:sz w:val="24"/>
        </w:rPr>
        <w:t>9</w:t>
      </w:r>
      <w:r w:rsidR="00805853" w:rsidRPr="00BE0B80">
        <w:rPr>
          <w:sz w:val="24"/>
        </w:rPr>
        <w:t>.</w:t>
      </w:r>
      <w:r w:rsidR="00C30BE6" w:rsidRPr="00BE0B80">
        <w:rPr>
          <w:rFonts w:hint="eastAsia"/>
          <w:sz w:val="24"/>
        </w:rPr>
        <w:t>2</w:t>
      </w:r>
      <w:r w:rsidR="0045232B" w:rsidRPr="00BE0B80">
        <w:rPr>
          <w:sz w:val="24"/>
        </w:rPr>
        <w:t>.</w:t>
      </w:r>
      <w:r w:rsidR="003018C1" w:rsidRPr="00BE0B80">
        <w:rPr>
          <w:sz w:val="24"/>
        </w:rPr>
        <w:t xml:space="preserve">3 </w:t>
      </w:r>
      <w:r w:rsidR="00413450" w:rsidRPr="00BE0B80">
        <w:rPr>
          <w:rFonts w:hint="eastAsia"/>
          <w:sz w:val="24"/>
        </w:rPr>
        <w:t xml:space="preserve"> </w:t>
      </w:r>
      <w:r w:rsidR="0045232B" w:rsidRPr="00BE0B80">
        <w:rPr>
          <w:sz w:val="24"/>
        </w:rPr>
        <w:t>起动</w:t>
      </w:r>
      <w:bookmarkEnd w:id="167"/>
      <w:bookmarkEnd w:id="168"/>
    </w:p>
    <w:p w:rsidR="0045232B" w:rsidRPr="0037722E" w:rsidRDefault="0045232B" w:rsidP="005A77CA">
      <w:pPr>
        <w:pStyle w:val="aff3"/>
        <w:tabs>
          <w:tab w:val="clear" w:pos="540"/>
          <w:tab w:val="left" w:pos="1560"/>
        </w:tabs>
        <w:ind w:left="1560" w:hangingChars="650" w:hanging="1560"/>
        <w:rPr>
          <w:color w:val="auto"/>
        </w:rPr>
      </w:pPr>
      <w:r w:rsidRPr="00E92226">
        <w:rPr>
          <w:rFonts w:hAnsi="宋体"/>
        </w:rPr>
        <w:t>试验目的</w:t>
      </w:r>
      <w:r w:rsidR="009D1523">
        <w:t>：</w:t>
      </w:r>
      <w:r w:rsidR="007F711E">
        <w:rPr>
          <w:rFonts w:hint="eastAsia"/>
        </w:rPr>
        <w:tab/>
      </w:r>
      <w:r w:rsidRPr="00E92226">
        <w:rPr>
          <w:rFonts w:hAnsi="宋体"/>
        </w:rPr>
        <w:t>验证仪表能在表</w:t>
      </w:r>
      <w:r w:rsidRPr="00E92226">
        <w:t>1</w:t>
      </w:r>
      <w:r w:rsidRPr="00E92226">
        <w:rPr>
          <w:rFonts w:hAnsi="宋体"/>
        </w:rPr>
        <w:t>给出的起动电流</w:t>
      </w:r>
      <w:r w:rsidR="00EF1A6E" w:rsidRPr="00E503F0">
        <w:rPr>
          <w:i/>
        </w:rPr>
        <w:t>I</w:t>
      </w:r>
      <w:r w:rsidR="00EF1A6E" w:rsidRPr="00635EB3">
        <w:rPr>
          <w:vertAlign w:val="subscript"/>
        </w:rPr>
        <w:t>st</w:t>
      </w:r>
      <w:r w:rsidRPr="00E92226">
        <w:rPr>
          <w:rFonts w:hAnsi="宋体"/>
        </w:rPr>
        <w:t>下起动并持续工作</w:t>
      </w:r>
      <w:r w:rsidR="005A77CA">
        <w:rPr>
          <w:rFonts w:hAnsi="宋体" w:hint="eastAsia"/>
        </w:rPr>
        <w:t>，且</w:t>
      </w:r>
      <w:r w:rsidR="005A77CA" w:rsidRPr="00E92226">
        <w:rPr>
          <w:rFonts w:hAnsi="宋体"/>
        </w:rPr>
        <w:t>误差</w:t>
      </w:r>
      <w:r w:rsidR="005A77CA">
        <w:rPr>
          <w:rFonts w:hAnsi="宋体" w:hint="eastAsia"/>
        </w:rPr>
        <w:t>不大于</w:t>
      </w:r>
      <w:r w:rsidR="005A77CA" w:rsidRPr="00E92226">
        <w:rPr>
          <w:rFonts w:hAnsi="宋体"/>
        </w:rPr>
        <w:t>表</w:t>
      </w:r>
      <w:r w:rsidR="005A77CA" w:rsidRPr="007F711E">
        <w:rPr>
          <w:rFonts w:hAnsi="宋体"/>
        </w:rPr>
        <w:t>2</w:t>
      </w:r>
      <w:r w:rsidR="005A77CA" w:rsidRPr="00E92226">
        <w:rPr>
          <w:rFonts w:hAnsi="宋体"/>
        </w:rPr>
        <w:t>规定的基本最大允许误差</w:t>
      </w:r>
      <w:r w:rsidRPr="0037722E">
        <w:rPr>
          <w:rFonts w:hAnsi="宋体"/>
          <w:color w:val="auto"/>
        </w:rPr>
        <w:t>。</w:t>
      </w:r>
    </w:p>
    <w:p w:rsidR="0045232B" w:rsidRPr="00E92226" w:rsidRDefault="00635EB3" w:rsidP="009C27E3">
      <w:pPr>
        <w:pStyle w:val="aff3"/>
        <w:tabs>
          <w:tab w:val="clear" w:pos="540"/>
          <w:tab w:val="left" w:pos="1560"/>
        </w:tabs>
        <w:ind w:left="1560" w:hangingChars="650" w:hanging="1560"/>
      </w:pPr>
      <w:r>
        <w:rPr>
          <w:rFonts w:hAnsi="宋体"/>
        </w:rPr>
        <w:t>试验</w:t>
      </w:r>
      <w:r>
        <w:rPr>
          <w:rFonts w:hAnsi="宋体" w:hint="eastAsia"/>
        </w:rPr>
        <w:t>程序</w:t>
      </w:r>
      <w:r w:rsidR="009D1523">
        <w:t>：</w:t>
      </w:r>
      <w:r w:rsidR="007F711E">
        <w:rPr>
          <w:rFonts w:hint="eastAsia"/>
        </w:rPr>
        <w:tab/>
      </w:r>
      <w:r w:rsidR="00AF4BF3" w:rsidRPr="00E92226">
        <w:rPr>
          <w:rFonts w:hAnsi="宋体"/>
        </w:rPr>
        <w:t>双向</w:t>
      </w:r>
      <w:r w:rsidR="00AF4BF3">
        <w:rPr>
          <w:rFonts w:hAnsi="宋体" w:hint="eastAsia"/>
        </w:rPr>
        <w:t>潮流</w:t>
      </w:r>
      <w:r w:rsidR="00AF4BF3">
        <w:rPr>
          <w:rFonts w:hAnsi="宋体"/>
        </w:rPr>
        <w:t>或</w:t>
      </w:r>
      <w:r w:rsidR="00AF4BF3">
        <w:rPr>
          <w:rFonts w:hAnsi="宋体" w:hint="eastAsia"/>
        </w:rPr>
        <w:t>单</w:t>
      </w:r>
      <w:r w:rsidR="00AF4BF3" w:rsidRPr="00E92226">
        <w:rPr>
          <w:rFonts w:hAnsi="宋体"/>
        </w:rPr>
        <w:t>向</w:t>
      </w:r>
      <w:r w:rsidR="00AF4BF3">
        <w:rPr>
          <w:rFonts w:hAnsi="宋体" w:hint="eastAsia"/>
        </w:rPr>
        <w:t>潮流（</w:t>
      </w:r>
      <w:r w:rsidR="00AF4BF3">
        <w:rPr>
          <w:rFonts w:hAnsi="宋体" w:hint="eastAsia"/>
        </w:rPr>
        <w:t>6.2.2</w:t>
      </w:r>
      <w:r w:rsidR="00AF4BF3">
        <w:rPr>
          <w:rFonts w:hAnsi="宋体" w:hint="eastAsia"/>
        </w:rPr>
        <w:t>条款</w:t>
      </w:r>
      <w:r w:rsidR="00AF4BF3">
        <w:rPr>
          <w:rFonts w:hAnsi="宋体" w:hint="eastAsia"/>
        </w:rPr>
        <w:t>a</w:t>
      </w:r>
      <w:r w:rsidR="00AF4BF3">
        <w:rPr>
          <w:rFonts w:hAnsi="宋体" w:hint="eastAsia"/>
        </w:rPr>
        <w:t>、</w:t>
      </w:r>
      <w:r w:rsidR="00AF4BF3">
        <w:rPr>
          <w:rFonts w:hAnsi="宋体" w:hint="eastAsia"/>
        </w:rPr>
        <w:t>b</w:t>
      </w:r>
      <w:r w:rsidR="00AF4BF3">
        <w:rPr>
          <w:rFonts w:hAnsi="宋体" w:hint="eastAsia"/>
        </w:rPr>
        <w:t>、</w:t>
      </w:r>
      <w:r w:rsidR="00AF4BF3">
        <w:rPr>
          <w:rFonts w:hAnsi="宋体" w:hint="eastAsia"/>
        </w:rPr>
        <w:t>d</w:t>
      </w:r>
      <w:r w:rsidR="00AF4BF3">
        <w:rPr>
          <w:rFonts w:hAnsi="宋体" w:hint="eastAsia"/>
        </w:rPr>
        <w:t>类型）且在铭牌上标识</w:t>
      </w:r>
      <w:r w:rsidR="00AF4BF3" w:rsidRPr="00E92226">
        <w:rPr>
          <w:rFonts w:hAnsi="宋体"/>
        </w:rPr>
        <w:t>的仪表</w:t>
      </w:r>
      <w:r w:rsidR="00AF4BF3">
        <w:rPr>
          <w:rFonts w:hAnsi="宋体" w:hint="eastAsia"/>
        </w:rPr>
        <w:t>，</w:t>
      </w:r>
      <w:r w:rsidR="00AF4BF3" w:rsidRPr="00E92226">
        <w:rPr>
          <w:rFonts w:hAnsi="宋体"/>
        </w:rPr>
        <w:t>其正</w:t>
      </w:r>
      <w:r w:rsidR="00AF4BF3">
        <w:rPr>
          <w:rFonts w:hAnsi="宋体" w:hint="eastAsia"/>
        </w:rPr>
        <w:t>潮流</w:t>
      </w:r>
      <w:r w:rsidR="00AF4BF3" w:rsidRPr="00E92226">
        <w:rPr>
          <w:rFonts w:hAnsi="宋体"/>
        </w:rPr>
        <w:t>、</w:t>
      </w:r>
      <w:r w:rsidR="00AF4BF3">
        <w:rPr>
          <w:rFonts w:hAnsi="宋体" w:hint="eastAsia"/>
        </w:rPr>
        <w:t>负潮流都</w:t>
      </w:r>
      <w:r w:rsidR="00AF4BF3" w:rsidRPr="00E92226">
        <w:rPr>
          <w:rFonts w:hAnsi="宋体"/>
        </w:rPr>
        <w:t>应</w:t>
      </w:r>
      <w:r w:rsidR="00AF4BF3">
        <w:rPr>
          <w:rFonts w:hAnsi="宋体"/>
        </w:rPr>
        <w:t>进行试验</w:t>
      </w:r>
      <w:r w:rsidR="00AF4BF3">
        <w:rPr>
          <w:rFonts w:hAnsi="宋体" w:hint="eastAsia"/>
        </w:rPr>
        <w:t>，试验时，</w:t>
      </w:r>
      <w:r w:rsidR="00AF4BF3" w:rsidRPr="00E92226">
        <w:rPr>
          <w:rFonts w:hAnsi="宋体"/>
        </w:rPr>
        <w:t>需要考虑到在</w:t>
      </w:r>
      <w:r w:rsidR="00AF4BF3">
        <w:rPr>
          <w:rFonts w:hAnsi="宋体" w:hint="eastAsia"/>
        </w:rPr>
        <w:t>潮流切换时</w:t>
      </w:r>
      <w:r w:rsidR="00AF4BF3">
        <w:rPr>
          <w:rFonts w:hAnsi="宋体"/>
        </w:rPr>
        <w:t>会有相应的一段延迟可能会影响试验结果</w:t>
      </w:r>
      <w:r w:rsidR="00AF4BF3" w:rsidRPr="00E92226">
        <w:rPr>
          <w:rFonts w:hAnsi="宋体"/>
        </w:rPr>
        <w:t>。</w:t>
      </w:r>
      <w:r w:rsidR="00AF4BF3">
        <w:rPr>
          <w:rFonts w:hAnsi="宋体" w:hint="eastAsia"/>
        </w:rPr>
        <w:t>未在铭牌上标识</w:t>
      </w:r>
      <w:r w:rsidR="00AF4BF3" w:rsidRPr="00E92226">
        <w:rPr>
          <w:rFonts w:hAnsi="宋体"/>
        </w:rPr>
        <w:t>的</w:t>
      </w:r>
      <w:r w:rsidR="00AF4BF3">
        <w:rPr>
          <w:rFonts w:hAnsi="宋体" w:hint="eastAsia"/>
        </w:rPr>
        <w:t>这类仪表，以及仅</w:t>
      </w:r>
      <w:r w:rsidR="00226016">
        <w:rPr>
          <w:rFonts w:hAnsi="宋体"/>
        </w:rPr>
        <w:t>正潮流</w:t>
      </w:r>
      <w:r w:rsidR="00AF4BF3" w:rsidRPr="00E92226">
        <w:rPr>
          <w:rFonts w:hAnsi="宋体"/>
        </w:rPr>
        <w:t>的仪表</w:t>
      </w:r>
      <w:r w:rsidR="00AF4BF3">
        <w:rPr>
          <w:rFonts w:hAnsi="宋体" w:hint="eastAsia"/>
        </w:rPr>
        <w:t>（</w:t>
      </w:r>
      <w:r w:rsidR="00AF4BF3">
        <w:rPr>
          <w:rFonts w:hAnsi="宋体" w:hint="eastAsia"/>
        </w:rPr>
        <w:t>6.2.2</w:t>
      </w:r>
      <w:r w:rsidR="00AF4BF3">
        <w:rPr>
          <w:rFonts w:hAnsi="宋体" w:hint="eastAsia"/>
        </w:rPr>
        <w:t>条款</w:t>
      </w:r>
      <w:r w:rsidR="00AF4BF3">
        <w:rPr>
          <w:rFonts w:hAnsi="宋体" w:hint="eastAsia"/>
        </w:rPr>
        <w:t>c</w:t>
      </w:r>
      <w:r w:rsidR="00AF4BF3">
        <w:rPr>
          <w:rFonts w:hAnsi="宋体" w:hint="eastAsia"/>
        </w:rPr>
        <w:t>类型）</w:t>
      </w:r>
      <w:r w:rsidR="00AF4BF3" w:rsidRPr="00E92226">
        <w:rPr>
          <w:rFonts w:hAnsi="宋体"/>
        </w:rPr>
        <w:t>，</w:t>
      </w:r>
      <w:r w:rsidR="00AF4BF3">
        <w:rPr>
          <w:rFonts w:hAnsi="宋体" w:hint="eastAsia"/>
        </w:rPr>
        <w:t>仅在</w:t>
      </w:r>
      <w:r w:rsidR="00AF4BF3" w:rsidRPr="00E92226">
        <w:rPr>
          <w:rFonts w:hAnsi="宋体"/>
        </w:rPr>
        <w:t>正</w:t>
      </w:r>
      <w:r w:rsidR="00AF4BF3">
        <w:rPr>
          <w:rFonts w:hAnsi="宋体" w:hint="eastAsia"/>
        </w:rPr>
        <w:t>潮流条件下进行试验</w:t>
      </w:r>
      <w:r w:rsidR="00AF4BF3" w:rsidRPr="00E92226">
        <w:rPr>
          <w:rFonts w:hAnsi="宋体"/>
        </w:rPr>
        <w:t>。</w:t>
      </w:r>
    </w:p>
    <w:p w:rsidR="0045232B" w:rsidRPr="00B71109" w:rsidRDefault="00AF4BF3" w:rsidP="009C27E3">
      <w:pPr>
        <w:pStyle w:val="aff3"/>
        <w:ind w:leftChars="742" w:left="1558" w:firstLineChars="0" w:firstLine="0"/>
        <w:rPr>
          <w:rFonts w:hAnsi="宋体"/>
        </w:rPr>
      </w:pPr>
      <w:r w:rsidRPr="00E92226">
        <w:rPr>
          <w:rFonts w:hAnsi="宋体"/>
        </w:rPr>
        <w:t>仪表施加</w:t>
      </w:r>
      <w:r>
        <w:rPr>
          <w:rFonts w:hAnsi="宋体" w:hint="eastAsia"/>
        </w:rPr>
        <w:t>标称电压、</w:t>
      </w:r>
      <w:r w:rsidRPr="00E92226">
        <w:rPr>
          <w:rFonts w:hAnsi="宋体"/>
        </w:rPr>
        <w:t>起动电流</w:t>
      </w:r>
      <w:r w:rsidRPr="00E503F0">
        <w:rPr>
          <w:i/>
        </w:rPr>
        <w:t>I</w:t>
      </w:r>
      <w:r w:rsidRPr="00635EB3">
        <w:rPr>
          <w:vertAlign w:val="subscript"/>
        </w:rPr>
        <w:t>st</w:t>
      </w:r>
      <w:r w:rsidRPr="0042391D">
        <w:rPr>
          <w:rFonts w:hint="eastAsia"/>
        </w:rPr>
        <w:t>，</w:t>
      </w:r>
      <w:r>
        <w:rPr>
          <w:rFonts w:hAnsi="宋体" w:hint="eastAsia"/>
        </w:rPr>
        <w:t>功率因数为</w:t>
      </w:r>
      <w:r>
        <w:rPr>
          <w:rFonts w:hAnsi="宋体" w:hint="eastAsia"/>
        </w:rPr>
        <w:t>1</w:t>
      </w:r>
      <w:r w:rsidRPr="00E92226">
        <w:rPr>
          <w:rFonts w:hAnsi="宋体"/>
        </w:rPr>
        <w:t>。</w:t>
      </w:r>
      <w:r w:rsidR="0045232B" w:rsidRPr="00E92226">
        <w:rPr>
          <w:rFonts w:hAnsi="宋体"/>
        </w:rPr>
        <w:t>如果仪表在起动电流下能够连续出脉冲，</w:t>
      </w:r>
      <w:r w:rsidR="00B71109" w:rsidRPr="00B71109">
        <w:rPr>
          <w:rFonts w:hAnsi="宋体" w:hint="eastAsia"/>
        </w:rPr>
        <w:t>并且满足表</w:t>
      </w:r>
      <w:r w:rsidR="00B71109" w:rsidRPr="00B71109">
        <w:rPr>
          <w:rFonts w:hAnsi="宋体" w:hint="eastAsia"/>
        </w:rPr>
        <w:t>2</w:t>
      </w:r>
      <w:r w:rsidR="00B71109" w:rsidRPr="00B71109">
        <w:rPr>
          <w:rFonts w:hAnsi="宋体" w:hint="eastAsia"/>
        </w:rPr>
        <w:t>中的最大允许误差要求</w:t>
      </w:r>
      <w:r w:rsidR="00B71109">
        <w:rPr>
          <w:rFonts w:hAnsi="宋体" w:hint="eastAsia"/>
        </w:rPr>
        <w:t>，</w:t>
      </w:r>
      <w:r w:rsidR="0045232B" w:rsidRPr="00E92226">
        <w:rPr>
          <w:rFonts w:hAnsi="宋体"/>
        </w:rPr>
        <w:t>则认为起动试验通过。</w:t>
      </w:r>
    </w:p>
    <w:p w:rsidR="00F930DA" w:rsidRDefault="0045232B" w:rsidP="009C27E3">
      <w:pPr>
        <w:pStyle w:val="aff3"/>
        <w:ind w:leftChars="742" w:left="1558" w:firstLineChars="0" w:firstLine="0"/>
        <w:textAlignment w:val="center"/>
        <w:rPr>
          <w:rFonts w:hAnsi="宋体"/>
        </w:rPr>
      </w:pPr>
      <w:r w:rsidRPr="00E92226">
        <w:rPr>
          <w:rFonts w:hAnsi="宋体"/>
        </w:rPr>
        <w:t>两个脉冲之间的</w:t>
      </w:r>
      <w:r w:rsidR="00603180">
        <w:rPr>
          <w:rFonts w:hAnsi="宋体" w:hint="eastAsia"/>
        </w:rPr>
        <w:t>间隔</w:t>
      </w:r>
      <w:r w:rsidRPr="00E92226">
        <w:rPr>
          <w:rFonts w:hAnsi="宋体"/>
        </w:rPr>
        <w:t>时间</w:t>
      </w:r>
      <w:r w:rsidRPr="00E92226">
        <w:rPr>
          <w:i/>
        </w:rPr>
        <w:t>τ</w:t>
      </w:r>
      <w:r w:rsidRPr="00E92226">
        <w:rPr>
          <w:rFonts w:hAnsi="宋体"/>
        </w:rPr>
        <w:t>如下式所示：</w:t>
      </w:r>
    </w:p>
    <w:p w:rsidR="0045232B" w:rsidRPr="00E92226" w:rsidRDefault="00E503F0" w:rsidP="005A025D">
      <w:pPr>
        <w:pStyle w:val="aff3"/>
        <w:ind w:firstLineChars="0" w:firstLine="0"/>
        <w:jc w:val="right"/>
        <w:textAlignment w:val="center"/>
      </w:pPr>
      <w:r w:rsidRPr="00E92226">
        <w:object w:dxaOrig="1719" w:dyaOrig="740">
          <v:shape id="_x0000_i1040" type="#_x0000_t75" style="width:86.4pt;height:36.9pt" o:ole="">
            <v:imagedata r:id="rId31" o:title=""/>
          </v:shape>
          <o:OLEObject Type="Embed" ProgID="Equation.DSMT4" ShapeID="_x0000_i1040" DrawAspect="Content" ObjectID="_1593844487" r:id="rId32"/>
        </w:object>
      </w:r>
      <w:r>
        <w:rPr>
          <w:rFonts w:hAnsi="宋体" w:hint="eastAsia"/>
        </w:rPr>
        <w:t>s</w:t>
      </w:r>
      <w:r w:rsidR="005A025D">
        <w:rPr>
          <w:rFonts w:hint="eastAsia"/>
        </w:rPr>
        <w:t xml:space="preserve">                         </w:t>
      </w:r>
      <w:r w:rsidR="005A025D" w:rsidRPr="006A2E45">
        <w:t>(</w:t>
      </w:r>
      <w:r w:rsidR="005A025D">
        <w:rPr>
          <w:rFonts w:hint="eastAsia"/>
        </w:rPr>
        <w:t>7</w:t>
      </w:r>
      <w:r w:rsidR="005A025D" w:rsidRPr="006A2E45">
        <w:t>)</w:t>
      </w:r>
    </w:p>
    <w:p w:rsidR="0045232B" w:rsidRPr="00E92226" w:rsidRDefault="0045232B" w:rsidP="009C27E3">
      <w:pPr>
        <w:pStyle w:val="aff3"/>
        <w:ind w:leftChars="742" w:left="1558" w:firstLineChars="0" w:firstLine="0"/>
      </w:pPr>
      <w:r w:rsidRPr="00E92226">
        <w:rPr>
          <w:rFonts w:hAnsi="宋体"/>
        </w:rPr>
        <w:t>其中</w:t>
      </w:r>
      <w:r w:rsidR="00AF4BF3">
        <w:rPr>
          <w:rFonts w:hAnsi="宋体" w:hint="eastAsia"/>
        </w:rPr>
        <w:t>，</w:t>
      </w:r>
    </w:p>
    <w:p w:rsidR="0045232B" w:rsidRPr="00E92226" w:rsidRDefault="0045232B" w:rsidP="009C27E3">
      <w:pPr>
        <w:pStyle w:val="aff3"/>
        <w:ind w:leftChars="742" w:left="1558" w:firstLineChars="0" w:firstLine="0"/>
      </w:pPr>
      <w:r w:rsidRPr="00E503F0">
        <w:rPr>
          <w:i/>
        </w:rPr>
        <w:t>k</w:t>
      </w:r>
      <w:r w:rsidRPr="00E92226">
        <w:t xml:space="preserve"> </w:t>
      </w:r>
      <w:r w:rsidRPr="00E92226">
        <w:rPr>
          <w:rFonts w:hAnsi="宋体"/>
        </w:rPr>
        <w:t>为仪表常数</w:t>
      </w:r>
      <w:r w:rsidRPr="00E92226">
        <w:t>(imp/kWh</w:t>
      </w:r>
      <w:r w:rsidRPr="00E92226">
        <w:rPr>
          <w:rFonts w:hAnsi="宋体"/>
        </w:rPr>
        <w:t>或</w:t>
      </w:r>
      <w:r w:rsidRPr="00E92226">
        <w:t>rev/kWh);</w:t>
      </w:r>
    </w:p>
    <w:p w:rsidR="0045232B" w:rsidRPr="00E92226" w:rsidRDefault="0045232B" w:rsidP="009C27E3">
      <w:pPr>
        <w:pStyle w:val="aff3"/>
        <w:ind w:leftChars="742" w:left="1558" w:firstLineChars="0" w:firstLine="0"/>
      </w:pPr>
      <w:r w:rsidRPr="00E503F0">
        <w:rPr>
          <w:i/>
        </w:rPr>
        <w:t>m</w:t>
      </w:r>
      <w:r w:rsidRPr="00E92226">
        <w:t xml:space="preserve"> </w:t>
      </w:r>
      <w:r w:rsidRPr="00E92226">
        <w:rPr>
          <w:rFonts w:hAnsi="宋体"/>
        </w:rPr>
        <w:t>为测量</w:t>
      </w:r>
      <w:r w:rsidR="00F930DA">
        <w:rPr>
          <w:rFonts w:hAnsi="宋体" w:hint="eastAsia"/>
        </w:rPr>
        <w:t>单元</w:t>
      </w:r>
      <w:r w:rsidRPr="00E92226">
        <w:rPr>
          <w:rFonts w:hAnsi="宋体"/>
        </w:rPr>
        <w:t>数</w:t>
      </w:r>
      <w:r w:rsidRPr="00E92226">
        <w:t>;</w:t>
      </w:r>
    </w:p>
    <w:p w:rsidR="0045232B" w:rsidRPr="00E92226" w:rsidRDefault="0045232B" w:rsidP="009C27E3">
      <w:pPr>
        <w:pStyle w:val="aff3"/>
        <w:ind w:leftChars="742" w:left="1558" w:firstLineChars="0" w:firstLine="0"/>
      </w:pPr>
      <w:r w:rsidRPr="002F2117">
        <w:rPr>
          <w:i/>
        </w:rPr>
        <w:t>U</w:t>
      </w:r>
      <w:r w:rsidRPr="00F6316D">
        <w:rPr>
          <w:vertAlign w:val="subscript"/>
        </w:rPr>
        <w:t>nom</w:t>
      </w:r>
      <w:r w:rsidRPr="002F2117">
        <w:rPr>
          <w:i/>
        </w:rPr>
        <w:t xml:space="preserve"> </w:t>
      </w:r>
      <w:r w:rsidRPr="00E92226">
        <w:t>(V)</w:t>
      </w:r>
      <w:r w:rsidRPr="00E92226">
        <w:rPr>
          <w:rFonts w:hAnsi="宋体"/>
        </w:rPr>
        <w:t>为标称电压</w:t>
      </w:r>
      <w:r w:rsidRPr="00E92226">
        <w:t xml:space="preserve">; </w:t>
      </w:r>
    </w:p>
    <w:p w:rsidR="00AF4BF3" w:rsidRDefault="0045232B" w:rsidP="009C27E3">
      <w:pPr>
        <w:pStyle w:val="aff3"/>
        <w:ind w:leftChars="742" w:left="1558" w:firstLineChars="0" w:firstLine="0"/>
        <w:rPr>
          <w:rFonts w:hAnsi="宋体"/>
        </w:rPr>
      </w:pPr>
      <w:r w:rsidRPr="002F2117">
        <w:rPr>
          <w:i/>
        </w:rPr>
        <w:t>I</w:t>
      </w:r>
      <w:r w:rsidRPr="00F6316D">
        <w:rPr>
          <w:vertAlign w:val="subscript"/>
        </w:rPr>
        <w:t>st</w:t>
      </w:r>
      <w:r w:rsidRPr="00F6316D">
        <w:t xml:space="preserve"> </w:t>
      </w:r>
      <w:r w:rsidRPr="00E92226">
        <w:t>(A)</w:t>
      </w:r>
      <w:r w:rsidRPr="00E92226">
        <w:rPr>
          <w:rFonts w:hAnsi="宋体"/>
        </w:rPr>
        <w:t>为起动电流。</w:t>
      </w:r>
    </w:p>
    <w:p w:rsidR="0045232B" w:rsidRPr="00E92226" w:rsidRDefault="0045232B" w:rsidP="009C27E3">
      <w:pPr>
        <w:pStyle w:val="aff3"/>
        <w:ind w:leftChars="742" w:left="1558" w:firstLineChars="0" w:firstLine="0"/>
      </w:pPr>
      <w:r w:rsidRPr="00E92226">
        <w:rPr>
          <w:rFonts w:hAnsi="宋体"/>
        </w:rPr>
        <w:t>试验过程</w:t>
      </w:r>
      <w:r w:rsidR="009D1523">
        <w:t>：</w:t>
      </w:r>
    </w:p>
    <w:p w:rsidR="0045232B" w:rsidRPr="00E92226" w:rsidRDefault="0045232B" w:rsidP="009C27E3">
      <w:pPr>
        <w:pStyle w:val="aff3"/>
        <w:ind w:leftChars="742" w:left="1558" w:firstLineChars="0" w:firstLine="0"/>
      </w:pPr>
      <w:r w:rsidRPr="00E92226">
        <w:t>1.</w:t>
      </w:r>
      <w:r w:rsidR="00EF1A6E" w:rsidRPr="00E92226">
        <w:t xml:space="preserve"> </w:t>
      </w:r>
      <w:r w:rsidRPr="00E92226">
        <w:rPr>
          <w:rFonts w:hAnsi="宋体"/>
        </w:rPr>
        <w:t>启动仪表；</w:t>
      </w:r>
    </w:p>
    <w:p w:rsidR="0045232B" w:rsidRPr="00E92226" w:rsidRDefault="0045232B" w:rsidP="009C27E3">
      <w:pPr>
        <w:pStyle w:val="aff3"/>
        <w:ind w:leftChars="742" w:left="1558" w:firstLineChars="0" w:firstLine="0"/>
      </w:pPr>
      <w:r w:rsidRPr="00E92226">
        <w:t>2.</w:t>
      </w:r>
      <w:r w:rsidR="00EF1A6E" w:rsidRPr="00E92226">
        <w:t xml:space="preserve"> </w:t>
      </w:r>
      <w:r w:rsidR="00B71109">
        <w:rPr>
          <w:rFonts w:hAnsi="宋体" w:hint="eastAsia"/>
        </w:rPr>
        <w:t>允许第一个脉冲在</w:t>
      </w:r>
      <w:r w:rsidR="00B71109" w:rsidRPr="00E92226">
        <w:t>1.5τ</w:t>
      </w:r>
      <w:r w:rsidR="00B71109" w:rsidRPr="00E92226">
        <w:rPr>
          <w:rFonts w:hAnsi="宋体"/>
        </w:rPr>
        <w:t>内</w:t>
      </w:r>
      <w:r w:rsidR="00B71109">
        <w:rPr>
          <w:rFonts w:hAnsi="宋体" w:hint="eastAsia"/>
        </w:rPr>
        <w:t>出现</w:t>
      </w:r>
      <w:r w:rsidRPr="00E92226">
        <w:rPr>
          <w:rFonts w:hAnsi="宋体"/>
        </w:rPr>
        <w:t>；</w:t>
      </w:r>
    </w:p>
    <w:p w:rsidR="0045232B" w:rsidRPr="00E92226" w:rsidRDefault="0045232B" w:rsidP="009C27E3">
      <w:pPr>
        <w:pStyle w:val="aff3"/>
        <w:ind w:leftChars="742" w:left="1558" w:firstLineChars="0" w:firstLine="0"/>
      </w:pPr>
      <w:r w:rsidRPr="00E92226">
        <w:lastRenderedPageBreak/>
        <w:t>3.</w:t>
      </w:r>
      <w:r w:rsidR="00B71109">
        <w:rPr>
          <w:rFonts w:hint="eastAsia"/>
        </w:rPr>
        <w:t xml:space="preserve"> </w:t>
      </w:r>
      <w:r w:rsidRPr="00E92226">
        <w:rPr>
          <w:rFonts w:hAnsi="宋体"/>
        </w:rPr>
        <w:t>第二个脉冲</w:t>
      </w:r>
      <w:r w:rsidR="00B71109">
        <w:rPr>
          <w:rFonts w:hAnsi="宋体" w:hint="eastAsia"/>
        </w:rPr>
        <w:t>允许在下一个</w:t>
      </w:r>
      <w:r w:rsidR="00B71109" w:rsidRPr="00E92226">
        <w:t>1.5τ</w:t>
      </w:r>
      <w:r w:rsidR="00B71109">
        <w:rPr>
          <w:rFonts w:hAnsi="宋体" w:hint="eastAsia"/>
        </w:rPr>
        <w:t>内出现</w:t>
      </w:r>
      <w:r w:rsidRPr="00E92226">
        <w:rPr>
          <w:rFonts w:hAnsi="宋体"/>
        </w:rPr>
        <w:t>；</w:t>
      </w:r>
    </w:p>
    <w:p w:rsidR="0045232B" w:rsidRPr="00E92226" w:rsidRDefault="0045232B" w:rsidP="009C27E3">
      <w:pPr>
        <w:pStyle w:val="aff3"/>
        <w:ind w:leftChars="742" w:left="1558" w:firstLineChars="0" w:firstLine="0"/>
      </w:pPr>
      <w:r w:rsidRPr="00E92226">
        <w:t>4.</w:t>
      </w:r>
      <w:r w:rsidR="00EF1A6E" w:rsidRPr="00E92226">
        <w:t xml:space="preserve"> </w:t>
      </w:r>
      <w:r w:rsidR="00B71109">
        <w:rPr>
          <w:rFonts w:hAnsi="宋体" w:hint="eastAsia"/>
        </w:rPr>
        <w:t>此后，开始测试仪表的误差。</w:t>
      </w:r>
    </w:p>
    <w:p w:rsidR="005B5396" w:rsidRPr="00C74666" w:rsidRDefault="005B5396" w:rsidP="009C27E3">
      <w:pPr>
        <w:pStyle w:val="aff3"/>
        <w:ind w:leftChars="742" w:left="1558" w:firstLineChars="0" w:firstLine="0"/>
        <w:rPr>
          <w:rFonts w:hAnsi="宋体"/>
          <w:sz w:val="21"/>
          <w:szCs w:val="21"/>
        </w:rPr>
      </w:pPr>
      <w:r w:rsidRPr="00C74666">
        <w:rPr>
          <w:rFonts w:hAnsi="宋体" w:hint="eastAsia"/>
          <w:sz w:val="21"/>
          <w:szCs w:val="21"/>
        </w:rPr>
        <w:t>注：当仪表为机电式，以</w:t>
      </w:r>
      <w:r w:rsidR="00301EA5">
        <w:rPr>
          <w:rFonts w:hAnsi="宋体" w:hint="eastAsia"/>
          <w:sz w:val="21"/>
          <w:szCs w:val="21"/>
        </w:rPr>
        <w:t>转</w:t>
      </w:r>
      <w:r w:rsidRPr="00C74666">
        <w:rPr>
          <w:rFonts w:hAnsi="宋体" w:hint="eastAsia"/>
          <w:sz w:val="21"/>
          <w:szCs w:val="21"/>
        </w:rPr>
        <w:t>数代替脉冲数。</w:t>
      </w:r>
    </w:p>
    <w:p w:rsidR="0045232B" w:rsidRPr="00BE0B80" w:rsidRDefault="008F10B8" w:rsidP="009C27E3">
      <w:pPr>
        <w:tabs>
          <w:tab w:val="left" w:pos="900"/>
        </w:tabs>
        <w:spacing w:line="300" w:lineRule="auto"/>
        <w:outlineLvl w:val="2"/>
        <w:rPr>
          <w:sz w:val="24"/>
        </w:rPr>
      </w:pPr>
      <w:bookmarkStart w:id="169" w:name="_Toc385752979"/>
      <w:bookmarkStart w:id="170" w:name="_Toc515435241"/>
      <w:r w:rsidRPr="00BE0B80">
        <w:rPr>
          <w:rFonts w:hint="eastAsia"/>
          <w:sz w:val="24"/>
        </w:rPr>
        <w:t>9</w:t>
      </w:r>
      <w:r w:rsidR="00805853" w:rsidRPr="00BE0B80">
        <w:rPr>
          <w:sz w:val="24"/>
        </w:rPr>
        <w:t>.</w:t>
      </w:r>
      <w:r w:rsidR="00C30BE6" w:rsidRPr="00BE0B80">
        <w:rPr>
          <w:rFonts w:hint="eastAsia"/>
          <w:sz w:val="24"/>
        </w:rPr>
        <w:t>2</w:t>
      </w:r>
      <w:r w:rsidR="0045232B" w:rsidRPr="00BE0B80">
        <w:rPr>
          <w:sz w:val="24"/>
        </w:rPr>
        <w:t xml:space="preserve">.4  </w:t>
      </w:r>
      <w:r w:rsidR="00603180" w:rsidRPr="00BE0B80">
        <w:rPr>
          <w:rFonts w:hint="eastAsia"/>
          <w:sz w:val="24"/>
        </w:rPr>
        <w:t>无负载条件（</w:t>
      </w:r>
      <w:r w:rsidR="0045232B" w:rsidRPr="00741158">
        <w:rPr>
          <w:sz w:val="24"/>
        </w:rPr>
        <w:t>潜动</w:t>
      </w:r>
      <w:bookmarkEnd w:id="169"/>
      <w:r w:rsidR="00603180">
        <w:rPr>
          <w:rFonts w:hint="eastAsia"/>
          <w:sz w:val="24"/>
        </w:rPr>
        <w:t>）</w:t>
      </w:r>
      <w:bookmarkEnd w:id="170"/>
    </w:p>
    <w:p w:rsidR="0045232B" w:rsidRPr="007F711E" w:rsidRDefault="0045232B" w:rsidP="009C27E3">
      <w:pPr>
        <w:pStyle w:val="aff3"/>
        <w:tabs>
          <w:tab w:val="clear" w:pos="540"/>
          <w:tab w:val="left" w:pos="1560"/>
        </w:tabs>
        <w:ind w:firstLineChars="0" w:firstLine="0"/>
        <w:rPr>
          <w:rFonts w:hAnsi="宋体"/>
        </w:rPr>
      </w:pPr>
      <w:r w:rsidRPr="00E92226">
        <w:rPr>
          <w:rFonts w:hAnsi="宋体"/>
        </w:rPr>
        <w:t>试验目的</w:t>
      </w:r>
      <w:r w:rsidR="009D1523" w:rsidRPr="00692BD9">
        <w:rPr>
          <w:rFonts w:hAnsi="宋体"/>
        </w:rPr>
        <w:t>：</w:t>
      </w:r>
      <w:r w:rsidR="007F711E">
        <w:rPr>
          <w:rFonts w:hAnsi="宋体" w:hint="eastAsia"/>
        </w:rPr>
        <w:tab/>
      </w:r>
      <w:r w:rsidR="00692BD9" w:rsidRPr="00692BD9">
        <w:rPr>
          <w:rFonts w:hAnsi="宋体" w:hint="eastAsia"/>
        </w:rPr>
        <w:t>确定引起仪表潜动的电流比起动电流足够低</w:t>
      </w:r>
      <w:r w:rsidRPr="00E92226">
        <w:rPr>
          <w:rFonts w:hAnsi="宋体"/>
        </w:rPr>
        <w:t>。</w:t>
      </w:r>
    </w:p>
    <w:p w:rsidR="00692BD9" w:rsidRPr="00692BD9" w:rsidRDefault="00337B45" w:rsidP="009C27E3">
      <w:pPr>
        <w:pStyle w:val="aff3"/>
        <w:tabs>
          <w:tab w:val="clear" w:pos="540"/>
          <w:tab w:val="left" w:pos="1560"/>
        </w:tabs>
        <w:ind w:left="1560" w:hangingChars="650" w:hanging="1560"/>
        <w:rPr>
          <w:rFonts w:hAnsi="宋体"/>
        </w:rPr>
      </w:pPr>
      <w:r>
        <w:rPr>
          <w:rFonts w:hAnsi="宋体"/>
        </w:rPr>
        <w:t>试验</w:t>
      </w:r>
      <w:r>
        <w:rPr>
          <w:rFonts w:hAnsi="宋体" w:hint="eastAsia"/>
        </w:rPr>
        <w:t>程序</w:t>
      </w:r>
      <w:r w:rsidR="009D1523" w:rsidRPr="00692BD9">
        <w:rPr>
          <w:rFonts w:hAnsi="宋体"/>
        </w:rPr>
        <w:t>：</w:t>
      </w:r>
      <w:r w:rsidR="007F711E">
        <w:rPr>
          <w:rFonts w:hAnsi="宋体" w:hint="eastAsia"/>
        </w:rPr>
        <w:tab/>
      </w:r>
      <w:r w:rsidR="00692BD9" w:rsidRPr="00692BD9">
        <w:rPr>
          <w:rFonts w:hAnsi="宋体" w:hint="eastAsia"/>
        </w:rPr>
        <w:t>电流电路</w:t>
      </w:r>
      <w:r w:rsidR="009937EE">
        <w:rPr>
          <w:rFonts w:hAnsi="宋体" w:hint="eastAsia"/>
        </w:rPr>
        <w:t>无电流</w:t>
      </w:r>
      <w:r w:rsidR="00692BD9" w:rsidRPr="00692BD9">
        <w:rPr>
          <w:rFonts w:hAnsi="宋体" w:hint="eastAsia"/>
        </w:rPr>
        <w:t>，电压电路应施加</w:t>
      </w:r>
      <w:r w:rsidR="000661D4" w:rsidRPr="000661D4">
        <w:rPr>
          <w:rFonts w:hAnsi="宋体" w:hint="eastAsia"/>
          <w:color w:val="auto"/>
        </w:rPr>
        <w:t>1.1</w:t>
      </w:r>
      <w:r w:rsidR="00692BD9" w:rsidRPr="000661D4">
        <w:rPr>
          <w:rFonts w:hAnsi="宋体"/>
          <w:i/>
          <w:color w:val="auto"/>
        </w:rPr>
        <w:t>U</w:t>
      </w:r>
      <w:r w:rsidR="00692BD9" w:rsidRPr="000661D4">
        <w:rPr>
          <w:rFonts w:hAnsi="宋体"/>
          <w:color w:val="auto"/>
          <w:vertAlign w:val="subscript"/>
        </w:rPr>
        <w:t>n</w:t>
      </w:r>
      <w:r w:rsidR="00692BD9" w:rsidRPr="000661D4">
        <w:rPr>
          <w:rFonts w:hAnsi="宋体" w:hint="eastAsia"/>
          <w:color w:val="auto"/>
          <w:vertAlign w:val="subscript"/>
        </w:rPr>
        <w:t>om</w:t>
      </w:r>
      <w:r w:rsidR="00692BD9" w:rsidRPr="000661D4">
        <w:rPr>
          <w:rFonts w:hAnsi="宋体" w:hint="eastAsia"/>
          <w:color w:val="auto"/>
        </w:rPr>
        <w:t>电压</w:t>
      </w:r>
      <w:r w:rsidR="009937EE" w:rsidRPr="000661D4">
        <w:rPr>
          <w:rFonts w:hAnsi="宋体" w:hint="eastAsia"/>
          <w:color w:val="auto"/>
        </w:rPr>
        <w:t>。</w:t>
      </w:r>
      <w:r w:rsidR="00692BD9" w:rsidRPr="00692BD9">
        <w:rPr>
          <w:rFonts w:hAnsi="宋体" w:hint="eastAsia"/>
        </w:rPr>
        <w:t>仪表的测试输出不应产生多于一个的脉冲</w:t>
      </w:r>
      <w:r w:rsidR="00692BD9" w:rsidRPr="00A810D7">
        <w:rPr>
          <w:rFonts w:hAnsi="宋体" w:hint="eastAsia"/>
        </w:rPr>
        <w:t>。对机电式仪表</w:t>
      </w:r>
      <w:r w:rsidR="00692BD9" w:rsidRPr="00692BD9">
        <w:rPr>
          <w:rFonts w:hAnsi="宋体" w:hint="eastAsia"/>
        </w:rPr>
        <w:t>，仪表的转子不应转动完整的一圈。</w:t>
      </w:r>
    </w:p>
    <w:p w:rsidR="00692BD9" w:rsidRPr="00692BD9" w:rsidRDefault="00692BD9" w:rsidP="009C27E3">
      <w:pPr>
        <w:pStyle w:val="aff3"/>
        <w:ind w:leftChars="742" w:left="1558" w:firstLineChars="0" w:firstLine="0"/>
        <w:rPr>
          <w:rFonts w:hAnsi="宋体"/>
        </w:rPr>
      </w:pPr>
      <w:r w:rsidRPr="00692BD9">
        <w:rPr>
          <w:rFonts w:hAnsi="宋体" w:hint="eastAsia"/>
        </w:rPr>
        <w:t>如果仪表适用于多个标称电压，应采用最高的标称电压。</w:t>
      </w:r>
    </w:p>
    <w:p w:rsidR="0045232B" w:rsidRPr="00E92226" w:rsidRDefault="00692BD9" w:rsidP="009C27E3">
      <w:pPr>
        <w:pStyle w:val="aff3"/>
        <w:ind w:leftChars="742" w:left="1558" w:firstLineChars="0" w:firstLine="0"/>
      </w:pPr>
      <w:r>
        <w:rPr>
          <w:rFonts w:hint="eastAsia"/>
        </w:rPr>
        <w:t>最短的</w:t>
      </w:r>
      <w:r w:rsidR="0045232B" w:rsidRPr="00E92226">
        <w:rPr>
          <w:rFonts w:hAnsi="宋体"/>
        </w:rPr>
        <w:t>试验时间</w:t>
      </w:r>
      <w:r w:rsidR="0045232B" w:rsidRPr="00E92226">
        <w:t xml:space="preserve"> ∆t </w:t>
      </w:r>
      <w:r w:rsidR="0045232B" w:rsidRPr="00E92226">
        <w:rPr>
          <w:rFonts w:hAnsi="宋体"/>
        </w:rPr>
        <w:t>：</w:t>
      </w:r>
    </w:p>
    <w:p w:rsidR="001F619E" w:rsidRPr="00E92226" w:rsidRDefault="0041246F" w:rsidP="005A025D">
      <w:pPr>
        <w:pStyle w:val="aff3"/>
        <w:ind w:firstLineChars="0" w:firstLine="0"/>
        <w:jc w:val="right"/>
        <w:textAlignment w:val="center"/>
      </w:pPr>
      <w:r w:rsidRPr="00E92226">
        <w:object w:dxaOrig="2620" w:dyaOrig="720">
          <v:shape id="_x0000_i1041" type="#_x0000_t75" style="width:129.6pt;height:36.9pt" o:ole="">
            <v:imagedata r:id="rId33" o:title=""/>
          </v:shape>
          <o:OLEObject Type="Embed" ProgID="Equation.DSMT4" ShapeID="_x0000_i1041" DrawAspect="Content" ObjectID="_1593844488" r:id="rId34"/>
        </w:object>
      </w:r>
      <w:r w:rsidR="00F930DA">
        <w:rPr>
          <w:rFonts w:hAnsi="宋体" w:hint="eastAsia"/>
        </w:rPr>
        <w:t>h</w:t>
      </w:r>
      <w:r w:rsidR="005A025D">
        <w:rPr>
          <w:rFonts w:hint="eastAsia"/>
        </w:rPr>
        <w:t xml:space="preserve">                       </w:t>
      </w:r>
      <w:r w:rsidR="005A025D" w:rsidRPr="006A2E45">
        <w:t>(</w:t>
      </w:r>
      <w:r w:rsidR="00A97DA8">
        <w:rPr>
          <w:rFonts w:hint="eastAsia"/>
        </w:rPr>
        <w:t>1</w:t>
      </w:r>
      <w:r w:rsidR="005A025D" w:rsidRPr="006A2E45">
        <w:t>)</w:t>
      </w:r>
    </w:p>
    <w:p w:rsidR="0045232B" w:rsidRPr="00E92226" w:rsidRDefault="0045232B" w:rsidP="009C27E3">
      <w:pPr>
        <w:pStyle w:val="aff3"/>
        <w:ind w:leftChars="742" w:left="1558" w:firstLineChars="0" w:firstLine="0"/>
      </w:pPr>
      <w:r w:rsidRPr="00E92226">
        <w:rPr>
          <w:rFonts w:hAnsi="宋体"/>
        </w:rPr>
        <w:t>其中</w:t>
      </w:r>
      <w:r w:rsidR="009D1523">
        <w:t>：</w:t>
      </w:r>
    </w:p>
    <w:p w:rsidR="0045232B" w:rsidRPr="00E92226" w:rsidRDefault="0045232B" w:rsidP="009C27E3">
      <w:pPr>
        <w:pStyle w:val="aff3"/>
        <w:ind w:leftChars="742" w:left="1558" w:firstLineChars="0" w:firstLine="0"/>
      </w:pPr>
      <w:r w:rsidRPr="00C74666">
        <w:rPr>
          <w:i/>
        </w:rPr>
        <w:t>b</w:t>
      </w:r>
      <w:r w:rsidRPr="00E92226">
        <w:t xml:space="preserve"> </w:t>
      </w:r>
      <w:r w:rsidRPr="00E92226">
        <w:rPr>
          <w:rFonts w:hAnsi="宋体"/>
        </w:rPr>
        <w:t>为仪表在</w:t>
      </w:r>
      <w:r w:rsidRPr="00E40106">
        <w:rPr>
          <w:i/>
        </w:rPr>
        <w:t>I</w:t>
      </w:r>
      <w:r w:rsidRPr="00337B45">
        <w:rPr>
          <w:vertAlign w:val="subscript"/>
        </w:rPr>
        <w:t>min</w:t>
      </w:r>
      <w:r w:rsidRPr="00E92226">
        <w:rPr>
          <w:rFonts w:hAnsi="宋体"/>
        </w:rPr>
        <w:t>时以百分数形式表示的基本最大允许误差，取正值</w:t>
      </w:r>
      <w:r w:rsidR="00E40106">
        <w:rPr>
          <w:rFonts w:hint="eastAsia"/>
        </w:rPr>
        <w:t>；</w:t>
      </w:r>
    </w:p>
    <w:p w:rsidR="005E63A6" w:rsidRDefault="002E5595" w:rsidP="009C27E3">
      <w:pPr>
        <w:pStyle w:val="aff3"/>
        <w:ind w:leftChars="742" w:left="1558" w:firstLineChars="0" w:firstLine="0"/>
        <w:rPr>
          <w:rFonts w:hAnsi="宋体"/>
          <w:color w:val="auto"/>
        </w:rPr>
      </w:pPr>
      <w:r w:rsidRPr="00C74666">
        <w:rPr>
          <w:i/>
        </w:rPr>
        <w:t>k</w:t>
      </w:r>
      <w:r w:rsidR="0045232B" w:rsidRPr="00E92226">
        <w:rPr>
          <w:rFonts w:hAnsi="宋体"/>
        </w:rPr>
        <w:t>为仪表常数</w:t>
      </w:r>
      <w:r w:rsidR="0045232B" w:rsidRPr="00E92226">
        <w:t>(imp/kWh</w:t>
      </w:r>
      <w:r w:rsidR="0045232B" w:rsidRPr="00E92226">
        <w:rPr>
          <w:rFonts w:hAnsi="宋体"/>
        </w:rPr>
        <w:t>或</w:t>
      </w:r>
      <w:r w:rsidR="00E40106">
        <w:t>rev/kWh)</w:t>
      </w:r>
      <w:r w:rsidR="005E63A6">
        <w:rPr>
          <w:rFonts w:hint="eastAsia"/>
        </w:rPr>
        <w:t>，</w:t>
      </w:r>
      <w:r w:rsidR="005E63A6" w:rsidRPr="00F930DA">
        <w:rPr>
          <w:rFonts w:hAnsi="宋体" w:hint="eastAsia"/>
          <w:color w:val="auto"/>
        </w:rPr>
        <w:t>对配有原边寄存器的经互感器接入仪表，式中的</w:t>
      </w:r>
      <w:r w:rsidR="005E63A6" w:rsidRPr="00F930DA">
        <w:rPr>
          <w:rFonts w:hAnsi="宋体" w:hint="eastAsia"/>
          <w:i/>
          <w:color w:val="auto"/>
        </w:rPr>
        <w:t>k</w:t>
      </w:r>
      <w:r w:rsidR="005E63A6" w:rsidRPr="00F930DA">
        <w:rPr>
          <w:rFonts w:hAnsi="宋体" w:hint="eastAsia"/>
          <w:color w:val="auto"/>
        </w:rPr>
        <w:t>值（可能还有</w:t>
      </w:r>
      <w:r w:rsidR="005E63A6" w:rsidRPr="00F930DA">
        <w:rPr>
          <w:rFonts w:hAnsi="宋体"/>
          <w:i/>
          <w:color w:val="auto"/>
        </w:rPr>
        <w:t>U</w:t>
      </w:r>
      <w:r w:rsidR="005E63A6" w:rsidRPr="00F930DA">
        <w:rPr>
          <w:rFonts w:hAnsi="宋体"/>
          <w:color w:val="auto"/>
          <w:vertAlign w:val="subscript"/>
        </w:rPr>
        <w:t>nom</w:t>
      </w:r>
      <w:r w:rsidR="005E63A6" w:rsidRPr="00F930DA">
        <w:rPr>
          <w:rFonts w:hAnsi="宋体" w:hint="eastAsia"/>
          <w:color w:val="auto"/>
        </w:rPr>
        <w:t>）给出的是一次侧的值，常数</w:t>
      </w:r>
      <w:r w:rsidR="005E63A6" w:rsidRPr="00F930DA">
        <w:rPr>
          <w:rFonts w:hAnsi="宋体" w:hint="eastAsia"/>
          <w:i/>
          <w:color w:val="auto"/>
        </w:rPr>
        <w:t>k</w:t>
      </w:r>
      <w:r w:rsidR="005E63A6" w:rsidRPr="00F930DA">
        <w:rPr>
          <w:rFonts w:hAnsi="宋体" w:hint="eastAsia"/>
          <w:color w:val="auto"/>
        </w:rPr>
        <w:t>（以及</w:t>
      </w:r>
      <w:r w:rsidR="005E63A6" w:rsidRPr="00F930DA">
        <w:rPr>
          <w:rFonts w:hAnsi="宋体"/>
          <w:i/>
          <w:color w:val="auto"/>
        </w:rPr>
        <w:t>U</w:t>
      </w:r>
      <w:r w:rsidR="005E63A6" w:rsidRPr="00F930DA">
        <w:rPr>
          <w:rFonts w:hAnsi="宋体"/>
          <w:color w:val="auto"/>
          <w:vertAlign w:val="subscript"/>
        </w:rPr>
        <w:t>nom</w:t>
      </w:r>
      <w:r w:rsidR="00E6217B">
        <w:rPr>
          <w:rFonts w:hAnsi="宋体" w:hint="eastAsia"/>
          <w:color w:val="auto"/>
        </w:rPr>
        <w:t>）应重新计算，以对应到二次侧的值（电压和电流的）；</w:t>
      </w:r>
    </w:p>
    <w:p w:rsidR="0045232B" w:rsidRPr="00E92226" w:rsidRDefault="0045232B" w:rsidP="009C27E3">
      <w:pPr>
        <w:pStyle w:val="aff3"/>
        <w:ind w:leftChars="742" w:left="1558" w:firstLineChars="0" w:firstLine="0"/>
      </w:pPr>
      <w:r w:rsidRPr="00C74666">
        <w:rPr>
          <w:i/>
        </w:rPr>
        <w:t>m</w:t>
      </w:r>
      <w:r w:rsidRPr="00E92226">
        <w:t xml:space="preserve"> </w:t>
      </w:r>
      <w:r w:rsidRPr="00E92226">
        <w:rPr>
          <w:rFonts w:hAnsi="宋体"/>
        </w:rPr>
        <w:t>为测量</w:t>
      </w:r>
      <w:r w:rsidR="00F930DA">
        <w:rPr>
          <w:rFonts w:hAnsi="宋体" w:hint="eastAsia"/>
        </w:rPr>
        <w:t>单元</w:t>
      </w:r>
      <w:r w:rsidRPr="00E92226">
        <w:rPr>
          <w:rFonts w:hAnsi="宋体"/>
        </w:rPr>
        <w:t>数</w:t>
      </w:r>
      <w:r w:rsidR="00E40106">
        <w:rPr>
          <w:rFonts w:hint="eastAsia"/>
        </w:rPr>
        <w:t>；</w:t>
      </w:r>
    </w:p>
    <w:p w:rsidR="0045232B" w:rsidRPr="00E92226" w:rsidRDefault="0045232B" w:rsidP="009C27E3">
      <w:pPr>
        <w:pStyle w:val="aff3"/>
        <w:ind w:leftChars="742" w:left="1558" w:firstLineChars="0" w:firstLine="0"/>
      </w:pPr>
      <w:r w:rsidRPr="00C74666">
        <w:rPr>
          <w:i/>
        </w:rPr>
        <w:t>U</w:t>
      </w:r>
      <w:r w:rsidRPr="005E63A6">
        <w:rPr>
          <w:vertAlign w:val="subscript"/>
        </w:rPr>
        <w:t>nom</w:t>
      </w:r>
      <w:r w:rsidRPr="005E63A6">
        <w:t xml:space="preserve"> </w:t>
      </w:r>
      <w:r w:rsidRPr="00E92226">
        <w:t>(V)</w:t>
      </w:r>
      <w:r w:rsidRPr="00E92226">
        <w:rPr>
          <w:rFonts w:hAnsi="宋体"/>
        </w:rPr>
        <w:t>为标称电压</w:t>
      </w:r>
      <w:r w:rsidR="00E40106">
        <w:rPr>
          <w:rFonts w:hint="eastAsia"/>
        </w:rPr>
        <w:t>；</w:t>
      </w:r>
    </w:p>
    <w:p w:rsidR="0045232B" w:rsidRPr="00E92226" w:rsidRDefault="0045232B" w:rsidP="009C27E3">
      <w:pPr>
        <w:pStyle w:val="aff3"/>
        <w:ind w:leftChars="742" w:left="1558" w:firstLineChars="0" w:firstLine="0"/>
      </w:pPr>
      <w:r w:rsidRPr="00C74666">
        <w:rPr>
          <w:i/>
        </w:rPr>
        <w:t>I</w:t>
      </w:r>
      <w:r w:rsidRPr="005E63A6">
        <w:rPr>
          <w:vertAlign w:val="subscript"/>
        </w:rPr>
        <w:t>min</w:t>
      </w:r>
      <w:r w:rsidRPr="00E92226">
        <w:t>(A)</w:t>
      </w:r>
      <w:r w:rsidRPr="00E92226">
        <w:rPr>
          <w:rFonts w:hAnsi="宋体"/>
        </w:rPr>
        <w:t>为最小电流。</w:t>
      </w:r>
    </w:p>
    <w:p w:rsidR="00B05931" w:rsidRPr="00B05931" w:rsidRDefault="00B05931" w:rsidP="009C27E3">
      <w:pPr>
        <w:pStyle w:val="aff3"/>
        <w:ind w:leftChars="742" w:left="1558" w:firstLineChars="0" w:firstLine="0"/>
        <w:rPr>
          <w:rFonts w:hAnsi="宋体"/>
          <w:sz w:val="21"/>
          <w:szCs w:val="21"/>
        </w:rPr>
      </w:pPr>
      <w:r w:rsidRPr="00B05931">
        <w:rPr>
          <w:rFonts w:hAnsi="宋体" w:hint="eastAsia"/>
          <w:sz w:val="21"/>
          <w:szCs w:val="21"/>
        </w:rPr>
        <w:t>注</w:t>
      </w:r>
      <w:r>
        <w:rPr>
          <w:rFonts w:hAnsi="宋体" w:hint="eastAsia"/>
          <w:sz w:val="21"/>
          <w:szCs w:val="21"/>
        </w:rPr>
        <w:t>：</w:t>
      </w:r>
      <w:r w:rsidRPr="00B05931">
        <w:rPr>
          <w:rFonts w:hAnsi="宋体" w:hint="eastAsia"/>
          <w:sz w:val="21"/>
          <w:szCs w:val="21"/>
        </w:rPr>
        <w:t>例如，</w:t>
      </w:r>
      <w:r>
        <w:rPr>
          <w:rFonts w:hAnsi="宋体" w:hint="eastAsia"/>
          <w:sz w:val="21"/>
          <w:szCs w:val="21"/>
        </w:rPr>
        <w:t>对于一款</w:t>
      </w:r>
      <w:r w:rsidRPr="00B05931">
        <w:rPr>
          <w:rFonts w:hAnsi="宋体"/>
          <w:sz w:val="21"/>
          <w:szCs w:val="21"/>
        </w:rPr>
        <w:t>B</w:t>
      </w:r>
      <w:r w:rsidRPr="00B05931">
        <w:rPr>
          <w:rFonts w:hAnsi="宋体" w:hint="eastAsia"/>
          <w:sz w:val="21"/>
          <w:szCs w:val="21"/>
        </w:rPr>
        <w:t>级表</w:t>
      </w:r>
      <w:r>
        <w:rPr>
          <w:rFonts w:hAnsi="宋体" w:hint="eastAsia"/>
          <w:sz w:val="21"/>
          <w:szCs w:val="21"/>
        </w:rPr>
        <w:t>：</w:t>
      </w:r>
      <w:r w:rsidRPr="00B05931">
        <w:rPr>
          <w:rFonts w:hAnsi="宋体"/>
          <w:sz w:val="21"/>
          <w:szCs w:val="21"/>
        </w:rPr>
        <w:t xml:space="preserve"> </w:t>
      </w:r>
      <w:r w:rsidRPr="00B05931">
        <w:rPr>
          <w:rFonts w:hAnsi="宋体"/>
          <w:i/>
          <w:sz w:val="21"/>
          <w:szCs w:val="21"/>
        </w:rPr>
        <w:t>b</w:t>
      </w:r>
      <w:r w:rsidRPr="00B05931">
        <w:rPr>
          <w:rFonts w:hAnsi="宋体"/>
          <w:sz w:val="21"/>
          <w:szCs w:val="21"/>
        </w:rPr>
        <w:t xml:space="preserve"> = 1.5 </w:t>
      </w:r>
      <w:r>
        <w:rPr>
          <w:rFonts w:hAnsi="宋体"/>
          <w:sz w:val="21"/>
          <w:szCs w:val="21"/>
        </w:rPr>
        <w:t>%</w:t>
      </w:r>
      <w:r>
        <w:rPr>
          <w:rFonts w:hAnsi="宋体" w:hint="eastAsia"/>
          <w:sz w:val="21"/>
          <w:szCs w:val="21"/>
        </w:rPr>
        <w:t>，</w:t>
      </w:r>
      <w:r w:rsidRPr="00B05931">
        <w:rPr>
          <w:rFonts w:hAnsi="宋体"/>
          <w:i/>
          <w:sz w:val="21"/>
          <w:szCs w:val="21"/>
        </w:rPr>
        <w:t>k</w:t>
      </w:r>
      <w:r w:rsidRPr="00B05931">
        <w:rPr>
          <w:rFonts w:hAnsi="宋体"/>
          <w:sz w:val="21"/>
          <w:szCs w:val="21"/>
        </w:rPr>
        <w:t xml:space="preserve"> = 1000 imp/kWh</w:t>
      </w:r>
      <w:r>
        <w:rPr>
          <w:rFonts w:hAnsi="宋体" w:hint="eastAsia"/>
          <w:sz w:val="21"/>
          <w:szCs w:val="21"/>
        </w:rPr>
        <w:t>，</w:t>
      </w:r>
      <w:r w:rsidRPr="00B05931">
        <w:rPr>
          <w:rFonts w:hAnsi="宋体"/>
          <w:i/>
          <w:sz w:val="21"/>
          <w:szCs w:val="21"/>
        </w:rPr>
        <w:t>m</w:t>
      </w:r>
      <w:r w:rsidRPr="00B05931">
        <w:rPr>
          <w:rFonts w:hAnsi="宋体"/>
          <w:sz w:val="21"/>
          <w:szCs w:val="21"/>
        </w:rPr>
        <w:t xml:space="preserve"> = 1</w:t>
      </w:r>
      <w:r>
        <w:rPr>
          <w:rFonts w:hAnsi="宋体" w:hint="eastAsia"/>
          <w:sz w:val="21"/>
          <w:szCs w:val="21"/>
        </w:rPr>
        <w:t>，</w:t>
      </w:r>
      <w:r w:rsidRPr="00B05931">
        <w:rPr>
          <w:rFonts w:hAnsi="宋体"/>
          <w:i/>
          <w:sz w:val="21"/>
          <w:szCs w:val="21"/>
        </w:rPr>
        <w:t>U</w:t>
      </w:r>
      <w:r w:rsidRPr="00B05931">
        <w:rPr>
          <w:rFonts w:hAnsi="宋体"/>
          <w:sz w:val="21"/>
          <w:szCs w:val="21"/>
          <w:vertAlign w:val="subscript"/>
        </w:rPr>
        <w:t>nom</w:t>
      </w:r>
      <w:r w:rsidRPr="00B05931">
        <w:rPr>
          <w:rFonts w:hAnsi="宋体"/>
          <w:sz w:val="21"/>
          <w:szCs w:val="21"/>
        </w:rPr>
        <w:t xml:space="preserve"> = 2</w:t>
      </w:r>
      <w:r w:rsidR="00603180">
        <w:rPr>
          <w:rFonts w:hAnsi="宋体" w:hint="eastAsia"/>
          <w:sz w:val="21"/>
          <w:szCs w:val="21"/>
        </w:rPr>
        <w:t>2</w:t>
      </w:r>
      <w:r w:rsidRPr="00B05931">
        <w:rPr>
          <w:rFonts w:hAnsi="宋体"/>
          <w:sz w:val="21"/>
          <w:szCs w:val="21"/>
        </w:rPr>
        <w:t>0 V</w:t>
      </w:r>
      <w:r w:rsidRPr="00B05931">
        <w:rPr>
          <w:rFonts w:hAnsi="宋体" w:hint="eastAsia"/>
          <w:sz w:val="21"/>
          <w:szCs w:val="21"/>
        </w:rPr>
        <w:t>，</w:t>
      </w:r>
      <w:r w:rsidRPr="00B05931">
        <w:rPr>
          <w:rFonts w:hAnsi="宋体"/>
          <w:i/>
          <w:sz w:val="21"/>
          <w:szCs w:val="21"/>
        </w:rPr>
        <w:t>I</w:t>
      </w:r>
      <w:r w:rsidRPr="00B05931">
        <w:rPr>
          <w:rFonts w:hAnsi="宋体"/>
          <w:sz w:val="21"/>
          <w:szCs w:val="21"/>
          <w:vertAlign w:val="subscript"/>
        </w:rPr>
        <w:t>min</w:t>
      </w:r>
      <w:r w:rsidRPr="00B05931">
        <w:rPr>
          <w:rFonts w:hAnsi="宋体"/>
          <w:sz w:val="21"/>
          <w:szCs w:val="21"/>
        </w:rPr>
        <w:t xml:space="preserve"> = 0.6 A</w:t>
      </w:r>
      <w:r>
        <w:rPr>
          <w:rFonts w:hAnsi="宋体" w:hint="eastAsia"/>
          <w:sz w:val="21"/>
          <w:szCs w:val="21"/>
        </w:rPr>
        <w:t>，其最短</w:t>
      </w:r>
      <w:r w:rsidRPr="00B05931">
        <w:rPr>
          <w:rFonts w:hAnsi="宋体" w:hint="eastAsia"/>
          <w:sz w:val="21"/>
          <w:szCs w:val="21"/>
        </w:rPr>
        <w:t>试验时间为</w:t>
      </w:r>
      <w:r w:rsidRPr="00B05931">
        <w:rPr>
          <w:rFonts w:hAnsi="宋体"/>
          <w:sz w:val="21"/>
          <w:szCs w:val="21"/>
        </w:rPr>
        <w:t xml:space="preserve"> 0.</w:t>
      </w:r>
      <w:r w:rsidR="0041246F" w:rsidRPr="00B05931">
        <w:rPr>
          <w:rFonts w:hAnsi="宋体"/>
          <w:sz w:val="21"/>
          <w:szCs w:val="21"/>
        </w:rPr>
        <w:t>4</w:t>
      </w:r>
      <w:r w:rsidR="0041246F">
        <w:rPr>
          <w:rFonts w:hAnsi="宋体" w:hint="eastAsia"/>
          <w:sz w:val="21"/>
          <w:szCs w:val="21"/>
        </w:rPr>
        <w:t>6</w:t>
      </w:r>
      <w:r w:rsidR="0041246F" w:rsidRPr="00B05931">
        <w:rPr>
          <w:rFonts w:hAnsi="宋体"/>
          <w:sz w:val="21"/>
          <w:szCs w:val="21"/>
        </w:rPr>
        <w:t xml:space="preserve"> </w:t>
      </w:r>
      <w:r w:rsidRPr="00B05931">
        <w:rPr>
          <w:rFonts w:hAnsi="宋体"/>
          <w:sz w:val="21"/>
          <w:szCs w:val="21"/>
        </w:rPr>
        <w:t>h (</w:t>
      </w:r>
      <w:r w:rsidR="0041246F">
        <w:rPr>
          <w:rFonts w:hAnsi="宋体" w:hint="eastAsia"/>
          <w:sz w:val="21"/>
          <w:szCs w:val="21"/>
        </w:rPr>
        <w:t>27.6</w:t>
      </w:r>
      <w:r w:rsidRPr="00B05931">
        <w:rPr>
          <w:rFonts w:hAnsi="宋体"/>
          <w:sz w:val="21"/>
          <w:szCs w:val="21"/>
        </w:rPr>
        <w:t xml:space="preserve"> min)</w:t>
      </w:r>
      <w:r>
        <w:rPr>
          <w:rFonts w:hAnsi="宋体" w:hint="eastAsia"/>
          <w:sz w:val="21"/>
          <w:szCs w:val="21"/>
        </w:rPr>
        <w:t>。</w:t>
      </w:r>
    </w:p>
    <w:p w:rsidR="0045232B" w:rsidRPr="00BE0B80" w:rsidRDefault="008F10B8" w:rsidP="009C27E3">
      <w:pPr>
        <w:tabs>
          <w:tab w:val="left" w:pos="900"/>
        </w:tabs>
        <w:spacing w:line="300" w:lineRule="auto"/>
        <w:outlineLvl w:val="2"/>
        <w:rPr>
          <w:sz w:val="24"/>
        </w:rPr>
      </w:pPr>
      <w:bookmarkStart w:id="171" w:name="_Toc385752980"/>
      <w:bookmarkStart w:id="172" w:name="_Toc515435242"/>
      <w:r w:rsidRPr="00BE0B80">
        <w:rPr>
          <w:rFonts w:hint="eastAsia"/>
          <w:sz w:val="24"/>
        </w:rPr>
        <w:t>9</w:t>
      </w:r>
      <w:r w:rsidR="00805853" w:rsidRPr="00BE0B80">
        <w:rPr>
          <w:sz w:val="24"/>
        </w:rPr>
        <w:t>.</w:t>
      </w:r>
      <w:r w:rsidR="00C30BE6" w:rsidRPr="00BE0B80">
        <w:rPr>
          <w:rFonts w:hint="eastAsia"/>
          <w:sz w:val="24"/>
        </w:rPr>
        <w:t>2</w:t>
      </w:r>
      <w:r w:rsidR="0045232B" w:rsidRPr="00BE0B80">
        <w:rPr>
          <w:sz w:val="24"/>
        </w:rPr>
        <w:t xml:space="preserve">.5  </w:t>
      </w:r>
      <w:r w:rsidR="0045232B" w:rsidRPr="00741158">
        <w:rPr>
          <w:sz w:val="24"/>
        </w:rPr>
        <w:t>仪表</w:t>
      </w:r>
      <w:r w:rsidR="0045232B" w:rsidRPr="00BE0B80">
        <w:rPr>
          <w:sz w:val="24"/>
        </w:rPr>
        <w:t>常数</w:t>
      </w:r>
      <w:bookmarkEnd w:id="171"/>
      <w:bookmarkEnd w:id="172"/>
    </w:p>
    <w:p w:rsidR="0045232B" w:rsidRPr="007F711E" w:rsidRDefault="0045232B" w:rsidP="009C27E3">
      <w:pPr>
        <w:pStyle w:val="aff3"/>
        <w:tabs>
          <w:tab w:val="clear" w:pos="540"/>
          <w:tab w:val="left" w:pos="1560"/>
        </w:tabs>
        <w:ind w:left="1560" w:hangingChars="650" w:hanging="1560"/>
        <w:rPr>
          <w:rFonts w:hAnsi="宋体"/>
        </w:rPr>
      </w:pPr>
      <w:r w:rsidRPr="00E92226">
        <w:rPr>
          <w:rFonts w:hAnsi="宋体"/>
        </w:rPr>
        <w:t>试验目的</w:t>
      </w:r>
      <w:r w:rsidR="009D1523" w:rsidRPr="007F711E">
        <w:rPr>
          <w:rFonts w:hAnsi="宋体"/>
        </w:rPr>
        <w:t>：</w:t>
      </w:r>
      <w:r w:rsidR="007F711E">
        <w:rPr>
          <w:rFonts w:hAnsi="宋体" w:hint="eastAsia"/>
        </w:rPr>
        <w:tab/>
      </w:r>
      <w:r w:rsidRPr="00E92226">
        <w:rPr>
          <w:rFonts w:hAnsi="宋体"/>
        </w:rPr>
        <w:t>验证仪表</w:t>
      </w:r>
      <w:r w:rsidR="00A8464D">
        <w:rPr>
          <w:rFonts w:hAnsi="宋体" w:hint="eastAsia"/>
        </w:rPr>
        <w:t>总寄存器</w:t>
      </w:r>
      <w:r w:rsidR="008A5D23" w:rsidRPr="00BF2928">
        <w:rPr>
          <w:rFonts w:hAnsi="宋体"/>
        </w:rPr>
        <w:t>和测试输出</w:t>
      </w:r>
      <w:r w:rsidRPr="00E92226">
        <w:rPr>
          <w:rFonts w:hAnsi="宋体"/>
        </w:rPr>
        <w:t>之间的关系满足</w:t>
      </w:r>
      <w:r w:rsidR="00E47068" w:rsidRPr="007F711E">
        <w:rPr>
          <w:rFonts w:hAnsi="宋体" w:hint="eastAsia"/>
        </w:rPr>
        <w:t>6</w:t>
      </w:r>
      <w:r w:rsidR="00461437" w:rsidRPr="007F711E">
        <w:rPr>
          <w:rFonts w:hAnsi="宋体" w:hint="eastAsia"/>
        </w:rPr>
        <w:t>.5</w:t>
      </w:r>
      <w:r w:rsidRPr="007F711E">
        <w:rPr>
          <w:rFonts w:hAnsi="宋体"/>
        </w:rPr>
        <w:t>.2</w:t>
      </w:r>
      <w:r w:rsidR="00D16516" w:rsidRPr="007F711E">
        <w:rPr>
          <w:rFonts w:hAnsi="宋体" w:hint="eastAsia"/>
        </w:rPr>
        <w:t>条款</w:t>
      </w:r>
      <w:r w:rsidRPr="00E92226">
        <w:rPr>
          <w:rFonts w:hAnsi="宋体"/>
        </w:rPr>
        <w:t>的要求。</w:t>
      </w:r>
      <w:r w:rsidR="00C37189">
        <w:rPr>
          <w:rFonts w:hAnsi="宋体" w:hint="eastAsia"/>
        </w:rPr>
        <w:t>两者之间的</w:t>
      </w:r>
      <w:r w:rsidR="007E567F" w:rsidRPr="00E92226">
        <w:rPr>
          <w:rFonts w:hAnsi="宋体"/>
        </w:rPr>
        <w:t>相对</w:t>
      </w:r>
      <w:r w:rsidR="00C37189">
        <w:rPr>
          <w:rFonts w:hAnsi="宋体" w:hint="eastAsia"/>
        </w:rPr>
        <w:t>差值</w:t>
      </w:r>
      <w:r w:rsidRPr="00E92226">
        <w:rPr>
          <w:rFonts w:hAnsi="宋体"/>
        </w:rPr>
        <w:t>不</w:t>
      </w:r>
      <w:r w:rsidR="00C37189">
        <w:rPr>
          <w:rFonts w:hAnsi="宋体" w:hint="eastAsia"/>
        </w:rPr>
        <w:t>应</w:t>
      </w:r>
      <w:r w:rsidRPr="00E92226">
        <w:rPr>
          <w:rFonts w:hAnsi="宋体"/>
        </w:rPr>
        <w:t>超过基本最大允许误差的</w:t>
      </w:r>
      <w:r w:rsidR="007E567F">
        <w:rPr>
          <w:rFonts w:hAnsi="宋体" w:hint="eastAsia"/>
        </w:rPr>
        <w:t>1/10</w:t>
      </w:r>
      <w:r w:rsidRPr="00E92226">
        <w:rPr>
          <w:rFonts w:hAnsi="宋体"/>
        </w:rPr>
        <w:t>。</w:t>
      </w:r>
      <w:r w:rsidR="007D3609">
        <w:rPr>
          <w:rFonts w:hAnsi="宋体" w:hint="eastAsia"/>
        </w:rPr>
        <w:t>本试验</w:t>
      </w:r>
      <w:r w:rsidR="007D3609" w:rsidRPr="007F6D85">
        <w:rPr>
          <w:rFonts w:hAnsi="宋体" w:hint="eastAsia"/>
        </w:rPr>
        <w:t>仅适用于以测试输出来测试仪表的准确度要求的</w:t>
      </w:r>
      <w:r w:rsidR="007D3609">
        <w:rPr>
          <w:rFonts w:hAnsi="宋体" w:hint="eastAsia"/>
        </w:rPr>
        <w:t>情况</w:t>
      </w:r>
      <w:r w:rsidR="007D3609" w:rsidRPr="007F6D85">
        <w:rPr>
          <w:rFonts w:hAnsi="宋体" w:hint="eastAsia"/>
        </w:rPr>
        <w:t>。</w:t>
      </w:r>
    </w:p>
    <w:p w:rsidR="0045232B" w:rsidRPr="007F711E" w:rsidRDefault="0045232B" w:rsidP="009C27E3">
      <w:pPr>
        <w:pStyle w:val="aff3"/>
        <w:tabs>
          <w:tab w:val="clear" w:pos="540"/>
          <w:tab w:val="left" w:pos="1560"/>
        </w:tabs>
        <w:ind w:left="1560" w:hangingChars="650" w:hanging="1560"/>
        <w:rPr>
          <w:rFonts w:hAnsi="宋体"/>
        </w:rPr>
      </w:pPr>
      <w:r w:rsidRPr="00E92226">
        <w:rPr>
          <w:rFonts w:hAnsi="宋体"/>
        </w:rPr>
        <w:t>试验</w:t>
      </w:r>
      <w:r w:rsidR="00692BD9">
        <w:rPr>
          <w:rFonts w:hAnsi="宋体" w:hint="eastAsia"/>
        </w:rPr>
        <w:t>程序</w:t>
      </w:r>
      <w:r w:rsidR="009D1523" w:rsidRPr="007F711E">
        <w:rPr>
          <w:rFonts w:hAnsi="宋体"/>
        </w:rPr>
        <w:t>：</w:t>
      </w:r>
      <w:r w:rsidR="007F711E">
        <w:rPr>
          <w:rFonts w:hAnsi="宋体" w:hint="eastAsia"/>
        </w:rPr>
        <w:tab/>
      </w:r>
      <w:r w:rsidR="00502F90" w:rsidRPr="007F711E">
        <w:rPr>
          <w:rFonts w:hAnsi="宋体" w:hint="eastAsia"/>
        </w:rPr>
        <w:t>法制控制下的所有</w:t>
      </w:r>
      <w:r w:rsidR="00E755EA" w:rsidRPr="007F711E">
        <w:rPr>
          <w:rFonts w:hAnsi="宋体" w:hint="eastAsia"/>
        </w:rPr>
        <w:t>寄存器</w:t>
      </w:r>
      <w:r w:rsidR="00502F90" w:rsidRPr="007F711E">
        <w:rPr>
          <w:rFonts w:hAnsi="宋体" w:hint="eastAsia"/>
        </w:rPr>
        <w:t>都必须试验，除非有适当的系统保证所有仪表常数相同。</w:t>
      </w:r>
    </w:p>
    <w:p w:rsidR="00E73C03" w:rsidRPr="00E92226" w:rsidRDefault="002C5836" w:rsidP="009C27E3">
      <w:pPr>
        <w:pStyle w:val="aff3"/>
        <w:ind w:leftChars="742" w:left="1558" w:firstLineChars="0" w:firstLine="0"/>
      </w:pPr>
      <w:r>
        <w:rPr>
          <w:rFonts w:hint="eastAsia"/>
        </w:rPr>
        <w:t>仪表</w:t>
      </w:r>
      <w:r w:rsidRPr="000661D4">
        <w:rPr>
          <w:rFonts w:asciiTheme="minorEastAsia" w:eastAsiaTheme="minorEastAsia" w:hAnsiTheme="minorEastAsia" w:hint="eastAsia"/>
        </w:rPr>
        <w:t>施加不低于</w:t>
      </w:r>
      <w:r w:rsidR="00E6217B" w:rsidRPr="00A67C25">
        <w:rPr>
          <w:rFonts w:ascii="TimesNewRomanPSMT" w:hAnsi="TimesNewRomanPSMT"/>
          <w:i/>
          <w:iCs/>
          <w:sz w:val="21"/>
          <w:szCs w:val="21"/>
        </w:rPr>
        <w:t>I</w:t>
      </w:r>
      <w:r w:rsidR="00E6217B" w:rsidRPr="00A67C25">
        <w:rPr>
          <w:rFonts w:ascii="TimesNewRomanPSMT" w:hAnsi="TimesNewRomanPSMT"/>
          <w:sz w:val="21"/>
          <w:szCs w:val="21"/>
          <w:vertAlign w:val="subscript"/>
        </w:rPr>
        <w:t>tr</w:t>
      </w:r>
      <w:r w:rsidRPr="000661D4">
        <w:rPr>
          <w:rFonts w:asciiTheme="minorEastAsia" w:eastAsiaTheme="minorEastAsia" w:hAnsiTheme="minorEastAsia" w:hint="eastAsia"/>
        </w:rPr>
        <w:t>的任意电流</w:t>
      </w:r>
      <w:r w:rsidR="00E73C03" w:rsidRPr="000661D4">
        <w:rPr>
          <w:rFonts w:asciiTheme="minorEastAsia" w:eastAsiaTheme="minorEastAsia" w:hAnsiTheme="minorEastAsia"/>
        </w:rPr>
        <w:t>，记录</w:t>
      </w:r>
      <w:r w:rsidR="00A8464D" w:rsidRPr="000661D4">
        <w:rPr>
          <w:rFonts w:asciiTheme="minorEastAsia" w:eastAsiaTheme="minorEastAsia" w:hAnsiTheme="minorEastAsia" w:hint="eastAsia"/>
        </w:rPr>
        <w:t>一段</w:t>
      </w:r>
      <w:r w:rsidR="00A8464D" w:rsidRPr="000661D4">
        <w:rPr>
          <w:rFonts w:asciiTheme="minorEastAsia" w:eastAsiaTheme="minorEastAsia" w:hAnsiTheme="minorEastAsia"/>
        </w:rPr>
        <w:t>时间间隔内</w:t>
      </w:r>
      <w:r w:rsidR="00502F90" w:rsidRPr="000661D4">
        <w:rPr>
          <w:rFonts w:asciiTheme="minorEastAsia" w:eastAsiaTheme="minorEastAsia" w:hAnsiTheme="minorEastAsia" w:hint="eastAsia"/>
        </w:rPr>
        <w:t>寄存器记录的</w:t>
      </w:r>
      <w:r w:rsidR="00E73C03" w:rsidRPr="000661D4">
        <w:rPr>
          <w:rFonts w:asciiTheme="minorEastAsia" w:eastAsiaTheme="minorEastAsia" w:hAnsiTheme="minorEastAsia"/>
        </w:rPr>
        <w:t>电能值</w:t>
      </w:r>
      <w:r w:rsidR="00E73C03" w:rsidRPr="000661D4">
        <w:rPr>
          <w:rFonts w:asciiTheme="minorEastAsia" w:eastAsiaTheme="minorEastAsia" w:hAnsiTheme="minorEastAsia"/>
          <w:position w:val="-4"/>
        </w:rPr>
        <w:object w:dxaOrig="240" w:dyaOrig="260">
          <v:shape id="_x0000_i1042" type="#_x0000_t75" style="width:11.7pt;height:10.8pt" o:ole="">
            <v:imagedata r:id="rId35" o:title=""/>
          </v:shape>
          <o:OLEObject Type="Embed" ProgID="Equation.DSMT4" ShapeID="_x0000_i1042" DrawAspect="Content" ObjectID="_1593844489" r:id="rId36"/>
        </w:object>
      </w:r>
      <w:r w:rsidR="00E73C03" w:rsidRPr="000661D4">
        <w:rPr>
          <w:rFonts w:asciiTheme="minorEastAsia" w:eastAsiaTheme="minorEastAsia" w:hAnsiTheme="minorEastAsia"/>
        </w:rPr>
        <w:t>以及</w:t>
      </w:r>
      <w:r w:rsidR="00E73C03" w:rsidRPr="00E92226">
        <w:t>测试输出</w:t>
      </w:r>
      <w:r w:rsidR="00A8464D">
        <w:rPr>
          <w:rFonts w:hint="eastAsia"/>
        </w:rPr>
        <w:t>的</w:t>
      </w:r>
      <w:r w:rsidR="00502F90">
        <w:rPr>
          <w:rFonts w:hint="eastAsia"/>
        </w:rPr>
        <w:t>输出</w:t>
      </w:r>
      <w:r w:rsidR="00E73C03" w:rsidRPr="00E92226">
        <w:t>脉冲数</w:t>
      </w:r>
      <w:r w:rsidR="00301EA5">
        <w:rPr>
          <w:rFonts w:hint="eastAsia"/>
        </w:rPr>
        <w:t>（或转数）</w:t>
      </w:r>
      <w:r w:rsidR="00E73C03" w:rsidRPr="00A8464D">
        <w:rPr>
          <w:i/>
        </w:rPr>
        <w:t>N</w:t>
      </w:r>
      <w:r w:rsidR="00E73C03" w:rsidRPr="00E92226">
        <w:t>，误差由式</w:t>
      </w:r>
      <w:r w:rsidR="00A97DA8">
        <w:rPr>
          <w:rFonts w:hint="eastAsia"/>
        </w:rPr>
        <w:t>2</w:t>
      </w:r>
      <w:r w:rsidR="00E73C03" w:rsidRPr="00E92226">
        <w:t>确定：</w:t>
      </w:r>
    </w:p>
    <w:p w:rsidR="00E73C03" w:rsidRPr="00E92226" w:rsidRDefault="00E73C03" w:rsidP="005A025D">
      <w:pPr>
        <w:pStyle w:val="aff3"/>
        <w:ind w:firstLineChars="0" w:firstLine="0"/>
        <w:jc w:val="right"/>
      </w:pPr>
      <w:r w:rsidRPr="00E92226">
        <w:rPr>
          <w:position w:val="-24"/>
        </w:rPr>
        <w:object w:dxaOrig="2120" w:dyaOrig="620">
          <v:shape id="_x0000_i1043" type="#_x0000_t75" style="width:104.4pt;height:32.4pt" o:ole="">
            <v:imagedata r:id="rId37" o:title=""/>
          </v:shape>
          <o:OLEObject Type="Embed" ProgID="Equation.DSMT4" ShapeID="_x0000_i1043" DrawAspect="Content" ObjectID="_1593844490" r:id="rId38"/>
        </w:object>
      </w:r>
      <w:r w:rsidR="005A025D">
        <w:rPr>
          <w:rFonts w:hint="eastAsia"/>
        </w:rPr>
        <w:t xml:space="preserve">                         </w:t>
      </w:r>
      <w:r w:rsidR="005A025D" w:rsidRPr="006A2E45">
        <w:t>(</w:t>
      </w:r>
      <w:r w:rsidR="00A97DA8">
        <w:rPr>
          <w:rFonts w:hint="eastAsia"/>
        </w:rPr>
        <w:t>2</w:t>
      </w:r>
      <w:r w:rsidR="005A025D" w:rsidRPr="006A2E45">
        <w:t>)</w:t>
      </w:r>
    </w:p>
    <w:p w:rsidR="00E73C03" w:rsidRPr="00E92226" w:rsidRDefault="00E73C03" w:rsidP="009C27E3">
      <w:pPr>
        <w:pStyle w:val="aff3"/>
        <w:ind w:leftChars="742" w:left="1558" w:firstLineChars="0" w:firstLine="0"/>
      </w:pPr>
      <w:r w:rsidRPr="00E92226">
        <w:t>其中</w:t>
      </w:r>
      <w:r w:rsidRPr="00461437">
        <w:rPr>
          <w:i/>
        </w:rPr>
        <w:t>k</w:t>
      </w:r>
      <w:r w:rsidRPr="00E92226">
        <w:t>是铭牌上</w:t>
      </w:r>
      <w:r w:rsidR="00A8464D">
        <w:rPr>
          <w:rFonts w:hint="eastAsia"/>
        </w:rPr>
        <w:t>标识</w:t>
      </w:r>
      <w:r w:rsidRPr="00E92226">
        <w:t>的</w:t>
      </w:r>
      <w:r w:rsidR="00603180" w:rsidRPr="00E92226">
        <w:t>仪表</w:t>
      </w:r>
      <w:r w:rsidRPr="00E92226">
        <w:t>常数。</w:t>
      </w:r>
    </w:p>
    <w:p w:rsidR="00E73C03" w:rsidRPr="00E92226" w:rsidRDefault="00E73C03" w:rsidP="009C27E3">
      <w:pPr>
        <w:pStyle w:val="aff3"/>
        <w:ind w:leftChars="742" w:left="1558" w:firstLineChars="0" w:firstLine="0"/>
      </w:pPr>
      <w:r w:rsidRPr="00E92226">
        <w:t>误差</w:t>
      </w:r>
      <w:r w:rsidRPr="00461437">
        <w:rPr>
          <w:i/>
        </w:rPr>
        <w:t>e</w:t>
      </w:r>
      <w:r w:rsidRPr="00E92226">
        <w:rPr>
          <w:vertAlign w:val="subscript"/>
        </w:rPr>
        <w:t>c</w:t>
      </w:r>
      <w:r w:rsidRPr="00E92226">
        <w:t>的值不应超过</w:t>
      </w:r>
      <w:r w:rsidR="00095E98" w:rsidRPr="00095E98">
        <w:rPr>
          <w:rFonts w:hAnsi="宋体"/>
          <w:color w:val="auto"/>
        </w:rPr>
        <w:t>基本最大允许误差</w:t>
      </w:r>
      <w:r w:rsidRPr="00E92226">
        <w:t>的</w:t>
      </w:r>
      <w:r w:rsidRPr="00E92226">
        <w:t>10</w:t>
      </w:r>
      <w:r w:rsidR="00A8464D">
        <w:rPr>
          <w:rFonts w:hint="eastAsia"/>
        </w:rPr>
        <w:t>%</w:t>
      </w:r>
      <w:r w:rsidRPr="00E92226">
        <w:t>。</w:t>
      </w:r>
    </w:p>
    <w:p w:rsidR="0045232B" w:rsidRPr="00E92226" w:rsidRDefault="0045232B" w:rsidP="009C27E3">
      <w:pPr>
        <w:pStyle w:val="aff3"/>
        <w:ind w:leftChars="742" w:left="1558" w:firstLineChars="0" w:firstLine="0"/>
        <w:textAlignment w:val="center"/>
      </w:pPr>
      <w:r w:rsidRPr="00E92226">
        <w:rPr>
          <w:rFonts w:hAnsi="宋体"/>
        </w:rPr>
        <w:lastRenderedPageBreak/>
        <w:t>要求</w:t>
      </w:r>
      <w:r w:rsidR="00603180">
        <w:rPr>
          <w:rFonts w:hAnsi="宋体" w:hint="eastAsia"/>
        </w:rPr>
        <w:t>记录</w:t>
      </w:r>
      <w:r w:rsidRPr="00E92226">
        <w:rPr>
          <w:rFonts w:hAnsi="宋体"/>
        </w:rPr>
        <w:t>的最</w:t>
      </w:r>
      <w:r w:rsidR="00095E98">
        <w:rPr>
          <w:rFonts w:hAnsi="宋体" w:hint="eastAsia"/>
        </w:rPr>
        <w:t>小</w:t>
      </w:r>
      <w:r w:rsidRPr="00E92226">
        <w:rPr>
          <w:rFonts w:hAnsi="宋体"/>
        </w:rPr>
        <w:t>电能值为：</w:t>
      </w:r>
      <w:r w:rsidRPr="00E92226">
        <w:object w:dxaOrig="1540" w:dyaOrig="620">
          <v:shape id="_x0000_i1044" type="#_x0000_t75" style="width:76.5pt;height:32.4pt" o:ole="">
            <v:imagedata r:id="rId39" o:title=""/>
          </v:shape>
          <o:OLEObject Type="Embed" ProgID="Equation.3" ShapeID="_x0000_i1044" DrawAspect="Content" ObjectID="_1593844491" r:id="rId40"/>
        </w:object>
      </w:r>
      <w:r w:rsidRPr="00E92226">
        <w:t>Wh</w:t>
      </w:r>
      <w:r w:rsidR="005A025D">
        <w:rPr>
          <w:rFonts w:hAnsi="宋体" w:hint="eastAsia"/>
        </w:rPr>
        <w:t>。</w:t>
      </w:r>
    </w:p>
    <w:p w:rsidR="0045232B" w:rsidRPr="00E92226" w:rsidRDefault="0045232B" w:rsidP="009C27E3">
      <w:pPr>
        <w:pStyle w:val="aff3"/>
        <w:ind w:leftChars="742" w:left="1558" w:firstLineChars="0" w:firstLine="0"/>
      </w:pPr>
      <w:r w:rsidRPr="00E92226">
        <w:rPr>
          <w:rFonts w:hAnsi="宋体"/>
        </w:rPr>
        <w:t>其中</w:t>
      </w:r>
      <w:r w:rsidR="009D1523">
        <w:t>：</w:t>
      </w:r>
    </w:p>
    <w:p w:rsidR="0045232B" w:rsidRPr="00E92226" w:rsidRDefault="0045232B" w:rsidP="009C27E3">
      <w:pPr>
        <w:pStyle w:val="aff3"/>
        <w:ind w:leftChars="742" w:left="1558" w:firstLineChars="0" w:firstLine="0"/>
      </w:pPr>
      <w:r w:rsidRPr="00CA3D77">
        <w:rPr>
          <w:i/>
        </w:rPr>
        <w:t>R</w:t>
      </w:r>
      <w:r w:rsidRPr="00E92226">
        <w:rPr>
          <w:rFonts w:hAnsi="宋体"/>
        </w:rPr>
        <w:t>为</w:t>
      </w:r>
      <w:r w:rsidR="00CC6F2B">
        <w:rPr>
          <w:rFonts w:hAnsi="宋体" w:hint="eastAsia"/>
        </w:rPr>
        <w:t>总</w:t>
      </w:r>
      <w:r w:rsidR="00095E98">
        <w:rPr>
          <w:rFonts w:hAnsi="宋体" w:hint="eastAsia"/>
        </w:rPr>
        <w:t>寄存器</w:t>
      </w:r>
      <w:r w:rsidRPr="00692BD9">
        <w:rPr>
          <w:vertAlign w:val="superscript"/>
        </w:rPr>
        <w:t>(1)</w:t>
      </w:r>
      <w:r w:rsidRPr="00E92226">
        <w:rPr>
          <w:rFonts w:hAnsi="宋体"/>
        </w:rPr>
        <w:t>的</w:t>
      </w:r>
      <w:r w:rsidR="00095E98">
        <w:rPr>
          <w:rFonts w:hAnsi="宋体" w:hint="eastAsia"/>
        </w:rPr>
        <w:t>可见</w:t>
      </w:r>
      <w:r w:rsidR="00CC6F2B">
        <w:rPr>
          <w:rFonts w:hAnsi="宋体"/>
        </w:rPr>
        <w:t>分辨</w:t>
      </w:r>
      <w:r w:rsidR="00CC6F2B">
        <w:rPr>
          <w:rFonts w:hAnsi="宋体" w:hint="eastAsia"/>
        </w:rPr>
        <w:t>力</w:t>
      </w:r>
      <w:r w:rsidRPr="00E92226">
        <w:rPr>
          <w:rFonts w:hAnsi="宋体"/>
        </w:rPr>
        <w:t>，单位</w:t>
      </w:r>
      <w:r w:rsidRPr="00E92226">
        <w:t>Wh</w:t>
      </w:r>
      <w:r w:rsidRPr="00E92226">
        <w:rPr>
          <w:rFonts w:hAnsi="宋体"/>
        </w:rPr>
        <w:t>；</w:t>
      </w:r>
    </w:p>
    <w:p w:rsidR="0045232B" w:rsidRPr="00E92226" w:rsidRDefault="0045232B" w:rsidP="009C27E3">
      <w:pPr>
        <w:pStyle w:val="aff3"/>
        <w:ind w:leftChars="742" w:left="1558" w:firstLineChars="0" w:firstLine="0"/>
      </w:pPr>
      <w:r w:rsidRPr="00CA3D77">
        <w:rPr>
          <w:i/>
        </w:rPr>
        <w:t>b</w:t>
      </w:r>
      <w:r w:rsidRPr="00E92226">
        <w:rPr>
          <w:rFonts w:hAnsi="宋体"/>
        </w:rPr>
        <w:t>为以百分数形式表示的基本最大允许误差</w:t>
      </w:r>
      <w:r w:rsidR="00301EA5" w:rsidRPr="00301EA5">
        <w:rPr>
          <w:vertAlign w:val="superscript"/>
        </w:rPr>
        <w:t>(</w:t>
      </w:r>
      <w:r w:rsidR="00301EA5" w:rsidRPr="00301EA5">
        <w:rPr>
          <w:rFonts w:hint="eastAsia"/>
          <w:vertAlign w:val="superscript"/>
        </w:rPr>
        <w:t>2</w:t>
      </w:r>
      <w:r w:rsidR="00301EA5" w:rsidRPr="00301EA5">
        <w:rPr>
          <w:vertAlign w:val="superscript"/>
        </w:rPr>
        <w:t>)</w:t>
      </w:r>
      <w:r w:rsidR="008A215D" w:rsidRPr="00E92226">
        <w:rPr>
          <w:rFonts w:hAnsi="宋体"/>
        </w:rPr>
        <w:t>，取正值</w:t>
      </w:r>
      <w:r w:rsidRPr="00E92226">
        <w:rPr>
          <w:rFonts w:hAnsi="宋体"/>
        </w:rPr>
        <w:t>；</w:t>
      </w:r>
    </w:p>
    <w:p w:rsidR="0045232B" w:rsidRPr="00CA3D77" w:rsidRDefault="0045232B" w:rsidP="009C27E3">
      <w:pPr>
        <w:pStyle w:val="aff3"/>
        <w:ind w:leftChars="742" w:left="1558" w:firstLineChars="0" w:firstLine="0"/>
        <w:rPr>
          <w:sz w:val="21"/>
          <w:szCs w:val="21"/>
        </w:rPr>
      </w:pPr>
      <w:r w:rsidRPr="00CA3D77">
        <w:rPr>
          <w:rFonts w:hAnsi="宋体"/>
          <w:sz w:val="21"/>
          <w:szCs w:val="21"/>
        </w:rPr>
        <w:t>注</w:t>
      </w:r>
      <w:r w:rsidR="00E6217B">
        <w:rPr>
          <w:rFonts w:hAnsi="宋体" w:hint="eastAsia"/>
          <w:sz w:val="21"/>
          <w:szCs w:val="21"/>
        </w:rPr>
        <w:t>(</w:t>
      </w:r>
      <w:r w:rsidR="00CA3D77" w:rsidRPr="00CA3D77">
        <w:rPr>
          <w:rFonts w:hAnsi="宋体"/>
          <w:sz w:val="21"/>
          <w:szCs w:val="21"/>
        </w:rPr>
        <w:t>1</w:t>
      </w:r>
      <w:r w:rsidR="00E6217B">
        <w:rPr>
          <w:rFonts w:hAnsi="宋体" w:hint="eastAsia"/>
          <w:sz w:val="21"/>
          <w:szCs w:val="21"/>
        </w:rPr>
        <w:t>)</w:t>
      </w:r>
      <w:r w:rsidR="00CA3D77" w:rsidRPr="00CA3D77">
        <w:rPr>
          <w:rFonts w:hAnsi="宋体" w:hint="eastAsia"/>
          <w:sz w:val="21"/>
          <w:szCs w:val="21"/>
        </w:rPr>
        <w:t>：</w:t>
      </w:r>
      <w:r w:rsidR="00301EA5" w:rsidRPr="00301EA5">
        <w:rPr>
          <w:rFonts w:hAnsi="宋体" w:hint="eastAsia"/>
          <w:sz w:val="21"/>
          <w:szCs w:val="21"/>
        </w:rPr>
        <w:t>可使用任何方式提高寄存器的可见分辨力</w:t>
      </w:r>
      <w:r w:rsidR="00301EA5" w:rsidRPr="00301EA5">
        <w:rPr>
          <w:rFonts w:hAnsi="宋体"/>
          <w:i/>
          <w:sz w:val="21"/>
          <w:szCs w:val="21"/>
        </w:rPr>
        <w:t>R</w:t>
      </w:r>
      <w:r w:rsidR="00301EA5" w:rsidRPr="00301EA5">
        <w:rPr>
          <w:rFonts w:hAnsi="宋体" w:hint="eastAsia"/>
          <w:sz w:val="21"/>
          <w:szCs w:val="21"/>
        </w:rPr>
        <w:t>，只要注意</w:t>
      </w:r>
      <w:r w:rsidR="00603180">
        <w:rPr>
          <w:rFonts w:hAnsi="宋体" w:hint="eastAsia"/>
          <w:sz w:val="21"/>
          <w:szCs w:val="21"/>
        </w:rPr>
        <w:t>保证其结果反映了</w:t>
      </w:r>
      <w:r w:rsidR="00301EA5" w:rsidRPr="00301EA5">
        <w:rPr>
          <w:rFonts w:hAnsi="宋体" w:hint="eastAsia"/>
          <w:sz w:val="21"/>
          <w:szCs w:val="21"/>
        </w:rPr>
        <w:t>寄存器的真实分辨力。</w:t>
      </w:r>
    </w:p>
    <w:p w:rsidR="0045232B" w:rsidRPr="00CA3D77" w:rsidRDefault="0045232B" w:rsidP="009C27E3">
      <w:pPr>
        <w:pStyle w:val="aff3"/>
        <w:ind w:leftChars="742" w:left="1558" w:firstLineChars="0" w:firstLine="0"/>
        <w:rPr>
          <w:rFonts w:hAnsi="宋体"/>
          <w:sz w:val="21"/>
          <w:szCs w:val="21"/>
        </w:rPr>
      </w:pPr>
      <w:r w:rsidRPr="00CA3D77">
        <w:rPr>
          <w:rFonts w:hAnsi="宋体"/>
          <w:sz w:val="21"/>
          <w:szCs w:val="21"/>
        </w:rPr>
        <w:t>注</w:t>
      </w:r>
      <w:r w:rsidR="00E6217B">
        <w:rPr>
          <w:rFonts w:hAnsi="宋体" w:hint="eastAsia"/>
          <w:sz w:val="21"/>
          <w:szCs w:val="21"/>
        </w:rPr>
        <w:t>(</w:t>
      </w:r>
      <w:r w:rsidR="00CA3D77" w:rsidRPr="00CA3D77">
        <w:rPr>
          <w:sz w:val="21"/>
          <w:szCs w:val="21"/>
        </w:rPr>
        <w:t>2</w:t>
      </w:r>
      <w:r w:rsidR="00E6217B">
        <w:rPr>
          <w:rFonts w:hint="eastAsia"/>
          <w:sz w:val="21"/>
          <w:szCs w:val="21"/>
        </w:rPr>
        <w:t>)</w:t>
      </w:r>
      <w:r w:rsidR="00CA3D77" w:rsidRPr="00CA3D77">
        <w:rPr>
          <w:rFonts w:hAnsi="宋体" w:hint="eastAsia"/>
          <w:sz w:val="21"/>
          <w:szCs w:val="21"/>
        </w:rPr>
        <w:t>：</w:t>
      </w:r>
      <w:r w:rsidR="005C0A4D" w:rsidRPr="00CA3D77">
        <w:rPr>
          <w:i/>
          <w:sz w:val="21"/>
          <w:szCs w:val="21"/>
        </w:rPr>
        <w:t>b</w:t>
      </w:r>
      <w:r w:rsidR="005C0A4D" w:rsidRPr="00CA3D77">
        <w:rPr>
          <w:rFonts w:hAnsi="宋体"/>
          <w:sz w:val="21"/>
          <w:szCs w:val="21"/>
        </w:rPr>
        <w:t>为</w:t>
      </w:r>
      <w:r w:rsidRPr="00CA3D77">
        <w:rPr>
          <w:rFonts w:hAnsi="宋体"/>
          <w:sz w:val="21"/>
          <w:szCs w:val="21"/>
        </w:rPr>
        <w:t>表</w:t>
      </w:r>
      <w:r w:rsidRPr="00CA3D77">
        <w:rPr>
          <w:sz w:val="21"/>
          <w:szCs w:val="21"/>
        </w:rPr>
        <w:t>2</w:t>
      </w:r>
      <w:r w:rsidR="005C0A4D" w:rsidRPr="00CA3D77">
        <w:rPr>
          <w:rFonts w:hAnsi="宋体"/>
          <w:sz w:val="21"/>
          <w:szCs w:val="21"/>
        </w:rPr>
        <w:t>中电流为</w:t>
      </w:r>
      <w:r w:rsidR="005C0A4D" w:rsidRPr="00CA3D77">
        <w:rPr>
          <w:i/>
          <w:sz w:val="21"/>
          <w:szCs w:val="21"/>
        </w:rPr>
        <w:t>I</w:t>
      </w:r>
      <w:r w:rsidR="005C0A4D" w:rsidRPr="00301EA5">
        <w:rPr>
          <w:sz w:val="21"/>
          <w:szCs w:val="21"/>
          <w:vertAlign w:val="subscript"/>
        </w:rPr>
        <w:t>max</w:t>
      </w:r>
      <w:r w:rsidR="005C0A4D" w:rsidRPr="00CA3D77">
        <w:rPr>
          <w:rFonts w:hAnsi="宋体"/>
          <w:sz w:val="21"/>
          <w:szCs w:val="21"/>
        </w:rPr>
        <w:t>，功率因数为</w:t>
      </w:r>
      <w:r w:rsidR="005C0A4D" w:rsidRPr="00CA3D77">
        <w:rPr>
          <w:sz w:val="21"/>
          <w:szCs w:val="21"/>
        </w:rPr>
        <w:t>1</w:t>
      </w:r>
      <w:r w:rsidR="00301EA5">
        <w:rPr>
          <w:rFonts w:hint="eastAsia"/>
          <w:sz w:val="21"/>
          <w:szCs w:val="21"/>
        </w:rPr>
        <w:t>时</w:t>
      </w:r>
      <w:r w:rsidR="005C0A4D" w:rsidRPr="00CA3D77">
        <w:rPr>
          <w:rFonts w:hAnsi="宋体"/>
          <w:sz w:val="21"/>
          <w:szCs w:val="21"/>
        </w:rPr>
        <w:t>的基本最大允许误差</w:t>
      </w:r>
      <w:r w:rsidRPr="00CA3D77">
        <w:rPr>
          <w:rFonts w:hAnsi="宋体"/>
          <w:sz w:val="21"/>
          <w:szCs w:val="21"/>
        </w:rPr>
        <w:t>。</w:t>
      </w:r>
    </w:p>
    <w:p w:rsidR="0045232B" w:rsidRPr="00BE0B80" w:rsidRDefault="008F10B8" w:rsidP="009C27E3">
      <w:pPr>
        <w:spacing w:line="360" w:lineRule="auto"/>
        <w:outlineLvl w:val="1"/>
        <w:rPr>
          <w:rFonts w:hAnsi="宋体"/>
          <w:color w:val="000000"/>
          <w:sz w:val="24"/>
        </w:rPr>
      </w:pPr>
      <w:bookmarkStart w:id="173" w:name="_Toc385752981"/>
      <w:bookmarkStart w:id="174" w:name="_Toc515435243"/>
      <w:r w:rsidRPr="00BE0B80">
        <w:rPr>
          <w:rFonts w:hAnsi="宋体" w:hint="eastAsia"/>
          <w:color w:val="000000"/>
          <w:sz w:val="24"/>
        </w:rPr>
        <w:t>9</w:t>
      </w:r>
      <w:r w:rsidR="00805853" w:rsidRPr="00BE0B80">
        <w:rPr>
          <w:rFonts w:hAnsi="宋体" w:hint="eastAsia"/>
          <w:color w:val="000000"/>
          <w:sz w:val="24"/>
        </w:rPr>
        <w:t>.</w:t>
      </w:r>
      <w:r w:rsidR="001E24D5" w:rsidRPr="00BE0B80">
        <w:rPr>
          <w:rFonts w:hAnsi="宋体" w:hint="eastAsia"/>
          <w:color w:val="000000"/>
          <w:sz w:val="24"/>
        </w:rPr>
        <w:t>3</w:t>
      </w:r>
      <w:r w:rsidR="00B01E73" w:rsidRPr="00BE0B80">
        <w:rPr>
          <w:rFonts w:hAnsi="宋体"/>
          <w:color w:val="000000"/>
          <w:sz w:val="24"/>
        </w:rPr>
        <w:t xml:space="preserve">  </w:t>
      </w:r>
      <w:r w:rsidR="0045232B" w:rsidRPr="00E92226">
        <w:rPr>
          <w:rFonts w:hAnsi="宋体"/>
          <w:color w:val="000000"/>
          <w:sz w:val="24"/>
        </w:rPr>
        <w:t>影响量试验</w:t>
      </w:r>
      <w:bookmarkEnd w:id="173"/>
      <w:bookmarkEnd w:id="174"/>
    </w:p>
    <w:p w:rsidR="0045232B" w:rsidRPr="00BE0B80" w:rsidRDefault="008F10B8" w:rsidP="009C27E3">
      <w:pPr>
        <w:tabs>
          <w:tab w:val="left" w:pos="900"/>
        </w:tabs>
        <w:spacing w:line="300" w:lineRule="auto"/>
        <w:outlineLvl w:val="2"/>
        <w:rPr>
          <w:sz w:val="24"/>
        </w:rPr>
      </w:pPr>
      <w:bookmarkStart w:id="175" w:name="_Toc385752982"/>
      <w:bookmarkStart w:id="176" w:name="_Toc515435244"/>
      <w:r w:rsidRPr="00BE0B80">
        <w:rPr>
          <w:rFonts w:hint="eastAsia"/>
          <w:sz w:val="24"/>
        </w:rPr>
        <w:t>9</w:t>
      </w:r>
      <w:r w:rsidR="00805853" w:rsidRPr="00BE0B80">
        <w:rPr>
          <w:sz w:val="24"/>
        </w:rPr>
        <w:t>.</w:t>
      </w:r>
      <w:r w:rsidR="001E24D5" w:rsidRPr="00BE0B80">
        <w:rPr>
          <w:rFonts w:hint="eastAsia"/>
          <w:sz w:val="24"/>
        </w:rPr>
        <w:t>3</w:t>
      </w:r>
      <w:r w:rsidR="0045232B" w:rsidRPr="00BE0B80">
        <w:rPr>
          <w:sz w:val="24"/>
        </w:rPr>
        <w:t xml:space="preserve">.1  </w:t>
      </w:r>
      <w:bookmarkEnd w:id="175"/>
      <w:r w:rsidR="00F55123">
        <w:rPr>
          <w:rFonts w:hint="eastAsia"/>
          <w:sz w:val="24"/>
        </w:rPr>
        <w:t>影响量试验</w:t>
      </w:r>
      <w:r w:rsidR="0078716D" w:rsidRPr="00BE0B80">
        <w:rPr>
          <w:rFonts w:hint="eastAsia"/>
          <w:sz w:val="24"/>
        </w:rPr>
        <w:t>通用要求</w:t>
      </w:r>
      <w:bookmarkEnd w:id="176"/>
    </w:p>
    <w:p w:rsidR="00681B6C" w:rsidRDefault="0078716D" w:rsidP="009C27E3">
      <w:pPr>
        <w:pStyle w:val="aff3"/>
        <w:ind w:firstLine="480"/>
        <w:rPr>
          <w:rFonts w:hAnsi="宋体"/>
          <w:color w:val="auto"/>
        </w:rPr>
      </w:pPr>
      <w:bookmarkStart w:id="177" w:name="_Toc385752983"/>
      <w:r w:rsidRPr="0078716D">
        <w:rPr>
          <w:rFonts w:hAnsi="宋体" w:hint="eastAsia"/>
          <w:color w:val="auto"/>
        </w:rPr>
        <w:t>影响量</w:t>
      </w:r>
      <w:r w:rsidRPr="0078716D">
        <w:rPr>
          <w:rFonts w:hAnsi="宋体"/>
          <w:color w:val="auto"/>
        </w:rPr>
        <w:t>试验的目的是</w:t>
      </w:r>
      <w:r w:rsidRPr="0078716D">
        <w:rPr>
          <w:rFonts w:hAnsi="宋体" w:hint="eastAsia"/>
          <w:color w:val="auto"/>
        </w:rPr>
        <w:t>验证</w:t>
      </w:r>
      <w:r w:rsidRPr="0078716D">
        <w:rPr>
          <w:rFonts w:hAnsi="宋体"/>
          <w:color w:val="auto"/>
        </w:rPr>
        <w:t>仪表受到</w:t>
      </w:r>
      <w:r w:rsidRPr="0078716D">
        <w:rPr>
          <w:rFonts w:hAnsi="宋体" w:hint="eastAsia"/>
          <w:color w:val="auto"/>
        </w:rPr>
        <w:t>表</w:t>
      </w:r>
      <w:r w:rsidRPr="0078716D">
        <w:rPr>
          <w:rFonts w:hAnsi="宋体" w:hint="eastAsia"/>
          <w:color w:val="auto"/>
        </w:rPr>
        <w:t>3</w:t>
      </w:r>
      <w:r w:rsidRPr="0078716D">
        <w:rPr>
          <w:rFonts w:hAnsi="宋体" w:hint="eastAsia"/>
          <w:color w:val="auto"/>
        </w:rPr>
        <w:t>和</w:t>
      </w:r>
      <w:r w:rsidRPr="0078716D">
        <w:rPr>
          <w:rFonts w:hAnsi="宋体"/>
          <w:color w:val="auto"/>
        </w:rPr>
        <w:t>表</w:t>
      </w:r>
      <w:r w:rsidRPr="0078716D">
        <w:rPr>
          <w:color w:val="auto"/>
        </w:rPr>
        <w:t>4</w:t>
      </w:r>
      <w:r w:rsidRPr="0078716D">
        <w:rPr>
          <w:rFonts w:hAnsi="宋体"/>
          <w:color w:val="auto"/>
        </w:rPr>
        <w:t>中</w:t>
      </w:r>
      <w:r w:rsidRPr="0078716D">
        <w:rPr>
          <w:rFonts w:hAnsi="宋体" w:hint="eastAsia"/>
          <w:color w:val="auto"/>
        </w:rPr>
        <w:t>所列出的</w:t>
      </w:r>
      <w:r w:rsidRPr="0078716D">
        <w:rPr>
          <w:rFonts w:hAnsi="宋体"/>
          <w:color w:val="auto"/>
        </w:rPr>
        <w:t>单个影响量影响时，误差的</w:t>
      </w:r>
      <w:r w:rsidRPr="0078716D">
        <w:rPr>
          <w:rFonts w:hAnsi="宋体" w:hint="eastAsia"/>
          <w:color w:val="auto"/>
        </w:rPr>
        <w:t>偏移</w:t>
      </w:r>
      <w:r w:rsidRPr="0078716D">
        <w:rPr>
          <w:rFonts w:hAnsi="宋体"/>
          <w:color w:val="auto"/>
        </w:rPr>
        <w:t>不应超过</w:t>
      </w:r>
      <w:r w:rsidRPr="0078716D">
        <w:rPr>
          <w:rFonts w:hAnsi="宋体" w:hint="eastAsia"/>
          <w:color w:val="auto"/>
        </w:rPr>
        <w:t>表</w:t>
      </w:r>
      <w:r w:rsidRPr="0078716D">
        <w:rPr>
          <w:rFonts w:hAnsi="宋体" w:hint="eastAsia"/>
          <w:color w:val="auto"/>
        </w:rPr>
        <w:t>3</w:t>
      </w:r>
      <w:r w:rsidRPr="0078716D">
        <w:rPr>
          <w:rFonts w:hAnsi="宋体" w:hint="eastAsia"/>
          <w:color w:val="auto"/>
        </w:rPr>
        <w:t>和</w:t>
      </w:r>
      <w:r w:rsidRPr="0078716D">
        <w:rPr>
          <w:rFonts w:hAnsi="宋体"/>
          <w:color w:val="auto"/>
        </w:rPr>
        <w:t>表</w:t>
      </w:r>
      <w:r w:rsidRPr="0078716D">
        <w:rPr>
          <w:color w:val="auto"/>
        </w:rPr>
        <w:t>4</w:t>
      </w:r>
      <w:r w:rsidRPr="0078716D">
        <w:rPr>
          <w:rFonts w:hAnsi="宋体"/>
          <w:color w:val="auto"/>
        </w:rPr>
        <w:t>中</w:t>
      </w:r>
      <w:r w:rsidRPr="0078716D">
        <w:rPr>
          <w:rFonts w:hAnsi="宋体" w:hint="eastAsia"/>
          <w:color w:val="auto"/>
        </w:rPr>
        <w:t>规定</w:t>
      </w:r>
      <w:r w:rsidRPr="0078716D">
        <w:rPr>
          <w:rFonts w:hAnsi="宋体"/>
          <w:color w:val="auto"/>
        </w:rPr>
        <w:t>的误差</w:t>
      </w:r>
      <w:r w:rsidRPr="0078716D">
        <w:rPr>
          <w:rFonts w:hAnsi="宋体" w:hint="eastAsia"/>
          <w:color w:val="auto"/>
        </w:rPr>
        <w:t>偏移极限</w:t>
      </w:r>
      <w:r w:rsidRPr="0078716D">
        <w:rPr>
          <w:rFonts w:hAnsi="宋体"/>
          <w:color w:val="auto"/>
        </w:rPr>
        <w:t>。</w:t>
      </w:r>
    </w:p>
    <w:p w:rsidR="00F55123" w:rsidRDefault="00F55123" w:rsidP="00F55123">
      <w:pPr>
        <w:pStyle w:val="aff3"/>
        <w:ind w:firstLine="480"/>
        <w:rPr>
          <w:rFonts w:hAnsi="宋体"/>
        </w:rPr>
      </w:pPr>
      <w:r w:rsidRPr="00E92226">
        <w:rPr>
          <w:rFonts w:hAnsi="宋体"/>
        </w:rPr>
        <w:t>在进行</w:t>
      </w:r>
      <w:r>
        <w:rPr>
          <w:rFonts w:hAnsi="宋体"/>
        </w:rPr>
        <w:t>单个影响量试验</w:t>
      </w:r>
      <w:r w:rsidRPr="00E92226">
        <w:rPr>
          <w:rFonts w:hAnsi="宋体"/>
        </w:rPr>
        <w:t>时，除非试验</w:t>
      </w:r>
      <w:r>
        <w:rPr>
          <w:rFonts w:hAnsi="宋体" w:hint="eastAsia"/>
        </w:rPr>
        <w:t>项目</w:t>
      </w:r>
      <w:r w:rsidRPr="00E92226">
        <w:rPr>
          <w:rFonts w:hAnsi="宋体"/>
        </w:rPr>
        <w:t>另</w:t>
      </w:r>
      <w:r>
        <w:rPr>
          <w:rFonts w:hAnsi="宋体" w:hint="eastAsia"/>
        </w:rPr>
        <w:t>有</w:t>
      </w:r>
      <w:r w:rsidRPr="00E92226">
        <w:rPr>
          <w:rFonts w:hAnsi="宋体"/>
        </w:rPr>
        <w:t>说明，其余所有影响量都应保持在表</w:t>
      </w:r>
      <w:r>
        <w:rPr>
          <w:rFonts w:hint="eastAsia"/>
        </w:rPr>
        <w:t>6</w:t>
      </w:r>
      <w:r w:rsidRPr="00E92226">
        <w:rPr>
          <w:rFonts w:hAnsi="宋体"/>
        </w:rPr>
        <w:t>中给出的参比条件下</w:t>
      </w:r>
      <w:r>
        <w:rPr>
          <w:rFonts w:hAnsi="宋体" w:hint="eastAsia"/>
        </w:rPr>
        <w:t>。</w:t>
      </w:r>
    </w:p>
    <w:p w:rsidR="00F55123" w:rsidRDefault="00F55123" w:rsidP="00F55123">
      <w:pPr>
        <w:pStyle w:val="aff3"/>
        <w:ind w:firstLine="480"/>
        <w:rPr>
          <w:rFonts w:hAnsi="宋体"/>
        </w:rPr>
      </w:pPr>
      <w:r w:rsidRPr="00E92226">
        <w:rPr>
          <w:rFonts w:hAnsi="宋体"/>
        </w:rPr>
        <w:t>对大多数试验而言，在</w:t>
      </w:r>
      <w:r>
        <w:rPr>
          <w:rFonts w:hAnsi="宋体" w:hint="eastAsia"/>
        </w:rPr>
        <w:t>其它</w:t>
      </w:r>
      <w:r w:rsidRPr="00E92226">
        <w:rPr>
          <w:rFonts w:hAnsi="宋体"/>
        </w:rPr>
        <w:t>影响量保持恒定的条件下实测功率</w:t>
      </w:r>
      <w:r>
        <w:rPr>
          <w:rFonts w:hAnsi="宋体" w:hint="eastAsia"/>
        </w:rPr>
        <w:t>将</w:t>
      </w:r>
      <w:r w:rsidRPr="00E92226">
        <w:rPr>
          <w:rFonts w:hAnsi="宋体"/>
        </w:rPr>
        <w:t>保持恒定值。但是在</w:t>
      </w:r>
      <w:r>
        <w:rPr>
          <w:rFonts w:hAnsi="宋体" w:hint="eastAsia"/>
        </w:rPr>
        <w:t>某些试验</w:t>
      </w:r>
      <w:r w:rsidRPr="00E92226">
        <w:rPr>
          <w:rFonts w:hAnsi="宋体"/>
        </w:rPr>
        <w:t>如电压</w:t>
      </w:r>
      <w:r>
        <w:rPr>
          <w:rFonts w:hAnsi="宋体" w:hint="eastAsia"/>
        </w:rPr>
        <w:t>改变</w:t>
      </w:r>
      <w:r w:rsidRPr="00E92226">
        <w:rPr>
          <w:rFonts w:hAnsi="宋体"/>
        </w:rPr>
        <w:t>或者负载不平衡等试验中，功率会产生变化。因此试验中记录的是相对误差变化量而不是绝对功率变化量。</w:t>
      </w:r>
    </w:p>
    <w:p w:rsidR="0045232B" w:rsidRPr="00BE0B80" w:rsidRDefault="008F10B8" w:rsidP="009C27E3">
      <w:pPr>
        <w:tabs>
          <w:tab w:val="left" w:pos="900"/>
        </w:tabs>
        <w:spacing w:line="300" w:lineRule="auto"/>
        <w:outlineLvl w:val="2"/>
        <w:rPr>
          <w:sz w:val="24"/>
        </w:rPr>
      </w:pPr>
      <w:bookmarkStart w:id="178" w:name="_Toc515435245"/>
      <w:r w:rsidRPr="00BE0B80">
        <w:rPr>
          <w:rFonts w:hint="eastAsia"/>
          <w:sz w:val="24"/>
        </w:rPr>
        <w:t>9</w:t>
      </w:r>
      <w:r w:rsidR="00805853" w:rsidRPr="00BE0B80">
        <w:rPr>
          <w:sz w:val="24"/>
        </w:rPr>
        <w:t>.</w:t>
      </w:r>
      <w:r w:rsidR="001E24D5" w:rsidRPr="00BE0B80">
        <w:rPr>
          <w:rFonts w:hint="eastAsia"/>
          <w:sz w:val="24"/>
        </w:rPr>
        <w:t>3</w:t>
      </w:r>
      <w:r w:rsidR="0045232B" w:rsidRPr="00BE0B80">
        <w:rPr>
          <w:sz w:val="24"/>
        </w:rPr>
        <w:t>.2</w:t>
      </w:r>
      <w:r w:rsidR="00A23776" w:rsidRPr="00BE0B80">
        <w:rPr>
          <w:sz w:val="24"/>
        </w:rPr>
        <w:t xml:space="preserve"> </w:t>
      </w:r>
      <w:r w:rsidR="00637383" w:rsidRPr="00BE0B80">
        <w:rPr>
          <w:rFonts w:hint="eastAsia"/>
          <w:sz w:val="24"/>
        </w:rPr>
        <w:t xml:space="preserve"> </w:t>
      </w:r>
      <w:r w:rsidR="0045232B" w:rsidRPr="00BE0B80">
        <w:rPr>
          <w:sz w:val="24"/>
        </w:rPr>
        <w:t>温度影响</w:t>
      </w:r>
      <w:bookmarkEnd w:id="177"/>
      <w:bookmarkEnd w:id="178"/>
    </w:p>
    <w:p w:rsidR="0045232B" w:rsidRPr="005654EA" w:rsidRDefault="0045232B" w:rsidP="009C27E3">
      <w:pPr>
        <w:pStyle w:val="aff3"/>
        <w:tabs>
          <w:tab w:val="clear" w:pos="540"/>
          <w:tab w:val="left" w:pos="1560"/>
        </w:tabs>
        <w:ind w:left="1560" w:hangingChars="650" w:hanging="1560"/>
        <w:rPr>
          <w:rFonts w:hAnsi="宋体"/>
        </w:rPr>
      </w:pPr>
      <w:r w:rsidRPr="00E92226">
        <w:rPr>
          <w:rFonts w:hAnsi="宋体"/>
        </w:rPr>
        <w:t>试验目的</w:t>
      </w:r>
      <w:r w:rsidR="009D1523" w:rsidRPr="005654EA">
        <w:rPr>
          <w:rFonts w:hAnsi="宋体"/>
        </w:rPr>
        <w:t>：</w:t>
      </w:r>
      <w:r w:rsidR="005654EA">
        <w:rPr>
          <w:rFonts w:hAnsi="宋体" w:hint="eastAsia"/>
        </w:rPr>
        <w:tab/>
      </w:r>
      <w:r w:rsidRPr="00E92226">
        <w:rPr>
          <w:rFonts w:hAnsi="宋体"/>
        </w:rPr>
        <w:t>验证</w:t>
      </w:r>
      <w:r w:rsidR="00603180">
        <w:rPr>
          <w:rFonts w:hAnsi="宋体" w:hint="eastAsia"/>
        </w:rPr>
        <w:t>平均</w:t>
      </w:r>
      <w:r w:rsidRPr="00E92226">
        <w:rPr>
          <w:rFonts w:hAnsi="宋体"/>
        </w:rPr>
        <w:t>温度系数满足表</w:t>
      </w:r>
      <w:r w:rsidRPr="005654EA">
        <w:rPr>
          <w:rFonts w:hAnsi="宋体"/>
        </w:rPr>
        <w:t>3</w:t>
      </w:r>
      <w:r w:rsidRPr="00E92226">
        <w:rPr>
          <w:rFonts w:hAnsi="宋体"/>
        </w:rPr>
        <w:t>的要求。</w:t>
      </w:r>
    </w:p>
    <w:p w:rsidR="0045232B" w:rsidRPr="00E92226" w:rsidRDefault="00736150" w:rsidP="009C27E3">
      <w:pPr>
        <w:pStyle w:val="aff3"/>
        <w:tabs>
          <w:tab w:val="clear" w:pos="540"/>
          <w:tab w:val="left" w:pos="1560"/>
        </w:tabs>
        <w:ind w:left="1560" w:hangingChars="650" w:hanging="1560"/>
      </w:pPr>
      <w:r w:rsidRPr="00E92226">
        <w:rPr>
          <w:rFonts w:hAnsi="宋体"/>
        </w:rPr>
        <w:t>试验</w:t>
      </w:r>
      <w:r>
        <w:rPr>
          <w:rFonts w:hAnsi="宋体" w:hint="eastAsia"/>
        </w:rPr>
        <w:t>程序</w:t>
      </w:r>
      <w:r w:rsidR="009D1523" w:rsidRPr="005654EA">
        <w:rPr>
          <w:rFonts w:hAnsi="宋体"/>
        </w:rPr>
        <w:t>：</w:t>
      </w:r>
      <w:r w:rsidR="005654EA">
        <w:rPr>
          <w:rFonts w:hAnsi="宋体" w:hint="eastAsia"/>
        </w:rPr>
        <w:tab/>
      </w:r>
      <w:r w:rsidR="0045232B" w:rsidRPr="00E92226">
        <w:rPr>
          <w:rFonts w:hAnsi="宋体"/>
        </w:rPr>
        <w:t>应在参比温度、仪表上、下限工作温度、以及在工作温度之间的充分多的温度点进行试验。温度之间的间隔应在</w:t>
      </w:r>
      <w:r w:rsidR="0045232B" w:rsidRPr="00E92226">
        <w:t>15K</w:t>
      </w:r>
      <w:r w:rsidR="0045232B" w:rsidRPr="00E92226">
        <w:rPr>
          <w:rFonts w:hAnsi="宋体"/>
        </w:rPr>
        <w:t>至</w:t>
      </w:r>
      <w:r w:rsidR="0045232B" w:rsidRPr="00E92226">
        <w:t>23K</w:t>
      </w:r>
      <w:r w:rsidR="0045232B" w:rsidRPr="00E92226">
        <w:rPr>
          <w:rFonts w:hAnsi="宋体"/>
        </w:rPr>
        <w:t>之间。温度区间必须覆盖整个仪表要求的工作温度范围。</w:t>
      </w:r>
    </w:p>
    <w:p w:rsidR="001304C1" w:rsidRPr="00E92226" w:rsidRDefault="001304C1" w:rsidP="009C27E3">
      <w:pPr>
        <w:pStyle w:val="aff3"/>
        <w:ind w:leftChars="742" w:left="1558" w:firstLineChars="0" w:firstLine="0"/>
        <w:rPr>
          <w:kern w:val="0"/>
        </w:rPr>
      </w:pPr>
      <w:r w:rsidRPr="00E92226">
        <w:rPr>
          <w:kern w:val="0"/>
        </w:rPr>
        <w:t>建议的试验温度点：</w:t>
      </w:r>
      <w:r w:rsidRPr="00E92226">
        <w:rPr>
          <w:kern w:val="0"/>
        </w:rPr>
        <w:t>-40</w:t>
      </w:r>
      <w:r w:rsidRPr="00E92226">
        <w:rPr>
          <w:rFonts w:hAnsi="宋体"/>
          <w:kern w:val="0"/>
        </w:rPr>
        <w:t>℃</w:t>
      </w:r>
      <w:r w:rsidRPr="00E92226">
        <w:rPr>
          <w:kern w:val="0"/>
        </w:rPr>
        <w:t>、</w:t>
      </w:r>
      <w:r w:rsidRPr="00E92226">
        <w:rPr>
          <w:kern w:val="0"/>
        </w:rPr>
        <w:t>-25</w:t>
      </w:r>
      <w:r w:rsidRPr="00E92226">
        <w:rPr>
          <w:rFonts w:hAnsi="宋体"/>
          <w:kern w:val="0"/>
        </w:rPr>
        <w:t>℃</w:t>
      </w:r>
      <w:r w:rsidRPr="00E92226">
        <w:rPr>
          <w:kern w:val="0"/>
        </w:rPr>
        <w:t>、</w:t>
      </w:r>
      <w:r w:rsidRPr="00E92226">
        <w:rPr>
          <w:kern w:val="0"/>
        </w:rPr>
        <w:t>-10</w:t>
      </w:r>
      <w:r w:rsidRPr="00E92226">
        <w:rPr>
          <w:rFonts w:hAnsi="宋体"/>
          <w:kern w:val="0"/>
        </w:rPr>
        <w:t>℃</w:t>
      </w:r>
      <w:r w:rsidRPr="00E92226">
        <w:rPr>
          <w:kern w:val="0"/>
        </w:rPr>
        <w:t>、</w:t>
      </w:r>
      <w:r w:rsidRPr="00E92226">
        <w:rPr>
          <w:kern w:val="0"/>
        </w:rPr>
        <w:t>5</w:t>
      </w:r>
      <w:r w:rsidRPr="00E92226">
        <w:rPr>
          <w:rFonts w:hAnsi="宋体"/>
          <w:kern w:val="0"/>
        </w:rPr>
        <w:t>℃</w:t>
      </w:r>
      <w:r w:rsidRPr="00E92226">
        <w:rPr>
          <w:kern w:val="0"/>
        </w:rPr>
        <w:t>、</w:t>
      </w:r>
      <w:r w:rsidRPr="00E92226">
        <w:rPr>
          <w:kern w:val="0"/>
        </w:rPr>
        <w:t>23</w:t>
      </w:r>
      <w:r w:rsidRPr="00E92226">
        <w:rPr>
          <w:rFonts w:hAnsi="宋体"/>
          <w:kern w:val="0"/>
        </w:rPr>
        <w:t>℃</w:t>
      </w:r>
      <w:r w:rsidRPr="00E92226">
        <w:rPr>
          <w:kern w:val="0"/>
        </w:rPr>
        <w:t>、</w:t>
      </w:r>
      <w:r w:rsidRPr="00E92226">
        <w:rPr>
          <w:kern w:val="0"/>
        </w:rPr>
        <w:t>4</w:t>
      </w:r>
      <w:r w:rsidR="0078716D">
        <w:rPr>
          <w:rFonts w:hint="eastAsia"/>
          <w:kern w:val="0"/>
        </w:rPr>
        <w:t>0</w:t>
      </w:r>
      <w:r w:rsidRPr="00E92226">
        <w:rPr>
          <w:rFonts w:hAnsi="宋体"/>
          <w:kern w:val="0"/>
        </w:rPr>
        <w:t>℃</w:t>
      </w:r>
      <w:r w:rsidRPr="00E92226">
        <w:rPr>
          <w:kern w:val="0"/>
        </w:rPr>
        <w:t>、</w:t>
      </w:r>
      <w:r w:rsidRPr="00E92226">
        <w:rPr>
          <w:kern w:val="0"/>
        </w:rPr>
        <w:t>55</w:t>
      </w:r>
      <w:r w:rsidRPr="00E92226">
        <w:rPr>
          <w:rFonts w:hAnsi="宋体"/>
          <w:kern w:val="0"/>
        </w:rPr>
        <w:t>℃</w:t>
      </w:r>
      <w:r w:rsidRPr="00E92226">
        <w:rPr>
          <w:kern w:val="0"/>
        </w:rPr>
        <w:t>、</w:t>
      </w:r>
      <w:r w:rsidRPr="00E92226">
        <w:rPr>
          <w:kern w:val="0"/>
        </w:rPr>
        <w:t>70</w:t>
      </w:r>
      <w:r w:rsidRPr="00E92226">
        <w:rPr>
          <w:rFonts w:hAnsi="宋体"/>
          <w:kern w:val="0"/>
        </w:rPr>
        <w:t>℃</w:t>
      </w:r>
      <w:r w:rsidRPr="00E92226">
        <w:rPr>
          <w:kern w:val="0"/>
        </w:rPr>
        <w:t>。</w:t>
      </w:r>
    </w:p>
    <w:p w:rsidR="00B208BB" w:rsidRPr="00E92226" w:rsidRDefault="00B208BB" w:rsidP="009C27E3">
      <w:pPr>
        <w:pStyle w:val="aff3"/>
        <w:ind w:leftChars="742" w:left="1558" w:firstLineChars="0" w:firstLine="0"/>
      </w:pPr>
      <w:r w:rsidRPr="00E92226">
        <w:t>平均温度系数可通过</w:t>
      </w:r>
      <w:r w:rsidR="007E567F">
        <w:rPr>
          <w:rFonts w:hint="eastAsia"/>
        </w:rPr>
        <w:t>式</w:t>
      </w:r>
      <w:r w:rsidR="00A97DA8">
        <w:rPr>
          <w:rFonts w:hint="eastAsia"/>
        </w:rPr>
        <w:t>3</w:t>
      </w:r>
      <w:r w:rsidRPr="00E92226">
        <w:t>计算得出：</w:t>
      </w:r>
    </w:p>
    <w:p w:rsidR="00B208BB" w:rsidRPr="00E92226" w:rsidRDefault="00BE766C" w:rsidP="005A025D">
      <w:pPr>
        <w:tabs>
          <w:tab w:val="left" w:pos="540"/>
        </w:tabs>
        <w:spacing w:line="360" w:lineRule="auto"/>
        <w:jc w:val="right"/>
        <w:rPr>
          <w:color w:val="000000"/>
          <w:sz w:val="24"/>
        </w:rPr>
      </w:pPr>
      <w:r w:rsidRPr="00E92226">
        <w:rPr>
          <w:position w:val="-30"/>
          <w:sz w:val="24"/>
        </w:rPr>
        <w:object w:dxaOrig="1040" w:dyaOrig="680">
          <v:shape id="_x0000_i1045" type="#_x0000_t75" style="width:51.3pt;height:34.2pt" o:ole="">
            <v:imagedata r:id="rId41" o:title=""/>
          </v:shape>
          <o:OLEObject Type="Embed" ProgID="Equation.DSMT4" ShapeID="_x0000_i1045" DrawAspect="Content" ObjectID="_1593844492" r:id="rId42"/>
        </w:object>
      </w:r>
      <w:r w:rsidR="005A025D">
        <w:rPr>
          <w:rFonts w:hint="eastAsia"/>
        </w:rPr>
        <w:t xml:space="preserve">                                   </w:t>
      </w:r>
      <w:r w:rsidR="005A025D" w:rsidRPr="006A2E45">
        <w:t>(</w:t>
      </w:r>
      <w:r w:rsidR="00A97DA8">
        <w:rPr>
          <w:rFonts w:hint="eastAsia"/>
        </w:rPr>
        <w:t>3</w:t>
      </w:r>
      <w:r w:rsidR="005A025D" w:rsidRPr="006A2E45">
        <w:t>)</w:t>
      </w:r>
    </w:p>
    <w:p w:rsidR="00B208BB" w:rsidRPr="00E92226" w:rsidRDefault="00BE766C" w:rsidP="009C27E3">
      <w:pPr>
        <w:pStyle w:val="aff3"/>
        <w:ind w:leftChars="742" w:left="1558" w:firstLineChars="0" w:firstLine="0"/>
      </w:pPr>
      <w:r w:rsidRPr="00E92226">
        <w:rPr>
          <w:position w:val="-12"/>
        </w:rPr>
        <w:object w:dxaOrig="220" w:dyaOrig="360">
          <v:shape id="_x0000_i1046" type="#_x0000_t75" style="width:10.8pt;height:17.1pt" o:ole="">
            <v:imagedata r:id="rId43" o:title=""/>
          </v:shape>
          <o:OLEObject Type="Embed" ProgID="Equation.DSMT4" ShapeID="_x0000_i1046" DrawAspect="Content" ObjectID="_1593844493" r:id="rId44"/>
        </w:object>
      </w:r>
      <w:r w:rsidR="00B208BB" w:rsidRPr="00E92226">
        <w:rPr>
          <w:kern w:val="0"/>
        </w:rPr>
        <w:t>和</w:t>
      </w:r>
      <w:r w:rsidRPr="00E92226">
        <w:rPr>
          <w:position w:val="-12"/>
        </w:rPr>
        <w:object w:dxaOrig="180" w:dyaOrig="360">
          <v:shape id="_x0000_i1047" type="#_x0000_t75" style="width:8.1pt;height:17.1pt" o:ole="">
            <v:imagedata r:id="rId45" o:title=""/>
          </v:shape>
          <o:OLEObject Type="Embed" ProgID="Equation.DSMT4" ShapeID="_x0000_i1047" DrawAspect="Content" ObjectID="_1593844494" r:id="rId46"/>
        </w:object>
      </w:r>
      <w:r w:rsidR="00B208BB" w:rsidRPr="00E92226">
        <w:rPr>
          <w:kern w:val="0"/>
        </w:rPr>
        <w:t>分别对应某一温度间隔的上限温度和下限温度，</w:t>
      </w:r>
      <w:r w:rsidR="00B208BB" w:rsidRPr="00E92226">
        <w:rPr>
          <w:position w:val="-12"/>
        </w:rPr>
        <w:object w:dxaOrig="240" w:dyaOrig="360">
          <v:shape id="_x0000_i1048" type="#_x0000_t75" style="width:11.7pt;height:17.1pt" o:ole="">
            <v:imagedata r:id="rId47" o:title=""/>
          </v:shape>
          <o:OLEObject Type="Embed" ProgID="Equation.DSMT4" ShapeID="_x0000_i1048" DrawAspect="Content" ObjectID="_1593844495" r:id="rId48"/>
        </w:object>
      </w:r>
      <w:r w:rsidR="00B208BB" w:rsidRPr="00E92226">
        <w:rPr>
          <w:kern w:val="0"/>
        </w:rPr>
        <w:t>和</w:t>
      </w:r>
      <w:r w:rsidR="00B208BB" w:rsidRPr="00E92226">
        <w:rPr>
          <w:position w:val="-12"/>
        </w:rPr>
        <w:object w:dxaOrig="220" w:dyaOrig="360">
          <v:shape id="_x0000_i1049" type="#_x0000_t75" style="width:11.7pt;height:17.1pt" o:ole="">
            <v:imagedata r:id="rId49" o:title=""/>
          </v:shape>
          <o:OLEObject Type="Embed" ProgID="Equation.DSMT4" ShapeID="_x0000_i1049" DrawAspect="Content" ObjectID="_1593844496" r:id="rId50"/>
        </w:object>
      </w:r>
      <w:r w:rsidR="00B208BB" w:rsidRPr="00E92226">
        <w:rPr>
          <w:kern w:val="0"/>
        </w:rPr>
        <w:t>是该上限温度和下限温度</w:t>
      </w:r>
      <w:r w:rsidR="00603180">
        <w:rPr>
          <w:rFonts w:hint="eastAsia"/>
          <w:kern w:val="0"/>
        </w:rPr>
        <w:t>时</w:t>
      </w:r>
      <w:r w:rsidR="00B208BB" w:rsidRPr="00E92226">
        <w:rPr>
          <w:kern w:val="0"/>
        </w:rPr>
        <w:t>的误差值。</w:t>
      </w:r>
    </w:p>
    <w:p w:rsidR="00B208BB" w:rsidRDefault="00B208BB" w:rsidP="009C27E3">
      <w:pPr>
        <w:pStyle w:val="aff3"/>
        <w:ind w:leftChars="742" w:left="1558" w:firstLineChars="0" w:firstLine="0"/>
        <w:rPr>
          <w:kern w:val="0"/>
        </w:rPr>
      </w:pPr>
      <w:r w:rsidRPr="00E92226">
        <w:rPr>
          <w:kern w:val="0"/>
        </w:rPr>
        <w:t>对于每一个温度间隔，分别将</w:t>
      </w:r>
      <w:r w:rsidR="0042391D">
        <w:rPr>
          <w:rFonts w:hint="eastAsia"/>
          <w:kern w:val="0"/>
        </w:rPr>
        <w:t>温度试验箱的</w:t>
      </w:r>
      <w:r w:rsidRPr="00E92226">
        <w:rPr>
          <w:kern w:val="0"/>
        </w:rPr>
        <w:t>温度设置为间隔上限温度为</w:t>
      </w:r>
      <w:r w:rsidR="00BE766C" w:rsidRPr="00E92226">
        <w:rPr>
          <w:position w:val="-12"/>
        </w:rPr>
        <w:object w:dxaOrig="220" w:dyaOrig="360">
          <v:shape id="_x0000_i1050" type="#_x0000_t75" style="width:10.8pt;height:17.1pt" o:ole="">
            <v:imagedata r:id="rId51" o:title=""/>
          </v:shape>
          <o:OLEObject Type="Embed" ProgID="Equation.DSMT4" ShapeID="_x0000_i1050" DrawAspect="Content" ObjectID="_1593844497" r:id="rId52"/>
        </w:object>
      </w:r>
      <w:r w:rsidRPr="00E92226">
        <w:rPr>
          <w:kern w:val="0"/>
        </w:rPr>
        <w:t>和下限温度</w:t>
      </w:r>
      <w:r w:rsidR="00BE766C" w:rsidRPr="00E92226">
        <w:rPr>
          <w:position w:val="-12"/>
        </w:rPr>
        <w:object w:dxaOrig="180" w:dyaOrig="360">
          <v:shape id="_x0000_i1051" type="#_x0000_t75" style="width:8.1pt;height:17.1pt" o:ole="">
            <v:imagedata r:id="rId53" o:title=""/>
          </v:shape>
          <o:OLEObject Type="Embed" ProgID="Equation.DSMT4" ShapeID="_x0000_i1051" DrawAspect="Content" ObjectID="_1593844498" r:id="rId54"/>
        </w:object>
      </w:r>
      <w:r w:rsidRPr="00E92226">
        <w:rPr>
          <w:kern w:val="0"/>
        </w:rPr>
        <w:t>，仪表放置于</w:t>
      </w:r>
      <w:r w:rsidR="0042391D">
        <w:rPr>
          <w:rFonts w:hint="eastAsia"/>
          <w:kern w:val="0"/>
        </w:rPr>
        <w:t>温度试验箱</w:t>
      </w:r>
      <w:r w:rsidRPr="00E92226">
        <w:rPr>
          <w:kern w:val="0"/>
        </w:rPr>
        <w:t>直至温度稳定</w:t>
      </w:r>
      <w:r w:rsidRPr="00E92226">
        <w:rPr>
          <w:kern w:val="0"/>
        </w:rPr>
        <w:t>(</w:t>
      </w:r>
      <w:r w:rsidRPr="00E92226">
        <w:rPr>
          <w:kern w:val="0"/>
        </w:rPr>
        <w:t>通常在每一温度点保持</w:t>
      </w:r>
      <w:r w:rsidRPr="00E92226">
        <w:rPr>
          <w:kern w:val="0"/>
        </w:rPr>
        <w:t>2h</w:t>
      </w:r>
      <w:r w:rsidRPr="00E92226">
        <w:rPr>
          <w:kern w:val="0"/>
        </w:rPr>
        <w:t>以上</w:t>
      </w:r>
      <w:r w:rsidRPr="00E92226">
        <w:rPr>
          <w:kern w:val="0"/>
        </w:rPr>
        <w:t>)</w:t>
      </w:r>
      <w:r w:rsidR="00E85F89">
        <w:rPr>
          <w:kern w:val="0"/>
        </w:rPr>
        <w:t>，</w:t>
      </w:r>
      <w:r w:rsidRPr="00E92226">
        <w:rPr>
          <w:kern w:val="0"/>
        </w:rPr>
        <w:t>测试仪表误差</w:t>
      </w:r>
      <w:r w:rsidR="00E85F89">
        <w:rPr>
          <w:rFonts w:hint="eastAsia"/>
          <w:kern w:val="0"/>
        </w:rPr>
        <w:t>。</w:t>
      </w:r>
    </w:p>
    <w:p w:rsidR="00E85F89" w:rsidRPr="00E92226" w:rsidRDefault="00E85F89" w:rsidP="009C27E3">
      <w:pPr>
        <w:pStyle w:val="aff3"/>
        <w:ind w:leftChars="742" w:left="1558" w:firstLineChars="0" w:firstLine="0"/>
        <w:rPr>
          <w:kern w:val="0"/>
        </w:rPr>
      </w:pPr>
      <w:r w:rsidRPr="00E92226">
        <w:rPr>
          <w:kern w:val="0"/>
        </w:rPr>
        <w:lastRenderedPageBreak/>
        <w:t>各温度间隔的平均温度系数均应满足</w:t>
      </w:r>
      <w:r>
        <w:rPr>
          <w:rFonts w:hint="eastAsia"/>
          <w:kern w:val="0"/>
        </w:rPr>
        <w:t>表</w:t>
      </w:r>
      <w:r>
        <w:rPr>
          <w:rFonts w:hint="eastAsia"/>
          <w:kern w:val="0"/>
        </w:rPr>
        <w:t>3</w:t>
      </w:r>
      <w:r>
        <w:rPr>
          <w:rFonts w:hint="eastAsia"/>
          <w:kern w:val="0"/>
        </w:rPr>
        <w:t>的要求</w:t>
      </w:r>
      <w:r w:rsidRPr="00E92226">
        <w:rPr>
          <w:kern w:val="0"/>
        </w:rPr>
        <w:t>。</w:t>
      </w:r>
    </w:p>
    <w:p w:rsidR="00BE766C" w:rsidRPr="00E92226" w:rsidRDefault="00E85F89" w:rsidP="009C27E3">
      <w:pPr>
        <w:pStyle w:val="aff3"/>
        <w:tabs>
          <w:tab w:val="clear" w:pos="540"/>
          <w:tab w:val="left" w:pos="1560"/>
        </w:tabs>
        <w:ind w:left="1560" w:hangingChars="650" w:hanging="1560"/>
        <w:rPr>
          <w:kern w:val="0"/>
        </w:rPr>
      </w:pPr>
      <w:r w:rsidRPr="005654EA">
        <w:rPr>
          <w:rFonts w:hAnsi="宋体" w:hint="eastAsia"/>
        </w:rPr>
        <w:t>误差试验点：</w:t>
      </w:r>
      <w:r w:rsidR="005654EA">
        <w:rPr>
          <w:rFonts w:hAnsi="宋体" w:hint="eastAsia"/>
        </w:rPr>
        <w:tab/>
      </w:r>
      <w:r w:rsidR="00BE766C" w:rsidRPr="00BE766C">
        <w:rPr>
          <w:rFonts w:hint="eastAsia"/>
          <w:i/>
        </w:rPr>
        <w:t>PF</w:t>
      </w:r>
      <w:r w:rsidR="00BE766C" w:rsidRPr="00BE766C">
        <w:rPr>
          <w:rFonts w:hint="eastAsia"/>
        </w:rPr>
        <w:t>=1</w:t>
      </w:r>
      <w:r w:rsidR="00BE766C" w:rsidRPr="00BE766C">
        <w:rPr>
          <w:rFonts w:hint="eastAsia"/>
        </w:rPr>
        <w:t>，</w:t>
      </w:r>
      <w:r w:rsidR="00BE766C" w:rsidRPr="0076463B">
        <w:rPr>
          <w:i/>
        </w:rPr>
        <w:t>I</w:t>
      </w:r>
      <w:r w:rsidR="00BE766C" w:rsidRPr="00E92226">
        <w:rPr>
          <w:vertAlign w:val="subscript"/>
        </w:rPr>
        <w:t>tr</w:t>
      </w:r>
      <w:r w:rsidR="00BE766C">
        <w:rPr>
          <w:rFonts w:hint="eastAsia"/>
        </w:rPr>
        <w:t>、</w:t>
      </w:r>
      <w:r w:rsidR="00BE766C" w:rsidRPr="00E92226">
        <w:t>10</w:t>
      </w:r>
      <w:r w:rsidR="00BE766C" w:rsidRPr="0076463B">
        <w:rPr>
          <w:i/>
        </w:rPr>
        <w:t>I</w:t>
      </w:r>
      <w:r w:rsidR="00BE766C" w:rsidRPr="00E92226">
        <w:rPr>
          <w:vertAlign w:val="subscript"/>
        </w:rPr>
        <w:t>tr</w:t>
      </w:r>
      <w:r w:rsidR="00BE766C">
        <w:rPr>
          <w:rFonts w:hint="eastAsia"/>
        </w:rPr>
        <w:t>、</w:t>
      </w:r>
      <w:r w:rsidR="00BE766C" w:rsidRPr="0076463B">
        <w:rPr>
          <w:i/>
        </w:rPr>
        <w:t>I</w:t>
      </w:r>
      <w:r w:rsidR="00BE766C" w:rsidRPr="00E92226">
        <w:rPr>
          <w:vertAlign w:val="subscript"/>
        </w:rPr>
        <w:t>max</w:t>
      </w:r>
    </w:p>
    <w:p w:rsidR="00B208BB" w:rsidRDefault="00BE766C" w:rsidP="009C27E3">
      <w:pPr>
        <w:pStyle w:val="aff3"/>
        <w:tabs>
          <w:tab w:val="clear" w:pos="540"/>
          <w:tab w:val="left" w:pos="1560"/>
        </w:tabs>
        <w:ind w:leftChars="742" w:left="1558" w:firstLineChars="0" w:firstLine="0"/>
        <w:rPr>
          <w:vertAlign w:val="subscript"/>
        </w:rPr>
      </w:pPr>
      <w:r w:rsidRPr="00BE766C">
        <w:rPr>
          <w:rFonts w:hint="eastAsia"/>
          <w:i/>
        </w:rPr>
        <w:t>PF</w:t>
      </w:r>
      <w:r w:rsidRPr="00BE766C">
        <w:rPr>
          <w:rFonts w:hint="eastAsia"/>
        </w:rPr>
        <w:t>=</w:t>
      </w:r>
      <w:r>
        <w:rPr>
          <w:rFonts w:hint="eastAsia"/>
        </w:rPr>
        <w:t>0.5L</w:t>
      </w:r>
      <w:r w:rsidRPr="00BE766C">
        <w:rPr>
          <w:rFonts w:hint="eastAsia"/>
        </w:rPr>
        <w:t>，</w:t>
      </w:r>
      <w:r w:rsidR="0076463B" w:rsidRPr="0076463B">
        <w:rPr>
          <w:i/>
        </w:rPr>
        <w:t>I</w:t>
      </w:r>
      <w:r w:rsidR="0076463B" w:rsidRPr="00E92226">
        <w:rPr>
          <w:vertAlign w:val="subscript"/>
        </w:rPr>
        <w:t>tr</w:t>
      </w:r>
      <w:r>
        <w:rPr>
          <w:rFonts w:hint="eastAsia"/>
        </w:rPr>
        <w:t>、</w:t>
      </w:r>
      <w:r w:rsidR="0076463B" w:rsidRPr="00E92226">
        <w:t>10</w:t>
      </w:r>
      <w:r w:rsidR="0076463B" w:rsidRPr="0076463B">
        <w:rPr>
          <w:i/>
        </w:rPr>
        <w:t>I</w:t>
      </w:r>
      <w:r w:rsidR="0076463B" w:rsidRPr="00E92226">
        <w:rPr>
          <w:vertAlign w:val="subscript"/>
        </w:rPr>
        <w:t>tr</w:t>
      </w:r>
      <w:r>
        <w:rPr>
          <w:rFonts w:hint="eastAsia"/>
        </w:rPr>
        <w:t>、</w:t>
      </w:r>
      <w:r w:rsidR="0076463B" w:rsidRPr="0076463B">
        <w:rPr>
          <w:i/>
        </w:rPr>
        <w:t>I</w:t>
      </w:r>
      <w:r w:rsidR="0076463B" w:rsidRPr="00E92226">
        <w:rPr>
          <w:vertAlign w:val="subscript"/>
        </w:rPr>
        <w:t>max</w:t>
      </w:r>
    </w:p>
    <w:p w:rsidR="00C20C54" w:rsidRPr="00C20C54" w:rsidRDefault="00C20C54" w:rsidP="00C20C54">
      <w:pPr>
        <w:pStyle w:val="aff3"/>
        <w:tabs>
          <w:tab w:val="clear" w:pos="540"/>
          <w:tab w:val="left" w:pos="1560"/>
        </w:tabs>
        <w:ind w:left="1560" w:hangingChars="650" w:hanging="1560"/>
        <w:rPr>
          <w:rFonts w:hAnsi="宋体"/>
        </w:rPr>
      </w:pPr>
      <w:bookmarkStart w:id="179" w:name="OLE_LINK84"/>
      <w:bookmarkStart w:id="180" w:name="OLE_LINK73"/>
      <w:r w:rsidRPr="00C20C54">
        <w:rPr>
          <w:rFonts w:hAnsi="宋体" w:hint="eastAsia"/>
        </w:rPr>
        <w:t>验收准则：</w:t>
      </w:r>
      <w:r>
        <w:rPr>
          <w:rFonts w:hAnsi="宋体" w:hint="eastAsia"/>
        </w:rPr>
        <w:tab/>
      </w:r>
      <w:r w:rsidRPr="00C20C54">
        <w:rPr>
          <w:rFonts w:hAnsi="宋体"/>
        </w:rPr>
        <w:t>A</w:t>
      </w:r>
      <w:r w:rsidRPr="00C20C54">
        <w:rPr>
          <w:rFonts w:hAnsi="宋体" w:hint="eastAsia"/>
        </w:rPr>
        <w:t>。</w:t>
      </w:r>
      <w:bookmarkEnd w:id="179"/>
      <w:bookmarkEnd w:id="180"/>
    </w:p>
    <w:p w:rsidR="0045232B" w:rsidRPr="00BE0B80" w:rsidRDefault="008F10B8" w:rsidP="009C27E3">
      <w:pPr>
        <w:tabs>
          <w:tab w:val="left" w:pos="900"/>
        </w:tabs>
        <w:spacing w:line="300" w:lineRule="auto"/>
        <w:outlineLvl w:val="2"/>
        <w:rPr>
          <w:sz w:val="24"/>
        </w:rPr>
      </w:pPr>
      <w:bookmarkStart w:id="181" w:name="_Toc385752984"/>
      <w:bookmarkStart w:id="182" w:name="_Toc515435246"/>
      <w:r w:rsidRPr="00BE0B80">
        <w:rPr>
          <w:rFonts w:hint="eastAsia"/>
          <w:sz w:val="24"/>
        </w:rPr>
        <w:t>9</w:t>
      </w:r>
      <w:r w:rsidR="00805853" w:rsidRPr="00BE0B80">
        <w:rPr>
          <w:sz w:val="24"/>
        </w:rPr>
        <w:t>.</w:t>
      </w:r>
      <w:r w:rsidR="001E24D5" w:rsidRPr="00BE0B80">
        <w:rPr>
          <w:rFonts w:hint="eastAsia"/>
          <w:sz w:val="24"/>
        </w:rPr>
        <w:t>3</w:t>
      </w:r>
      <w:r w:rsidR="0045232B" w:rsidRPr="00BE0B80">
        <w:rPr>
          <w:sz w:val="24"/>
        </w:rPr>
        <w:t>.3</w:t>
      </w:r>
      <w:r w:rsidR="001D5716" w:rsidRPr="00BE0B80">
        <w:rPr>
          <w:sz w:val="24"/>
        </w:rPr>
        <w:t xml:space="preserve"> </w:t>
      </w:r>
      <w:r w:rsidR="00E15BEA" w:rsidRPr="00BE0B80">
        <w:rPr>
          <w:rFonts w:hint="eastAsia"/>
          <w:sz w:val="24"/>
        </w:rPr>
        <w:t xml:space="preserve"> </w:t>
      </w:r>
      <w:r w:rsidR="00DC10C5" w:rsidRPr="00BE0B80">
        <w:rPr>
          <w:sz w:val="24"/>
        </w:rPr>
        <w:t>负载</w:t>
      </w:r>
      <w:r w:rsidR="0045232B" w:rsidRPr="00BE0B80">
        <w:rPr>
          <w:sz w:val="24"/>
        </w:rPr>
        <w:t>不平衡</w:t>
      </w:r>
      <w:bookmarkEnd w:id="181"/>
      <w:bookmarkEnd w:id="182"/>
    </w:p>
    <w:p w:rsidR="0045232B" w:rsidRPr="005654EA" w:rsidRDefault="0045232B" w:rsidP="009C27E3">
      <w:pPr>
        <w:pStyle w:val="aff3"/>
        <w:tabs>
          <w:tab w:val="clear" w:pos="540"/>
          <w:tab w:val="left" w:pos="1560"/>
        </w:tabs>
        <w:ind w:left="1560" w:hangingChars="650" w:hanging="1560"/>
        <w:rPr>
          <w:rFonts w:hAnsi="宋体"/>
        </w:rPr>
      </w:pPr>
      <w:r w:rsidRPr="00E92226">
        <w:rPr>
          <w:rFonts w:hAnsi="宋体"/>
        </w:rPr>
        <w:t>试验目的</w:t>
      </w:r>
      <w:r w:rsidR="009D1523" w:rsidRPr="005654EA">
        <w:rPr>
          <w:rFonts w:hAnsi="宋体"/>
        </w:rPr>
        <w:t>：</w:t>
      </w:r>
      <w:r w:rsidR="005654EA">
        <w:rPr>
          <w:rFonts w:hAnsi="宋体" w:hint="eastAsia"/>
        </w:rPr>
        <w:tab/>
      </w:r>
      <w:r w:rsidRPr="00E92226">
        <w:rPr>
          <w:rFonts w:hAnsi="宋体"/>
        </w:rPr>
        <w:t>验证由负载不平衡引起的误差</w:t>
      </w:r>
      <w:r w:rsidR="0078716D">
        <w:rPr>
          <w:rFonts w:hAnsi="宋体" w:hint="eastAsia"/>
        </w:rPr>
        <w:t>偏移</w:t>
      </w:r>
      <w:r w:rsidRPr="00E92226">
        <w:rPr>
          <w:rFonts w:hAnsi="宋体"/>
        </w:rPr>
        <w:t>满足表</w:t>
      </w:r>
      <w:r w:rsidRPr="005654EA">
        <w:rPr>
          <w:rFonts w:hAnsi="宋体"/>
        </w:rPr>
        <w:t>4</w:t>
      </w:r>
      <w:r w:rsidR="00341FFD">
        <w:rPr>
          <w:rFonts w:hAnsi="宋体"/>
        </w:rPr>
        <w:t>中相应的要求。</w:t>
      </w:r>
      <w:r w:rsidR="00341FFD">
        <w:rPr>
          <w:rFonts w:hAnsi="宋体" w:hint="eastAsia"/>
        </w:rPr>
        <w:t>本试验仅</w:t>
      </w:r>
      <w:r w:rsidRPr="00E92226">
        <w:rPr>
          <w:rFonts w:hAnsi="宋体"/>
        </w:rPr>
        <w:t>适用于多相</w:t>
      </w:r>
      <w:r w:rsidR="0078716D">
        <w:rPr>
          <w:rFonts w:hAnsi="宋体" w:hint="eastAsia"/>
        </w:rPr>
        <w:t>仪表</w:t>
      </w:r>
      <w:r w:rsidRPr="00E92226">
        <w:rPr>
          <w:rFonts w:hAnsi="宋体"/>
        </w:rPr>
        <w:t>和单相三线仪表。</w:t>
      </w:r>
    </w:p>
    <w:p w:rsidR="0045232B" w:rsidRPr="005654EA" w:rsidRDefault="00FC66B1" w:rsidP="009C27E3">
      <w:pPr>
        <w:pStyle w:val="aff3"/>
        <w:tabs>
          <w:tab w:val="clear" w:pos="540"/>
          <w:tab w:val="left" w:pos="1560"/>
        </w:tabs>
        <w:ind w:left="1560" w:hangingChars="650" w:hanging="1560"/>
        <w:rPr>
          <w:rFonts w:hAnsi="宋体"/>
        </w:rPr>
      </w:pPr>
      <w:r w:rsidRPr="00E92226">
        <w:rPr>
          <w:rFonts w:hAnsi="宋体"/>
        </w:rPr>
        <w:t>试验</w:t>
      </w:r>
      <w:r>
        <w:rPr>
          <w:rFonts w:hAnsi="宋体" w:hint="eastAsia"/>
        </w:rPr>
        <w:t>程序</w:t>
      </w:r>
      <w:r w:rsidR="009D1523" w:rsidRPr="005654EA">
        <w:rPr>
          <w:rFonts w:hAnsi="宋体"/>
        </w:rPr>
        <w:t>：</w:t>
      </w:r>
      <w:r w:rsidR="005654EA">
        <w:rPr>
          <w:rFonts w:hAnsi="宋体" w:hint="eastAsia"/>
        </w:rPr>
        <w:tab/>
      </w:r>
      <w:r w:rsidR="0045232B" w:rsidRPr="00E92226">
        <w:rPr>
          <w:rFonts w:hAnsi="宋体"/>
        </w:rPr>
        <w:t>测量多相仪表</w:t>
      </w:r>
      <w:r w:rsidR="0042391D" w:rsidRPr="00E92226">
        <w:rPr>
          <w:rFonts w:hAnsi="宋体"/>
        </w:rPr>
        <w:t>和单相三线仪表</w:t>
      </w:r>
      <w:r w:rsidR="00DC10C5">
        <w:rPr>
          <w:rFonts w:hAnsi="宋体" w:hint="eastAsia"/>
        </w:rPr>
        <w:t>的所有</w:t>
      </w:r>
      <w:r w:rsidR="0045232B" w:rsidRPr="00E92226">
        <w:rPr>
          <w:rFonts w:hAnsi="宋体"/>
        </w:rPr>
        <w:t>电压</w:t>
      </w:r>
      <w:r w:rsidR="0078716D">
        <w:rPr>
          <w:rFonts w:hAnsi="宋体" w:hint="eastAsia"/>
        </w:rPr>
        <w:t>电路</w:t>
      </w:r>
      <w:r w:rsidR="0045232B" w:rsidRPr="00E92226">
        <w:rPr>
          <w:rFonts w:hAnsi="宋体"/>
        </w:rPr>
        <w:t>同时施加</w:t>
      </w:r>
      <w:r w:rsidR="00DC10C5">
        <w:rPr>
          <w:rFonts w:hAnsi="宋体" w:hint="eastAsia"/>
        </w:rPr>
        <w:t>标称</w:t>
      </w:r>
      <w:r w:rsidR="00DC10C5">
        <w:rPr>
          <w:rFonts w:hAnsi="宋体"/>
        </w:rPr>
        <w:t>电压且只有其中一相</w:t>
      </w:r>
      <w:r w:rsidR="00C214D9">
        <w:rPr>
          <w:rFonts w:hAnsi="宋体" w:hint="eastAsia"/>
        </w:rPr>
        <w:t>（线）</w:t>
      </w:r>
      <w:r w:rsidR="00DC10C5">
        <w:rPr>
          <w:rFonts w:hAnsi="宋体"/>
        </w:rPr>
        <w:t>施加电流时的误差，与平衡负载时</w:t>
      </w:r>
      <w:r w:rsidR="0045232B" w:rsidRPr="00E92226">
        <w:rPr>
          <w:rFonts w:hAnsi="宋体"/>
        </w:rPr>
        <w:t>的</w:t>
      </w:r>
      <w:r w:rsidR="00603180">
        <w:rPr>
          <w:rFonts w:hAnsi="宋体" w:hint="eastAsia"/>
        </w:rPr>
        <w:t>固有</w:t>
      </w:r>
      <w:r w:rsidR="0045232B" w:rsidRPr="00E92226">
        <w:rPr>
          <w:rFonts w:hAnsi="宋体"/>
        </w:rPr>
        <w:t>误差相比较。</w:t>
      </w:r>
    </w:p>
    <w:p w:rsidR="006B1297" w:rsidRPr="00E92226" w:rsidRDefault="001304C1" w:rsidP="009C27E3">
      <w:pPr>
        <w:pStyle w:val="aff3"/>
        <w:tabs>
          <w:tab w:val="clear" w:pos="540"/>
          <w:tab w:val="left" w:pos="1560"/>
        </w:tabs>
        <w:ind w:left="1560" w:hangingChars="650" w:hanging="1560"/>
        <w:rPr>
          <w:kern w:val="0"/>
        </w:rPr>
      </w:pPr>
      <w:r w:rsidRPr="00E92226">
        <w:rPr>
          <w:rFonts w:hAnsi="宋体"/>
        </w:rPr>
        <w:t>误差试验点：</w:t>
      </w:r>
      <w:r w:rsidR="005654EA">
        <w:rPr>
          <w:rFonts w:hAnsi="宋体" w:hint="eastAsia"/>
        </w:rPr>
        <w:tab/>
      </w:r>
      <w:r w:rsidR="006B1297" w:rsidRPr="00BE766C">
        <w:rPr>
          <w:rFonts w:hint="eastAsia"/>
          <w:i/>
        </w:rPr>
        <w:t>PF</w:t>
      </w:r>
      <w:r w:rsidR="006B1297" w:rsidRPr="00BE766C">
        <w:rPr>
          <w:rFonts w:hint="eastAsia"/>
        </w:rPr>
        <w:t>=1</w:t>
      </w:r>
      <w:r w:rsidR="006B1297" w:rsidRPr="00BE766C">
        <w:rPr>
          <w:rFonts w:hint="eastAsia"/>
        </w:rPr>
        <w:t>，</w:t>
      </w:r>
      <w:r w:rsidR="006B1297" w:rsidRPr="0076463B">
        <w:rPr>
          <w:i/>
        </w:rPr>
        <w:t>I</w:t>
      </w:r>
      <w:r w:rsidR="006B1297" w:rsidRPr="00E92226">
        <w:rPr>
          <w:vertAlign w:val="subscript"/>
        </w:rPr>
        <w:t>tr</w:t>
      </w:r>
      <w:r w:rsidR="006B1297">
        <w:rPr>
          <w:rFonts w:hint="eastAsia"/>
        </w:rPr>
        <w:t>、</w:t>
      </w:r>
      <w:r w:rsidR="006B1297" w:rsidRPr="00E92226">
        <w:t>10</w:t>
      </w:r>
      <w:r w:rsidR="006B1297" w:rsidRPr="0076463B">
        <w:rPr>
          <w:i/>
        </w:rPr>
        <w:t>I</w:t>
      </w:r>
      <w:r w:rsidR="006B1297" w:rsidRPr="00E92226">
        <w:rPr>
          <w:vertAlign w:val="subscript"/>
        </w:rPr>
        <w:t>tr</w:t>
      </w:r>
      <w:r w:rsidR="006B1297">
        <w:rPr>
          <w:rFonts w:hint="eastAsia"/>
        </w:rPr>
        <w:t>、</w:t>
      </w:r>
      <w:r w:rsidR="006B1297" w:rsidRPr="0076463B">
        <w:rPr>
          <w:i/>
        </w:rPr>
        <w:t>I</w:t>
      </w:r>
      <w:r w:rsidR="006B1297" w:rsidRPr="00E92226">
        <w:rPr>
          <w:vertAlign w:val="subscript"/>
        </w:rPr>
        <w:t>max</w:t>
      </w:r>
    </w:p>
    <w:p w:rsidR="006B1297" w:rsidRDefault="006B1297" w:rsidP="009C27E3">
      <w:pPr>
        <w:pStyle w:val="aff3"/>
        <w:ind w:leftChars="742" w:left="1558" w:firstLineChars="0" w:firstLine="0"/>
        <w:rPr>
          <w:vertAlign w:val="subscript"/>
        </w:rPr>
      </w:pPr>
      <w:r w:rsidRPr="00BE766C">
        <w:rPr>
          <w:rFonts w:hint="eastAsia"/>
          <w:i/>
        </w:rPr>
        <w:t>PF</w:t>
      </w:r>
      <w:r w:rsidRPr="00BE766C">
        <w:rPr>
          <w:rFonts w:hint="eastAsia"/>
        </w:rPr>
        <w:t>=</w:t>
      </w:r>
      <w:r>
        <w:rPr>
          <w:rFonts w:hint="eastAsia"/>
        </w:rPr>
        <w:t>0.5L</w:t>
      </w:r>
      <w:r w:rsidRPr="00BE766C">
        <w:rPr>
          <w:rFonts w:hint="eastAsia"/>
        </w:rPr>
        <w:t>，</w:t>
      </w:r>
      <w:r w:rsidRPr="0076463B">
        <w:rPr>
          <w:i/>
        </w:rPr>
        <w:t>I</w:t>
      </w:r>
      <w:r w:rsidRPr="00E92226">
        <w:rPr>
          <w:vertAlign w:val="subscript"/>
        </w:rPr>
        <w:t>tr</w:t>
      </w:r>
      <w:r>
        <w:rPr>
          <w:rFonts w:hint="eastAsia"/>
        </w:rPr>
        <w:t>、</w:t>
      </w:r>
      <w:r w:rsidRPr="00E92226">
        <w:t>10</w:t>
      </w:r>
      <w:r w:rsidRPr="0076463B">
        <w:rPr>
          <w:i/>
        </w:rPr>
        <w:t>I</w:t>
      </w:r>
      <w:r w:rsidRPr="00E92226">
        <w:rPr>
          <w:vertAlign w:val="subscript"/>
        </w:rPr>
        <w:t>tr</w:t>
      </w:r>
      <w:r>
        <w:rPr>
          <w:rFonts w:hint="eastAsia"/>
        </w:rPr>
        <w:t>、</w:t>
      </w:r>
      <w:r w:rsidRPr="0076463B">
        <w:rPr>
          <w:i/>
        </w:rPr>
        <w:t>I</w:t>
      </w:r>
      <w:r w:rsidRPr="00E92226">
        <w:rPr>
          <w:vertAlign w:val="subscript"/>
        </w:rPr>
        <w:t>max</w:t>
      </w:r>
    </w:p>
    <w:p w:rsidR="00C20C54" w:rsidRPr="00C20C54" w:rsidRDefault="00C20C54" w:rsidP="00C20C54">
      <w:pPr>
        <w:pStyle w:val="aff3"/>
        <w:tabs>
          <w:tab w:val="clear" w:pos="540"/>
          <w:tab w:val="left" w:pos="1560"/>
        </w:tabs>
        <w:ind w:left="1560" w:hangingChars="650" w:hanging="1560"/>
        <w:rPr>
          <w:rFonts w:hAnsi="宋体"/>
        </w:rPr>
      </w:pPr>
      <w:r w:rsidRPr="00C20C54">
        <w:rPr>
          <w:rFonts w:hAnsi="宋体" w:hint="eastAsia"/>
        </w:rPr>
        <w:t>验收准则：</w:t>
      </w:r>
      <w:r>
        <w:rPr>
          <w:rFonts w:hAnsi="宋体" w:hint="eastAsia"/>
        </w:rPr>
        <w:tab/>
      </w:r>
      <w:r w:rsidRPr="00C20C54">
        <w:rPr>
          <w:rFonts w:hAnsi="宋体"/>
        </w:rPr>
        <w:t>A</w:t>
      </w:r>
      <w:r w:rsidRPr="00C20C54">
        <w:rPr>
          <w:rFonts w:hAnsi="宋体" w:hint="eastAsia"/>
        </w:rPr>
        <w:t>。</w:t>
      </w:r>
    </w:p>
    <w:p w:rsidR="0045232B" w:rsidRPr="00BE0B80" w:rsidRDefault="008F10B8" w:rsidP="009C27E3">
      <w:pPr>
        <w:tabs>
          <w:tab w:val="left" w:pos="900"/>
        </w:tabs>
        <w:spacing w:line="300" w:lineRule="auto"/>
        <w:outlineLvl w:val="2"/>
        <w:rPr>
          <w:sz w:val="24"/>
        </w:rPr>
      </w:pPr>
      <w:bookmarkStart w:id="183" w:name="_Toc385752985"/>
      <w:bookmarkStart w:id="184" w:name="_Toc515435247"/>
      <w:r w:rsidRPr="00BE0B80">
        <w:rPr>
          <w:rFonts w:hint="eastAsia"/>
          <w:sz w:val="24"/>
        </w:rPr>
        <w:t>9</w:t>
      </w:r>
      <w:r w:rsidR="00805853" w:rsidRPr="00BE0B80">
        <w:rPr>
          <w:sz w:val="24"/>
        </w:rPr>
        <w:t>.</w:t>
      </w:r>
      <w:r w:rsidR="001E24D5" w:rsidRPr="00BE0B80">
        <w:rPr>
          <w:rFonts w:hint="eastAsia"/>
          <w:sz w:val="24"/>
        </w:rPr>
        <w:t>3</w:t>
      </w:r>
      <w:r w:rsidR="0045232B" w:rsidRPr="00BE0B80">
        <w:rPr>
          <w:sz w:val="24"/>
        </w:rPr>
        <w:t xml:space="preserve">.4 </w:t>
      </w:r>
      <w:r w:rsidR="00E15BEA" w:rsidRPr="00BE0B80">
        <w:rPr>
          <w:rFonts w:hint="eastAsia"/>
          <w:sz w:val="24"/>
        </w:rPr>
        <w:t xml:space="preserve"> </w:t>
      </w:r>
      <w:r w:rsidR="0045232B" w:rsidRPr="00BE0B80">
        <w:rPr>
          <w:sz w:val="24"/>
        </w:rPr>
        <w:t>电压</w:t>
      </w:r>
      <w:bookmarkEnd w:id="183"/>
      <w:r w:rsidR="00431DDC">
        <w:rPr>
          <w:rFonts w:hint="eastAsia"/>
          <w:sz w:val="24"/>
        </w:rPr>
        <w:t>改变</w:t>
      </w:r>
      <w:bookmarkEnd w:id="184"/>
    </w:p>
    <w:p w:rsidR="0045232B" w:rsidRPr="005654EA" w:rsidRDefault="0045232B" w:rsidP="009C27E3">
      <w:pPr>
        <w:pStyle w:val="aff3"/>
        <w:tabs>
          <w:tab w:val="clear" w:pos="540"/>
          <w:tab w:val="left" w:pos="1560"/>
        </w:tabs>
        <w:ind w:left="1560" w:hangingChars="650" w:hanging="1560"/>
        <w:rPr>
          <w:rFonts w:hAnsi="宋体"/>
        </w:rPr>
      </w:pPr>
      <w:r w:rsidRPr="00E92226">
        <w:rPr>
          <w:rFonts w:hAnsi="宋体"/>
        </w:rPr>
        <w:t>试验目的</w:t>
      </w:r>
      <w:r w:rsidR="009D1523" w:rsidRPr="005654EA">
        <w:rPr>
          <w:rFonts w:hAnsi="宋体"/>
        </w:rPr>
        <w:t>：</w:t>
      </w:r>
      <w:r w:rsidR="005654EA">
        <w:rPr>
          <w:rFonts w:hAnsi="宋体" w:hint="eastAsia"/>
        </w:rPr>
        <w:tab/>
      </w:r>
      <w:r w:rsidRPr="00E92226">
        <w:rPr>
          <w:rFonts w:hAnsi="宋体"/>
        </w:rPr>
        <w:t>验证由电压改变引起的误差</w:t>
      </w:r>
      <w:r w:rsidR="00DC10C5">
        <w:rPr>
          <w:rFonts w:hAnsi="宋体" w:hint="eastAsia"/>
        </w:rPr>
        <w:t>偏移</w:t>
      </w:r>
      <w:r w:rsidRPr="00E92226">
        <w:rPr>
          <w:rFonts w:hAnsi="宋体"/>
        </w:rPr>
        <w:t>满足表</w:t>
      </w:r>
      <w:r w:rsidRPr="005654EA">
        <w:rPr>
          <w:rFonts w:hAnsi="宋体"/>
        </w:rPr>
        <w:t>4</w:t>
      </w:r>
      <w:r w:rsidRPr="00E92226">
        <w:rPr>
          <w:rFonts w:hAnsi="宋体"/>
        </w:rPr>
        <w:t>中相应的要求。</w:t>
      </w:r>
    </w:p>
    <w:p w:rsidR="0045232B" w:rsidRPr="00763C3E" w:rsidRDefault="00FC66B1" w:rsidP="009C27E3">
      <w:pPr>
        <w:pStyle w:val="aff3"/>
        <w:tabs>
          <w:tab w:val="clear" w:pos="540"/>
          <w:tab w:val="left" w:pos="1560"/>
        </w:tabs>
        <w:ind w:left="1560" w:hangingChars="650" w:hanging="1560"/>
        <w:rPr>
          <w:rFonts w:hAnsi="宋体"/>
        </w:rPr>
      </w:pPr>
      <w:r w:rsidRPr="00E92226">
        <w:rPr>
          <w:rFonts w:hAnsi="宋体"/>
        </w:rPr>
        <w:t>试验</w:t>
      </w:r>
      <w:r>
        <w:rPr>
          <w:rFonts w:hAnsi="宋体" w:hint="eastAsia"/>
        </w:rPr>
        <w:t>程序</w:t>
      </w:r>
      <w:r w:rsidR="009D1523" w:rsidRPr="005654EA">
        <w:rPr>
          <w:rFonts w:hAnsi="宋体"/>
        </w:rPr>
        <w:t>：</w:t>
      </w:r>
      <w:r w:rsidR="005654EA">
        <w:rPr>
          <w:rFonts w:hAnsi="宋体" w:hint="eastAsia"/>
        </w:rPr>
        <w:tab/>
      </w:r>
      <w:r w:rsidR="0045232B" w:rsidRPr="00E92226">
        <w:rPr>
          <w:rFonts w:hAnsi="宋体"/>
        </w:rPr>
        <w:t>测量当电压在</w:t>
      </w:r>
      <w:r w:rsidR="00AA49D7">
        <w:rPr>
          <w:rFonts w:hAnsi="宋体" w:hint="eastAsia"/>
        </w:rPr>
        <w:t>额定工作</w:t>
      </w:r>
      <w:r w:rsidR="0045232B" w:rsidRPr="00E92226">
        <w:rPr>
          <w:rFonts w:hAnsi="宋体"/>
        </w:rPr>
        <w:t>范围内变化时的误差</w:t>
      </w:r>
      <w:r w:rsidRPr="005654EA">
        <w:rPr>
          <w:rFonts w:hAnsi="宋体" w:hint="eastAsia"/>
        </w:rPr>
        <w:t>，</w:t>
      </w:r>
      <w:r w:rsidR="0045232B" w:rsidRPr="00E92226">
        <w:rPr>
          <w:rFonts w:hAnsi="宋体"/>
        </w:rPr>
        <w:t>与在</w:t>
      </w:r>
      <w:r w:rsidR="0045232B" w:rsidRPr="005654EA">
        <w:rPr>
          <w:rFonts w:hAnsi="宋体"/>
          <w:i/>
        </w:rPr>
        <w:t>U</w:t>
      </w:r>
      <w:r w:rsidR="0045232B" w:rsidRPr="005654EA">
        <w:rPr>
          <w:rFonts w:hAnsi="宋体"/>
          <w:vertAlign w:val="subscript"/>
        </w:rPr>
        <w:t>nom</w:t>
      </w:r>
      <w:r w:rsidR="0045232B" w:rsidRPr="00E92226">
        <w:rPr>
          <w:rFonts w:hAnsi="宋体"/>
        </w:rPr>
        <w:t>时的</w:t>
      </w:r>
      <w:r w:rsidR="00603180">
        <w:rPr>
          <w:rFonts w:hAnsi="宋体" w:hint="eastAsia"/>
        </w:rPr>
        <w:t>固有</w:t>
      </w:r>
      <w:r w:rsidR="00603180" w:rsidRPr="00E92226">
        <w:rPr>
          <w:rFonts w:hAnsi="宋体"/>
        </w:rPr>
        <w:t>误差</w:t>
      </w:r>
      <w:r w:rsidR="0045232B" w:rsidRPr="00E92226">
        <w:rPr>
          <w:rFonts w:hAnsi="宋体"/>
        </w:rPr>
        <w:t>相比较。对于多相</w:t>
      </w:r>
      <w:r w:rsidR="00DC10C5">
        <w:rPr>
          <w:rFonts w:hAnsi="宋体" w:hint="eastAsia"/>
        </w:rPr>
        <w:t>仪</w:t>
      </w:r>
      <w:r w:rsidR="0045232B" w:rsidRPr="00E92226">
        <w:rPr>
          <w:rFonts w:hAnsi="宋体"/>
        </w:rPr>
        <w:t>表应在各相电压平衡的情况下进行试验。</w:t>
      </w:r>
      <w:r w:rsidR="00AA49D7" w:rsidRPr="005654EA">
        <w:rPr>
          <w:rFonts w:hAnsi="宋体" w:hint="eastAsia"/>
        </w:rPr>
        <w:t>如果仪表规定多个</w:t>
      </w:r>
      <w:r w:rsidR="005654EA" w:rsidRPr="005654EA">
        <w:rPr>
          <w:rFonts w:hAnsi="宋体"/>
          <w:i/>
        </w:rPr>
        <w:t>U</w:t>
      </w:r>
      <w:r w:rsidR="005654EA" w:rsidRPr="005654EA">
        <w:rPr>
          <w:rFonts w:hAnsi="宋体"/>
          <w:vertAlign w:val="subscript"/>
        </w:rPr>
        <w:t>nom</w:t>
      </w:r>
      <w:r w:rsidR="00AA49D7" w:rsidRPr="005654EA">
        <w:rPr>
          <w:rFonts w:hAnsi="宋体" w:hint="eastAsia"/>
        </w:rPr>
        <w:t>，试验应对每一</w:t>
      </w:r>
      <w:r w:rsidR="005654EA" w:rsidRPr="005654EA">
        <w:rPr>
          <w:rFonts w:hAnsi="宋体"/>
          <w:i/>
        </w:rPr>
        <w:t>U</w:t>
      </w:r>
      <w:r w:rsidR="005654EA" w:rsidRPr="005654EA">
        <w:rPr>
          <w:rFonts w:hAnsi="宋体"/>
          <w:vertAlign w:val="subscript"/>
        </w:rPr>
        <w:t>nom</w:t>
      </w:r>
      <w:r w:rsidR="00AA49D7" w:rsidRPr="005654EA">
        <w:rPr>
          <w:rFonts w:hAnsi="宋体" w:hint="eastAsia"/>
        </w:rPr>
        <w:t>进行试验。</w:t>
      </w:r>
    </w:p>
    <w:p w:rsidR="001304C1" w:rsidRPr="00E92226" w:rsidRDefault="001304C1" w:rsidP="009C27E3">
      <w:pPr>
        <w:pStyle w:val="aff3"/>
        <w:tabs>
          <w:tab w:val="clear" w:pos="540"/>
          <w:tab w:val="left" w:pos="1560"/>
        </w:tabs>
        <w:ind w:left="1560" w:hangingChars="650" w:hanging="1560"/>
      </w:pPr>
      <w:r w:rsidRPr="00E92226">
        <w:rPr>
          <w:rFonts w:hAnsi="宋体"/>
        </w:rPr>
        <w:t>误差试验点：</w:t>
      </w:r>
      <w:r w:rsidR="005654EA">
        <w:rPr>
          <w:rFonts w:hAnsi="宋体" w:hint="eastAsia"/>
        </w:rPr>
        <w:tab/>
      </w:r>
      <w:r w:rsidRPr="00E92226">
        <w:rPr>
          <w:rFonts w:hAnsi="宋体"/>
        </w:rPr>
        <w:t>电压：</w:t>
      </w:r>
      <w:r w:rsidRPr="00E92226">
        <w:t xml:space="preserve">0.9 </w:t>
      </w:r>
      <w:r w:rsidRPr="00783CE7">
        <w:rPr>
          <w:i/>
        </w:rPr>
        <w:t>U</w:t>
      </w:r>
      <w:r w:rsidRPr="001F68F8">
        <w:rPr>
          <w:vertAlign w:val="subscript"/>
        </w:rPr>
        <w:t>nom</w:t>
      </w:r>
      <w:r w:rsidR="00AA49D7">
        <w:rPr>
          <w:rFonts w:hAnsi="宋体" w:hint="eastAsia"/>
        </w:rPr>
        <w:t>、</w:t>
      </w:r>
      <w:r w:rsidRPr="00E92226">
        <w:t xml:space="preserve">1.1 </w:t>
      </w:r>
      <w:r w:rsidRPr="00783CE7">
        <w:rPr>
          <w:i/>
        </w:rPr>
        <w:t>U</w:t>
      </w:r>
      <w:r w:rsidRPr="001F68F8">
        <w:rPr>
          <w:vertAlign w:val="subscript"/>
        </w:rPr>
        <w:t>nom</w:t>
      </w:r>
    </w:p>
    <w:p w:rsidR="00AA49D7" w:rsidRPr="00E92226" w:rsidRDefault="00AA49D7" w:rsidP="009C27E3">
      <w:pPr>
        <w:pStyle w:val="aff3"/>
        <w:ind w:leftChars="742" w:left="1558" w:firstLineChars="0" w:firstLine="0"/>
        <w:rPr>
          <w:kern w:val="0"/>
        </w:rPr>
      </w:pPr>
      <w:bookmarkStart w:id="185" w:name="_Toc385752986"/>
      <w:r w:rsidRPr="00BE766C">
        <w:rPr>
          <w:rFonts w:hint="eastAsia"/>
          <w:i/>
        </w:rPr>
        <w:t>PF</w:t>
      </w:r>
      <w:r w:rsidRPr="00BE766C">
        <w:rPr>
          <w:rFonts w:hint="eastAsia"/>
        </w:rPr>
        <w:t>=1</w:t>
      </w:r>
      <w:r w:rsidRPr="00BE766C">
        <w:rPr>
          <w:rFonts w:hint="eastAsia"/>
        </w:rPr>
        <w:t>，</w:t>
      </w:r>
      <w:r w:rsidRPr="0076463B">
        <w:rPr>
          <w:i/>
        </w:rPr>
        <w:t>I</w:t>
      </w:r>
      <w:r w:rsidRPr="00E92226">
        <w:rPr>
          <w:vertAlign w:val="subscript"/>
        </w:rPr>
        <w:t>tr</w:t>
      </w:r>
      <w:r>
        <w:rPr>
          <w:rFonts w:hint="eastAsia"/>
        </w:rPr>
        <w:t>、</w:t>
      </w:r>
      <w:r w:rsidRPr="00E92226">
        <w:t>10</w:t>
      </w:r>
      <w:r w:rsidRPr="0076463B">
        <w:rPr>
          <w:i/>
        </w:rPr>
        <w:t>I</w:t>
      </w:r>
      <w:r w:rsidRPr="00E92226">
        <w:rPr>
          <w:vertAlign w:val="subscript"/>
        </w:rPr>
        <w:t>tr</w:t>
      </w:r>
      <w:r>
        <w:rPr>
          <w:rFonts w:hint="eastAsia"/>
        </w:rPr>
        <w:t>、</w:t>
      </w:r>
      <w:r w:rsidRPr="0076463B">
        <w:rPr>
          <w:i/>
        </w:rPr>
        <w:t>I</w:t>
      </w:r>
      <w:r w:rsidRPr="00E92226">
        <w:rPr>
          <w:vertAlign w:val="subscript"/>
        </w:rPr>
        <w:t>max</w:t>
      </w:r>
    </w:p>
    <w:p w:rsidR="00AA49D7" w:rsidRDefault="00AA49D7" w:rsidP="009C27E3">
      <w:pPr>
        <w:pStyle w:val="aff3"/>
        <w:ind w:leftChars="742" w:left="1558" w:firstLineChars="0" w:firstLine="0"/>
        <w:rPr>
          <w:vertAlign w:val="subscript"/>
        </w:rPr>
      </w:pPr>
      <w:r w:rsidRPr="00BE766C">
        <w:rPr>
          <w:rFonts w:hint="eastAsia"/>
          <w:i/>
        </w:rPr>
        <w:t>PF</w:t>
      </w:r>
      <w:r w:rsidRPr="00BE766C">
        <w:rPr>
          <w:rFonts w:hint="eastAsia"/>
        </w:rPr>
        <w:t>=</w:t>
      </w:r>
      <w:r>
        <w:rPr>
          <w:rFonts w:hint="eastAsia"/>
        </w:rPr>
        <w:t>0.5L</w:t>
      </w:r>
      <w:r w:rsidRPr="00BE766C">
        <w:rPr>
          <w:rFonts w:hint="eastAsia"/>
        </w:rPr>
        <w:t>，</w:t>
      </w:r>
      <w:r w:rsidRPr="0076463B">
        <w:rPr>
          <w:i/>
        </w:rPr>
        <w:t>I</w:t>
      </w:r>
      <w:r w:rsidRPr="00E92226">
        <w:rPr>
          <w:vertAlign w:val="subscript"/>
        </w:rPr>
        <w:t>tr</w:t>
      </w:r>
      <w:r>
        <w:rPr>
          <w:rFonts w:hint="eastAsia"/>
        </w:rPr>
        <w:t>、</w:t>
      </w:r>
      <w:r w:rsidRPr="00E92226">
        <w:t>10</w:t>
      </w:r>
      <w:r w:rsidRPr="0076463B">
        <w:rPr>
          <w:i/>
        </w:rPr>
        <w:t>I</w:t>
      </w:r>
      <w:r w:rsidRPr="00E92226">
        <w:rPr>
          <w:vertAlign w:val="subscript"/>
        </w:rPr>
        <w:t>tr</w:t>
      </w:r>
      <w:r>
        <w:rPr>
          <w:rFonts w:hint="eastAsia"/>
        </w:rPr>
        <w:t>、</w:t>
      </w:r>
      <w:r w:rsidRPr="0076463B">
        <w:rPr>
          <w:i/>
        </w:rPr>
        <w:t>I</w:t>
      </w:r>
      <w:r w:rsidRPr="00E92226">
        <w:rPr>
          <w:vertAlign w:val="subscript"/>
        </w:rPr>
        <w:t>max</w:t>
      </w:r>
    </w:p>
    <w:p w:rsidR="00192B13" w:rsidRPr="00E92226" w:rsidRDefault="00192B13" w:rsidP="009C27E3">
      <w:pPr>
        <w:pStyle w:val="aff3"/>
        <w:ind w:leftChars="742" w:left="1558" w:firstLineChars="0" w:firstLine="0"/>
      </w:pPr>
      <w:r>
        <w:rPr>
          <w:rFonts w:hAnsi="宋体" w:hint="eastAsia"/>
        </w:rPr>
        <w:t>机电式仪表</w:t>
      </w:r>
      <w:r w:rsidRPr="0076463B">
        <w:rPr>
          <w:i/>
        </w:rPr>
        <w:t>I</w:t>
      </w:r>
      <w:r w:rsidRPr="00E92226">
        <w:rPr>
          <w:vertAlign w:val="subscript"/>
        </w:rPr>
        <w:t>tr</w:t>
      </w:r>
      <w:r>
        <w:rPr>
          <w:rFonts w:hint="eastAsia"/>
        </w:rPr>
        <w:t>不做要求</w:t>
      </w:r>
      <w:r w:rsidRPr="005654EA">
        <w:rPr>
          <w:rFonts w:hAnsi="宋体" w:hint="eastAsia"/>
        </w:rPr>
        <w:t>。</w:t>
      </w:r>
    </w:p>
    <w:p w:rsidR="00C20C54" w:rsidRPr="00C20C54" w:rsidRDefault="00C20C54" w:rsidP="00C20C54">
      <w:pPr>
        <w:pStyle w:val="aff3"/>
        <w:tabs>
          <w:tab w:val="clear" w:pos="540"/>
          <w:tab w:val="left" w:pos="1560"/>
        </w:tabs>
        <w:ind w:left="1560" w:hangingChars="650" w:hanging="1560"/>
        <w:rPr>
          <w:rFonts w:hAnsi="宋体"/>
        </w:rPr>
      </w:pPr>
      <w:r w:rsidRPr="00C20C54">
        <w:rPr>
          <w:rFonts w:hAnsi="宋体" w:hint="eastAsia"/>
        </w:rPr>
        <w:t>验收准则：</w:t>
      </w:r>
      <w:r>
        <w:rPr>
          <w:rFonts w:hAnsi="宋体" w:hint="eastAsia"/>
        </w:rPr>
        <w:tab/>
      </w:r>
      <w:r w:rsidRPr="00C20C54">
        <w:rPr>
          <w:rFonts w:hAnsi="宋体"/>
        </w:rPr>
        <w:t>A</w:t>
      </w:r>
      <w:r w:rsidRPr="00C20C54">
        <w:rPr>
          <w:rFonts w:hAnsi="宋体" w:hint="eastAsia"/>
        </w:rPr>
        <w:t>。</w:t>
      </w:r>
    </w:p>
    <w:p w:rsidR="0045232B" w:rsidRPr="00BE0B80" w:rsidRDefault="008F10B8" w:rsidP="009C27E3">
      <w:pPr>
        <w:tabs>
          <w:tab w:val="left" w:pos="900"/>
        </w:tabs>
        <w:spacing w:line="300" w:lineRule="auto"/>
        <w:outlineLvl w:val="2"/>
        <w:rPr>
          <w:sz w:val="24"/>
        </w:rPr>
      </w:pPr>
      <w:bookmarkStart w:id="186" w:name="_Toc515435248"/>
      <w:r w:rsidRPr="00BE0B80">
        <w:rPr>
          <w:rFonts w:hint="eastAsia"/>
          <w:sz w:val="24"/>
        </w:rPr>
        <w:t>9</w:t>
      </w:r>
      <w:r w:rsidR="00805853" w:rsidRPr="00BE0B80">
        <w:rPr>
          <w:sz w:val="24"/>
        </w:rPr>
        <w:t>.</w:t>
      </w:r>
      <w:r w:rsidR="001E24D5" w:rsidRPr="00BE0B80">
        <w:rPr>
          <w:rFonts w:hint="eastAsia"/>
          <w:sz w:val="24"/>
        </w:rPr>
        <w:t>3</w:t>
      </w:r>
      <w:r w:rsidR="0045232B" w:rsidRPr="00BE0B80">
        <w:rPr>
          <w:sz w:val="24"/>
        </w:rPr>
        <w:t xml:space="preserve">.5  </w:t>
      </w:r>
      <w:r w:rsidR="0045232B" w:rsidRPr="00BE0B80">
        <w:rPr>
          <w:sz w:val="24"/>
        </w:rPr>
        <w:t>频率</w:t>
      </w:r>
      <w:bookmarkEnd w:id="185"/>
      <w:r w:rsidR="00431DDC">
        <w:rPr>
          <w:rFonts w:hint="eastAsia"/>
          <w:sz w:val="24"/>
        </w:rPr>
        <w:t>改变</w:t>
      </w:r>
      <w:bookmarkEnd w:id="186"/>
    </w:p>
    <w:p w:rsidR="0045232B" w:rsidRPr="005654EA" w:rsidRDefault="0045232B" w:rsidP="009C27E3">
      <w:pPr>
        <w:pStyle w:val="aff3"/>
        <w:tabs>
          <w:tab w:val="clear" w:pos="540"/>
          <w:tab w:val="left" w:pos="1560"/>
        </w:tabs>
        <w:ind w:left="1560" w:hangingChars="650" w:hanging="1560"/>
        <w:rPr>
          <w:rFonts w:hAnsi="宋体"/>
        </w:rPr>
      </w:pPr>
      <w:r w:rsidRPr="00E92226">
        <w:rPr>
          <w:rFonts w:hAnsi="宋体"/>
        </w:rPr>
        <w:t>试验目的</w:t>
      </w:r>
      <w:r w:rsidR="009D1523" w:rsidRPr="005654EA">
        <w:rPr>
          <w:rFonts w:hAnsi="宋体"/>
        </w:rPr>
        <w:t>：</w:t>
      </w:r>
      <w:r w:rsidR="005654EA">
        <w:rPr>
          <w:rFonts w:hAnsi="宋体" w:hint="eastAsia"/>
        </w:rPr>
        <w:tab/>
      </w:r>
      <w:r w:rsidRPr="00E92226">
        <w:rPr>
          <w:rFonts w:hAnsi="宋体"/>
        </w:rPr>
        <w:t>验证由频率改变引起的误差</w:t>
      </w:r>
      <w:r w:rsidR="00DC10C5">
        <w:rPr>
          <w:rFonts w:hAnsi="宋体" w:hint="eastAsia"/>
        </w:rPr>
        <w:t>偏移</w:t>
      </w:r>
      <w:r w:rsidRPr="00E92226">
        <w:rPr>
          <w:rFonts w:hAnsi="宋体"/>
        </w:rPr>
        <w:t>满足表</w:t>
      </w:r>
      <w:r w:rsidRPr="005654EA">
        <w:rPr>
          <w:rFonts w:hAnsi="宋体"/>
        </w:rPr>
        <w:t>4</w:t>
      </w:r>
      <w:r w:rsidRPr="00E92226">
        <w:rPr>
          <w:rFonts w:hAnsi="宋体"/>
        </w:rPr>
        <w:t>中相应的要求。</w:t>
      </w:r>
    </w:p>
    <w:p w:rsidR="0045232B" w:rsidRPr="00E92226" w:rsidRDefault="0045232B" w:rsidP="009C27E3">
      <w:pPr>
        <w:pStyle w:val="aff3"/>
        <w:tabs>
          <w:tab w:val="clear" w:pos="540"/>
          <w:tab w:val="left" w:pos="1560"/>
        </w:tabs>
        <w:ind w:left="1560" w:hangingChars="650" w:hanging="1560"/>
      </w:pPr>
      <w:r w:rsidRPr="00E92226">
        <w:rPr>
          <w:rFonts w:hAnsi="宋体"/>
        </w:rPr>
        <w:t>试验</w:t>
      </w:r>
      <w:r w:rsidR="00FC66B1">
        <w:rPr>
          <w:rFonts w:hAnsi="宋体" w:hint="eastAsia"/>
        </w:rPr>
        <w:t>程序</w:t>
      </w:r>
      <w:r w:rsidR="009D1523" w:rsidRPr="005654EA">
        <w:rPr>
          <w:rFonts w:hAnsi="宋体"/>
        </w:rPr>
        <w:t>：</w:t>
      </w:r>
      <w:r w:rsidR="005654EA">
        <w:rPr>
          <w:rFonts w:hAnsi="宋体" w:hint="eastAsia"/>
        </w:rPr>
        <w:tab/>
      </w:r>
      <w:r w:rsidRPr="00E92226">
        <w:rPr>
          <w:rFonts w:hAnsi="宋体"/>
        </w:rPr>
        <w:t>测量当频率在</w:t>
      </w:r>
      <w:r w:rsidR="00AA49D7">
        <w:rPr>
          <w:rFonts w:hAnsi="宋体" w:hint="eastAsia"/>
        </w:rPr>
        <w:t>额定工作</w:t>
      </w:r>
      <w:r w:rsidR="00AA49D7" w:rsidRPr="00E92226">
        <w:rPr>
          <w:rFonts w:hAnsi="宋体"/>
        </w:rPr>
        <w:t>范围</w:t>
      </w:r>
      <w:r w:rsidR="00AA49D7">
        <w:rPr>
          <w:rFonts w:hAnsi="宋体" w:hint="eastAsia"/>
        </w:rPr>
        <w:t>内</w:t>
      </w:r>
      <w:r w:rsidR="00AA49D7">
        <w:rPr>
          <w:rFonts w:hAnsi="宋体"/>
        </w:rPr>
        <w:t>变化时</w:t>
      </w:r>
      <w:r w:rsidRPr="00E92226">
        <w:rPr>
          <w:rFonts w:hAnsi="宋体"/>
        </w:rPr>
        <w:t>的误差</w:t>
      </w:r>
      <w:r w:rsidR="00FC66B1">
        <w:rPr>
          <w:rFonts w:hint="eastAsia"/>
        </w:rPr>
        <w:t>，</w:t>
      </w:r>
      <w:r w:rsidRPr="00E92226">
        <w:rPr>
          <w:rFonts w:hAnsi="宋体"/>
        </w:rPr>
        <w:t>与在</w:t>
      </w:r>
      <w:r w:rsidR="0003216B" w:rsidRPr="0003216B">
        <w:rPr>
          <w:i/>
        </w:rPr>
        <w:t>f</w:t>
      </w:r>
      <w:r w:rsidR="0003216B" w:rsidRPr="00FC66B1">
        <w:rPr>
          <w:vertAlign w:val="subscript"/>
        </w:rPr>
        <w:t>nom</w:t>
      </w:r>
      <w:r w:rsidRPr="00E92226">
        <w:rPr>
          <w:rFonts w:hAnsi="宋体"/>
        </w:rPr>
        <w:t>时的</w:t>
      </w:r>
      <w:r w:rsidR="00603180">
        <w:rPr>
          <w:rFonts w:hAnsi="宋体" w:hint="eastAsia"/>
        </w:rPr>
        <w:t>固有</w:t>
      </w:r>
      <w:r w:rsidR="00603180" w:rsidRPr="00E92226">
        <w:rPr>
          <w:rFonts w:hAnsi="宋体"/>
        </w:rPr>
        <w:t>误差</w:t>
      </w:r>
      <w:r w:rsidRPr="00E92226">
        <w:rPr>
          <w:rFonts w:hAnsi="宋体"/>
        </w:rPr>
        <w:t>相比较。</w:t>
      </w:r>
      <w:r w:rsidR="00AA49D7" w:rsidRPr="002301A6">
        <w:rPr>
          <w:rFonts w:hint="eastAsia"/>
        </w:rPr>
        <w:t>如果仪表规定多个</w:t>
      </w:r>
      <w:r w:rsidR="00AA49D7" w:rsidRPr="0003216B">
        <w:rPr>
          <w:i/>
        </w:rPr>
        <w:t>f</w:t>
      </w:r>
      <w:r w:rsidR="00AA49D7" w:rsidRPr="00FC66B1">
        <w:rPr>
          <w:vertAlign w:val="subscript"/>
        </w:rPr>
        <w:t>nom</w:t>
      </w:r>
      <w:r w:rsidRPr="00E92226">
        <w:rPr>
          <w:rFonts w:hAnsi="宋体"/>
        </w:rPr>
        <w:t>，</w:t>
      </w:r>
      <w:r w:rsidR="00AA49D7" w:rsidRPr="002301A6">
        <w:rPr>
          <w:rFonts w:hint="eastAsia"/>
        </w:rPr>
        <w:t>试验应对每一</w:t>
      </w:r>
      <w:r w:rsidR="00AA49D7" w:rsidRPr="0003216B">
        <w:rPr>
          <w:i/>
        </w:rPr>
        <w:t>f</w:t>
      </w:r>
      <w:r w:rsidR="00AA49D7" w:rsidRPr="00FC66B1">
        <w:rPr>
          <w:vertAlign w:val="subscript"/>
        </w:rPr>
        <w:t>nom</w:t>
      </w:r>
      <w:r w:rsidR="00AA49D7">
        <w:rPr>
          <w:rFonts w:hint="eastAsia"/>
        </w:rPr>
        <w:t>进行</w:t>
      </w:r>
      <w:r w:rsidR="00AA49D7" w:rsidRPr="002301A6">
        <w:rPr>
          <w:rFonts w:hint="eastAsia"/>
        </w:rPr>
        <w:t>试验</w:t>
      </w:r>
      <w:r w:rsidR="00AA49D7">
        <w:rPr>
          <w:rFonts w:hint="eastAsia"/>
        </w:rPr>
        <w:t>。</w:t>
      </w:r>
      <w:r w:rsidRPr="00E92226">
        <w:t xml:space="preserve"> </w:t>
      </w:r>
    </w:p>
    <w:p w:rsidR="001304C1" w:rsidRPr="00E92226" w:rsidRDefault="001304C1" w:rsidP="009C27E3">
      <w:pPr>
        <w:pStyle w:val="aff3"/>
        <w:tabs>
          <w:tab w:val="clear" w:pos="540"/>
          <w:tab w:val="left" w:pos="1560"/>
        </w:tabs>
        <w:ind w:left="1560" w:hangingChars="650" w:hanging="1560"/>
      </w:pPr>
      <w:r w:rsidRPr="00E92226">
        <w:rPr>
          <w:rFonts w:hAnsi="宋体"/>
        </w:rPr>
        <w:t>误差试验点：</w:t>
      </w:r>
      <w:r w:rsidR="005654EA">
        <w:rPr>
          <w:rFonts w:hAnsi="宋体" w:hint="eastAsia"/>
        </w:rPr>
        <w:tab/>
      </w:r>
      <w:r w:rsidRPr="00E92226">
        <w:rPr>
          <w:rFonts w:hAnsi="宋体"/>
        </w:rPr>
        <w:t>频率：</w:t>
      </w:r>
      <w:r w:rsidR="00FC66B1">
        <w:t xml:space="preserve">0.98 </w:t>
      </w:r>
      <w:r w:rsidR="00FC66B1" w:rsidRPr="0003216B">
        <w:rPr>
          <w:i/>
        </w:rPr>
        <w:t>f</w:t>
      </w:r>
      <w:r w:rsidR="00FC66B1" w:rsidRPr="00FC66B1">
        <w:rPr>
          <w:vertAlign w:val="subscript"/>
        </w:rPr>
        <w:t>nom</w:t>
      </w:r>
      <w:r w:rsidR="00AA49D7">
        <w:rPr>
          <w:rFonts w:hAnsi="宋体" w:hint="eastAsia"/>
        </w:rPr>
        <w:t>、</w:t>
      </w:r>
      <w:r w:rsidRPr="00E92226">
        <w:t xml:space="preserve">1.02 </w:t>
      </w:r>
      <w:r w:rsidRPr="0003216B">
        <w:rPr>
          <w:i/>
        </w:rPr>
        <w:t>f</w:t>
      </w:r>
      <w:r w:rsidRPr="00FC66B1">
        <w:rPr>
          <w:vertAlign w:val="subscript"/>
        </w:rPr>
        <w:t>nom</w:t>
      </w:r>
    </w:p>
    <w:p w:rsidR="00AA49D7" w:rsidRPr="00E92226" w:rsidRDefault="00AA49D7" w:rsidP="009C27E3">
      <w:pPr>
        <w:pStyle w:val="aff3"/>
        <w:ind w:leftChars="742" w:left="1558" w:firstLineChars="0" w:firstLine="0"/>
        <w:rPr>
          <w:kern w:val="0"/>
        </w:rPr>
      </w:pPr>
      <w:bookmarkStart w:id="187" w:name="_Toc385752987"/>
      <w:r w:rsidRPr="00BE766C">
        <w:rPr>
          <w:rFonts w:hint="eastAsia"/>
          <w:i/>
        </w:rPr>
        <w:t>PF</w:t>
      </w:r>
      <w:r w:rsidRPr="00BE766C">
        <w:rPr>
          <w:rFonts w:hint="eastAsia"/>
        </w:rPr>
        <w:t>=1</w:t>
      </w:r>
      <w:r w:rsidRPr="00BE766C">
        <w:rPr>
          <w:rFonts w:hint="eastAsia"/>
        </w:rPr>
        <w:t>，</w:t>
      </w:r>
      <w:r w:rsidRPr="0076463B">
        <w:rPr>
          <w:i/>
        </w:rPr>
        <w:t>I</w:t>
      </w:r>
      <w:r w:rsidRPr="00E92226">
        <w:rPr>
          <w:vertAlign w:val="subscript"/>
        </w:rPr>
        <w:t>tr</w:t>
      </w:r>
      <w:r>
        <w:rPr>
          <w:rFonts w:hint="eastAsia"/>
        </w:rPr>
        <w:t>、</w:t>
      </w:r>
      <w:r w:rsidRPr="00E92226">
        <w:t>10</w:t>
      </w:r>
      <w:r w:rsidRPr="0076463B">
        <w:rPr>
          <w:i/>
        </w:rPr>
        <w:t>I</w:t>
      </w:r>
      <w:r w:rsidRPr="00E92226">
        <w:rPr>
          <w:vertAlign w:val="subscript"/>
        </w:rPr>
        <w:t>tr</w:t>
      </w:r>
      <w:r>
        <w:rPr>
          <w:rFonts w:hint="eastAsia"/>
        </w:rPr>
        <w:t>、</w:t>
      </w:r>
      <w:r w:rsidRPr="0076463B">
        <w:rPr>
          <w:i/>
        </w:rPr>
        <w:t>I</w:t>
      </w:r>
      <w:r w:rsidRPr="00E92226">
        <w:rPr>
          <w:vertAlign w:val="subscript"/>
        </w:rPr>
        <w:t>max</w:t>
      </w:r>
    </w:p>
    <w:p w:rsidR="00AA49D7" w:rsidRPr="00E92226" w:rsidRDefault="00AA49D7" w:rsidP="009C27E3">
      <w:pPr>
        <w:pStyle w:val="aff3"/>
        <w:ind w:leftChars="742" w:left="1558" w:firstLineChars="0" w:firstLine="0"/>
      </w:pPr>
      <w:r w:rsidRPr="00BE766C">
        <w:rPr>
          <w:rFonts w:hint="eastAsia"/>
          <w:i/>
        </w:rPr>
        <w:t>PF</w:t>
      </w:r>
      <w:r w:rsidRPr="00BE766C">
        <w:rPr>
          <w:rFonts w:hint="eastAsia"/>
        </w:rPr>
        <w:t>=</w:t>
      </w:r>
      <w:r>
        <w:rPr>
          <w:rFonts w:hint="eastAsia"/>
        </w:rPr>
        <w:t>0.5L</w:t>
      </w:r>
      <w:r w:rsidRPr="00BE766C">
        <w:rPr>
          <w:rFonts w:hint="eastAsia"/>
        </w:rPr>
        <w:t>，</w:t>
      </w:r>
      <w:r w:rsidRPr="0076463B">
        <w:rPr>
          <w:i/>
        </w:rPr>
        <w:t>I</w:t>
      </w:r>
      <w:r w:rsidRPr="00E92226">
        <w:rPr>
          <w:vertAlign w:val="subscript"/>
        </w:rPr>
        <w:t>tr</w:t>
      </w:r>
      <w:r>
        <w:rPr>
          <w:rFonts w:hint="eastAsia"/>
        </w:rPr>
        <w:t>、</w:t>
      </w:r>
      <w:r w:rsidRPr="00E92226">
        <w:t>10</w:t>
      </w:r>
      <w:r w:rsidRPr="0076463B">
        <w:rPr>
          <w:i/>
        </w:rPr>
        <w:t>I</w:t>
      </w:r>
      <w:r w:rsidRPr="00E92226">
        <w:rPr>
          <w:vertAlign w:val="subscript"/>
        </w:rPr>
        <w:t>tr</w:t>
      </w:r>
      <w:r>
        <w:rPr>
          <w:rFonts w:hint="eastAsia"/>
        </w:rPr>
        <w:t>、</w:t>
      </w:r>
      <w:r w:rsidRPr="0076463B">
        <w:rPr>
          <w:i/>
        </w:rPr>
        <w:t>I</w:t>
      </w:r>
      <w:r w:rsidRPr="00E92226">
        <w:rPr>
          <w:vertAlign w:val="subscript"/>
        </w:rPr>
        <w:t>max</w:t>
      </w:r>
    </w:p>
    <w:p w:rsidR="00C20C54" w:rsidRPr="00C20C54" w:rsidRDefault="00C20C54" w:rsidP="00C20C54">
      <w:pPr>
        <w:pStyle w:val="aff3"/>
        <w:tabs>
          <w:tab w:val="clear" w:pos="540"/>
          <w:tab w:val="left" w:pos="1560"/>
        </w:tabs>
        <w:ind w:left="1560" w:hangingChars="650" w:hanging="1560"/>
        <w:rPr>
          <w:rFonts w:hAnsi="宋体"/>
        </w:rPr>
      </w:pPr>
      <w:r w:rsidRPr="00C20C54">
        <w:rPr>
          <w:rFonts w:hAnsi="宋体" w:hint="eastAsia"/>
        </w:rPr>
        <w:t>验收准则：</w:t>
      </w:r>
      <w:r>
        <w:rPr>
          <w:rFonts w:hAnsi="宋体" w:hint="eastAsia"/>
        </w:rPr>
        <w:tab/>
      </w:r>
      <w:r w:rsidRPr="00C20C54">
        <w:rPr>
          <w:rFonts w:hAnsi="宋体"/>
        </w:rPr>
        <w:t>A</w:t>
      </w:r>
      <w:r w:rsidRPr="00C20C54">
        <w:rPr>
          <w:rFonts w:hAnsi="宋体" w:hint="eastAsia"/>
        </w:rPr>
        <w:t>。</w:t>
      </w:r>
    </w:p>
    <w:p w:rsidR="0045232B" w:rsidRPr="00BE0B80" w:rsidRDefault="008F10B8" w:rsidP="009C27E3">
      <w:pPr>
        <w:tabs>
          <w:tab w:val="left" w:pos="900"/>
        </w:tabs>
        <w:spacing w:line="300" w:lineRule="auto"/>
        <w:outlineLvl w:val="2"/>
        <w:rPr>
          <w:sz w:val="24"/>
        </w:rPr>
      </w:pPr>
      <w:bookmarkStart w:id="188" w:name="_Toc515435249"/>
      <w:r w:rsidRPr="00BE0B80">
        <w:rPr>
          <w:rFonts w:hint="eastAsia"/>
          <w:sz w:val="24"/>
        </w:rPr>
        <w:t>9</w:t>
      </w:r>
      <w:r w:rsidR="00805853" w:rsidRPr="00BE0B80">
        <w:rPr>
          <w:sz w:val="24"/>
        </w:rPr>
        <w:t>.</w:t>
      </w:r>
      <w:r w:rsidR="001E24D5" w:rsidRPr="00BE0B80">
        <w:rPr>
          <w:rFonts w:hint="eastAsia"/>
          <w:sz w:val="24"/>
        </w:rPr>
        <w:t>3</w:t>
      </w:r>
      <w:r w:rsidR="0045232B" w:rsidRPr="00BE0B80">
        <w:rPr>
          <w:sz w:val="24"/>
        </w:rPr>
        <w:t>.6</w:t>
      </w:r>
      <w:r w:rsidR="001304C1" w:rsidRPr="00BE0B80">
        <w:rPr>
          <w:sz w:val="24"/>
        </w:rPr>
        <w:t xml:space="preserve"> </w:t>
      </w:r>
      <w:r w:rsidR="00E15BEA" w:rsidRPr="00BE0B80">
        <w:rPr>
          <w:rFonts w:hint="eastAsia"/>
          <w:sz w:val="24"/>
        </w:rPr>
        <w:t xml:space="preserve"> </w:t>
      </w:r>
      <w:r w:rsidR="0045232B" w:rsidRPr="00BE0B80">
        <w:rPr>
          <w:sz w:val="24"/>
        </w:rPr>
        <w:t>电压和电流</w:t>
      </w:r>
      <w:r w:rsidR="0078298B">
        <w:rPr>
          <w:rFonts w:hint="eastAsia"/>
          <w:sz w:val="24"/>
        </w:rPr>
        <w:t>电路中的</w:t>
      </w:r>
      <w:r w:rsidR="0045232B" w:rsidRPr="00BE0B80">
        <w:rPr>
          <w:sz w:val="24"/>
        </w:rPr>
        <w:t>谐波</w:t>
      </w:r>
      <w:bookmarkEnd w:id="187"/>
      <w:bookmarkEnd w:id="188"/>
    </w:p>
    <w:p w:rsidR="0045232B" w:rsidRPr="005654EA" w:rsidRDefault="0045232B" w:rsidP="009C27E3">
      <w:pPr>
        <w:pStyle w:val="aff3"/>
        <w:tabs>
          <w:tab w:val="clear" w:pos="540"/>
          <w:tab w:val="left" w:pos="1560"/>
        </w:tabs>
        <w:ind w:left="1560" w:hangingChars="650" w:hanging="1560"/>
        <w:rPr>
          <w:rFonts w:hAnsi="宋体"/>
        </w:rPr>
      </w:pPr>
      <w:r w:rsidRPr="00E92226">
        <w:rPr>
          <w:rFonts w:hAnsi="宋体"/>
        </w:rPr>
        <w:t>试验目的</w:t>
      </w:r>
      <w:r w:rsidR="009D1523" w:rsidRPr="005654EA">
        <w:rPr>
          <w:rFonts w:hAnsi="宋体"/>
        </w:rPr>
        <w:t>：</w:t>
      </w:r>
      <w:r w:rsidR="005654EA">
        <w:rPr>
          <w:rFonts w:hAnsi="宋体" w:hint="eastAsia"/>
        </w:rPr>
        <w:tab/>
      </w:r>
      <w:r w:rsidRPr="00E92226">
        <w:rPr>
          <w:rFonts w:hAnsi="宋体"/>
        </w:rPr>
        <w:t>验证</w:t>
      </w:r>
      <w:r w:rsidR="000B13A7">
        <w:rPr>
          <w:rFonts w:hAnsi="宋体" w:hint="eastAsia"/>
        </w:rPr>
        <w:t>由</w:t>
      </w:r>
      <w:r w:rsidRPr="00E92226">
        <w:rPr>
          <w:rFonts w:hAnsi="宋体"/>
        </w:rPr>
        <w:t>谐波引起的误差</w:t>
      </w:r>
      <w:r w:rsidR="00DC10C5">
        <w:rPr>
          <w:rFonts w:hAnsi="宋体" w:hint="eastAsia"/>
        </w:rPr>
        <w:t>偏移</w:t>
      </w:r>
      <w:r w:rsidRPr="00E92226">
        <w:rPr>
          <w:rFonts w:hAnsi="宋体"/>
        </w:rPr>
        <w:t>满足表</w:t>
      </w:r>
      <w:r w:rsidRPr="005654EA">
        <w:rPr>
          <w:rFonts w:hAnsi="宋体"/>
        </w:rPr>
        <w:t>4</w:t>
      </w:r>
      <w:r w:rsidRPr="00E92226">
        <w:rPr>
          <w:rFonts w:hAnsi="宋体"/>
        </w:rPr>
        <w:t>中相应的要求。</w:t>
      </w:r>
    </w:p>
    <w:p w:rsidR="005C46D1" w:rsidRDefault="0045232B" w:rsidP="009C27E3">
      <w:pPr>
        <w:pStyle w:val="aff3"/>
        <w:tabs>
          <w:tab w:val="clear" w:pos="540"/>
          <w:tab w:val="left" w:pos="1560"/>
        </w:tabs>
        <w:ind w:left="1560" w:hangingChars="650" w:hanging="1560"/>
        <w:rPr>
          <w:rFonts w:hAnsi="宋体"/>
        </w:rPr>
      </w:pPr>
      <w:r w:rsidRPr="00E92226">
        <w:rPr>
          <w:rFonts w:hAnsi="宋体"/>
        </w:rPr>
        <w:t>试验</w:t>
      </w:r>
      <w:r w:rsidR="00FC66B1">
        <w:rPr>
          <w:rFonts w:hAnsi="宋体" w:hint="eastAsia"/>
        </w:rPr>
        <w:t>程序</w:t>
      </w:r>
      <w:r w:rsidR="009D1523" w:rsidRPr="005654EA">
        <w:rPr>
          <w:rFonts w:hAnsi="宋体"/>
        </w:rPr>
        <w:t>：</w:t>
      </w:r>
      <w:r w:rsidR="005654EA">
        <w:rPr>
          <w:rFonts w:hAnsi="宋体" w:hint="eastAsia"/>
        </w:rPr>
        <w:tab/>
      </w:r>
      <w:r w:rsidR="00276D52">
        <w:rPr>
          <w:rFonts w:hAnsi="宋体" w:hint="eastAsia"/>
        </w:rPr>
        <w:t>测量</w:t>
      </w:r>
      <w:r w:rsidRPr="00E92226">
        <w:rPr>
          <w:rFonts w:hAnsi="宋体"/>
        </w:rPr>
        <w:t>电压</w:t>
      </w:r>
      <w:r w:rsidR="00DC10C5">
        <w:rPr>
          <w:rFonts w:hAnsi="宋体" w:hint="eastAsia"/>
        </w:rPr>
        <w:t>电路</w:t>
      </w:r>
      <w:r w:rsidRPr="00E92226">
        <w:rPr>
          <w:rFonts w:hAnsi="宋体"/>
        </w:rPr>
        <w:t>、电流</w:t>
      </w:r>
      <w:r w:rsidR="00DC10C5">
        <w:rPr>
          <w:rFonts w:hAnsi="宋体" w:hint="eastAsia"/>
        </w:rPr>
        <w:t>电路</w:t>
      </w:r>
      <w:r w:rsidRPr="00E92226">
        <w:rPr>
          <w:rFonts w:hAnsi="宋体"/>
        </w:rPr>
        <w:t>都</w:t>
      </w:r>
      <w:r w:rsidR="00276D52">
        <w:rPr>
          <w:rFonts w:hAnsi="宋体" w:hint="eastAsia"/>
        </w:rPr>
        <w:t>施加谐波</w:t>
      </w:r>
      <w:r w:rsidRPr="00E92226">
        <w:rPr>
          <w:rFonts w:hAnsi="宋体"/>
        </w:rPr>
        <w:t>时的误差，与在正弦波</w:t>
      </w:r>
      <w:r w:rsidR="00276D52">
        <w:rPr>
          <w:rFonts w:hAnsi="宋体" w:hint="eastAsia"/>
        </w:rPr>
        <w:t>条件</w:t>
      </w:r>
      <w:r w:rsidRPr="00E92226">
        <w:rPr>
          <w:rFonts w:hAnsi="宋体"/>
        </w:rPr>
        <w:t>下的</w:t>
      </w:r>
      <w:r w:rsidR="00603180">
        <w:rPr>
          <w:rFonts w:hAnsi="宋体" w:hint="eastAsia"/>
        </w:rPr>
        <w:t>固有</w:t>
      </w:r>
      <w:r w:rsidR="00603180" w:rsidRPr="00E92226">
        <w:rPr>
          <w:rFonts w:hAnsi="宋体"/>
        </w:rPr>
        <w:t>误差</w:t>
      </w:r>
      <w:r w:rsidRPr="00E92226">
        <w:rPr>
          <w:rFonts w:hAnsi="宋体"/>
        </w:rPr>
        <w:t>相比较。</w:t>
      </w:r>
    </w:p>
    <w:p w:rsidR="009A47AB" w:rsidRDefault="009A47AB" w:rsidP="003A29AE">
      <w:pPr>
        <w:pStyle w:val="aff3"/>
        <w:tabs>
          <w:tab w:val="clear" w:pos="540"/>
          <w:tab w:val="left" w:pos="1560"/>
        </w:tabs>
        <w:ind w:leftChars="742" w:left="1558" w:firstLineChars="0" w:firstLine="0"/>
        <w:rPr>
          <w:rFonts w:hAnsi="宋体"/>
        </w:rPr>
      </w:pPr>
      <w:r>
        <w:rPr>
          <w:rFonts w:hAnsi="宋体" w:hint="eastAsia"/>
        </w:rPr>
        <w:lastRenderedPageBreak/>
        <w:t>试验应在分别在</w:t>
      </w:r>
      <w:r w:rsidR="00566161">
        <w:rPr>
          <w:rFonts w:hAnsi="宋体" w:hint="eastAsia"/>
        </w:rPr>
        <w:t>5</w:t>
      </w:r>
      <w:r w:rsidR="00566161">
        <w:rPr>
          <w:rFonts w:hAnsi="宋体" w:hint="eastAsia"/>
        </w:rPr>
        <w:t>次谐波、方顶波、尖顶波</w:t>
      </w:r>
      <w:r>
        <w:rPr>
          <w:rFonts w:hAnsi="宋体" w:hint="eastAsia"/>
        </w:rPr>
        <w:t>三种波形的条件下进行</w:t>
      </w:r>
      <w:r w:rsidR="00566161">
        <w:rPr>
          <w:rFonts w:hAnsi="宋体" w:hint="eastAsia"/>
        </w:rPr>
        <w:t>，各次谐波含量和谐波初相角见表</w:t>
      </w:r>
      <w:r w:rsidR="00745E51">
        <w:rPr>
          <w:rFonts w:hAnsi="宋体" w:hint="eastAsia"/>
        </w:rPr>
        <w:t>10</w:t>
      </w:r>
      <w:r w:rsidR="00566161">
        <w:rPr>
          <w:rFonts w:hAnsi="宋体" w:hint="eastAsia"/>
        </w:rPr>
        <w:t>。</w:t>
      </w:r>
      <w:r w:rsidR="003A29AE" w:rsidRPr="00E92226">
        <w:rPr>
          <w:rFonts w:hAnsi="宋体"/>
        </w:rPr>
        <w:t>谐波</w:t>
      </w:r>
      <w:r w:rsidR="003A29AE">
        <w:rPr>
          <w:rFonts w:hAnsi="宋体" w:hint="eastAsia"/>
        </w:rPr>
        <w:t>含量用</w:t>
      </w:r>
      <w:r w:rsidR="003A29AE" w:rsidRPr="00E92226">
        <w:rPr>
          <w:rFonts w:hAnsi="宋体"/>
        </w:rPr>
        <w:t>相对于基波的百分比</w:t>
      </w:r>
      <w:r w:rsidR="003A29AE">
        <w:rPr>
          <w:rFonts w:hAnsi="宋体" w:hint="eastAsia"/>
        </w:rPr>
        <w:t>表示</w:t>
      </w:r>
      <w:r w:rsidR="003A29AE" w:rsidRPr="00E92226">
        <w:rPr>
          <w:rFonts w:hAnsi="宋体"/>
        </w:rPr>
        <w:t>，</w:t>
      </w:r>
      <w:r w:rsidR="003A29AE">
        <w:rPr>
          <w:rFonts w:hAnsi="宋体" w:hint="eastAsia"/>
        </w:rPr>
        <w:t>谐波初相角</w:t>
      </w:r>
      <w:r w:rsidR="003A29AE" w:rsidRPr="00E92226">
        <w:rPr>
          <w:rFonts w:hAnsi="宋体"/>
        </w:rPr>
        <w:t>是</w:t>
      </w:r>
      <w:r w:rsidR="003A29AE">
        <w:rPr>
          <w:rFonts w:hAnsi="宋体" w:hint="eastAsia"/>
        </w:rPr>
        <w:t>各次谐波</w:t>
      </w:r>
      <w:r w:rsidR="003A29AE" w:rsidRPr="00E92226">
        <w:rPr>
          <w:rFonts w:hAnsi="宋体"/>
        </w:rPr>
        <w:t>相对于基波过零点的角度。</w:t>
      </w:r>
    </w:p>
    <w:p w:rsidR="002E57B2" w:rsidRDefault="001304C1" w:rsidP="009C27E3">
      <w:pPr>
        <w:pStyle w:val="aff3"/>
        <w:tabs>
          <w:tab w:val="clear" w:pos="540"/>
          <w:tab w:val="left" w:pos="1560"/>
        </w:tabs>
        <w:ind w:left="1560" w:hangingChars="650" w:hanging="1560"/>
        <w:rPr>
          <w:vertAlign w:val="subscript"/>
        </w:rPr>
      </w:pPr>
      <w:r w:rsidRPr="00E92226">
        <w:rPr>
          <w:rFonts w:hAnsi="宋体"/>
        </w:rPr>
        <w:t>误差试验点：</w:t>
      </w:r>
      <w:r w:rsidR="005654EA">
        <w:rPr>
          <w:rFonts w:hAnsi="宋体" w:hint="eastAsia"/>
        </w:rPr>
        <w:tab/>
      </w:r>
      <w:r w:rsidR="00566161">
        <w:rPr>
          <w:rFonts w:hAnsi="宋体" w:hint="eastAsia"/>
        </w:rPr>
        <w:t>5</w:t>
      </w:r>
      <w:r w:rsidR="00566161">
        <w:rPr>
          <w:rFonts w:hAnsi="宋体" w:hint="eastAsia"/>
        </w:rPr>
        <w:t>次谐波：基波：</w:t>
      </w:r>
      <w:r w:rsidR="002E57B2" w:rsidRPr="00BE766C">
        <w:rPr>
          <w:rFonts w:hint="eastAsia"/>
          <w:i/>
        </w:rPr>
        <w:t>PF</w:t>
      </w:r>
      <w:r w:rsidR="002E57B2" w:rsidRPr="00BE766C">
        <w:rPr>
          <w:rFonts w:hint="eastAsia"/>
        </w:rPr>
        <w:t>=1</w:t>
      </w:r>
      <w:r w:rsidR="002E57B2" w:rsidRPr="00BE766C">
        <w:rPr>
          <w:rFonts w:hint="eastAsia"/>
        </w:rPr>
        <w:t>，</w:t>
      </w:r>
      <w:r w:rsidR="002E57B2" w:rsidRPr="00E92226">
        <w:t>10</w:t>
      </w:r>
      <w:r w:rsidR="002E57B2" w:rsidRPr="0076463B">
        <w:rPr>
          <w:i/>
        </w:rPr>
        <w:t>I</w:t>
      </w:r>
      <w:r w:rsidR="002E57B2" w:rsidRPr="00E92226">
        <w:rPr>
          <w:vertAlign w:val="subscript"/>
        </w:rPr>
        <w:t>tr</w:t>
      </w:r>
    </w:p>
    <w:p w:rsidR="00566161" w:rsidRDefault="00566161" w:rsidP="009C27E3">
      <w:pPr>
        <w:pStyle w:val="aff3"/>
        <w:tabs>
          <w:tab w:val="clear" w:pos="540"/>
          <w:tab w:val="left" w:pos="1560"/>
        </w:tabs>
        <w:ind w:left="1560" w:hangingChars="650" w:hanging="1560"/>
        <w:rPr>
          <w:vertAlign w:val="subscript"/>
        </w:rPr>
      </w:pPr>
      <w:r>
        <w:rPr>
          <w:rFonts w:hint="eastAsia"/>
          <w:vertAlign w:val="subscript"/>
        </w:rPr>
        <w:tab/>
      </w:r>
      <w:r w:rsidRPr="00566161">
        <w:rPr>
          <w:rFonts w:hAnsi="宋体" w:hint="eastAsia"/>
        </w:rPr>
        <w:t>方顶波、尖顶波：</w:t>
      </w:r>
      <w:r>
        <w:rPr>
          <w:rFonts w:hAnsi="宋体" w:hint="eastAsia"/>
        </w:rPr>
        <w:t>基波：</w:t>
      </w:r>
      <w:r w:rsidRPr="00BE766C">
        <w:rPr>
          <w:rFonts w:hint="eastAsia"/>
          <w:i/>
        </w:rPr>
        <w:t>PF</w:t>
      </w:r>
      <w:r w:rsidRPr="00BE766C">
        <w:rPr>
          <w:rFonts w:hint="eastAsia"/>
        </w:rPr>
        <w:t>=1</w:t>
      </w:r>
      <w:r w:rsidRPr="00BE766C">
        <w:rPr>
          <w:rFonts w:hint="eastAsia"/>
        </w:rPr>
        <w:t>，</w:t>
      </w:r>
      <w:r w:rsidRPr="00E92226">
        <w:t>10</w:t>
      </w:r>
      <w:r w:rsidRPr="0076463B">
        <w:rPr>
          <w:i/>
        </w:rPr>
        <w:t>I</w:t>
      </w:r>
      <w:r w:rsidRPr="00E92226">
        <w:rPr>
          <w:vertAlign w:val="subscript"/>
        </w:rPr>
        <w:t>tr</w:t>
      </w:r>
    </w:p>
    <w:p w:rsidR="00C20C54" w:rsidRDefault="00C20C54" w:rsidP="009C27E3">
      <w:pPr>
        <w:pStyle w:val="aff3"/>
        <w:tabs>
          <w:tab w:val="clear" w:pos="540"/>
          <w:tab w:val="left" w:pos="1560"/>
        </w:tabs>
        <w:ind w:left="1560" w:hangingChars="650" w:hanging="1560"/>
        <w:rPr>
          <w:rFonts w:hAnsi="宋体"/>
        </w:rPr>
      </w:pPr>
      <w:r w:rsidRPr="00C20C54">
        <w:rPr>
          <w:rFonts w:hAnsi="宋体" w:hint="eastAsia"/>
        </w:rPr>
        <w:t>验收准则：</w:t>
      </w:r>
      <w:r>
        <w:rPr>
          <w:rFonts w:hAnsi="宋体" w:hint="eastAsia"/>
        </w:rPr>
        <w:tab/>
      </w:r>
      <w:r w:rsidRPr="00C20C54">
        <w:rPr>
          <w:rFonts w:hAnsi="宋体"/>
        </w:rPr>
        <w:t>A</w:t>
      </w:r>
      <w:r w:rsidRPr="00C20C54">
        <w:rPr>
          <w:rFonts w:hAnsi="宋体" w:hint="eastAsia"/>
        </w:rPr>
        <w:t>。</w:t>
      </w:r>
    </w:p>
    <w:p w:rsidR="009A47AB" w:rsidRPr="00C20C54" w:rsidRDefault="009A47AB" w:rsidP="009C27E3">
      <w:pPr>
        <w:pStyle w:val="aff3"/>
        <w:tabs>
          <w:tab w:val="clear" w:pos="540"/>
          <w:tab w:val="left" w:pos="1560"/>
        </w:tabs>
        <w:ind w:left="1560" w:hangingChars="650" w:hanging="1560"/>
        <w:rPr>
          <w:rFonts w:hAnsi="宋体"/>
        </w:rPr>
      </w:pPr>
    </w:p>
    <w:p w:rsidR="006E7E9A" w:rsidRPr="00E92226" w:rsidRDefault="006E7E9A" w:rsidP="009C27E3">
      <w:pPr>
        <w:jc w:val="center"/>
        <w:rPr>
          <w:sz w:val="24"/>
        </w:rPr>
      </w:pPr>
      <w:r w:rsidRPr="00E92226">
        <w:rPr>
          <w:rFonts w:hAnsi="宋体"/>
          <w:sz w:val="24"/>
        </w:rPr>
        <w:t>表</w:t>
      </w:r>
      <w:r w:rsidR="00745E51">
        <w:rPr>
          <w:rFonts w:hint="eastAsia"/>
          <w:sz w:val="24"/>
        </w:rPr>
        <w:t>10</w:t>
      </w:r>
      <w:r w:rsidRPr="00E92226">
        <w:rPr>
          <w:sz w:val="24"/>
        </w:rPr>
        <w:t xml:space="preserve"> </w:t>
      </w:r>
      <w:r w:rsidR="002E57B2">
        <w:rPr>
          <w:rFonts w:hint="eastAsia"/>
          <w:sz w:val="24"/>
        </w:rPr>
        <w:t xml:space="preserve"> </w:t>
      </w:r>
      <w:r w:rsidR="00566161">
        <w:rPr>
          <w:rFonts w:hAnsi="宋体" w:hint="eastAsia"/>
          <w:sz w:val="24"/>
        </w:rPr>
        <w:t>谐波</w:t>
      </w:r>
      <w:r w:rsidR="00745E51">
        <w:rPr>
          <w:rFonts w:hAnsi="宋体" w:hint="eastAsia"/>
          <w:sz w:val="24"/>
        </w:rPr>
        <w:t>设置</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39"/>
        <w:gridCol w:w="1276"/>
        <w:gridCol w:w="1835"/>
        <w:gridCol w:w="1835"/>
        <w:gridCol w:w="1835"/>
        <w:gridCol w:w="1833"/>
      </w:tblGrid>
      <w:tr w:rsidR="009A47AB" w:rsidRPr="00E92226" w:rsidTr="003A29AE">
        <w:tc>
          <w:tcPr>
            <w:tcW w:w="629" w:type="pct"/>
          </w:tcPr>
          <w:p w:rsidR="009A47AB" w:rsidRPr="00E92226" w:rsidRDefault="009A47AB" w:rsidP="009C27E3">
            <w:pPr>
              <w:jc w:val="center"/>
              <w:rPr>
                <w:szCs w:val="21"/>
              </w:rPr>
            </w:pPr>
            <w:r>
              <w:rPr>
                <w:rFonts w:hint="eastAsia"/>
                <w:szCs w:val="21"/>
              </w:rPr>
              <w:t>波形</w:t>
            </w:r>
          </w:p>
        </w:tc>
        <w:tc>
          <w:tcPr>
            <w:tcW w:w="648" w:type="pct"/>
          </w:tcPr>
          <w:p w:rsidR="009A47AB" w:rsidRPr="00566161" w:rsidRDefault="009A47AB" w:rsidP="00566161">
            <w:pPr>
              <w:jc w:val="center"/>
              <w:rPr>
                <w:szCs w:val="21"/>
              </w:rPr>
            </w:pPr>
            <w:r w:rsidRPr="00E92226">
              <w:rPr>
                <w:rFonts w:hAnsi="宋体"/>
                <w:szCs w:val="21"/>
              </w:rPr>
              <w:t>谐波次数</w:t>
            </w:r>
            <w:r w:rsidR="00566161" w:rsidRPr="00566161">
              <w:rPr>
                <w:rFonts w:hAnsi="宋体" w:hint="eastAsia"/>
                <w:i/>
                <w:szCs w:val="21"/>
              </w:rPr>
              <w:t>h</w:t>
            </w:r>
          </w:p>
        </w:tc>
        <w:tc>
          <w:tcPr>
            <w:tcW w:w="931" w:type="pct"/>
          </w:tcPr>
          <w:p w:rsidR="009A47AB" w:rsidRPr="00E92226" w:rsidRDefault="009A47AB" w:rsidP="00566161">
            <w:pPr>
              <w:jc w:val="center"/>
              <w:rPr>
                <w:szCs w:val="21"/>
              </w:rPr>
            </w:pPr>
            <w:r w:rsidRPr="00E92226">
              <w:rPr>
                <w:rFonts w:hAnsi="宋体"/>
                <w:szCs w:val="21"/>
              </w:rPr>
              <w:t>电压</w:t>
            </w:r>
            <w:r w:rsidR="003A29AE">
              <w:rPr>
                <w:rFonts w:hAnsi="宋体" w:hint="eastAsia"/>
                <w:szCs w:val="21"/>
              </w:rPr>
              <w:t>谐波</w:t>
            </w:r>
            <w:r w:rsidR="00566161">
              <w:rPr>
                <w:rFonts w:hAnsi="宋体" w:hint="eastAsia"/>
                <w:szCs w:val="21"/>
              </w:rPr>
              <w:t>含量</w:t>
            </w:r>
            <w:r>
              <w:rPr>
                <w:rFonts w:hAnsi="宋体" w:hint="eastAsia"/>
                <w:szCs w:val="21"/>
              </w:rPr>
              <w:t>(</w:t>
            </w:r>
            <w:r w:rsidRPr="00E92226">
              <w:rPr>
                <w:szCs w:val="21"/>
              </w:rPr>
              <w:t>%</w:t>
            </w:r>
            <w:r>
              <w:rPr>
                <w:rFonts w:hint="eastAsia"/>
                <w:szCs w:val="21"/>
              </w:rPr>
              <w:t>)</w:t>
            </w:r>
          </w:p>
        </w:tc>
        <w:tc>
          <w:tcPr>
            <w:tcW w:w="931" w:type="pct"/>
          </w:tcPr>
          <w:p w:rsidR="009A47AB" w:rsidRPr="00E92226" w:rsidRDefault="009A47AB" w:rsidP="009C27E3">
            <w:pPr>
              <w:jc w:val="center"/>
              <w:rPr>
                <w:szCs w:val="21"/>
              </w:rPr>
            </w:pPr>
            <w:r>
              <w:rPr>
                <w:rFonts w:hAnsi="宋体" w:hint="eastAsia"/>
                <w:szCs w:val="21"/>
              </w:rPr>
              <w:t>电压</w:t>
            </w:r>
            <w:r w:rsidRPr="00E92226">
              <w:rPr>
                <w:rFonts w:hAnsi="宋体"/>
                <w:szCs w:val="21"/>
              </w:rPr>
              <w:t>谐波初相角</w:t>
            </w:r>
            <w:r w:rsidR="003A29AE">
              <w:rPr>
                <w:rFonts w:hAnsi="宋体" w:hint="eastAsia"/>
                <w:szCs w:val="21"/>
              </w:rPr>
              <w:t>(</w:t>
            </w:r>
            <w:r>
              <w:rPr>
                <w:rFonts w:hAnsi="宋体" w:hint="eastAsia"/>
                <w:szCs w:val="21"/>
              </w:rPr>
              <w:t>°</w:t>
            </w:r>
            <w:r w:rsidR="003A29AE">
              <w:rPr>
                <w:rFonts w:hint="eastAsia"/>
                <w:szCs w:val="21"/>
              </w:rPr>
              <w:t>)</w:t>
            </w:r>
          </w:p>
        </w:tc>
        <w:tc>
          <w:tcPr>
            <w:tcW w:w="931" w:type="pct"/>
          </w:tcPr>
          <w:p w:rsidR="009A47AB" w:rsidRPr="00E92226" w:rsidRDefault="009A47AB" w:rsidP="009C27E3">
            <w:pPr>
              <w:jc w:val="center"/>
              <w:rPr>
                <w:szCs w:val="21"/>
              </w:rPr>
            </w:pPr>
            <w:r w:rsidRPr="00E92226">
              <w:rPr>
                <w:rFonts w:hAnsi="宋体"/>
                <w:szCs w:val="21"/>
              </w:rPr>
              <w:t>电流</w:t>
            </w:r>
            <w:r w:rsidR="003A29AE">
              <w:rPr>
                <w:rFonts w:hAnsi="宋体" w:hint="eastAsia"/>
                <w:szCs w:val="21"/>
              </w:rPr>
              <w:t>谐波</w:t>
            </w:r>
            <w:r w:rsidR="00566161">
              <w:rPr>
                <w:rFonts w:hAnsi="宋体" w:hint="eastAsia"/>
                <w:szCs w:val="21"/>
              </w:rPr>
              <w:t>含量</w:t>
            </w:r>
            <w:r>
              <w:rPr>
                <w:rFonts w:hAnsi="宋体" w:hint="eastAsia"/>
                <w:szCs w:val="21"/>
              </w:rPr>
              <w:t>(</w:t>
            </w:r>
            <w:r w:rsidRPr="00E92226">
              <w:rPr>
                <w:szCs w:val="21"/>
              </w:rPr>
              <w:t>%</w:t>
            </w:r>
            <w:r>
              <w:rPr>
                <w:rFonts w:hint="eastAsia"/>
                <w:szCs w:val="21"/>
              </w:rPr>
              <w:t>)</w:t>
            </w:r>
          </w:p>
        </w:tc>
        <w:tc>
          <w:tcPr>
            <w:tcW w:w="931" w:type="pct"/>
          </w:tcPr>
          <w:p w:rsidR="009A47AB" w:rsidRPr="00E92226" w:rsidRDefault="009A47AB" w:rsidP="009C27E3">
            <w:pPr>
              <w:jc w:val="center"/>
              <w:rPr>
                <w:szCs w:val="21"/>
              </w:rPr>
            </w:pPr>
            <w:r>
              <w:rPr>
                <w:rFonts w:hAnsi="宋体" w:hint="eastAsia"/>
                <w:szCs w:val="21"/>
              </w:rPr>
              <w:t>电流</w:t>
            </w:r>
            <w:r w:rsidRPr="00E92226">
              <w:rPr>
                <w:rFonts w:hAnsi="宋体"/>
                <w:szCs w:val="21"/>
              </w:rPr>
              <w:t>谐波初相角</w:t>
            </w:r>
            <w:r w:rsidR="003A29AE">
              <w:rPr>
                <w:rFonts w:hAnsi="宋体" w:hint="eastAsia"/>
                <w:szCs w:val="21"/>
              </w:rPr>
              <w:t>(</w:t>
            </w:r>
            <w:r w:rsidR="003A29AE">
              <w:rPr>
                <w:rFonts w:hAnsi="宋体" w:hint="eastAsia"/>
                <w:szCs w:val="21"/>
              </w:rPr>
              <w:t>°</w:t>
            </w:r>
            <w:r w:rsidR="003A29AE">
              <w:rPr>
                <w:rFonts w:hint="eastAsia"/>
                <w:szCs w:val="21"/>
              </w:rPr>
              <w:t>)</w:t>
            </w:r>
          </w:p>
        </w:tc>
      </w:tr>
      <w:tr w:rsidR="009A47AB" w:rsidRPr="00E92226" w:rsidTr="003A29AE">
        <w:tc>
          <w:tcPr>
            <w:tcW w:w="629" w:type="pct"/>
            <w:vMerge w:val="restart"/>
            <w:vAlign w:val="center"/>
          </w:tcPr>
          <w:p w:rsidR="009A47AB" w:rsidRDefault="009A47AB" w:rsidP="00895AB5">
            <w:pPr>
              <w:jc w:val="center"/>
              <w:rPr>
                <w:szCs w:val="21"/>
              </w:rPr>
            </w:pPr>
            <w:r>
              <w:rPr>
                <w:rFonts w:hint="eastAsia"/>
                <w:szCs w:val="21"/>
              </w:rPr>
              <w:t>5</w:t>
            </w:r>
            <w:r>
              <w:rPr>
                <w:rFonts w:hint="eastAsia"/>
                <w:szCs w:val="21"/>
              </w:rPr>
              <w:t>次谐波</w:t>
            </w:r>
            <w:r w:rsidR="003A29AE" w:rsidRPr="009A47AB">
              <w:rPr>
                <w:rFonts w:hAnsi="宋体" w:hint="eastAsia"/>
                <w:szCs w:val="21"/>
                <w:vertAlign w:val="superscript"/>
              </w:rPr>
              <w:t>(</w:t>
            </w:r>
            <w:r w:rsidR="00895AB5">
              <w:rPr>
                <w:rFonts w:hAnsi="宋体" w:hint="eastAsia"/>
                <w:szCs w:val="21"/>
                <w:vertAlign w:val="superscript"/>
              </w:rPr>
              <w:t>2</w:t>
            </w:r>
            <w:r w:rsidR="003A29AE" w:rsidRPr="009A47AB">
              <w:rPr>
                <w:rFonts w:hAnsi="宋体" w:hint="eastAsia"/>
                <w:szCs w:val="21"/>
                <w:vertAlign w:val="superscript"/>
              </w:rPr>
              <w:t>)</w:t>
            </w:r>
          </w:p>
        </w:tc>
        <w:tc>
          <w:tcPr>
            <w:tcW w:w="648" w:type="pct"/>
          </w:tcPr>
          <w:p w:rsidR="009A47AB" w:rsidRPr="00E92226" w:rsidRDefault="009A47AB" w:rsidP="009C27E3">
            <w:pPr>
              <w:jc w:val="center"/>
              <w:rPr>
                <w:rFonts w:hAnsi="宋体"/>
                <w:szCs w:val="21"/>
              </w:rPr>
            </w:pPr>
            <w:r>
              <w:rPr>
                <w:rFonts w:hAnsi="宋体" w:hint="eastAsia"/>
                <w:szCs w:val="21"/>
              </w:rPr>
              <w:t>1</w:t>
            </w:r>
            <w:r w:rsidRPr="009A47AB">
              <w:rPr>
                <w:rFonts w:hAnsi="宋体" w:hint="eastAsia"/>
                <w:szCs w:val="21"/>
                <w:vertAlign w:val="superscript"/>
              </w:rPr>
              <w:t>(1)</w:t>
            </w:r>
          </w:p>
        </w:tc>
        <w:tc>
          <w:tcPr>
            <w:tcW w:w="931" w:type="pct"/>
          </w:tcPr>
          <w:p w:rsidR="009A47AB" w:rsidRPr="00E92226" w:rsidRDefault="009A47AB" w:rsidP="005E3515">
            <w:pPr>
              <w:jc w:val="center"/>
              <w:rPr>
                <w:szCs w:val="21"/>
              </w:rPr>
            </w:pPr>
            <w:r w:rsidRPr="00E92226">
              <w:rPr>
                <w:szCs w:val="21"/>
              </w:rPr>
              <w:t>100</w:t>
            </w:r>
          </w:p>
        </w:tc>
        <w:tc>
          <w:tcPr>
            <w:tcW w:w="931" w:type="pct"/>
          </w:tcPr>
          <w:p w:rsidR="009A47AB" w:rsidRPr="00E92226" w:rsidRDefault="009A47AB" w:rsidP="005E3515">
            <w:pPr>
              <w:jc w:val="center"/>
              <w:rPr>
                <w:szCs w:val="21"/>
              </w:rPr>
            </w:pPr>
            <w:r>
              <w:rPr>
                <w:rFonts w:hint="eastAsia"/>
                <w:szCs w:val="21"/>
              </w:rPr>
              <w:t>/</w:t>
            </w:r>
          </w:p>
        </w:tc>
        <w:tc>
          <w:tcPr>
            <w:tcW w:w="931" w:type="pct"/>
          </w:tcPr>
          <w:p w:rsidR="009A47AB" w:rsidRPr="00E92226" w:rsidRDefault="009A47AB" w:rsidP="005E3515">
            <w:pPr>
              <w:jc w:val="center"/>
              <w:rPr>
                <w:szCs w:val="21"/>
              </w:rPr>
            </w:pPr>
            <w:r w:rsidRPr="00E92226">
              <w:rPr>
                <w:szCs w:val="21"/>
              </w:rPr>
              <w:t>100</w:t>
            </w:r>
          </w:p>
        </w:tc>
        <w:tc>
          <w:tcPr>
            <w:tcW w:w="931" w:type="pct"/>
          </w:tcPr>
          <w:p w:rsidR="009A47AB" w:rsidRPr="00E92226" w:rsidRDefault="009A47AB" w:rsidP="005E3515">
            <w:pPr>
              <w:jc w:val="center"/>
              <w:rPr>
                <w:szCs w:val="21"/>
              </w:rPr>
            </w:pPr>
            <w:r>
              <w:rPr>
                <w:rFonts w:hint="eastAsia"/>
                <w:szCs w:val="21"/>
              </w:rPr>
              <w:t>/</w:t>
            </w:r>
          </w:p>
        </w:tc>
      </w:tr>
      <w:tr w:rsidR="009A47AB" w:rsidRPr="00E92226" w:rsidTr="003A29AE">
        <w:tc>
          <w:tcPr>
            <w:tcW w:w="629" w:type="pct"/>
            <w:vMerge/>
            <w:vAlign w:val="center"/>
          </w:tcPr>
          <w:p w:rsidR="009A47AB" w:rsidRDefault="009A47AB" w:rsidP="003A29AE">
            <w:pPr>
              <w:jc w:val="center"/>
              <w:rPr>
                <w:szCs w:val="21"/>
              </w:rPr>
            </w:pPr>
          </w:p>
        </w:tc>
        <w:tc>
          <w:tcPr>
            <w:tcW w:w="648" w:type="pct"/>
          </w:tcPr>
          <w:p w:rsidR="009A47AB" w:rsidRDefault="009A47AB" w:rsidP="009C27E3">
            <w:pPr>
              <w:jc w:val="center"/>
              <w:rPr>
                <w:rFonts w:hAnsi="宋体"/>
                <w:szCs w:val="21"/>
              </w:rPr>
            </w:pPr>
            <w:r>
              <w:rPr>
                <w:rFonts w:hAnsi="宋体" w:hint="eastAsia"/>
                <w:szCs w:val="21"/>
              </w:rPr>
              <w:t>5</w:t>
            </w:r>
          </w:p>
        </w:tc>
        <w:tc>
          <w:tcPr>
            <w:tcW w:w="931" w:type="pct"/>
          </w:tcPr>
          <w:p w:rsidR="009A47AB" w:rsidRPr="00E92226" w:rsidRDefault="009A47AB" w:rsidP="009C27E3">
            <w:pPr>
              <w:jc w:val="center"/>
              <w:rPr>
                <w:rFonts w:hAnsi="宋体"/>
                <w:szCs w:val="21"/>
              </w:rPr>
            </w:pPr>
            <w:r>
              <w:rPr>
                <w:rFonts w:hAnsi="宋体" w:hint="eastAsia"/>
                <w:szCs w:val="21"/>
              </w:rPr>
              <w:t>10</w:t>
            </w:r>
          </w:p>
        </w:tc>
        <w:tc>
          <w:tcPr>
            <w:tcW w:w="931" w:type="pct"/>
          </w:tcPr>
          <w:p w:rsidR="009A47AB" w:rsidRDefault="009A47AB" w:rsidP="009C27E3">
            <w:pPr>
              <w:jc w:val="center"/>
              <w:rPr>
                <w:rFonts w:hAnsi="宋体"/>
                <w:szCs w:val="21"/>
              </w:rPr>
            </w:pPr>
            <w:r w:rsidRPr="00E92226">
              <w:rPr>
                <w:szCs w:val="21"/>
              </w:rPr>
              <w:t>0</w:t>
            </w:r>
          </w:p>
        </w:tc>
        <w:tc>
          <w:tcPr>
            <w:tcW w:w="931" w:type="pct"/>
          </w:tcPr>
          <w:p w:rsidR="009A47AB" w:rsidRPr="00E92226" w:rsidRDefault="009A47AB" w:rsidP="009C27E3">
            <w:pPr>
              <w:jc w:val="center"/>
              <w:rPr>
                <w:rFonts w:hAnsi="宋体"/>
                <w:szCs w:val="21"/>
              </w:rPr>
            </w:pPr>
            <w:r>
              <w:rPr>
                <w:rFonts w:hAnsi="宋体" w:hint="eastAsia"/>
                <w:szCs w:val="21"/>
              </w:rPr>
              <w:t>40</w:t>
            </w:r>
          </w:p>
        </w:tc>
        <w:tc>
          <w:tcPr>
            <w:tcW w:w="931" w:type="pct"/>
          </w:tcPr>
          <w:p w:rsidR="009A47AB" w:rsidRDefault="009A47AB" w:rsidP="009C27E3">
            <w:pPr>
              <w:jc w:val="center"/>
              <w:rPr>
                <w:rFonts w:hAnsi="宋体"/>
                <w:szCs w:val="21"/>
              </w:rPr>
            </w:pPr>
            <w:r w:rsidRPr="00E92226">
              <w:rPr>
                <w:szCs w:val="21"/>
              </w:rPr>
              <w:t>0</w:t>
            </w:r>
          </w:p>
        </w:tc>
      </w:tr>
      <w:tr w:rsidR="009A47AB" w:rsidRPr="00E92226" w:rsidTr="003A29AE">
        <w:tc>
          <w:tcPr>
            <w:tcW w:w="629" w:type="pct"/>
            <w:vMerge w:val="restart"/>
            <w:vAlign w:val="center"/>
          </w:tcPr>
          <w:p w:rsidR="009A47AB" w:rsidRPr="00E92226" w:rsidRDefault="009A47AB" w:rsidP="00895AB5">
            <w:pPr>
              <w:jc w:val="center"/>
              <w:rPr>
                <w:szCs w:val="21"/>
              </w:rPr>
            </w:pPr>
            <w:r>
              <w:rPr>
                <w:rFonts w:hint="eastAsia"/>
                <w:szCs w:val="21"/>
              </w:rPr>
              <w:t>方顶波</w:t>
            </w:r>
            <w:r w:rsidR="00895AB5" w:rsidRPr="009A47AB">
              <w:rPr>
                <w:rFonts w:hAnsi="宋体" w:hint="eastAsia"/>
                <w:szCs w:val="21"/>
                <w:vertAlign w:val="superscript"/>
              </w:rPr>
              <w:t>(</w:t>
            </w:r>
            <w:r w:rsidR="00895AB5">
              <w:rPr>
                <w:rFonts w:hAnsi="宋体" w:hint="eastAsia"/>
                <w:szCs w:val="21"/>
                <w:vertAlign w:val="superscript"/>
              </w:rPr>
              <w:t>3</w:t>
            </w:r>
            <w:r w:rsidR="00895AB5" w:rsidRPr="009A47AB">
              <w:rPr>
                <w:rFonts w:hAnsi="宋体" w:hint="eastAsia"/>
                <w:szCs w:val="21"/>
                <w:vertAlign w:val="superscript"/>
              </w:rPr>
              <w:t>)</w:t>
            </w:r>
          </w:p>
        </w:tc>
        <w:tc>
          <w:tcPr>
            <w:tcW w:w="648" w:type="pct"/>
          </w:tcPr>
          <w:p w:rsidR="009A47AB" w:rsidRPr="00E92226" w:rsidRDefault="009A47AB" w:rsidP="009C27E3">
            <w:pPr>
              <w:jc w:val="center"/>
              <w:rPr>
                <w:szCs w:val="21"/>
              </w:rPr>
            </w:pPr>
            <w:r w:rsidRPr="00E92226">
              <w:rPr>
                <w:szCs w:val="21"/>
              </w:rPr>
              <w:t>1</w:t>
            </w:r>
            <w:r w:rsidRPr="009A47AB">
              <w:rPr>
                <w:rFonts w:hAnsi="宋体" w:hint="eastAsia"/>
                <w:szCs w:val="21"/>
                <w:vertAlign w:val="superscript"/>
              </w:rPr>
              <w:t>(1)</w:t>
            </w:r>
          </w:p>
        </w:tc>
        <w:tc>
          <w:tcPr>
            <w:tcW w:w="931" w:type="pct"/>
          </w:tcPr>
          <w:p w:rsidR="009A47AB" w:rsidRPr="00E92226" w:rsidRDefault="009A47AB" w:rsidP="009C27E3">
            <w:pPr>
              <w:jc w:val="center"/>
              <w:rPr>
                <w:szCs w:val="21"/>
              </w:rPr>
            </w:pPr>
            <w:r w:rsidRPr="00E92226">
              <w:rPr>
                <w:szCs w:val="21"/>
              </w:rPr>
              <w:t>100</w:t>
            </w:r>
          </w:p>
        </w:tc>
        <w:tc>
          <w:tcPr>
            <w:tcW w:w="931" w:type="pct"/>
          </w:tcPr>
          <w:p w:rsidR="009A47AB" w:rsidRPr="00E92226" w:rsidRDefault="009A47AB" w:rsidP="009C27E3">
            <w:pPr>
              <w:jc w:val="center"/>
              <w:rPr>
                <w:szCs w:val="21"/>
              </w:rPr>
            </w:pPr>
            <w:r>
              <w:rPr>
                <w:rFonts w:hint="eastAsia"/>
                <w:szCs w:val="21"/>
              </w:rPr>
              <w:t>/</w:t>
            </w:r>
          </w:p>
        </w:tc>
        <w:tc>
          <w:tcPr>
            <w:tcW w:w="931" w:type="pct"/>
          </w:tcPr>
          <w:p w:rsidR="009A47AB" w:rsidRPr="00E92226" w:rsidRDefault="009A47AB" w:rsidP="009C27E3">
            <w:pPr>
              <w:jc w:val="center"/>
              <w:rPr>
                <w:szCs w:val="21"/>
              </w:rPr>
            </w:pPr>
            <w:r w:rsidRPr="00E92226">
              <w:rPr>
                <w:szCs w:val="21"/>
              </w:rPr>
              <w:t>100</w:t>
            </w:r>
          </w:p>
        </w:tc>
        <w:tc>
          <w:tcPr>
            <w:tcW w:w="931" w:type="pct"/>
          </w:tcPr>
          <w:p w:rsidR="009A47AB" w:rsidRPr="00E92226" w:rsidRDefault="009A47AB" w:rsidP="009C27E3">
            <w:pPr>
              <w:jc w:val="center"/>
              <w:rPr>
                <w:szCs w:val="21"/>
              </w:rPr>
            </w:pPr>
            <w:r>
              <w:rPr>
                <w:rFonts w:hint="eastAsia"/>
                <w:szCs w:val="21"/>
              </w:rPr>
              <w:t>/</w:t>
            </w:r>
          </w:p>
        </w:tc>
      </w:tr>
      <w:tr w:rsidR="009A47AB" w:rsidRPr="00E92226" w:rsidTr="003A29AE">
        <w:tc>
          <w:tcPr>
            <w:tcW w:w="629" w:type="pct"/>
            <w:vMerge/>
            <w:vAlign w:val="center"/>
          </w:tcPr>
          <w:p w:rsidR="009A47AB" w:rsidRPr="00E92226" w:rsidRDefault="009A47AB" w:rsidP="003A29AE">
            <w:pPr>
              <w:jc w:val="center"/>
              <w:rPr>
                <w:szCs w:val="21"/>
              </w:rPr>
            </w:pPr>
          </w:p>
        </w:tc>
        <w:tc>
          <w:tcPr>
            <w:tcW w:w="648" w:type="pct"/>
          </w:tcPr>
          <w:p w:rsidR="009A47AB" w:rsidRPr="00E92226" w:rsidRDefault="009A47AB" w:rsidP="009C27E3">
            <w:pPr>
              <w:jc w:val="center"/>
              <w:rPr>
                <w:szCs w:val="21"/>
              </w:rPr>
            </w:pPr>
            <w:r w:rsidRPr="00E92226">
              <w:rPr>
                <w:szCs w:val="21"/>
              </w:rPr>
              <w:t>3</w:t>
            </w:r>
          </w:p>
        </w:tc>
        <w:tc>
          <w:tcPr>
            <w:tcW w:w="931" w:type="pct"/>
          </w:tcPr>
          <w:p w:rsidR="009A47AB" w:rsidRPr="00E92226" w:rsidRDefault="009A47AB" w:rsidP="009C27E3">
            <w:pPr>
              <w:jc w:val="center"/>
              <w:rPr>
                <w:szCs w:val="21"/>
              </w:rPr>
            </w:pPr>
            <w:r w:rsidRPr="00E92226">
              <w:rPr>
                <w:szCs w:val="21"/>
              </w:rPr>
              <w:t>3.8</w:t>
            </w:r>
          </w:p>
        </w:tc>
        <w:tc>
          <w:tcPr>
            <w:tcW w:w="931" w:type="pct"/>
          </w:tcPr>
          <w:p w:rsidR="009A47AB" w:rsidRPr="00E92226" w:rsidRDefault="009A47AB" w:rsidP="009C27E3">
            <w:pPr>
              <w:jc w:val="center"/>
              <w:rPr>
                <w:szCs w:val="21"/>
              </w:rPr>
            </w:pPr>
            <w:r w:rsidRPr="00E92226">
              <w:rPr>
                <w:szCs w:val="21"/>
              </w:rPr>
              <w:t>180</w:t>
            </w:r>
          </w:p>
        </w:tc>
        <w:tc>
          <w:tcPr>
            <w:tcW w:w="931" w:type="pct"/>
          </w:tcPr>
          <w:p w:rsidR="009A47AB" w:rsidRPr="00E92226" w:rsidRDefault="009A47AB" w:rsidP="009C27E3">
            <w:pPr>
              <w:jc w:val="center"/>
              <w:rPr>
                <w:szCs w:val="21"/>
              </w:rPr>
            </w:pPr>
            <w:r w:rsidRPr="00E92226">
              <w:rPr>
                <w:szCs w:val="21"/>
              </w:rPr>
              <w:t>30</w:t>
            </w:r>
          </w:p>
        </w:tc>
        <w:tc>
          <w:tcPr>
            <w:tcW w:w="931" w:type="pct"/>
          </w:tcPr>
          <w:p w:rsidR="009A47AB" w:rsidRPr="00E92226" w:rsidRDefault="009A47AB" w:rsidP="009C27E3">
            <w:pPr>
              <w:jc w:val="center"/>
              <w:rPr>
                <w:szCs w:val="21"/>
              </w:rPr>
            </w:pPr>
            <w:r w:rsidRPr="00E92226">
              <w:rPr>
                <w:szCs w:val="21"/>
              </w:rPr>
              <w:t>0</w:t>
            </w:r>
          </w:p>
        </w:tc>
      </w:tr>
      <w:tr w:rsidR="009A47AB" w:rsidRPr="00E92226" w:rsidTr="003A29AE">
        <w:tc>
          <w:tcPr>
            <w:tcW w:w="629" w:type="pct"/>
            <w:vMerge/>
            <w:vAlign w:val="center"/>
          </w:tcPr>
          <w:p w:rsidR="009A47AB" w:rsidRPr="00E92226" w:rsidRDefault="009A47AB" w:rsidP="003A29AE">
            <w:pPr>
              <w:jc w:val="center"/>
              <w:rPr>
                <w:szCs w:val="21"/>
              </w:rPr>
            </w:pPr>
          </w:p>
        </w:tc>
        <w:tc>
          <w:tcPr>
            <w:tcW w:w="648" w:type="pct"/>
          </w:tcPr>
          <w:p w:rsidR="009A47AB" w:rsidRPr="00E92226" w:rsidRDefault="009A47AB" w:rsidP="009C27E3">
            <w:pPr>
              <w:jc w:val="center"/>
              <w:rPr>
                <w:szCs w:val="21"/>
              </w:rPr>
            </w:pPr>
            <w:r w:rsidRPr="00E92226">
              <w:rPr>
                <w:szCs w:val="21"/>
              </w:rPr>
              <w:t>5</w:t>
            </w:r>
          </w:p>
        </w:tc>
        <w:tc>
          <w:tcPr>
            <w:tcW w:w="931" w:type="pct"/>
          </w:tcPr>
          <w:p w:rsidR="009A47AB" w:rsidRPr="00E92226" w:rsidRDefault="009A47AB" w:rsidP="009C27E3">
            <w:pPr>
              <w:jc w:val="center"/>
              <w:rPr>
                <w:szCs w:val="21"/>
              </w:rPr>
            </w:pPr>
            <w:r w:rsidRPr="00E92226">
              <w:rPr>
                <w:szCs w:val="21"/>
              </w:rPr>
              <w:t>2.4</w:t>
            </w:r>
          </w:p>
        </w:tc>
        <w:tc>
          <w:tcPr>
            <w:tcW w:w="931" w:type="pct"/>
          </w:tcPr>
          <w:p w:rsidR="009A47AB" w:rsidRPr="00E92226" w:rsidRDefault="009A47AB" w:rsidP="009C27E3">
            <w:pPr>
              <w:jc w:val="center"/>
              <w:rPr>
                <w:szCs w:val="21"/>
              </w:rPr>
            </w:pPr>
            <w:r w:rsidRPr="00E92226">
              <w:rPr>
                <w:szCs w:val="21"/>
              </w:rPr>
              <w:t>180</w:t>
            </w:r>
          </w:p>
        </w:tc>
        <w:tc>
          <w:tcPr>
            <w:tcW w:w="931" w:type="pct"/>
          </w:tcPr>
          <w:p w:rsidR="009A47AB" w:rsidRPr="00E92226" w:rsidRDefault="009A47AB" w:rsidP="009C27E3">
            <w:pPr>
              <w:jc w:val="center"/>
              <w:rPr>
                <w:szCs w:val="21"/>
              </w:rPr>
            </w:pPr>
            <w:r w:rsidRPr="00E92226">
              <w:rPr>
                <w:szCs w:val="21"/>
              </w:rPr>
              <w:t>18</w:t>
            </w:r>
          </w:p>
        </w:tc>
        <w:tc>
          <w:tcPr>
            <w:tcW w:w="931" w:type="pct"/>
          </w:tcPr>
          <w:p w:rsidR="009A47AB" w:rsidRPr="00E92226" w:rsidRDefault="009A47AB" w:rsidP="009C27E3">
            <w:pPr>
              <w:jc w:val="center"/>
              <w:rPr>
                <w:szCs w:val="21"/>
              </w:rPr>
            </w:pPr>
            <w:r w:rsidRPr="00E92226">
              <w:rPr>
                <w:szCs w:val="21"/>
              </w:rPr>
              <w:t>0</w:t>
            </w:r>
          </w:p>
        </w:tc>
      </w:tr>
      <w:tr w:rsidR="009A47AB" w:rsidRPr="00E92226" w:rsidTr="003A29AE">
        <w:tc>
          <w:tcPr>
            <w:tcW w:w="629" w:type="pct"/>
            <w:vMerge/>
            <w:vAlign w:val="center"/>
          </w:tcPr>
          <w:p w:rsidR="009A47AB" w:rsidRPr="00E92226" w:rsidRDefault="009A47AB" w:rsidP="003A29AE">
            <w:pPr>
              <w:jc w:val="center"/>
              <w:rPr>
                <w:szCs w:val="21"/>
              </w:rPr>
            </w:pPr>
          </w:p>
        </w:tc>
        <w:tc>
          <w:tcPr>
            <w:tcW w:w="648" w:type="pct"/>
          </w:tcPr>
          <w:p w:rsidR="009A47AB" w:rsidRPr="00E92226" w:rsidRDefault="009A47AB" w:rsidP="009C27E3">
            <w:pPr>
              <w:jc w:val="center"/>
              <w:rPr>
                <w:szCs w:val="21"/>
              </w:rPr>
            </w:pPr>
            <w:r w:rsidRPr="00E92226">
              <w:rPr>
                <w:szCs w:val="21"/>
              </w:rPr>
              <w:t>7</w:t>
            </w:r>
          </w:p>
        </w:tc>
        <w:tc>
          <w:tcPr>
            <w:tcW w:w="931" w:type="pct"/>
          </w:tcPr>
          <w:p w:rsidR="009A47AB" w:rsidRPr="00E92226" w:rsidRDefault="009A47AB" w:rsidP="009C27E3">
            <w:pPr>
              <w:jc w:val="center"/>
              <w:rPr>
                <w:szCs w:val="21"/>
              </w:rPr>
            </w:pPr>
            <w:r w:rsidRPr="00E92226">
              <w:rPr>
                <w:szCs w:val="21"/>
              </w:rPr>
              <w:t>1.7</w:t>
            </w:r>
          </w:p>
        </w:tc>
        <w:tc>
          <w:tcPr>
            <w:tcW w:w="931" w:type="pct"/>
          </w:tcPr>
          <w:p w:rsidR="009A47AB" w:rsidRPr="00E92226" w:rsidRDefault="009A47AB" w:rsidP="009C27E3">
            <w:pPr>
              <w:jc w:val="center"/>
              <w:rPr>
                <w:szCs w:val="21"/>
              </w:rPr>
            </w:pPr>
            <w:r w:rsidRPr="00E92226">
              <w:rPr>
                <w:szCs w:val="21"/>
              </w:rPr>
              <w:t>180</w:t>
            </w:r>
          </w:p>
        </w:tc>
        <w:tc>
          <w:tcPr>
            <w:tcW w:w="931" w:type="pct"/>
          </w:tcPr>
          <w:p w:rsidR="009A47AB" w:rsidRPr="00E92226" w:rsidRDefault="009A47AB" w:rsidP="009C27E3">
            <w:pPr>
              <w:jc w:val="center"/>
              <w:rPr>
                <w:szCs w:val="21"/>
              </w:rPr>
            </w:pPr>
            <w:r w:rsidRPr="00E92226">
              <w:rPr>
                <w:szCs w:val="21"/>
              </w:rPr>
              <w:t>14</w:t>
            </w:r>
          </w:p>
        </w:tc>
        <w:tc>
          <w:tcPr>
            <w:tcW w:w="931" w:type="pct"/>
          </w:tcPr>
          <w:p w:rsidR="009A47AB" w:rsidRPr="00E92226" w:rsidRDefault="009A47AB" w:rsidP="009C27E3">
            <w:pPr>
              <w:jc w:val="center"/>
              <w:rPr>
                <w:szCs w:val="21"/>
              </w:rPr>
            </w:pPr>
            <w:r w:rsidRPr="00E92226">
              <w:rPr>
                <w:szCs w:val="21"/>
              </w:rPr>
              <w:t>0</w:t>
            </w:r>
          </w:p>
        </w:tc>
      </w:tr>
      <w:tr w:rsidR="009A47AB" w:rsidRPr="00E92226" w:rsidTr="003A29AE">
        <w:tc>
          <w:tcPr>
            <w:tcW w:w="629" w:type="pct"/>
            <w:vMerge/>
            <w:vAlign w:val="center"/>
          </w:tcPr>
          <w:p w:rsidR="009A47AB" w:rsidRPr="00E92226" w:rsidRDefault="009A47AB" w:rsidP="003A29AE">
            <w:pPr>
              <w:jc w:val="center"/>
              <w:rPr>
                <w:szCs w:val="21"/>
              </w:rPr>
            </w:pPr>
          </w:p>
        </w:tc>
        <w:tc>
          <w:tcPr>
            <w:tcW w:w="648" w:type="pct"/>
          </w:tcPr>
          <w:p w:rsidR="009A47AB" w:rsidRPr="00E92226" w:rsidRDefault="009A47AB" w:rsidP="009C27E3">
            <w:pPr>
              <w:jc w:val="center"/>
              <w:rPr>
                <w:szCs w:val="21"/>
              </w:rPr>
            </w:pPr>
            <w:r w:rsidRPr="00E92226">
              <w:rPr>
                <w:szCs w:val="21"/>
              </w:rPr>
              <w:t>11</w:t>
            </w:r>
          </w:p>
        </w:tc>
        <w:tc>
          <w:tcPr>
            <w:tcW w:w="931" w:type="pct"/>
          </w:tcPr>
          <w:p w:rsidR="009A47AB" w:rsidRPr="00E92226" w:rsidRDefault="009A47AB" w:rsidP="009C27E3">
            <w:pPr>
              <w:jc w:val="center"/>
              <w:rPr>
                <w:szCs w:val="21"/>
              </w:rPr>
            </w:pPr>
            <w:r w:rsidRPr="00E92226">
              <w:rPr>
                <w:szCs w:val="21"/>
              </w:rPr>
              <w:t>1.1</w:t>
            </w:r>
          </w:p>
        </w:tc>
        <w:tc>
          <w:tcPr>
            <w:tcW w:w="931" w:type="pct"/>
          </w:tcPr>
          <w:p w:rsidR="009A47AB" w:rsidRPr="00E92226" w:rsidRDefault="009A47AB" w:rsidP="009C27E3">
            <w:pPr>
              <w:jc w:val="center"/>
              <w:rPr>
                <w:szCs w:val="21"/>
              </w:rPr>
            </w:pPr>
            <w:r w:rsidRPr="00E92226">
              <w:rPr>
                <w:szCs w:val="21"/>
              </w:rPr>
              <w:t>180</w:t>
            </w:r>
          </w:p>
        </w:tc>
        <w:tc>
          <w:tcPr>
            <w:tcW w:w="931" w:type="pct"/>
          </w:tcPr>
          <w:p w:rsidR="009A47AB" w:rsidRPr="00E92226" w:rsidRDefault="009A47AB" w:rsidP="009C27E3">
            <w:pPr>
              <w:jc w:val="center"/>
              <w:rPr>
                <w:szCs w:val="21"/>
              </w:rPr>
            </w:pPr>
            <w:r w:rsidRPr="00E92226">
              <w:rPr>
                <w:szCs w:val="21"/>
              </w:rPr>
              <w:t>9</w:t>
            </w:r>
          </w:p>
        </w:tc>
        <w:tc>
          <w:tcPr>
            <w:tcW w:w="931" w:type="pct"/>
          </w:tcPr>
          <w:p w:rsidR="009A47AB" w:rsidRPr="00E92226" w:rsidRDefault="009A47AB" w:rsidP="009C27E3">
            <w:pPr>
              <w:jc w:val="center"/>
              <w:rPr>
                <w:szCs w:val="21"/>
              </w:rPr>
            </w:pPr>
            <w:r w:rsidRPr="00E92226">
              <w:rPr>
                <w:szCs w:val="21"/>
              </w:rPr>
              <w:t>0</w:t>
            </w:r>
          </w:p>
        </w:tc>
      </w:tr>
      <w:tr w:rsidR="009A47AB" w:rsidRPr="00E92226" w:rsidTr="003A29AE">
        <w:tc>
          <w:tcPr>
            <w:tcW w:w="629" w:type="pct"/>
            <w:vMerge/>
            <w:vAlign w:val="center"/>
          </w:tcPr>
          <w:p w:rsidR="009A47AB" w:rsidRPr="00E92226" w:rsidRDefault="009A47AB" w:rsidP="003A29AE">
            <w:pPr>
              <w:jc w:val="center"/>
              <w:rPr>
                <w:szCs w:val="21"/>
              </w:rPr>
            </w:pPr>
          </w:p>
        </w:tc>
        <w:tc>
          <w:tcPr>
            <w:tcW w:w="648" w:type="pct"/>
          </w:tcPr>
          <w:p w:rsidR="009A47AB" w:rsidRPr="00E92226" w:rsidRDefault="009A47AB" w:rsidP="009C27E3">
            <w:pPr>
              <w:jc w:val="center"/>
              <w:rPr>
                <w:szCs w:val="21"/>
              </w:rPr>
            </w:pPr>
            <w:r w:rsidRPr="00E92226">
              <w:rPr>
                <w:szCs w:val="21"/>
              </w:rPr>
              <w:t>13</w:t>
            </w:r>
          </w:p>
        </w:tc>
        <w:tc>
          <w:tcPr>
            <w:tcW w:w="931" w:type="pct"/>
          </w:tcPr>
          <w:p w:rsidR="009A47AB" w:rsidRPr="00E92226" w:rsidRDefault="009A47AB" w:rsidP="009C27E3">
            <w:pPr>
              <w:jc w:val="center"/>
              <w:rPr>
                <w:szCs w:val="21"/>
              </w:rPr>
            </w:pPr>
            <w:r w:rsidRPr="00E92226">
              <w:rPr>
                <w:szCs w:val="21"/>
              </w:rPr>
              <w:t>0.8</w:t>
            </w:r>
          </w:p>
        </w:tc>
        <w:tc>
          <w:tcPr>
            <w:tcW w:w="931" w:type="pct"/>
          </w:tcPr>
          <w:p w:rsidR="009A47AB" w:rsidRPr="00E92226" w:rsidRDefault="009A47AB" w:rsidP="009C27E3">
            <w:pPr>
              <w:jc w:val="center"/>
              <w:rPr>
                <w:szCs w:val="21"/>
              </w:rPr>
            </w:pPr>
            <w:r w:rsidRPr="00E92226">
              <w:rPr>
                <w:szCs w:val="21"/>
              </w:rPr>
              <w:t>180</w:t>
            </w:r>
          </w:p>
        </w:tc>
        <w:tc>
          <w:tcPr>
            <w:tcW w:w="931" w:type="pct"/>
          </w:tcPr>
          <w:p w:rsidR="009A47AB" w:rsidRPr="00E92226" w:rsidRDefault="009A47AB" w:rsidP="009C27E3">
            <w:pPr>
              <w:jc w:val="center"/>
              <w:rPr>
                <w:szCs w:val="21"/>
              </w:rPr>
            </w:pPr>
            <w:r w:rsidRPr="00E92226">
              <w:rPr>
                <w:szCs w:val="21"/>
              </w:rPr>
              <w:t>5</w:t>
            </w:r>
          </w:p>
        </w:tc>
        <w:tc>
          <w:tcPr>
            <w:tcW w:w="931" w:type="pct"/>
          </w:tcPr>
          <w:p w:rsidR="009A47AB" w:rsidRPr="00E92226" w:rsidRDefault="009A47AB" w:rsidP="009C27E3">
            <w:pPr>
              <w:jc w:val="center"/>
              <w:rPr>
                <w:szCs w:val="21"/>
              </w:rPr>
            </w:pPr>
            <w:r w:rsidRPr="00E92226">
              <w:rPr>
                <w:szCs w:val="21"/>
              </w:rPr>
              <w:t>0</w:t>
            </w:r>
          </w:p>
        </w:tc>
      </w:tr>
      <w:tr w:rsidR="009A47AB" w:rsidRPr="00E92226" w:rsidTr="003A29AE">
        <w:tc>
          <w:tcPr>
            <w:tcW w:w="629" w:type="pct"/>
            <w:vMerge w:val="restart"/>
            <w:vAlign w:val="center"/>
          </w:tcPr>
          <w:p w:rsidR="009A47AB" w:rsidRPr="00E92226" w:rsidRDefault="009A47AB" w:rsidP="00895AB5">
            <w:pPr>
              <w:jc w:val="center"/>
              <w:rPr>
                <w:szCs w:val="21"/>
              </w:rPr>
            </w:pPr>
            <w:r>
              <w:rPr>
                <w:rFonts w:hint="eastAsia"/>
                <w:szCs w:val="21"/>
              </w:rPr>
              <w:t>尖顶波</w:t>
            </w:r>
            <w:r w:rsidR="00895AB5" w:rsidRPr="009A47AB">
              <w:rPr>
                <w:rFonts w:hAnsi="宋体" w:hint="eastAsia"/>
                <w:szCs w:val="21"/>
                <w:vertAlign w:val="superscript"/>
              </w:rPr>
              <w:t>(</w:t>
            </w:r>
            <w:r w:rsidR="00895AB5">
              <w:rPr>
                <w:rFonts w:hAnsi="宋体" w:hint="eastAsia"/>
                <w:szCs w:val="21"/>
                <w:vertAlign w:val="superscript"/>
              </w:rPr>
              <w:t>3</w:t>
            </w:r>
            <w:r w:rsidR="00895AB5" w:rsidRPr="009A47AB">
              <w:rPr>
                <w:rFonts w:hAnsi="宋体" w:hint="eastAsia"/>
                <w:szCs w:val="21"/>
                <w:vertAlign w:val="superscript"/>
              </w:rPr>
              <w:t>)</w:t>
            </w:r>
          </w:p>
        </w:tc>
        <w:tc>
          <w:tcPr>
            <w:tcW w:w="648" w:type="pct"/>
          </w:tcPr>
          <w:p w:rsidR="009A47AB" w:rsidRPr="00E92226" w:rsidRDefault="009A47AB" w:rsidP="005E3515">
            <w:pPr>
              <w:jc w:val="center"/>
              <w:rPr>
                <w:szCs w:val="21"/>
              </w:rPr>
            </w:pPr>
            <w:r w:rsidRPr="00E92226">
              <w:rPr>
                <w:szCs w:val="21"/>
              </w:rPr>
              <w:t>1</w:t>
            </w:r>
            <w:r w:rsidRPr="009A47AB">
              <w:rPr>
                <w:rFonts w:hAnsi="宋体" w:hint="eastAsia"/>
                <w:szCs w:val="21"/>
                <w:vertAlign w:val="superscript"/>
              </w:rPr>
              <w:t>(1)</w:t>
            </w:r>
          </w:p>
        </w:tc>
        <w:tc>
          <w:tcPr>
            <w:tcW w:w="931" w:type="pct"/>
          </w:tcPr>
          <w:p w:rsidR="009A47AB" w:rsidRPr="00E92226" w:rsidRDefault="009A47AB" w:rsidP="005E3515">
            <w:pPr>
              <w:jc w:val="center"/>
              <w:rPr>
                <w:szCs w:val="21"/>
              </w:rPr>
            </w:pPr>
            <w:r w:rsidRPr="00E92226">
              <w:rPr>
                <w:szCs w:val="21"/>
              </w:rPr>
              <w:t>100</w:t>
            </w:r>
          </w:p>
        </w:tc>
        <w:tc>
          <w:tcPr>
            <w:tcW w:w="931" w:type="pct"/>
          </w:tcPr>
          <w:p w:rsidR="009A47AB" w:rsidRPr="00E92226" w:rsidRDefault="009A47AB" w:rsidP="005E3515">
            <w:pPr>
              <w:jc w:val="center"/>
              <w:rPr>
                <w:szCs w:val="21"/>
              </w:rPr>
            </w:pPr>
            <w:r>
              <w:rPr>
                <w:rFonts w:hint="eastAsia"/>
                <w:szCs w:val="21"/>
              </w:rPr>
              <w:t>/</w:t>
            </w:r>
          </w:p>
        </w:tc>
        <w:tc>
          <w:tcPr>
            <w:tcW w:w="931" w:type="pct"/>
          </w:tcPr>
          <w:p w:rsidR="009A47AB" w:rsidRPr="00E92226" w:rsidRDefault="009A47AB" w:rsidP="005E3515">
            <w:pPr>
              <w:jc w:val="center"/>
              <w:rPr>
                <w:szCs w:val="21"/>
              </w:rPr>
            </w:pPr>
            <w:r w:rsidRPr="00E92226">
              <w:rPr>
                <w:szCs w:val="21"/>
              </w:rPr>
              <w:t>100</w:t>
            </w:r>
          </w:p>
        </w:tc>
        <w:tc>
          <w:tcPr>
            <w:tcW w:w="931" w:type="pct"/>
          </w:tcPr>
          <w:p w:rsidR="009A47AB" w:rsidRPr="00E92226" w:rsidRDefault="009A47AB" w:rsidP="005E3515">
            <w:pPr>
              <w:jc w:val="center"/>
              <w:rPr>
                <w:szCs w:val="21"/>
              </w:rPr>
            </w:pPr>
            <w:r>
              <w:rPr>
                <w:rFonts w:hint="eastAsia"/>
                <w:szCs w:val="21"/>
              </w:rPr>
              <w:t>/</w:t>
            </w:r>
          </w:p>
        </w:tc>
      </w:tr>
      <w:tr w:rsidR="009A47AB" w:rsidRPr="00E92226" w:rsidTr="003A29AE">
        <w:tc>
          <w:tcPr>
            <w:tcW w:w="629" w:type="pct"/>
            <w:vMerge/>
          </w:tcPr>
          <w:p w:rsidR="009A47AB" w:rsidRPr="00E92226" w:rsidRDefault="009A47AB" w:rsidP="005E3515">
            <w:pPr>
              <w:jc w:val="center"/>
              <w:rPr>
                <w:szCs w:val="21"/>
              </w:rPr>
            </w:pPr>
          </w:p>
        </w:tc>
        <w:tc>
          <w:tcPr>
            <w:tcW w:w="648" w:type="pct"/>
          </w:tcPr>
          <w:p w:rsidR="009A47AB" w:rsidRPr="00E92226" w:rsidRDefault="009A47AB" w:rsidP="005E3515">
            <w:pPr>
              <w:jc w:val="center"/>
              <w:rPr>
                <w:szCs w:val="21"/>
              </w:rPr>
            </w:pPr>
            <w:r w:rsidRPr="00E92226">
              <w:rPr>
                <w:szCs w:val="21"/>
              </w:rPr>
              <w:t>3</w:t>
            </w:r>
          </w:p>
        </w:tc>
        <w:tc>
          <w:tcPr>
            <w:tcW w:w="931" w:type="pct"/>
          </w:tcPr>
          <w:p w:rsidR="009A47AB" w:rsidRPr="00E92226" w:rsidRDefault="009A47AB" w:rsidP="005E3515">
            <w:pPr>
              <w:jc w:val="center"/>
              <w:rPr>
                <w:szCs w:val="21"/>
              </w:rPr>
            </w:pPr>
            <w:r w:rsidRPr="00E92226">
              <w:rPr>
                <w:szCs w:val="21"/>
              </w:rPr>
              <w:t>3.8</w:t>
            </w:r>
          </w:p>
        </w:tc>
        <w:tc>
          <w:tcPr>
            <w:tcW w:w="931" w:type="pct"/>
          </w:tcPr>
          <w:p w:rsidR="009A47AB" w:rsidRPr="00E92226" w:rsidRDefault="009A47AB" w:rsidP="005E3515">
            <w:pPr>
              <w:jc w:val="center"/>
              <w:rPr>
                <w:szCs w:val="21"/>
              </w:rPr>
            </w:pPr>
            <w:r w:rsidRPr="00E92226">
              <w:rPr>
                <w:szCs w:val="21"/>
              </w:rPr>
              <w:t>0</w:t>
            </w:r>
          </w:p>
        </w:tc>
        <w:tc>
          <w:tcPr>
            <w:tcW w:w="931" w:type="pct"/>
          </w:tcPr>
          <w:p w:rsidR="009A47AB" w:rsidRPr="00E92226" w:rsidRDefault="009A47AB" w:rsidP="005E3515">
            <w:pPr>
              <w:jc w:val="center"/>
              <w:rPr>
                <w:szCs w:val="21"/>
              </w:rPr>
            </w:pPr>
            <w:r w:rsidRPr="00E92226">
              <w:rPr>
                <w:szCs w:val="21"/>
              </w:rPr>
              <w:t>30</w:t>
            </w:r>
          </w:p>
        </w:tc>
        <w:tc>
          <w:tcPr>
            <w:tcW w:w="931" w:type="pct"/>
          </w:tcPr>
          <w:p w:rsidR="009A47AB" w:rsidRPr="00E92226" w:rsidRDefault="009A47AB" w:rsidP="005E3515">
            <w:pPr>
              <w:jc w:val="center"/>
              <w:rPr>
                <w:szCs w:val="21"/>
              </w:rPr>
            </w:pPr>
            <w:r w:rsidRPr="00E92226">
              <w:rPr>
                <w:szCs w:val="21"/>
              </w:rPr>
              <w:t>180</w:t>
            </w:r>
          </w:p>
        </w:tc>
      </w:tr>
      <w:tr w:rsidR="009A47AB" w:rsidRPr="00E92226" w:rsidTr="003A29AE">
        <w:tc>
          <w:tcPr>
            <w:tcW w:w="629" w:type="pct"/>
            <w:vMerge/>
          </w:tcPr>
          <w:p w:rsidR="009A47AB" w:rsidRPr="00E92226" w:rsidRDefault="009A47AB" w:rsidP="005E3515">
            <w:pPr>
              <w:jc w:val="center"/>
              <w:rPr>
                <w:szCs w:val="21"/>
              </w:rPr>
            </w:pPr>
          </w:p>
        </w:tc>
        <w:tc>
          <w:tcPr>
            <w:tcW w:w="648" w:type="pct"/>
          </w:tcPr>
          <w:p w:rsidR="009A47AB" w:rsidRPr="00E92226" w:rsidRDefault="009A47AB" w:rsidP="005E3515">
            <w:pPr>
              <w:jc w:val="center"/>
              <w:rPr>
                <w:szCs w:val="21"/>
              </w:rPr>
            </w:pPr>
            <w:r w:rsidRPr="00E92226">
              <w:rPr>
                <w:szCs w:val="21"/>
              </w:rPr>
              <w:t>5</w:t>
            </w:r>
          </w:p>
        </w:tc>
        <w:tc>
          <w:tcPr>
            <w:tcW w:w="931" w:type="pct"/>
          </w:tcPr>
          <w:p w:rsidR="009A47AB" w:rsidRPr="00E92226" w:rsidRDefault="009A47AB" w:rsidP="005E3515">
            <w:pPr>
              <w:jc w:val="center"/>
              <w:rPr>
                <w:szCs w:val="21"/>
              </w:rPr>
            </w:pPr>
            <w:r w:rsidRPr="00E92226">
              <w:rPr>
                <w:szCs w:val="21"/>
              </w:rPr>
              <w:t>2.4</w:t>
            </w:r>
          </w:p>
        </w:tc>
        <w:tc>
          <w:tcPr>
            <w:tcW w:w="931" w:type="pct"/>
          </w:tcPr>
          <w:p w:rsidR="009A47AB" w:rsidRPr="00E92226" w:rsidRDefault="009A47AB" w:rsidP="005E3515">
            <w:pPr>
              <w:jc w:val="center"/>
              <w:rPr>
                <w:szCs w:val="21"/>
              </w:rPr>
            </w:pPr>
            <w:r w:rsidRPr="00E92226">
              <w:rPr>
                <w:szCs w:val="21"/>
              </w:rPr>
              <w:t>180</w:t>
            </w:r>
          </w:p>
        </w:tc>
        <w:tc>
          <w:tcPr>
            <w:tcW w:w="931" w:type="pct"/>
          </w:tcPr>
          <w:p w:rsidR="009A47AB" w:rsidRPr="00E92226" w:rsidRDefault="009A47AB" w:rsidP="005E3515">
            <w:pPr>
              <w:jc w:val="center"/>
              <w:rPr>
                <w:szCs w:val="21"/>
              </w:rPr>
            </w:pPr>
            <w:r w:rsidRPr="00E92226">
              <w:rPr>
                <w:szCs w:val="21"/>
              </w:rPr>
              <w:t>18</w:t>
            </w:r>
          </w:p>
        </w:tc>
        <w:tc>
          <w:tcPr>
            <w:tcW w:w="931" w:type="pct"/>
          </w:tcPr>
          <w:p w:rsidR="009A47AB" w:rsidRPr="00E92226" w:rsidRDefault="009A47AB" w:rsidP="005E3515">
            <w:pPr>
              <w:jc w:val="center"/>
              <w:rPr>
                <w:szCs w:val="21"/>
              </w:rPr>
            </w:pPr>
            <w:r w:rsidRPr="00E92226">
              <w:rPr>
                <w:szCs w:val="21"/>
              </w:rPr>
              <w:t>0</w:t>
            </w:r>
          </w:p>
        </w:tc>
      </w:tr>
      <w:tr w:rsidR="009A47AB" w:rsidRPr="00E92226" w:rsidTr="003A29AE">
        <w:tc>
          <w:tcPr>
            <w:tcW w:w="629" w:type="pct"/>
            <w:vMerge/>
          </w:tcPr>
          <w:p w:rsidR="009A47AB" w:rsidRPr="00E92226" w:rsidRDefault="009A47AB" w:rsidP="005E3515">
            <w:pPr>
              <w:jc w:val="center"/>
              <w:rPr>
                <w:szCs w:val="21"/>
              </w:rPr>
            </w:pPr>
          </w:p>
        </w:tc>
        <w:tc>
          <w:tcPr>
            <w:tcW w:w="648" w:type="pct"/>
          </w:tcPr>
          <w:p w:rsidR="009A47AB" w:rsidRPr="00E92226" w:rsidRDefault="009A47AB" w:rsidP="005E3515">
            <w:pPr>
              <w:jc w:val="center"/>
              <w:rPr>
                <w:szCs w:val="21"/>
              </w:rPr>
            </w:pPr>
            <w:r w:rsidRPr="00E92226">
              <w:rPr>
                <w:szCs w:val="21"/>
              </w:rPr>
              <w:t>7</w:t>
            </w:r>
          </w:p>
        </w:tc>
        <w:tc>
          <w:tcPr>
            <w:tcW w:w="931" w:type="pct"/>
          </w:tcPr>
          <w:p w:rsidR="009A47AB" w:rsidRPr="00E92226" w:rsidRDefault="009A47AB" w:rsidP="005E3515">
            <w:pPr>
              <w:jc w:val="center"/>
              <w:rPr>
                <w:szCs w:val="21"/>
              </w:rPr>
            </w:pPr>
            <w:r w:rsidRPr="00E92226">
              <w:rPr>
                <w:szCs w:val="21"/>
              </w:rPr>
              <w:t>1.7</w:t>
            </w:r>
          </w:p>
        </w:tc>
        <w:tc>
          <w:tcPr>
            <w:tcW w:w="931" w:type="pct"/>
          </w:tcPr>
          <w:p w:rsidR="009A47AB" w:rsidRPr="00E92226" w:rsidRDefault="009A47AB" w:rsidP="005E3515">
            <w:pPr>
              <w:jc w:val="center"/>
              <w:rPr>
                <w:szCs w:val="21"/>
              </w:rPr>
            </w:pPr>
            <w:r w:rsidRPr="00E92226">
              <w:rPr>
                <w:szCs w:val="21"/>
              </w:rPr>
              <w:t>0</w:t>
            </w:r>
          </w:p>
        </w:tc>
        <w:tc>
          <w:tcPr>
            <w:tcW w:w="931" w:type="pct"/>
          </w:tcPr>
          <w:p w:rsidR="009A47AB" w:rsidRPr="00E92226" w:rsidRDefault="009A47AB" w:rsidP="005E3515">
            <w:pPr>
              <w:jc w:val="center"/>
              <w:rPr>
                <w:szCs w:val="21"/>
              </w:rPr>
            </w:pPr>
            <w:r w:rsidRPr="00E92226">
              <w:rPr>
                <w:szCs w:val="21"/>
              </w:rPr>
              <w:t>14</w:t>
            </w:r>
          </w:p>
        </w:tc>
        <w:tc>
          <w:tcPr>
            <w:tcW w:w="931" w:type="pct"/>
          </w:tcPr>
          <w:p w:rsidR="009A47AB" w:rsidRPr="00E92226" w:rsidRDefault="009A47AB" w:rsidP="005E3515">
            <w:pPr>
              <w:jc w:val="center"/>
              <w:rPr>
                <w:szCs w:val="21"/>
              </w:rPr>
            </w:pPr>
            <w:r w:rsidRPr="00E92226">
              <w:rPr>
                <w:szCs w:val="21"/>
              </w:rPr>
              <w:t>180</w:t>
            </w:r>
          </w:p>
        </w:tc>
      </w:tr>
      <w:tr w:rsidR="009A47AB" w:rsidRPr="00E92226" w:rsidTr="003A29AE">
        <w:tc>
          <w:tcPr>
            <w:tcW w:w="629" w:type="pct"/>
            <w:vMerge/>
          </w:tcPr>
          <w:p w:rsidR="009A47AB" w:rsidRPr="00E92226" w:rsidRDefault="009A47AB" w:rsidP="005E3515">
            <w:pPr>
              <w:jc w:val="center"/>
              <w:rPr>
                <w:szCs w:val="21"/>
              </w:rPr>
            </w:pPr>
          </w:p>
        </w:tc>
        <w:tc>
          <w:tcPr>
            <w:tcW w:w="648" w:type="pct"/>
          </w:tcPr>
          <w:p w:rsidR="009A47AB" w:rsidRPr="00E92226" w:rsidRDefault="009A47AB" w:rsidP="005E3515">
            <w:pPr>
              <w:jc w:val="center"/>
              <w:rPr>
                <w:szCs w:val="21"/>
              </w:rPr>
            </w:pPr>
            <w:r w:rsidRPr="00E92226">
              <w:rPr>
                <w:szCs w:val="21"/>
              </w:rPr>
              <w:t>11</w:t>
            </w:r>
          </w:p>
        </w:tc>
        <w:tc>
          <w:tcPr>
            <w:tcW w:w="931" w:type="pct"/>
          </w:tcPr>
          <w:p w:rsidR="009A47AB" w:rsidRPr="00E92226" w:rsidRDefault="009A47AB" w:rsidP="005E3515">
            <w:pPr>
              <w:jc w:val="center"/>
              <w:rPr>
                <w:szCs w:val="21"/>
              </w:rPr>
            </w:pPr>
            <w:r w:rsidRPr="00E92226">
              <w:rPr>
                <w:szCs w:val="21"/>
              </w:rPr>
              <w:t>1.1</w:t>
            </w:r>
          </w:p>
        </w:tc>
        <w:tc>
          <w:tcPr>
            <w:tcW w:w="931" w:type="pct"/>
          </w:tcPr>
          <w:p w:rsidR="009A47AB" w:rsidRPr="00E92226" w:rsidRDefault="009A47AB" w:rsidP="005E3515">
            <w:pPr>
              <w:jc w:val="center"/>
              <w:rPr>
                <w:szCs w:val="21"/>
              </w:rPr>
            </w:pPr>
            <w:r w:rsidRPr="00E92226">
              <w:rPr>
                <w:szCs w:val="21"/>
              </w:rPr>
              <w:t>0</w:t>
            </w:r>
          </w:p>
        </w:tc>
        <w:tc>
          <w:tcPr>
            <w:tcW w:w="931" w:type="pct"/>
          </w:tcPr>
          <w:p w:rsidR="009A47AB" w:rsidRPr="00E92226" w:rsidRDefault="009A47AB" w:rsidP="005E3515">
            <w:pPr>
              <w:jc w:val="center"/>
              <w:rPr>
                <w:szCs w:val="21"/>
              </w:rPr>
            </w:pPr>
            <w:r w:rsidRPr="00E92226">
              <w:rPr>
                <w:szCs w:val="21"/>
              </w:rPr>
              <w:t>9</w:t>
            </w:r>
          </w:p>
        </w:tc>
        <w:tc>
          <w:tcPr>
            <w:tcW w:w="931" w:type="pct"/>
          </w:tcPr>
          <w:p w:rsidR="009A47AB" w:rsidRPr="00E92226" w:rsidRDefault="009A47AB" w:rsidP="005E3515">
            <w:pPr>
              <w:jc w:val="center"/>
              <w:rPr>
                <w:szCs w:val="21"/>
              </w:rPr>
            </w:pPr>
            <w:r w:rsidRPr="00E92226">
              <w:rPr>
                <w:szCs w:val="21"/>
              </w:rPr>
              <w:t>180</w:t>
            </w:r>
          </w:p>
        </w:tc>
      </w:tr>
      <w:tr w:rsidR="009A47AB" w:rsidRPr="00E92226" w:rsidTr="003A29AE">
        <w:tc>
          <w:tcPr>
            <w:tcW w:w="629" w:type="pct"/>
            <w:vMerge/>
          </w:tcPr>
          <w:p w:rsidR="009A47AB" w:rsidRPr="00E92226" w:rsidRDefault="009A47AB" w:rsidP="005E3515">
            <w:pPr>
              <w:jc w:val="center"/>
              <w:rPr>
                <w:szCs w:val="21"/>
              </w:rPr>
            </w:pPr>
          </w:p>
        </w:tc>
        <w:tc>
          <w:tcPr>
            <w:tcW w:w="648" w:type="pct"/>
          </w:tcPr>
          <w:p w:rsidR="009A47AB" w:rsidRPr="00E92226" w:rsidRDefault="009A47AB" w:rsidP="005E3515">
            <w:pPr>
              <w:jc w:val="center"/>
              <w:rPr>
                <w:szCs w:val="21"/>
              </w:rPr>
            </w:pPr>
            <w:r w:rsidRPr="00E92226">
              <w:rPr>
                <w:szCs w:val="21"/>
              </w:rPr>
              <w:t>13</w:t>
            </w:r>
          </w:p>
        </w:tc>
        <w:tc>
          <w:tcPr>
            <w:tcW w:w="931" w:type="pct"/>
          </w:tcPr>
          <w:p w:rsidR="009A47AB" w:rsidRPr="00E92226" w:rsidRDefault="009A47AB" w:rsidP="005E3515">
            <w:pPr>
              <w:jc w:val="center"/>
              <w:rPr>
                <w:szCs w:val="21"/>
              </w:rPr>
            </w:pPr>
            <w:r w:rsidRPr="00E92226">
              <w:rPr>
                <w:szCs w:val="21"/>
              </w:rPr>
              <w:t>0.8</w:t>
            </w:r>
          </w:p>
        </w:tc>
        <w:tc>
          <w:tcPr>
            <w:tcW w:w="931" w:type="pct"/>
          </w:tcPr>
          <w:p w:rsidR="009A47AB" w:rsidRPr="00E92226" w:rsidRDefault="009A47AB" w:rsidP="005E3515">
            <w:pPr>
              <w:jc w:val="center"/>
              <w:rPr>
                <w:szCs w:val="21"/>
              </w:rPr>
            </w:pPr>
            <w:r w:rsidRPr="00E92226">
              <w:rPr>
                <w:szCs w:val="21"/>
              </w:rPr>
              <w:t>180</w:t>
            </w:r>
          </w:p>
        </w:tc>
        <w:tc>
          <w:tcPr>
            <w:tcW w:w="931" w:type="pct"/>
          </w:tcPr>
          <w:p w:rsidR="009A47AB" w:rsidRPr="00E92226" w:rsidRDefault="009A47AB" w:rsidP="005E3515">
            <w:pPr>
              <w:jc w:val="center"/>
              <w:rPr>
                <w:szCs w:val="21"/>
              </w:rPr>
            </w:pPr>
            <w:r w:rsidRPr="00E92226">
              <w:rPr>
                <w:szCs w:val="21"/>
              </w:rPr>
              <w:t>5</w:t>
            </w:r>
          </w:p>
        </w:tc>
        <w:tc>
          <w:tcPr>
            <w:tcW w:w="931" w:type="pct"/>
          </w:tcPr>
          <w:p w:rsidR="009A47AB" w:rsidRPr="00E92226" w:rsidRDefault="009A47AB" w:rsidP="005E3515">
            <w:pPr>
              <w:jc w:val="center"/>
              <w:rPr>
                <w:szCs w:val="21"/>
              </w:rPr>
            </w:pPr>
            <w:r w:rsidRPr="00E92226">
              <w:rPr>
                <w:szCs w:val="21"/>
              </w:rPr>
              <w:t>0</w:t>
            </w:r>
          </w:p>
        </w:tc>
      </w:tr>
      <w:tr w:rsidR="009A47AB" w:rsidRPr="00E92226" w:rsidTr="009A47AB">
        <w:tc>
          <w:tcPr>
            <w:tcW w:w="5000" w:type="pct"/>
            <w:gridSpan w:val="6"/>
          </w:tcPr>
          <w:p w:rsidR="009A47AB" w:rsidRPr="003A29AE" w:rsidRDefault="009A47AB" w:rsidP="003A29AE">
            <w:pPr>
              <w:jc w:val="left"/>
              <w:rPr>
                <w:szCs w:val="21"/>
              </w:rPr>
            </w:pPr>
            <w:r w:rsidRPr="003A29AE">
              <w:rPr>
                <w:rFonts w:hint="eastAsia"/>
                <w:szCs w:val="21"/>
              </w:rPr>
              <w:t>注</w:t>
            </w:r>
            <w:r w:rsidRPr="003A29AE">
              <w:rPr>
                <w:rFonts w:hint="eastAsia"/>
                <w:szCs w:val="21"/>
              </w:rPr>
              <w:t>(1)</w:t>
            </w:r>
            <w:r w:rsidRPr="003A29AE">
              <w:rPr>
                <w:rFonts w:hint="eastAsia"/>
                <w:szCs w:val="21"/>
              </w:rPr>
              <w:t>：</w:t>
            </w:r>
            <w:r w:rsidR="003A29AE" w:rsidRPr="003A29AE">
              <w:rPr>
                <w:rFonts w:hint="eastAsia"/>
                <w:szCs w:val="21"/>
              </w:rPr>
              <w:t>此处谐波次数</w:t>
            </w:r>
            <w:r w:rsidR="003A29AE" w:rsidRPr="003A29AE">
              <w:rPr>
                <w:rFonts w:hint="eastAsia"/>
                <w:szCs w:val="21"/>
              </w:rPr>
              <w:t>1</w:t>
            </w:r>
            <w:r w:rsidRPr="003A29AE">
              <w:rPr>
                <w:rFonts w:hint="eastAsia"/>
                <w:szCs w:val="21"/>
              </w:rPr>
              <w:t>代表基波</w:t>
            </w:r>
            <w:r w:rsidR="003A29AE" w:rsidRPr="003A29AE">
              <w:rPr>
                <w:rFonts w:hint="eastAsia"/>
                <w:szCs w:val="21"/>
              </w:rPr>
              <w:t>，谐波含量始终为</w:t>
            </w:r>
            <w:r w:rsidR="003A29AE" w:rsidRPr="003A29AE">
              <w:rPr>
                <w:rFonts w:hint="eastAsia"/>
                <w:szCs w:val="21"/>
              </w:rPr>
              <w:t>100%</w:t>
            </w:r>
            <w:r w:rsidR="003A29AE" w:rsidRPr="003A29AE">
              <w:rPr>
                <w:rFonts w:hint="eastAsia"/>
                <w:szCs w:val="21"/>
              </w:rPr>
              <w:t>。</w:t>
            </w:r>
          </w:p>
          <w:p w:rsidR="00566161" w:rsidRPr="003A29AE" w:rsidRDefault="003A29AE" w:rsidP="003A29AE">
            <w:pPr>
              <w:pStyle w:val="aff3"/>
              <w:tabs>
                <w:tab w:val="clear" w:pos="540"/>
                <w:tab w:val="left" w:pos="1560"/>
              </w:tabs>
              <w:ind w:firstLineChars="0" w:firstLine="0"/>
              <w:rPr>
                <w:rFonts w:hAnsi="宋体"/>
                <w:sz w:val="21"/>
                <w:szCs w:val="21"/>
              </w:rPr>
            </w:pPr>
            <w:r w:rsidRPr="003A29AE">
              <w:rPr>
                <w:rFonts w:hint="eastAsia"/>
                <w:sz w:val="21"/>
                <w:szCs w:val="21"/>
              </w:rPr>
              <w:t>注</w:t>
            </w:r>
            <w:r w:rsidRPr="003A29AE">
              <w:rPr>
                <w:rFonts w:hint="eastAsia"/>
                <w:sz w:val="21"/>
                <w:szCs w:val="21"/>
              </w:rPr>
              <w:t>(2)</w:t>
            </w:r>
            <w:r w:rsidRPr="003A29AE">
              <w:rPr>
                <w:rFonts w:hint="eastAsia"/>
                <w:sz w:val="21"/>
                <w:szCs w:val="21"/>
              </w:rPr>
              <w:t>：在</w:t>
            </w:r>
            <w:r w:rsidRPr="003A29AE">
              <w:rPr>
                <w:rFonts w:hint="eastAsia"/>
                <w:sz w:val="21"/>
                <w:szCs w:val="21"/>
              </w:rPr>
              <w:t>5</w:t>
            </w:r>
            <w:r w:rsidRPr="003A29AE">
              <w:rPr>
                <w:rFonts w:hint="eastAsia"/>
                <w:sz w:val="21"/>
                <w:szCs w:val="21"/>
              </w:rPr>
              <w:t>次谐波条件下，</w:t>
            </w:r>
            <w:r w:rsidR="00566161" w:rsidRPr="003A29AE">
              <w:rPr>
                <w:rFonts w:hAnsi="宋体"/>
                <w:sz w:val="21"/>
                <w:szCs w:val="21"/>
              </w:rPr>
              <w:t>5</w:t>
            </w:r>
            <w:r w:rsidR="00566161" w:rsidRPr="003A29AE">
              <w:rPr>
                <w:rFonts w:hAnsi="宋体"/>
                <w:sz w:val="21"/>
                <w:szCs w:val="21"/>
              </w:rPr>
              <w:t>次谐波的</w:t>
            </w:r>
            <w:r w:rsidR="00566161" w:rsidRPr="003A29AE">
              <w:rPr>
                <w:rFonts w:hAnsi="宋体" w:hint="eastAsia"/>
                <w:sz w:val="21"/>
                <w:szCs w:val="21"/>
              </w:rPr>
              <w:t>有功</w:t>
            </w:r>
            <w:r w:rsidR="00566161" w:rsidRPr="003A29AE">
              <w:rPr>
                <w:rFonts w:hAnsi="宋体"/>
                <w:sz w:val="21"/>
                <w:szCs w:val="21"/>
              </w:rPr>
              <w:t>功率</w:t>
            </w:r>
            <w:r w:rsidR="00566161" w:rsidRPr="003A29AE">
              <w:rPr>
                <w:rFonts w:hAnsi="宋体" w:hint="eastAsia"/>
                <w:sz w:val="21"/>
                <w:szCs w:val="21"/>
              </w:rPr>
              <w:t>：</w:t>
            </w:r>
            <w:r w:rsidR="00566161" w:rsidRPr="003A29AE">
              <w:rPr>
                <w:rFonts w:hAnsi="宋体"/>
                <w:i/>
                <w:sz w:val="21"/>
                <w:szCs w:val="21"/>
              </w:rPr>
              <w:t>P</w:t>
            </w:r>
            <w:r w:rsidR="00566161" w:rsidRPr="003A29AE">
              <w:rPr>
                <w:rFonts w:hAnsi="宋体"/>
                <w:sz w:val="21"/>
                <w:szCs w:val="21"/>
                <w:vertAlign w:val="subscript"/>
              </w:rPr>
              <w:t>5</w:t>
            </w:r>
            <w:r w:rsidR="00566161" w:rsidRPr="003A29AE">
              <w:rPr>
                <w:rFonts w:hAnsi="宋体"/>
                <w:sz w:val="21"/>
                <w:szCs w:val="21"/>
              </w:rPr>
              <w:t>=0.1</w:t>
            </w:r>
            <w:r w:rsidR="00566161" w:rsidRPr="003A29AE">
              <w:rPr>
                <w:rFonts w:hAnsi="宋体"/>
                <w:i/>
                <w:sz w:val="21"/>
                <w:szCs w:val="21"/>
              </w:rPr>
              <w:t>U</w:t>
            </w:r>
            <w:r w:rsidR="00566161" w:rsidRPr="003A29AE">
              <w:rPr>
                <w:rFonts w:hAnsi="宋体"/>
                <w:sz w:val="21"/>
                <w:szCs w:val="21"/>
                <w:vertAlign w:val="subscript"/>
              </w:rPr>
              <w:t>1</w:t>
            </w:r>
            <w:r w:rsidR="00566161" w:rsidRPr="003A29AE">
              <w:rPr>
                <w:rFonts w:hAnsi="宋体"/>
                <w:sz w:val="21"/>
                <w:szCs w:val="21"/>
              </w:rPr>
              <w:t>×</w:t>
            </w:r>
            <w:r w:rsidR="00566161" w:rsidRPr="003A29AE">
              <w:rPr>
                <w:rFonts w:hAnsi="宋体"/>
                <w:sz w:val="21"/>
                <w:szCs w:val="21"/>
              </w:rPr>
              <w:t>0.4</w:t>
            </w:r>
            <w:r w:rsidR="00566161" w:rsidRPr="003A29AE">
              <w:rPr>
                <w:rFonts w:hAnsi="宋体"/>
                <w:i/>
                <w:sz w:val="21"/>
                <w:szCs w:val="21"/>
              </w:rPr>
              <w:t>I</w:t>
            </w:r>
            <w:r w:rsidR="00566161" w:rsidRPr="003A29AE">
              <w:rPr>
                <w:rFonts w:hAnsi="宋体"/>
                <w:sz w:val="21"/>
                <w:szCs w:val="21"/>
                <w:vertAlign w:val="subscript"/>
              </w:rPr>
              <w:t>1</w:t>
            </w:r>
            <w:r w:rsidR="00566161" w:rsidRPr="003A29AE">
              <w:rPr>
                <w:rFonts w:hAnsi="宋体"/>
                <w:sz w:val="21"/>
                <w:szCs w:val="21"/>
              </w:rPr>
              <w:t>=0.04</w:t>
            </w:r>
            <w:r w:rsidR="00566161" w:rsidRPr="003A29AE">
              <w:rPr>
                <w:rFonts w:hAnsi="宋体"/>
                <w:i/>
                <w:sz w:val="21"/>
                <w:szCs w:val="21"/>
              </w:rPr>
              <w:t>P</w:t>
            </w:r>
            <w:r w:rsidR="00566161" w:rsidRPr="003A29AE">
              <w:rPr>
                <w:rFonts w:hAnsi="宋体"/>
                <w:sz w:val="21"/>
                <w:szCs w:val="21"/>
                <w:vertAlign w:val="subscript"/>
              </w:rPr>
              <w:t>1</w:t>
            </w:r>
            <w:r>
              <w:rPr>
                <w:rFonts w:hAnsi="宋体" w:hint="eastAsia"/>
                <w:sz w:val="21"/>
                <w:szCs w:val="21"/>
              </w:rPr>
              <w:t>，总有功功率</w:t>
            </w:r>
            <w:r w:rsidR="00566161" w:rsidRPr="003A29AE">
              <w:rPr>
                <w:rFonts w:hAnsi="宋体" w:hint="eastAsia"/>
                <w:i/>
                <w:sz w:val="21"/>
                <w:szCs w:val="21"/>
              </w:rPr>
              <w:t>P</w:t>
            </w:r>
            <w:r w:rsidR="00566161" w:rsidRPr="003A29AE">
              <w:rPr>
                <w:rFonts w:hAnsi="宋体"/>
                <w:sz w:val="21"/>
                <w:szCs w:val="21"/>
              </w:rPr>
              <w:t>=1.04</w:t>
            </w:r>
            <w:r w:rsidR="00566161" w:rsidRPr="003A29AE">
              <w:rPr>
                <w:rFonts w:hAnsi="宋体"/>
                <w:i/>
                <w:sz w:val="21"/>
                <w:szCs w:val="21"/>
              </w:rPr>
              <w:t>P</w:t>
            </w:r>
            <w:r w:rsidR="00566161" w:rsidRPr="003A29AE">
              <w:rPr>
                <w:rFonts w:hAnsi="宋体"/>
                <w:sz w:val="21"/>
                <w:szCs w:val="21"/>
                <w:vertAlign w:val="subscript"/>
              </w:rPr>
              <w:t>1</w:t>
            </w:r>
            <w:r w:rsidR="00566161" w:rsidRPr="003A29AE">
              <w:rPr>
                <w:rFonts w:hAnsi="宋体"/>
                <w:sz w:val="21"/>
                <w:szCs w:val="21"/>
              </w:rPr>
              <w:t>。</w:t>
            </w:r>
          </w:p>
          <w:p w:rsidR="00566161" w:rsidRPr="003A29AE" w:rsidRDefault="003A29AE" w:rsidP="00DB1B05">
            <w:pPr>
              <w:pStyle w:val="aff3"/>
              <w:tabs>
                <w:tab w:val="clear" w:pos="540"/>
                <w:tab w:val="left" w:pos="1560"/>
              </w:tabs>
              <w:ind w:firstLineChars="0" w:firstLine="0"/>
              <w:rPr>
                <w:sz w:val="21"/>
                <w:szCs w:val="21"/>
              </w:rPr>
            </w:pPr>
            <w:r w:rsidRPr="003A29AE">
              <w:rPr>
                <w:rFonts w:hAnsi="宋体" w:hint="eastAsia"/>
                <w:sz w:val="21"/>
                <w:szCs w:val="21"/>
              </w:rPr>
              <w:t>注</w:t>
            </w:r>
            <w:r w:rsidRPr="003A29AE">
              <w:rPr>
                <w:rFonts w:hAnsi="宋体" w:hint="eastAsia"/>
                <w:sz w:val="21"/>
                <w:szCs w:val="21"/>
              </w:rPr>
              <w:t>(3)</w:t>
            </w:r>
            <w:r w:rsidRPr="003A29AE">
              <w:rPr>
                <w:rFonts w:hAnsi="宋体" w:hint="eastAsia"/>
                <w:sz w:val="21"/>
                <w:szCs w:val="21"/>
              </w:rPr>
              <w:t>：在方顶波和尖顶波条件下，</w:t>
            </w:r>
            <w:r w:rsidR="00566161" w:rsidRPr="003A29AE">
              <w:rPr>
                <w:rFonts w:hAnsi="宋体" w:hint="eastAsia"/>
                <w:sz w:val="21"/>
                <w:szCs w:val="21"/>
              </w:rPr>
              <w:t>单次谐波的电压幅值不应大于</w:t>
            </w:r>
            <w:r w:rsidR="00566161" w:rsidRPr="003A29AE">
              <w:rPr>
                <w:rFonts w:hAnsi="宋体"/>
                <w:sz w:val="21"/>
                <w:szCs w:val="21"/>
              </w:rPr>
              <w:t>0.12</w:t>
            </w:r>
            <w:r w:rsidR="00566161" w:rsidRPr="003A29AE">
              <w:rPr>
                <w:rFonts w:hint="eastAsia"/>
                <w:i/>
                <w:sz w:val="21"/>
                <w:szCs w:val="21"/>
              </w:rPr>
              <w:t xml:space="preserve"> U</w:t>
            </w:r>
            <w:r w:rsidR="00566161" w:rsidRPr="003A29AE">
              <w:rPr>
                <w:sz w:val="21"/>
                <w:szCs w:val="21"/>
                <w:vertAlign w:val="subscript"/>
              </w:rPr>
              <w:t>1</w:t>
            </w:r>
            <w:r w:rsidR="00566161" w:rsidRPr="003A29AE">
              <w:rPr>
                <w:rFonts w:hAnsi="宋体"/>
                <w:sz w:val="21"/>
                <w:szCs w:val="21"/>
              </w:rPr>
              <w:t>/</w:t>
            </w:r>
            <w:r w:rsidR="00566161" w:rsidRPr="003A29AE">
              <w:rPr>
                <w:i/>
                <w:sz w:val="21"/>
                <w:szCs w:val="21"/>
              </w:rPr>
              <w:t>h</w:t>
            </w:r>
            <w:r w:rsidR="00566161" w:rsidRPr="003A29AE">
              <w:rPr>
                <w:rFonts w:hAnsi="宋体" w:hint="eastAsia"/>
                <w:sz w:val="21"/>
                <w:szCs w:val="21"/>
              </w:rPr>
              <w:t>，单次谐波的</w:t>
            </w:r>
            <w:r w:rsidR="00566161" w:rsidRPr="003A29AE">
              <w:rPr>
                <w:rFonts w:hint="eastAsia"/>
                <w:sz w:val="21"/>
                <w:szCs w:val="21"/>
              </w:rPr>
              <w:t>电流幅值不应大于</w:t>
            </w:r>
            <w:r w:rsidR="00566161" w:rsidRPr="003A29AE">
              <w:rPr>
                <w:i/>
                <w:sz w:val="21"/>
                <w:szCs w:val="21"/>
              </w:rPr>
              <w:t>I</w:t>
            </w:r>
            <w:r w:rsidR="00566161" w:rsidRPr="003A29AE">
              <w:rPr>
                <w:sz w:val="21"/>
                <w:szCs w:val="21"/>
                <w:vertAlign w:val="subscript"/>
              </w:rPr>
              <w:t xml:space="preserve">1 </w:t>
            </w:r>
            <w:r w:rsidR="00566161" w:rsidRPr="003A29AE">
              <w:rPr>
                <w:sz w:val="21"/>
                <w:szCs w:val="21"/>
              </w:rPr>
              <w:t>/</w:t>
            </w:r>
            <w:r w:rsidR="00566161" w:rsidRPr="003A29AE">
              <w:rPr>
                <w:i/>
                <w:sz w:val="21"/>
                <w:szCs w:val="21"/>
              </w:rPr>
              <w:t>h</w:t>
            </w:r>
            <w:r w:rsidR="00DB1B05">
              <w:rPr>
                <w:rFonts w:hint="eastAsia"/>
                <w:sz w:val="21"/>
                <w:szCs w:val="21"/>
              </w:rPr>
              <w:t>，</w:t>
            </w:r>
            <w:r w:rsidR="00566161" w:rsidRPr="003A29AE">
              <w:rPr>
                <w:rFonts w:hAnsi="宋体"/>
                <w:sz w:val="21"/>
                <w:szCs w:val="21"/>
              </w:rPr>
              <w:t>电流有效值不</w:t>
            </w:r>
            <w:r w:rsidR="00566161" w:rsidRPr="003A29AE">
              <w:rPr>
                <w:rFonts w:hAnsi="宋体" w:hint="eastAsia"/>
                <w:sz w:val="21"/>
                <w:szCs w:val="21"/>
              </w:rPr>
              <w:t>应</w:t>
            </w:r>
            <w:r w:rsidR="00566161" w:rsidRPr="003A29AE">
              <w:rPr>
                <w:rFonts w:hAnsi="宋体"/>
                <w:sz w:val="21"/>
                <w:szCs w:val="21"/>
              </w:rPr>
              <w:t>超过</w:t>
            </w:r>
            <w:r w:rsidR="00566161" w:rsidRPr="003A29AE">
              <w:rPr>
                <w:i/>
                <w:sz w:val="21"/>
                <w:szCs w:val="21"/>
              </w:rPr>
              <w:t>I</w:t>
            </w:r>
            <w:r w:rsidR="00566161" w:rsidRPr="003A29AE">
              <w:rPr>
                <w:sz w:val="21"/>
                <w:szCs w:val="21"/>
                <w:vertAlign w:val="subscript"/>
              </w:rPr>
              <w:t>max</w:t>
            </w:r>
            <w:r w:rsidR="00566161" w:rsidRPr="003A29AE">
              <w:rPr>
                <w:rFonts w:hint="eastAsia"/>
                <w:sz w:val="21"/>
                <w:szCs w:val="21"/>
              </w:rPr>
              <w:t>，</w:t>
            </w:r>
            <w:r w:rsidR="00566161" w:rsidRPr="003A29AE">
              <w:rPr>
                <w:rFonts w:hAnsi="宋体"/>
                <w:sz w:val="21"/>
                <w:szCs w:val="21"/>
              </w:rPr>
              <w:t>例如，</w:t>
            </w:r>
            <w:r w:rsidR="00566161" w:rsidRPr="003A29AE">
              <w:rPr>
                <w:rFonts w:hAnsi="宋体" w:hint="eastAsia"/>
                <w:sz w:val="21"/>
                <w:szCs w:val="21"/>
              </w:rPr>
              <w:t>方顶</w:t>
            </w:r>
            <w:r w:rsidR="00566161" w:rsidRPr="003A29AE">
              <w:rPr>
                <w:rFonts w:hAnsi="宋体"/>
                <w:sz w:val="21"/>
                <w:szCs w:val="21"/>
              </w:rPr>
              <w:t>波的基波</w:t>
            </w:r>
            <w:r w:rsidR="00566161" w:rsidRPr="003A29AE">
              <w:rPr>
                <w:i/>
                <w:sz w:val="21"/>
                <w:szCs w:val="21"/>
              </w:rPr>
              <w:t>I</w:t>
            </w:r>
            <w:r w:rsidR="00566161" w:rsidRPr="003A29AE">
              <w:rPr>
                <w:sz w:val="21"/>
                <w:szCs w:val="21"/>
                <w:vertAlign w:val="subscript"/>
              </w:rPr>
              <w:t>1</w:t>
            </w:r>
            <w:r w:rsidR="00566161" w:rsidRPr="003A29AE">
              <w:rPr>
                <w:rFonts w:hAnsi="宋体"/>
                <w:sz w:val="21"/>
                <w:szCs w:val="21"/>
              </w:rPr>
              <w:t>的有效值不</w:t>
            </w:r>
            <w:r w:rsidR="00566161" w:rsidRPr="003A29AE">
              <w:rPr>
                <w:rFonts w:hAnsi="宋体" w:hint="eastAsia"/>
                <w:sz w:val="21"/>
                <w:szCs w:val="21"/>
              </w:rPr>
              <w:t>应</w:t>
            </w:r>
            <w:r w:rsidR="00566161" w:rsidRPr="003A29AE">
              <w:rPr>
                <w:rFonts w:hAnsi="宋体"/>
                <w:sz w:val="21"/>
                <w:szCs w:val="21"/>
              </w:rPr>
              <w:t>超过</w:t>
            </w:r>
            <w:r w:rsidR="00566161" w:rsidRPr="003A29AE">
              <w:rPr>
                <w:sz w:val="21"/>
                <w:szCs w:val="21"/>
              </w:rPr>
              <w:t xml:space="preserve">0.93 </w:t>
            </w:r>
            <w:r w:rsidR="00566161" w:rsidRPr="003A29AE">
              <w:rPr>
                <w:i/>
                <w:sz w:val="21"/>
                <w:szCs w:val="21"/>
              </w:rPr>
              <w:t>I</w:t>
            </w:r>
            <w:r w:rsidR="00566161" w:rsidRPr="003A29AE">
              <w:rPr>
                <w:sz w:val="21"/>
                <w:szCs w:val="21"/>
                <w:vertAlign w:val="subscript"/>
              </w:rPr>
              <w:t>max</w:t>
            </w:r>
            <w:r w:rsidR="00DB1B05">
              <w:rPr>
                <w:rFonts w:hAnsi="宋体" w:hint="eastAsia"/>
                <w:sz w:val="21"/>
                <w:szCs w:val="21"/>
              </w:rPr>
              <w:t>；</w:t>
            </w:r>
            <w:r w:rsidR="00566161" w:rsidRPr="003A29AE">
              <w:rPr>
                <w:rFonts w:hAnsi="宋体"/>
                <w:sz w:val="21"/>
                <w:szCs w:val="21"/>
              </w:rPr>
              <w:t>峰值电流不</w:t>
            </w:r>
            <w:r w:rsidR="00566161" w:rsidRPr="003A29AE">
              <w:rPr>
                <w:rFonts w:hAnsi="宋体" w:hint="eastAsia"/>
                <w:sz w:val="21"/>
                <w:szCs w:val="21"/>
              </w:rPr>
              <w:t>应</w:t>
            </w:r>
            <w:r w:rsidR="00566161" w:rsidRPr="003A29AE">
              <w:rPr>
                <w:rFonts w:hAnsi="宋体"/>
                <w:sz w:val="21"/>
                <w:szCs w:val="21"/>
              </w:rPr>
              <w:t>超过</w:t>
            </w:r>
            <w:r w:rsidR="00566161" w:rsidRPr="003A29AE">
              <w:rPr>
                <w:sz w:val="21"/>
                <w:szCs w:val="21"/>
              </w:rPr>
              <w:t xml:space="preserve">1.4 </w:t>
            </w:r>
            <w:r w:rsidR="00566161" w:rsidRPr="003A29AE">
              <w:rPr>
                <w:i/>
                <w:sz w:val="21"/>
                <w:szCs w:val="21"/>
              </w:rPr>
              <w:t>I</w:t>
            </w:r>
            <w:r w:rsidR="00566161" w:rsidRPr="003A29AE">
              <w:rPr>
                <w:sz w:val="21"/>
                <w:szCs w:val="21"/>
                <w:vertAlign w:val="subscript"/>
              </w:rPr>
              <w:t>max</w:t>
            </w:r>
            <w:r w:rsidR="00566161" w:rsidRPr="003A29AE">
              <w:rPr>
                <w:rFonts w:hAnsi="宋体"/>
                <w:sz w:val="21"/>
                <w:szCs w:val="21"/>
              </w:rPr>
              <w:t>，尖顶波的基波电流</w:t>
            </w:r>
            <w:r w:rsidR="00566161" w:rsidRPr="003A29AE">
              <w:rPr>
                <w:i/>
                <w:sz w:val="21"/>
                <w:szCs w:val="21"/>
              </w:rPr>
              <w:t>I</w:t>
            </w:r>
            <w:r w:rsidR="00566161" w:rsidRPr="003A29AE">
              <w:rPr>
                <w:sz w:val="21"/>
                <w:szCs w:val="21"/>
                <w:vertAlign w:val="subscript"/>
              </w:rPr>
              <w:t>1</w:t>
            </w:r>
            <w:r w:rsidR="00566161" w:rsidRPr="003A29AE">
              <w:rPr>
                <w:rFonts w:hAnsi="宋体"/>
                <w:sz w:val="21"/>
                <w:szCs w:val="21"/>
              </w:rPr>
              <w:t>的有效值不</w:t>
            </w:r>
            <w:r w:rsidR="00566161" w:rsidRPr="003A29AE">
              <w:rPr>
                <w:rFonts w:hAnsi="宋体" w:hint="eastAsia"/>
                <w:sz w:val="21"/>
                <w:szCs w:val="21"/>
              </w:rPr>
              <w:t>应</w:t>
            </w:r>
            <w:r w:rsidR="00566161" w:rsidRPr="003A29AE">
              <w:rPr>
                <w:rFonts w:hAnsi="宋体"/>
                <w:sz w:val="21"/>
                <w:szCs w:val="21"/>
              </w:rPr>
              <w:t>超过</w:t>
            </w:r>
            <w:r w:rsidR="00566161" w:rsidRPr="003A29AE">
              <w:rPr>
                <w:sz w:val="21"/>
                <w:szCs w:val="21"/>
              </w:rPr>
              <w:t xml:space="preserve">0.568 </w:t>
            </w:r>
            <w:r w:rsidR="00566161" w:rsidRPr="003A29AE">
              <w:rPr>
                <w:i/>
                <w:sz w:val="21"/>
                <w:szCs w:val="21"/>
              </w:rPr>
              <w:t>I</w:t>
            </w:r>
            <w:r w:rsidR="00566161" w:rsidRPr="003A29AE">
              <w:rPr>
                <w:sz w:val="21"/>
                <w:szCs w:val="21"/>
                <w:vertAlign w:val="subscript"/>
              </w:rPr>
              <w:t>max</w:t>
            </w:r>
            <w:r w:rsidR="00566161" w:rsidRPr="003A29AE">
              <w:rPr>
                <w:rFonts w:hAnsi="宋体"/>
                <w:sz w:val="21"/>
                <w:szCs w:val="21"/>
              </w:rPr>
              <w:t>。</w:t>
            </w:r>
          </w:p>
        </w:tc>
      </w:tr>
    </w:tbl>
    <w:p w:rsidR="00763C3E" w:rsidRPr="00E92226" w:rsidRDefault="00763C3E" w:rsidP="009C27E3">
      <w:pPr>
        <w:jc w:val="center"/>
        <w:rPr>
          <w:sz w:val="24"/>
        </w:rPr>
      </w:pPr>
    </w:p>
    <w:p w:rsidR="006E7E9A" w:rsidRPr="00BE0B80" w:rsidRDefault="008F10B8" w:rsidP="009C27E3">
      <w:pPr>
        <w:tabs>
          <w:tab w:val="left" w:pos="900"/>
        </w:tabs>
        <w:spacing w:line="300" w:lineRule="auto"/>
        <w:outlineLvl w:val="2"/>
        <w:rPr>
          <w:sz w:val="24"/>
        </w:rPr>
      </w:pPr>
      <w:bookmarkStart w:id="189" w:name="_Toc515435250"/>
      <w:r w:rsidRPr="00BE0B80">
        <w:rPr>
          <w:rFonts w:hint="eastAsia"/>
          <w:sz w:val="24"/>
        </w:rPr>
        <w:t>9</w:t>
      </w:r>
      <w:r w:rsidR="00805853" w:rsidRPr="00BE0B80">
        <w:rPr>
          <w:sz w:val="24"/>
        </w:rPr>
        <w:t>.</w:t>
      </w:r>
      <w:r w:rsidR="001E24D5" w:rsidRPr="00BE0B80">
        <w:rPr>
          <w:rFonts w:hint="eastAsia"/>
          <w:sz w:val="24"/>
        </w:rPr>
        <w:t>3</w:t>
      </w:r>
      <w:r w:rsidR="006E7E9A" w:rsidRPr="00BE0B80">
        <w:rPr>
          <w:sz w:val="24"/>
        </w:rPr>
        <w:t xml:space="preserve">.7 </w:t>
      </w:r>
      <w:r w:rsidR="00E15BEA" w:rsidRPr="00BE0B80">
        <w:rPr>
          <w:rFonts w:hint="eastAsia"/>
          <w:sz w:val="24"/>
        </w:rPr>
        <w:t xml:space="preserve"> </w:t>
      </w:r>
      <w:r w:rsidR="006E7E9A" w:rsidRPr="00741158">
        <w:rPr>
          <w:sz w:val="24"/>
        </w:rPr>
        <w:t>倾斜</w:t>
      </w:r>
      <w:bookmarkEnd w:id="189"/>
    </w:p>
    <w:p w:rsidR="006E7E9A" w:rsidRPr="005654EA" w:rsidRDefault="006E7E9A" w:rsidP="009C27E3">
      <w:pPr>
        <w:pStyle w:val="aff3"/>
        <w:tabs>
          <w:tab w:val="clear" w:pos="540"/>
          <w:tab w:val="left" w:pos="1560"/>
        </w:tabs>
        <w:ind w:left="1560" w:hangingChars="650" w:hanging="1560"/>
        <w:rPr>
          <w:rFonts w:hAnsi="宋体"/>
        </w:rPr>
      </w:pPr>
      <w:r w:rsidRPr="00E92226">
        <w:rPr>
          <w:rFonts w:hAnsi="宋体"/>
        </w:rPr>
        <w:t>试验目的</w:t>
      </w:r>
      <w:r w:rsidR="009D1523" w:rsidRPr="005654EA">
        <w:rPr>
          <w:rFonts w:hAnsi="宋体"/>
        </w:rPr>
        <w:t>：</w:t>
      </w:r>
      <w:r w:rsidR="005654EA">
        <w:rPr>
          <w:rFonts w:hAnsi="宋体" w:hint="eastAsia"/>
        </w:rPr>
        <w:tab/>
      </w:r>
      <w:r w:rsidRPr="00E92226">
        <w:rPr>
          <w:rFonts w:hAnsi="宋体"/>
        </w:rPr>
        <w:t>验证倾斜引起的误差</w:t>
      </w:r>
      <w:r w:rsidR="00DC10C5">
        <w:rPr>
          <w:rFonts w:hAnsi="宋体" w:hint="eastAsia"/>
        </w:rPr>
        <w:t>偏移</w:t>
      </w:r>
      <w:r w:rsidRPr="00E92226">
        <w:rPr>
          <w:rFonts w:hAnsi="宋体"/>
        </w:rPr>
        <w:t>满足表</w:t>
      </w:r>
      <w:r w:rsidRPr="005654EA">
        <w:rPr>
          <w:rFonts w:hAnsi="宋体"/>
        </w:rPr>
        <w:t>4</w:t>
      </w:r>
      <w:r w:rsidR="002C54AE">
        <w:rPr>
          <w:rFonts w:hAnsi="宋体"/>
        </w:rPr>
        <w:t>中相应的要求。</w:t>
      </w:r>
      <w:r w:rsidR="002C54AE">
        <w:rPr>
          <w:rFonts w:hAnsi="宋体" w:hint="eastAsia"/>
        </w:rPr>
        <w:t>本试验仅适用于</w:t>
      </w:r>
      <w:r w:rsidRPr="00E92226">
        <w:rPr>
          <w:rFonts w:hAnsi="宋体"/>
        </w:rPr>
        <w:t>机电式</w:t>
      </w:r>
      <w:r w:rsidR="00763C3E">
        <w:rPr>
          <w:rFonts w:hAnsi="宋体" w:hint="eastAsia"/>
        </w:rPr>
        <w:t>仪表</w:t>
      </w:r>
      <w:r w:rsidRPr="00E92226">
        <w:rPr>
          <w:rFonts w:hAnsi="宋体"/>
        </w:rPr>
        <w:t>或其它受工作位置影响的仪表。</w:t>
      </w:r>
    </w:p>
    <w:p w:rsidR="00F855C1" w:rsidRPr="00E92226" w:rsidRDefault="0045232B" w:rsidP="009C27E3">
      <w:pPr>
        <w:pStyle w:val="aff3"/>
        <w:tabs>
          <w:tab w:val="clear" w:pos="540"/>
          <w:tab w:val="left" w:pos="1560"/>
        </w:tabs>
        <w:ind w:left="1560" w:hangingChars="650" w:hanging="1560"/>
      </w:pPr>
      <w:r w:rsidRPr="00E92226">
        <w:rPr>
          <w:rFonts w:hAnsi="宋体"/>
        </w:rPr>
        <w:t>试验</w:t>
      </w:r>
      <w:r w:rsidR="00FC66B1">
        <w:rPr>
          <w:rFonts w:hAnsi="宋体" w:hint="eastAsia"/>
        </w:rPr>
        <w:t>程序</w:t>
      </w:r>
      <w:r w:rsidR="009D1523" w:rsidRPr="005654EA">
        <w:rPr>
          <w:rFonts w:hAnsi="宋体"/>
        </w:rPr>
        <w:t>：</w:t>
      </w:r>
      <w:r w:rsidR="005654EA">
        <w:rPr>
          <w:rFonts w:hAnsi="宋体" w:hint="eastAsia"/>
        </w:rPr>
        <w:tab/>
      </w:r>
      <w:r w:rsidR="00F855C1" w:rsidRPr="00E92226">
        <w:t>分别</w:t>
      </w:r>
      <w:r w:rsidR="004B390B" w:rsidRPr="00E92226">
        <w:rPr>
          <w:rFonts w:hAnsi="宋体"/>
        </w:rPr>
        <w:t>测量</w:t>
      </w:r>
      <w:r w:rsidR="00F855C1" w:rsidRPr="00E92226">
        <w:t>从前、后、左和右四个方向偏离</w:t>
      </w:r>
      <w:r w:rsidR="004B390B">
        <w:rPr>
          <w:rFonts w:hAnsi="宋体" w:hint="eastAsia"/>
        </w:rPr>
        <w:t>制造商</w:t>
      </w:r>
      <w:r w:rsidR="009D71C8" w:rsidRPr="00E92226">
        <w:rPr>
          <w:rFonts w:hAnsi="宋体"/>
        </w:rPr>
        <w:t>规定的正常工作位置</w:t>
      </w:r>
      <w:r w:rsidR="00F855C1" w:rsidRPr="00E92226">
        <w:t>3°</w:t>
      </w:r>
      <w:r w:rsidR="004B390B">
        <w:rPr>
          <w:rFonts w:hint="eastAsia"/>
        </w:rPr>
        <w:t>时的</w:t>
      </w:r>
      <w:r w:rsidR="00F855C1" w:rsidRPr="00E92226">
        <w:t>误差</w:t>
      </w:r>
      <w:r w:rsidR="007F299B">
        <w:rPr>
          <w:rFonts w:hint="eastAsia"/>
        </w:rPr>
        <w:t>，</w:t>
      </w:r>
      <w:r w:rsidR="004B390B">
        <w:rPr>
          <w:rFonts w:hAnsi="宋体" w:hint="eastAsia"/>
        </w:rPr>
        <w:t>与</w:t>
      </w:r>
      <w:r w:rsidR="007F299B" w:rsidRPr="00E92226">
        <w:rPr>
          <w:rFonts w:hAnsi="宋体"/>
        </w:rPr>
        <w:t>正常工作位置</w:t>
      </w:r>
      <w:r w:rsidR="004B390B">
        <w:rPr>
          <w:rFonts w:hAnsi="宋体" w:hint="eastAsia"/>
        </w:rPr>
        <w:t>时</w:t>
      </w:r>
      <w:r w:rsidR="004B390B">
        <w:rPr>
          <w:rFonts w:hAnsi="宋体"/>
        </w:rPr>
        <w:t>的</w:t>
      </w:r>
      <w:r w:rsidR="00603180">
        <w:rPr>
          <w:rFonts w:hAnsi="宋体" w:hint="eastAsia"/>
        </w:rPr>
        <w:t>固有</w:t>
      </w:r>
      <w:r w:rsidR="00603180" w:rsidRPr="00E92226">
        <w:rPr>
          <w:rFonts w:hAnsi="宋体"/>
        </w:rPr>
        <w:t>误差</w:t>
      </w:r>
      <w:r w:rsidR="004B390B">
        <w:rPr>
          <w:rFonts w:hAnsi="宋体" w:hint="eastAsia"/>
        </w:rPr>
        <w:t>相</w:t>
      </w:r>
      <w:r w:rsidR="007F299B" w:rsidRPr="00E92226">
        <w:rPr>
          <w:rFonts w:hAnsi="宋体"/>
        </w:rPr>
        <w:t>比较。</w:t>
      </w:r>
    </w:p>
    <w:p w:rsidR="002C54AE" w:rsidRPr="00E92226" w:rsidRDefault="006E7E9A" w:rsidP="009C27E3">
      <w:pPr>
        <w:pStyle w:val="aff3"/>
        <w:tabs>
          <w:tab w:val="clear" w:pos="540"/>
          <w:tab w:val="left" w:pos="1560"/>
        </w:tabs>
        <w:ind w:left="1560" w:hangingChars="650" w:hanging="1560"/>
        <w:rPr>
          <w:kern w:val="0"/>
        </w:rPr>
      </w:pPr>
      <w:r w:rsidRPr="00E92226">
        <w:rPr>
          <w:rFonts w:hAnsi="宋体"/>
        </w:rPr>
        <w:t>误差试验点：</w:t>
      </w:r>
      <w:bookmarkStart w:id="190" w:name="_Toc385752989"/>
      <w:r w:rsidR="005654EA">
        <w:rPr>
          <w:rFonts w:hAnsi="宋体" w:hint="eastAsia"/>
        </w:rPr>
        <w:tab/>
      </w:r>
      <w:r w:rsidR="002C54AE" w:rsidRPr="00BE766C">
        <w:rPr>
          <w:rFonts w:hint="eastAsia"/>
          <w:i/>
        </w:rPr>
        <w:t>PF</w:t>
      </w:r>
      <w:r w:rsidR="002C54AE" w:rsidRPr="00BE766C">
        <w:rPr>
          <w:rFonts w:hint="eastAsia"/>
        </w:rPr>
        <w:t>=1</w:t>
      </w:r>
      <w:r w:rsidR="002C54AE" w:rsidRPr="00BE766C">
        <w:rPr>
          <w:rFonts w:hint="eastAsia"/>
        </w:rPr>
        <w:t>，</w:t>
      </w:r>
      <w:r w:rsidR="002C54AE" w:rsidRPr="0076463B">
        <w:rPr>
          <w:i/>
        </w:rPr>
        <w:t>I</w:t>
      </w:r>
      <w:r w:rsidR="002C54AE" w:rsidRPr="00E92226">
        <w:rPr>
          <w:vertAlign w:val="subscript"/>
        </w:rPr>
        <w:t>tr</w:t>
      </w:r>
      <w:r w:rsidR="002C54AE">
        <w:rPr>
          <w:rFonts w:hint="eastAsia"/>
        </w:rPr>
        <w:t>、</w:t>
      </w:r>
      <w:r w:rsidR="002C54AE" w:rsidRPr="00E92226">
        <w:t>10</w:t>
      </w:r>
      <w:r w:rsidR="002C54AE" w:rsidRPr="0076463B">
        <w:rPr>
          <w:i/>
        </w:rPr>
        <w:t>I</w:t>
      </w:r>
      <w:r w:rsidR="002C54AE" w:rsidRPr="00E92226">
        <w:rPr>
          <w:vertAlign w:val="subscript"/>
        </w:rPr>
        <w:t>tr</w:t>
      </w:r>
      <w:r w:rsidR="002C54AE">
        <w:rPr>
          <w:rFonts w:hint="eastAsia"/>
        </w:rPr>
        <w:t>、</w:t>
      </w:r>
      <w:r w:rsidR="002C54AE" w:rsidRPr="0076463B">
        <w:rPr>
          <w:i/>
        </w:rPr>
        <w:t>I</w:t>
      </w:r>
      <w:r w:rsidR="002C54AE" w:rsidRPr="00E92226">
        <w:rPr>
          <w:vertAlign w:val="subscript"/>
        </w:rPr>
        <w:t>max</w:t>
      </w:r>
    </w:p>
    <w:p w:rsidR="00C20C54" w:rsidRPr="00C20C54" w:rsidRDefault="00C20C54" w:rsidP="00C20C54">
      <w:pPr>
        <w:pStyle w:val="aff3"/>
        <w:tabs>
          <w:tab w:val="clear" w:pos="540"/>
          <w:tab w:val="left" w:pos="1560"/>
        </w:tabs>
        <w:ind w:left="1560" w:hangingChars="650" w:hanging="1560"/>
        <w:rPr>
          <w:rFonts w:hAnsi="宋体"/>
        </w:rPr>
      </w:pPr>
      <w:r w:rsidRPr="00C20C54">
        <w:rPr>
          <w:rFonts w:hAnsi="宋体" w:hint="eastAsia"/>
        </w:rPr>
        <w:t>验收准则：</w:t>
      </w:r>
      <w:r>
        <w:rPr>
          <w:rFonts w:hAnsi="宋体" w:hint="eastAsia"/>
        </w:rPr>
        <w:tab/>
      </w:r>
      <w:r w:rsidRPr="00C20C54">
        <w:rPr>
          <w:rFonts w:hAnsi="宋体"/>
        </w:rPr>
        <w:t>A</w:t>
      </w:r>
      <w:r w:rsidRPr="00C20C54">
        <w:rPr>
          <w:rFonts w:hAnsi="宋体" w:hint="eastAsia"/>
        </w:rPr>
        <w:t>。</w:t>
      </w:r>
    </w:p>
    <w:p w:rsidR="0045232B" w:rsidRPr="00BE0B80" w:rsidRDefault="008F10B8" w:rsidP="009C27E3">
      <w:pPr>
        <w:tabs>
          <w:tab w:val="left" w:pos="900"/>
        </w:tabs>
        <w:spacing w:line="300" w:lineRule="auto"/>
        <w:outlineLvl w:val="2"/>
        <w:rPr>
          <w:sz w:val="24"/>
        </w:rPr>
      </w:pPr>
      <w:bookmarkStart w:id="191" w:name="_Toc515435251"/>
      <w:r w:rsidRPr="00BE0B80">
        <w:rPr>
          <w:rFonts w:hint="eastAsia"/>
          <w:sz w:val="24"/>
        </w:rPr>
        <w:lastRenderedPageBreak/>
        <w:t>9</w:t>
      </w:r>
      <w:r w:rsidR="00805853" w:rsidRPr="00BE0B80">
        <w:rPr>
          <w:sz w:val="24"/>
        </w:rPr>
        <w:t>.</w:t>
      </w:r>
      <w:r w:rsidR="001E24D5" w:rsidRPr="00BE0B80">
        <w:rPr>
          <w:rFonts w:hint="eastAsia"/>
          <w:sz w:val="24"/>
        </w:rPr>
        <w:t>3</w:t>
      </w:r>
      <w:r w:rsidR="0045232B" w:rsidRPr="00BE0B80">
        <w:rPr>
          <w:sz w:val="24"/>
        </w:rPr>
        <w:t xml:space="preserve">.8  </w:t>
      </w:r>
      <w:r w:rsidR="0078298B">
        <w:rPr>
          <w:rFonts w:hint="eastAsia"/>
          <w:sz w:val="24"/>
        </w:rPr>
        <w:t>严重</w:t>
      </w:r>
      <w:r w:rsidR="0045232B" w:rsidRPr="00741158">
        <w:rPr>
          <w:sz w:val="24"/>
        </w:rPr>
        <w:t>电压</w:t>
      </w:r>
      <w:bookmarkEnd w:id="190"/>
      <w:r w:rsidR="004B390B" w:rsidRPr="00BE0B80">
        <w:rPr>
          <w:rFonts w:hint="eastAsia"/>
          <w:sz w:val="24"/>
        </w:rPr>
        <w:t>改变</w:t>
      </w:r>
      <w:bookmarkEnd w:id="191"/>
    </w:p>
    <w:p w:rsidR="0045232B" w:rsidRPr="005654EA" w:rsidRDefault="0045232B" w:rsidP="009C27E3">
      <w:pPr>
        <w:pStyle w:val="aff3"/>
        <w:tabs>
          <w:tab w:val="clear" w:pos="540"/>
          <w:tab w:val="left" w:pos="1560"/>
        </w:tabs>
        <w:ind w:left="1560" w:hangingChars="650" w:hanging="1560"/>
        <w:rPr>
          <w:rFonts w:hAnsi="宋体"/>
        </w:rPr>
      </w:pPr>
      <w:r w:rsidRPr="00E92226">
        <w:rPr>
          <w:rFonts w:hAnsi="宋体"/>
        </w:rPr>
        <w:t>试验目的</w:t>
      </w:r>
      <w:r w:rsidR="009D1523" w:rsidRPr="005654EA">
        <w:rPr>
          <w:rFonts w:hAnsi="宋体"/>
        </w:rPr>
        <w:t>：</w:t>
      </w:r>
      <w:r w:rsidR="005654EA">
        <w:rPr>
          <w:rFonts w:hAnsi="宋体" w:hint="eastAsia"/>
        </w:rPr>
        <w:tab/>
      </w:r>
      <w:r w:rsidRPr="00E92226">
        <w:rPr>
          <w:rFonts w:hAnsi="宋体"/>
        </w:rPr>
        <w:t>验证</w:t>
      </w:r>
      <w:r w:rsidR="00266863">
        <w:rPr>
          <w:rFonts w:hAnsi="宋体" w:hint="eastAsia"/>
        </w:rPr>
        <w:t>严重</w:t>
      </w:r>
      <w:r w:rsidRPr="00E92226">
        <w:rPr>
          <w:rFonts w:hAnsi="宋体"/>
        </w:rPr>
        <w:t>电压</w:t>
      </w:r>
      <w:r w:rsidR="004D3AEB">
        <w:rPr>
          <w:rFonts w:hAnsi="宋体" w:hint="eastAsia"/>
        </w:rPr>
        <w:t>改变</w:t>
      </w:r>
      <w:r w:rsidRPr="00E92226">
        <w:rPr>
          <w:rFonts w:hAnsi="宋体"/>
        </w:rPr>
        <w:t>引起的误差</w:t>
      </w:r>
      <w:r w:rsidR="00DC10C5">
        <w:rPr>
          <w:rFonts w:hAnsi="宋体" w:hint="eastAsia"/>
        </w:rPr>
        <w:t>偏移</w:t>
      </w:r>
      <w:r w:rsidRPr="00E92226">
        <w:rPr>
          <w:rFonts w:hAnsi="宋体"/>
        </w:rPr>
        <w:t>满足表</w:t>
      </w:r>
      <w:r w:rsidRPr="005654EA">
        <w:rPr>
          <w:rFonts w:hAnsi="宋体"/>
        </w:rPr>
        <w:t>4</w:t>
      </w:r>
      <w:r w:rsidRPr="00E92226">
        <w:rPr>
          <w:rFonts w:hAnsi="宋体"/>
        </w:rPr>
        <w:t>中相应的要求。</w:t>
      </w:r>
    </w:p>
    <w:p w:rsidR="0045232B" w:rsidRPr="00E92226" w:rsidRDefault="0045232B" w:rsidP="009C27E3">
      <w:pPr>
        <w:pStyle w:val="aff3"/>
        <w:tabs>
          <w:tab w:val="clear" w:pos="540"/>
          <w:tab w:val="left" w:pos="1560"/>
        </w:tabs>
        <w:ind w:left="1560" w:hangingChars="650" w:hanging="1560"/>
      </w:pPr>
      <w:r w:rsidRPr="00E92226">
        <w:rPr>
          <w:rFonts w:hAnsi="宋体"/>
        </w:rPr>
        <w:t>试验</w:t>
      </w:r>
      <w:r w:rsidR="00723562">
        <w:rPr>
          <w:rFonts w:hAnsi="宋体" w:hint="eastAsia"/>
        </w:rPr>
        <w:t>程序</w:t>
      </w:r>
      <w:r w:rsidR="00723562">
        <w:rPr>
          <w:rFonts w:hAnsi="宋体" w:hint="eastAsia"/>
        </w:rPr>
        <w:t>1</w:t>
      </w:r>
      <w:r w:rsidR="009D1523" w:rsidRPr="005654EA">
        <w:rPr>
          <w:rFonts w:hAnsi="宋体"/>
        </w:rPr>
        <w:t>：</w:t>
      </w:r>
      <w:r w:rsidR="005654EA">
        <w:rPr>
          <w:rFonts w:hAnsi="宋体" w:hint="eastAsia"/>
        </w:rPr>
        <w:tab/>
      </w:r>
      <w:r w:rsidRPr="00E92226">
        <w:rPr>
          <w:rFonts w:hAnsi="宋体"/>
        </w:rPr>
        <w:t>首先在</w:t>
      </w:r>
      <w:r w:rsidRPr="00AA4314">
        <w:rPr>
          <w:i/>
        </w:rPr>
        <w:t>U</w:t>
      </w:r>
      <w:r w:rsidRPr="00DC10C5">
        <w:rPr>
          <w:vertAlign w:val="subscript"/>
        </w:rPr>
        <w:t>nom</w:t>
      </w:r>
      <w:r w:rsidRPr="00E92226">
        <w:rPr>
          <w:rFonts w:hAnsi="宋体"/>
        </w:rPr>
        <w:t>时测试</w:t>
      </w:r>
      <w:r w:rsidR="00603180">
        <w:rPr>
          <w:rFonts w:hAnsi="宋体" w:hint="eastAsia"/>
        </w:rPr>
        <w:t>固有</w:t>
      </w:r>
      <w:r w:rsidR="00603180" w:rsidRPr="00E92226">
        <w:rPr>
          <w:rFonts w:hAnsi="宋体"/>
        </w:rPr>
        <w:t>误差</w:t>
      </w:r>
      <w:r w:rsidRPr="00E92226">
        <w:rPr>
          <w:rFonts w:hAnsi="宋体"/>
        </w:rPr>
        <w:t>。然后电压从</w:t>
      </w:r>
      <w:r w:rsidRPr="00E92226">
        <w:t xml:space="preserve">0.8 </w:t>
      </w:r>
      <w:r w:rsidR="00DC10C5" w:rsidRPr="00AA4314">
        <w:rPr>
          <w:i/>
        </w:rPr>
        <w:t>U</w:t>
      </w:r>
      <w:r w:rsidR="00DC10C5" w:rsidRPr="00DC10C5">
        <w:rPr>
          <w:vertAlign w:val="subscript"/>
        </w:rPr>
        <w:t>nom</w:t>
      </w:r>
      <w:r w:rsidRPr="00E92226">
        <w:t xml:space="preserve"> </w:t>
      </w:r>
      <w:r w:rsidR="00DC10C5">
        <w:rPr>
          <w:rFonts w:hint="eastAsia"/>
        </w:rPr>
        <w:t>改变</w:t>
      </w:r>
      <w:r w:rsidRPr="00E92226">
        <w:rPr>
          <w:rFonts w:hAnsi="宋体"/>
        </w:rPr>
        <w:t>到</w:t>
      </w:r>
      <w:r w:rsidRPr="00E92226">
        <w:t xml:space="preserve"> 0.9 </w:t>
      </w:r>
      <w:r w:rsidR="00DC10C5" w:rsidRPr="00AA4314">
        <w:rPr>
          <w:i/>
        </w:rPr>
        <w:t>U</w:t>
      </w:r>
      <w:r w:rsidR="00DC10C5" w:rsidRPr="00DC10C5">
        <w:rPr>
          <w:vertAlign w:val="subscript"/>
        </w:rPr>
        <w:t>nom</w:t>
      </w:r>
      <w:r w:rsidRPr="00E92226">
        <w:rPr>
          <w:rFonts w:hAnsi="宋体"/>
        </w:rPr>
        <w:t>、</w:t>
      </w:r>
      <w:r w:rsidRPr="00E92226">
        <w:t xml:space="preserve"> </w:t>
      </w:r>
      <w:r w:rsidRPr="00E92226">
        <w:rPr>
          <w:rFonts w:hAnsi="宋体"/>
        </w:rPr>
        <w:t>从</w:t>
      </w:r>
      <w:r w:rsidRPr="00E92226">
        <w:t xml:space="preserve"> 1.1 </w:t>
      </w:r>
      <w:r w:rsidR="00DC10C5" w:rsidRPr="00AA4314">
        <w:rPr>
          <w:i/>
        </w:rPr>
        <w:t>U</w:t>
      </w:r>
      <w:r w:rsidR="00DC10C5" w:rsidRPr="00DC10C5">
        <w:rPr>
          <w:vertAlign w:val="subscript"/>
        </w:rPr>
        <w:t>nom</w:t>
      </w:r>
      <w:r w:rsidRPr="00E92226">
        <w:t xml:space="preserve"> </w:t>
      </w:r>
      <w:r w:rsidR="00DC10C5">
        <w:rPr>
          <w:rFonts w:hint="eastAsia"/>
        </w:rPr>
        <w:t>改变</w:t>
      </w:r>
      <w:r w:rsidRPr="00E92226">
        <w:rPr>
          <w:rFonts w:hAnsi="宋体"/>
        </w:rPr>
        <w:t>到</w:t>
      </w:r>
      <w:r w:rsidRPr="00E92226">
        <w:t xml:space="preserve">1.15 </w:t>
      </w:r>
      <w:r w:rsidR="00DC10C5" w:rsidRPr="00AA4314">
        <w:rPr>
          <w:i/>
        </w:rPr>
        <w:t>U</w:t>
      </w:r>
      <w:r w:rsidR="00DC10C5" w:rsidRPr="00DC10C5">
        <w:rPr>
          <w:vertAlign w:val="subscript"/>
        </w:rPr>
        <w:t>nom</w:t>
      </w:r>
      <w:r w:rsidRPr="00E92226">
        <w:rPr>
          <w:rFonts w:hAnsi="宋体"/>
        </w:rPr>
        <w:t>，在相应的负载点测试误差，要求误差</w:t>
      </w:r>
      <w:r w:rsidR="00DC10C5">
        <w:rPr>
          <w:rFonts w:hAnsi="宋体" w:hint="eastAsia"/>
        </w:rPr>
        <w:t>偏移</w:t>
      </w:r>
      <w:r w:rsidRPr="00E92226">
        <w:rPr>
          <w:rFonts w:hAnsi="宋体"/>
        </w:rPr>
        <w:t>满足表</w:t>
      </w:r>
      <w:r w:rsidRPr="00E92226">
        <w:t>4</w:t>
      </w:r>
      <w:r w:rsidRPr="00E92226">
        <w:rPr>
          <w:rFonts w:hAnsi="宋体"/>
        </w:rPr>
        <w:t>的要求。</w:t>
      </w:r>
      <w:r w:rsidR="008F11EA" w:rsidRPr="00E92226">
        <w:rPr>
          <w:rFonts w:hAnsi="宋体"/>
        </w:rPr>
        <w:t>对于多相</w:t>
      </w:r>
      <w:r w:rsidR="008F11EA">
        <w:rPr>
          <w:rFonts w:hAnsi="宋体" w:hint="eastAsia"/>
        </w:rPr>
        <w:t>仪</w:t>
      </w:r>
      <w:r w:rsidR="008F11EA" w:rsidRPr="00E92226">
        <w:rPr>
          <w:rFonts w:hAnsi="宋体"/>
        </w:rPr>
        <w:t>表应在各相电压平衡的情况下进行试验。</w:t>
      </w:r>
      <w:r w:rsidR="008F11EA" w:rsidRPr="002301A6">
        <w:rPr>
          <w:rFonts w:hint="eastAsia"/>
        </w:rPr>
        <w:t>如果仪表规定多个</w:t>
      </w:r>
      <w:r w:rsidR="008F11EA" w:rsidRPr="002301A6">
        <w:rPr>
          <w:i/>
        </w:rPr>
        <w:t>U</w:t>
      </w:r>
      <w:r w:rsidR="008F11EA" w:rsidRPr="00142072">
        <w:rPr>
          <w:vertAlign w:val="subscript"/>
        </w:rPr>
        <w:t>nom</w:t>
      </w:r>
      <w:r w:rsidR="008F11EA" w:rsidRPr="002301A6">
        <w:rPr>
          <w:rFonts w:hint="eastAsia"/>
        </w:rPr>
        <w:t>，应对每一</w:t>
      </w:r>
      <w:r w:rsidR="008F11EA" w:rsidRPr="002301A6">
        <w:rPr>
          <w:i/>
        </w:rPr>
        <w:t>U</w:t>
      </w:r>
      <w:r w:rsidR="008F11EA" w:rsidRPr="00142072">
        <w:rPr>
          <w:vertAlign w:val="subscript"/>
        </w:rPr>
        <w:t>nom</w:t>
      </w:r>
      <w:r w:rsidR="008F11EA">
        <w:rPr>
          <w:rFonts w:hint="eastAsia"/>
        </w:rPr>
        <w:t>进行</w:t>
      </w:r>
      <w:r w:rsidR="008F11EA" w:rsidRPr="002301A6">
        <w:rPr>
          <w:rFonts w:hint="eastAsia"/>
        </w:rPr>
        <w:t>试验</w:t>
      </w:r>
      <w:r w:rsidR="008F11EA">
        <w:rPr>
          <w:rFonts w:hint="eastAsia"/>
        </w:rPr>
        <w:t>。</w:t>
      </w:r>
      <w:r w:rsidRPr="00E92226">
        <w:t xml:space="preserve"> </w:t>
      </w:r>
    </w:p>
    <w:p w:rsidR="0045232B" w:rsidRPr="00E92226" w:rsidRDefault="00723562" w:rsidP="009C27E3">
      <w:pPr>
        <w:pStyle w:val="aff3"/>
        <w:tabs>
          <w:tab w:val="clear" w:pos="540"/>
          <w:tab w:val="left" w:pos="1560"/>
        </w:tabs>
        <w:ind w:left="1560" w:hangingChars="650" w:hanging="1560"/>
      </w:pPr>
      <w:r w:rsidRPr="00E92226">
        <w:rPr>
          <w:rFonts w:hAnsi="宋体"/>
        </w:rPr>
        <w:t>误差</w:t>
      </w:r>
      <w:r w:rsidR="0045232B" w:rsidRPr="00E92226">
        <w:rPr>
          <w:rFonts w:hAnsi="宋体"/>
        </w:rPr>
        <w:t>试验点</w:t>
      </w:r>
      <w:r w:rsidR="0045232B" w:rsidRPr="005654EA">
        <w:rPr>
          <w:rFonts w:hAnsi="宋体"/>
        </w:rPr>
        <w:t>1</w:t>
      </w:r>
      <w:r w:rsidR="005654EA">
        <w:rPr>
          <w:rFonts w:hAnsi="宋体" w:hint="eastAsia"/>
        </w:rPr>
        <w:t>：</w:t>
      </w:r>
      <w:r w:rsidR="0045232B" w:rsidRPr="00E92226">
        <w:rPr>
          <w:rFonts w:hAnsi="宋体"/>
        </w:rPr>
        <w:t>电压：</w:t>
      </w:r>
      <w:r w:rsidR="0045232B" w:rsidRPr="00E92226">
        <w:t xml:space="preserve">0.8 </w:t>
      </w:r>
      <w:r w:rsidR="00DC10C5" w:rsidRPr="00AA4314">
        <w:rPr>
          <w:i/>
        </w:rPr>
        <w:t>U</w:t>
      </w:r>
      <w:r w:rsidR="00DC10C5" w:rsidRPr="00DC10C5">
        <w:rPr>
          <w:vertAlign w:val="subscript"/>
        </w:rPr>
        <w:t>nom</w:t>
      </w:r>
      <w:r>
        <w:rPr>
          <w:rFonts w:hint="eastAsia"/>
        </w:rPr>
        <w:t>，</w:t>
      </w:r>
      <w:r w:rsidR="0045232B" w:rsidRPr="00E92226">
        <w:t xml:space="preserve">0.85 </w:t>
      </w:r>
      <w:r w:rsidR="00DC10C5" w:rsidRPr="00AA4314">
        <w:rPr>
          <w:i/>
        </w:rPr>
        <w:t>U</w:t>
      </w:r>
      <w:r w:rsidR="00DC10C5" w:rsidRPr="00DC10C5">
        <w:rPr>
          <w:vertAlign w:val="subscript"/>
        </w:rPr>
        <w:t>nom</w:t>
      </w:r>
      <w:r w:rsidR="0045232B" w:rsidRPr="00E92226">
        <w:t xml:space="preserve"> </w:t>
      </w:r>
      <w:r w:rsidR="0045232B" w:rsidRPr="00E92226">
        <w:rPr>
          <w:rFonts w:hAnsi="宋体"/>
        </w:rPr>
        <w:t>和</w:t>
      </w:r>
      <w:r w:rsidR="0045232B" w:rsidRPr="00E92226">
        <w:t xml:space="preserve"> 1.15 </w:t>
      </w:r>
      <w:r w:rsidR="00DC10C5" w:rsidRPr="00AA4314">
        <w:rPr>
          <w:i/>
        </w:rPr>
        <w:t>U</w:t>
      </w:r>
      <w:r w:rsidR="00DC10C5" w:rsidRPr="00DC10C5">
        <w:rPr>
          <w:vertAlign w:val="subscript"/>
        </w:rPr>
        <w:t>nom</w:t>
      </w:r>
      <w:r w:rsidR="0045232B" w:rsidRPr="00E92226">
        <w:t xml:space="preserve"> </w:t>
      </w:r>
    </w:p>
    <w:p w:rsidR="0045232B" w:rsidRPr="00E92226" w:rsidRDefault="0045232B" w:rsidP="009C27E3">
      <w:pPr>
        <w:pStyle w:val="aff3"/>
        <w:ind w:leftChars="742" w:left="1558" w:firstLineChars="0" w:firstLine="0"/>
      </w:pPr>
      <w:r w:rsidRPr="00AA4314">
        <w:rPr>
          <w:i/>
        </w:rPr>
        <w:t>PF</w:t>
      </w:r>
      <w:r w:rsidRPr="00E92226">
        <w:t xml:space="preserve"> = 1</w:t>
      </w:r>
      <w:r w:rsidR="00723562">
        <w:rPr>
          <w:rFonts w:hint="eastAsia"/>
        </w:rPr>
        <w:t>，</w:t>
      </w:r>
      <w:r w:rsidRPr="00E92226">
        <w:t xml:space="preserve">10 </w:t>
      </w:r>
      <w:r w:rsidRPr="00AA4314">
        <w:rPr>
          <w:i/>
        </w:rPr>
        <w:t>I</w:t>
      </w:r>
      <w:r w:rsidRPr="00DC10C5">
        <w:rPr>
          <w:vertAlign w:val="subscript"/>
        </w:rPr>
        <w:t>tr</w:t>
      </w:r>
      <w:r w:rsidRPr="00E92226">
        <w:t xml:space="preserve"> </w:t>
      </w:r>
    </w:p>
    <w:p w:rsidR="0045232B" w:rsidRDefault="0045232B" w:rsidP="009C27E3">
      <w:pPr>
        <w:pStyle w:val="aff3"/>
        <w:tabs>
          <w:tab w:val="clear" w:pos="540"/>
          <w:tab w:val="left" w:pos="1560"/>
        </w:tabs>
        <w:ind w:left="1560" w:hangingChars="650" w:hanging="1560"/>
        <w:rPr>
          <w:rFonts w:hAnsi="宋体"/>
        </w:rPr>
      </w:pPr>
      <w:r w:rsidRPr="00E92226">
        <w:rPr>
          <w:rFonts w:hAnsi="宋体"/>
        </w:rPr>
        <w:t>试验</w:t>
      </w:r>
      <w:r w:rsidR="00723562">
        <w:rPr>
          <w:rFonts w:hAnsi="宋体" w:hint="eastAsia"/>
        </w:rPr>
        <w:t>程序</w:t>
      </w:r>
      <w:r w:rsidRPr="005654EA">
        <w:rPr>
          <w:rFonts w:hAnsi="宋体"/>
        </w:rPr>
        <w:t>2</w:t>
      </w:r>
      <w:r w:rsidR="009D1523" w:rsidRPr="005654EA">
        <w:rPr>
          <w:rFonts w:hAnsi="宋体"/>
        </w:rPr>
        <w:t>：</w:t>
      </w:r>
      <w:r w:rsidR="005654EA">
        <w:rPr>
          <w:rFonts w:hAnsi="宋体" w:hint="eastAsia"/>
        </w:rPr>
        <w:tab/>
      </w:r>
      <w:r w:rsidRPr="00E92226">
        <w:rPr>
          <w:rFonts w:hAnsi="宋体"/>
        </w:rPr>
        <w:t>当电压从</w:t>
      </w:r>
      <w:r w:rsidRPr="00E92226">
        <w:t xml:space="preserve">0.8 </w:t>
      </w:r>
      <w:r w:rsidR="00DC10C5" w:rsidRPr="00AA4314">
        <w:rPr>
          <w:i/>
        </w:rPr>
        <w:t>U</w:t>
      </w:r>
      <w:r w:rsidR="00DC10C5" w:rsidRPr="00DC10C5">
        <w:rPr>
          <w:vertAlign w:val="subscript"/>
        </w:rPr>
        <w:t>nom</w:t>
      </w:r>
      <w:r w:rsidRPr="00E92226">
        <w:t xml:space="preserve"> </w:t>
      </w:r>
      <w:r w:rsidR="00DC10C5" w:rsidRPr="00E92226">
        <w:rPr>
          <w:rFonts w:hAnsi="宋体"/>
        </w:rPr>
        <w:t>下降</w:t>
      </w:r>
      <w:r w:rsidRPr="00E92226">
        <w:rPr>
          <w:rFonts w:hAnsi="宋体"/>
        </w:rPr>
        <w:t>到</w:t>
      </w:r>
      <w:r w:rsidRPr="00E92226">
        <w:t>0</w:t>
      </w:r>
      <w:r w:rsidRPr="00E92226">
        <w:rPr>
          <w:rFonts w:hAnsi="宋体"/>
        </w:rPr>
        <w:t>时，测量仪表的误差</w:t>
      </w:r>
      <w:r w:rsidR="003B14B0">
        <w:rPr>
          <w:rFonts w:hAnsi="宋体" w:hint="eastAsia"/>
        </w:rPr>
        <w:t>偏移</w:t>
      </w:r>
      <w:r w:rsidRPr="00E92226">
        <w:rPr>
          <w:rFonts w:hAnsi="宋体"/>
        </w:rPr>
        <w:t>。</w:t>
      </w:r>
    </w:p>
    <w:p w:rsidR="005654EA" w:rsidRPr="00EF385B" w:rsidRDefault="005654EA" w:rsidP="009C27E3">
      <w:pPr>
        <w:pStyle w:val="aff3"/>
        <w:ind w:leftChars="742" w:left="1558" w:firstLineChars="0" w:firstLine="0"/>
        <w:rPr>
          <w:rFonts w:hAnsi="宋体"/>
        </w:rPr>
      </w:pPr>
      <w:r>
        <w:rPr>
          <w:rFonts w:hAnsi="宋体"/>
        </w:rPr>
        <w:t>如仪表</w:t>
      </w:r>
      <w:r w:rsidR="00B128FE">
        <w:rPr>
          <w:rFonts w:hAnsi="宋体" w:hint="eastAsia"/>
        </w:rPr>
        <w:t>有</w:t>
      </w:r>
      <w:r>
        <w:rPr>
          <w:rFonts w:hAnsi="宋体" w:hint="eastAsia"/>
        </w:rPr>
        <w:t>一个明确的</w:t>
      </w:r>
      <w:r w:rsidR="00B128FE">
        <w:rPr>
          <w:rFonts w:hAnsi="宋体" w:hint="eastAsia"/>
        </w:rPr>
        <w:t>关机</w:t>
      </w:r>
      <w:r w:rsidRPr="00E92226">
        <w:rPr>
          <w:rFonts w:hAnsi="宋体"/>
        </w:rPr>
        <w:t>电压，</w:t>
      </w:r>
      <w:r w:rsidRPr="003B14B0">
        <w:rPr>
          <w:rFonts w:hAnsi="宋体" w:hint="eastAsia"/>
        </w:rPr>
        <w:t>电压改变的试验点应包括</w:t>
      </w:r>
      <w:r w:rsidR="00B128FE">
        <w:rPr>
          <w:rFonts w:hAnsi="宋体" w:hint="eastAsia"/>
        </w:rPr>
        <w:t>关机</w:t>
      </w:r>
      <w:r w:rsidR="00B128FE" w:rsidRPr="00E92226">
        <w:rPr>
          <w:rFonts w:hAnsi="宋体"/>
        </w:rPr>
        <w:t>电压</w:t>
      </w:r>
      <w:r w:rsidRPr="003B14B0">
        <w:rPr>
          <w:rFonts w:hAnsi="宋体" w:hint="eastAsia"/>
        </w:rPr>
        <w:t>以上的一个点及</w:t>
      </w:r>
      <w:r w:rsidR="00B128FE">
        <w:rPr>
          <w:rFonts w:hAnsi="宋体" w:hint="eastAsia"/>
        </w:rPr>
        <w:t>关机</w:t>
      </w:r>
      <w:r w:rsidR="00B128FE" w:rsidRPr="00E92226">
        <w:rPr>
          <w:rFonts w:hAnsi="宋体"/>
        </w:rPr>
        <w:t>电压</w:t>
      </w:r>
      <w:r w:rsidRPr="003B14B0">
        <w:rPr>
          <w:rFonts w:hAnsi="宋体" w:hint="eastAsia"/>
        </w:rPr>
        <w:t>以下的一个点。较低试验点应在</w:t>
      </w:r>
      <w:r w:rsidR="00B128FE">
        <w:rPr>
          <w:rFonts w:hAnsi="宋体" w:hint="eastAsia"/>
        </w:rPr>
        <w:t>关机</w:t>
      </w:r>
      <w:r w:rsidR="00B128FE" w:rsidRPr="00E92226">
        <w:rPr>
          <w:rFonts w:hAnsi="宋体"/>
        </w:rPr>
        <w:t>电压</w:t>
      </w:r>
      <w:r w:rsidRPr="003B14B0">
        <w:rPr>
          <w:rFonts w:hAnsi="宋体" w:hint="eastAsia"/>
        </w:rPr>
        <w:t>以下</w:t>
      </w:r>
      <w:r w:rsidRPr="003B14B0">
        <w:rPr>
          <w:rFonts w:hAnsi="宋体"/>
        </w:rPr>
        <w:t>2 V</w:t>
      </w:r>
      <w:r w:rsidRPr="003B14B0">
        <w:rPr>
          <w:rFonts w:hAnsi="宋体" w:hint="eastAsia"/>
        </w:rPr>
        <w:t>的范围内，较高的试验点应在</w:t>
      </w:r>
      <w:r>
        <w:rPr>
          <w:rFonts w:hAnsi="宋体" w:hint="eastAsia"/>
        </w:rPr>
        <w:t>开启</w:t>
      </w:r>
      <w:r w:rsidRPr="003B14B0">
        <w:rPr>
          <w:rFonts w:hAnsi="宋体" w:hint="eastAsia"/>
        </w:rPr>
        <w:t>电压以上</w:t>
      </w:r>
      <w:r w:rsidRPr="003B14B0">
        <w:rPr>
          <w:rFonts w:hAnsi="宋体"/>
        </w:rPr>
        <w:t>2 V</w:t>
      </w:r>
      <w:r w:rsidRPr="003B14B0">
        <w:rPr>
          <w:rFonts w:hAnsi="宋体" w:hint="eastAsia"/>
        </w:rPr>
        <w:t>的范围内</w:t>
      </w:r>
      <w:r w:rsidRPr="00E92226">
        <w:rPr>
          <w:rFonts w:hAnsi="宋体"/>
        </w:rPr>
        <w:t>。</w:t>
      </w:r>
    </w:p>
    <w:p w:rsidR="0045232B" w:rsidRPr="00E92226" w:rsidRDefault="00723562" w:rsidP="009C27E3">
      <w:pPr>
        <w:pStyle w:val="aff3"/>
        <w:tabs>
          <w:tab w:val="clear" w:pos="540"/>
          <w:tab w:val="left" w:pos="1560"/>
        </w:tabs>
        <w:ind w:left="1560" w:hangingChars="650" w:hanging="1560"/>
      </w:pPr>
      <w:r>
        <w:rPr>
          <w:rFonts w:hAnsi="宋体" w:hint="eastAsia"/>
        </w:rPr>
        <w:t>误差</w:t>
      </w:r>
      <w:r w:rsidR="0045232B" w:rsidRPr="00E92226">
        <w:rPr>
          <w:rFonts w:hAnsi="宋体"/>
        </w:rPr>
        <w:t>试验点</w:t>
      </w:r>
      <w:r w:rsidR="0045232B" w:rsidRPr="005654EA">
        <w:rPr>
          <w:rFonts w:hAnsi="宋体"/>
        </w:rPr>
        <w:t>2</w:t>
      </w:r>
      <w:r w:rsidR="009D1523" w:rsidRPr="005654EA">
        <w:rPr>
          <w:rFonts w:hAnsi="宋体"/>
        </w:rPr>
        <w:t>：</w:t>
      </w:r>
      <w:r w:rsidR="0045232B" w:rsidRPr="00E92226">
        <w:rPr>
          <w:rFonts w:hAnsi="宋体"/>
        </w:rPr>
        <w:t>电压：</w:t>
      </w:r>
      <w:r w:rsidR="0045232B" w:rsidRPr="00E92226">
        <w:t xml:space="preserve">0.7 </w:t>
      </w:r>
      <w:r w:rsidR="00DC10C5" w:rsidRPr="00AA4314">
        <w:rPr>
          <w:i/>
        </w:rPr>
        <w:t>U</w:t>
      </w:r>
      <w:r w:rsidR="00DC10C5" w:rsidRPr="00DC10C5">
        <w:rPr>
          <w:vertAlign w:val="subscript"/>
        </w:rPr>
        <w:t>nom</w:t>
      </w:r>
      <w:r w:rsidR="004D3AEB">
        <w:rPr>
          <w:rFonts w:hint="eastAsia"/>
        </w:rPr>
        <w:t>，</w:t>
      </w:r>
      <w:r w:rsidR="0045232B" w:rsidRPr="00E92226">
        <w:t xml:space="preserve">0.6 </w:t>
      </w:r>
      <w:r w:rsidR="00DC10C5" w:rsidRPr="00AA4314">
        <w:rPr>
          <w:i/>
        </w:rPr>
        <w:t>U</w:t>
      </w:r>
      <w:r w:rsidR="00DC10C5" w:rsidRPr="00DC10C5">
        <w:rPr>
          <w:vertAlign w:val="subscript"/>
        </w:rPr>
        <w:t>nom</w:t>
      </w:r>
      <w:r w:rsidR="004D3AEB">
        <w:rPr>
          <w:rFonts w:hint="eastAsia"/>
        </w:rPr>
        <w:t>，</w:t>
      </w:r>
      <w:r w:rsidR="0045232B" w:rsidRPr="00E92226">
        <w:t xml:space="preserve">0.5 </w:t>
      </w:r>
      <w:r w:rsidR="00DC10C5" w:rsidRPr="00AA4314">
        <w:rPr>
          <w:i/>
        </w:rPr>
        <w:t>U</w:t>
      </w:r>
      <w:r w:rsidR="00DC10C5" w:rsidRPr="00DC10C5">
        <w:rPr>
          <w:vertAlign w:val="subscript"/>
        </w:rPr>
        <w:t>nom</w:t>
      </w:r>
      <w:r w:rsidR="004D3AEB">
        <w:rPr>
          <w:rFonts w:hint="eastAsia"/>
        </w:rPr>
        <w:t>，</w:t>
      </w:r>
      <w:r w:rsidR="0045232B" w:rsidRPr="00E92226">
        <w:t xml:space="preserve">0.4 </w:t>
      </w:r>
      <w:r w:rsidR="00DC10C5" w:rsidRPr="00AA4314">
        <w:rPr>
          <w:i/>
        </w:rPr>
        <w:t>U</w:t>
      </w:r>
      <w:r w:rsidR="00DC10C5" w:rsidRPr="00DC10C5">
        <w:rPr>
          <w:vertAlign w:val="subscript"/>
        </w:rPr>
        <w:t>nom</w:t>
      </w:r>
      <w:r w:rsidR="004D3AEB">
        <w:rPr>
          <w:rFonts w:hint="eastAsia"/>
        </w:rPr>
        <w:t>，</w:t>
      </w:r>
      <w:r w:rsidR="0045232B" w:rsidRPr="00E92226">
        <w:t xml:space="preserve">0.3 </w:t>
      </w:r>
      <w:r w:rsidR="00DC10C5" w:rsidRPr="00AA4314">
        <w:rPr>
          <w:i/>
        </w:rPr>
        <w:t>U</w:t>
      </w:r>
      <w:r w:rsidR="00DC10C5" w:rsidRPr="00DC10C5">
        <w:rPr>
          <w:vertAlign w:val="subscript"/>
        </w:rPr>
        <w:t>nom</w:t>
      </w:r>
      <w:r w:rsidR="004D3AEB">
        <w:rPr>
          <w:rFonts w:hint="eastAsia"/>
        </w:rPr>
        <w:t>，</w:t>
      </w:r>
      <w:r w:rsidR="0045232B" w:rsidRPr="00E92226">
        <w:t xml:space="preserve">0.2 </w:t>
      </w:r>
      <w:r w:rsidR="00DC10C5" w:rsidRPr="00AA4314">
        <w:rPr>
          <w:i/>
        </w:rPr>
        <w:t>U</w:t>
      </w:r>
      <w:r w:rsidR="00DC10C5" w:rsidRPr="00DC10C5">
        <w:rPr>
          <w:vertAlign w:val="subscript"/>
        </w:rPr>
        <w:t>nom</w:t>
      </w:r>
      <w:r w:rsidR="004D3AEB">
        <w:rPr>
          <w:rFonts w:hint="eastAsia"/>
        </w:rPr>
        <w:t>，</w:t>
      </w:r>
      <w:r w:rsidR="0045232B" w:rsidRPr="00E92226">
        <w:t xml:space="preserve">0.1 </w:t>
      </w:r>
      <w:r w:rsidR="00DC10C5" w:rsidRPr="00AA4314">
        <w:rPr>
          <w:i/>
        </w:rPr>
        <w:t>U</w:t>
      </w:r>
      <w:r w:rsidR="00DC10C5" w:rsidRPr="00DC10C5">
        <w:rPr>
          <w:vertAlign w:val="subscript"/>
        </w:rPr>
        <w:t>nom</w:t>
      </w:r>
      <w:r w:rsidR="004D3AEB">
        <w:rPr>
          <w:rFonts w:hint="eastAsia"/>
        </w:rPr>
        <w:t xml:space="preserve"> </w:t>
      </w:r>
      <w:r w:rsidR="0045232B" w:rsidRPr="00E92226">
        <w:rPr>
          <w:rFonts w:hAnsi="宋体"/>
        </w:rPr>
        <w:t>和</w:t>
      </w:r>
      <w:r w:rsidR="0045232B" w:rsidRPr="00E92226">
        <w:t>0 V</w:t>
      </w:r>
    </w:p>
    <w:p w:rsidR="003B14B0" w:rsidRPr="00E92226" w:rsidRDefault="003B14B0" w:rsidP="009C27E3">
      <w:pPr>
        <w:pStyle w:val="aff3"/>
        <w:ind w:leftChars="742" w:left="1558" w:firstLineChars="0" w:firstLine="0"/>
      </w:pPr>
      <w:r w:rsidRPr="00AA4314">
        <w:rPr>
          <w:i/>
        </w:rPr>
        <w:t>PF</w:t>
      </w:r>
      <w:r w:rsidRPr="00E92226">
        <w:t xml:space="preserve"> = 1</w:t>
      </w:r>
      <w:r>
        <w:rPr>
          <w:rFonts w:hint="eastAsia"/>
        </w:rPr>
        <w:t>，</w:t>
      </w:r>
      <w:r w:rsidRPr="00E92226">
        <w:t xml:space="preserve">10 </w:t>
      </w:r>
      <w:r w:rsidRPr="00AA4314">
        <w:rPr>
          <w:i/>
        </w:rPr>
        <w:t>I</w:t>
      </w:r>
      <w:r w:rsidRPr="00DC10C5">
        <w:rPr>
          <w:vertAlign w:val="subscript"/>
        </w:rPr>
        <w:t>tr</w:t>
      </w:r>
      <w:r w:rsidRPr="00E92226">
        <w:t xml:space="preserve"> </w:t>
      </w:r>
    </w:p>
    <w:p w:rsidR="00C20C54" w:rsidRPr="00C20C54" w:rsidRDefault="00C20C54" w:rsidP="00C20C54">
      <w:pPr>
        <w:pStyle w:val="aff3"/>
        <w:tabs>
          <w:tab w:val="clear" w:pos="540"/>
          <w:tab w:val="left" w:pos="1560"/>
        </w:tabs>
        <w:ind w:left="1560" w:hangingChars="650" w:hanging="1560"/>
        <w:rPr>
          <w:rFonts w:hAnsi="宋体"/>
        </w:rPr>
      </w:pPr>
      <w:bookmarkStart w:id="192" w:name="_Toc385752990"/>
      <w:r w:rsidRPr="00C20C54">
        <w:rPr>
          <w:rFonts w:hAnsi="宋体" w:hint="eastAsia"/>
        </w:rPr>
        <w:t>验收准则：</w:t>
      </w:r>
      <w:r>
        <w:rPr>
          <w:rFonts w:hAnsi="宋体" w:hint="eastAsia"/>
        </w:rPr>
        <w:tab/>
      </w:r>
      <w:r w:rsidRPr="00C20C54">
        <w:rPr>
          <w:rFonts w:hAnsi="宋体"/>
        </w:rPr>
        <w:t>A</w:t>
      </w:r>
      <w:r w:rsidRPr="00C20C54">
        <w:rPr>
          <w:rFonts w:hAnsi="宋体" w:hint="eastAsia"/>
        </w:rPr>
        <w:t>。</w:t>
      </w:r>
    </w:p>
    <w:p w:rsidR="0045232B" w:rsidRPr="00BE0B80" w:rsidRDefault="008F10B8" w:rsidP="009C27E3">
      <w:pPr>
        <w:tabs>
          <w:tab w:val="left" w:pos="900"/>
        </w:tabs>
        <w:spacing w:line="300" w:lineRule="auto"/>
        <w:outlineLvl w:val="2"/>
        <w:rPr>
          <w:sz w:val="24"/>
        </w:rPr>
      </w:pPr>
      <w:bookmarkStart w:id="193" w:name="_Toc515435252"/>
      <w:r w:rsidRPr="00BE0B80">
        <w:rPr>
          <w:rFonts w:hint="eastAsia"/>
          <w:sz w:val="24"/>
        </w:rPr>
        <w:t>9</w:t>
      </w:r>
      <w:r w:rsidR="00805853" w:rsidRPr="00BE0B80">
        <w:rPr>
          <w:sz w:val="24"/>
        </w:rPr>
        <w:t>.</w:t>
      </w:r>
      <w:r w:rsidR="001E24D5" w:rsidRPr="00BE0B80">
        <w:rPr>
          <w:rFonts w:hint="eastAsia"/>
          <w:sz w:val="24"/>
        </w:rPr>
        <w:t>3</w:t>
      </w:r>
      <w:r w:rsidR="0045232B" w:rsidRPr="00BE0B80">
        <w:rPr>
          <w:sz w:val="24"/>
        </w:rPr>
        <w:t>.9</w:t>
      </w:r>
      <w:r w:rsidR="00EF385B" w:rsidRPr="00BE0B80">
        <w:rPr>
          <w:rFonts w:hint="eastAsia"/>
          <w:sz w:val="24"/>
        </w:rPr>
        <w:t xml:space="preserve"> </w:t>
      </w:r>
      <w:r w:rsidR="00806DCA" w:rsidRPr="00BE0B80">
        <w:rPr>
          <w:sz w:val="24"/>
        </w:rPr>
        <w:t xml:space="preserve"> </w:t>
      </w:r>
      <w:r w:rsidR="0045232B" w:rsidRPr="00BE0B80">
        <w:rPr>
          <w:sz w:val="24"/>
        </w:rPr>
        <w:t>电压不平衡</w:t>
      </w:r>
      <w:bookmarkEnd w:id="192"/>
      <w:r w:rsidR="00B20B89">
        <w:rPr>
          <w:rFonts w:hint="eastAsia"/>
          <w:sz w:val="24"/>
        </w:rPr>
        <w:t>(</w:t>
      </w:r>
      <w:r w:rsidR="00B20B89">
        <w:rPr>
          <w:rFonts w:hint="eastAsia"/>
          <w:sz w:val="24"/>
        </w:rPr>
        <w:t>一相或两相电压中断</w:t>
      </w:r>
      <w:r w:rsidR="00B20B89">
        <w:rPr>
          <w:rFonts w:hint="eastAsia"/>
          <w:sz w:val="24"/>
        </w:rPr>
        <w:t>)</w:t>
      </w:r>
      <w:bookmarkEnd w:id="193"/>
    </w:p>
    <w:p w:rsidR="0045232B" w:rsidRPr="00C7706B" w:rsidRDefault="0045232B" w:rsidP="009C27E3">
      <w:pPr>
        <w:pStyle w:val="aff3"/>
        <w:tabs>
          <w:tab w:val="clear" w:pos="540"/>
          <w:tab w:val="left" w:pos="1560"/>
        </w:tabs>
        <w:ind w:left="1560" w:hangingChars="650" w:hanging="1560"/>
        <w:rPr>
          <w:rFonts w:hAnsi="宋体"/>
        </w:rPr>
      </w:pPr>
      <w:r w:rsidRPr="00E92226">
        <w:rPr>
          <w:rFonts w:hAnsi="宋体"/>
        </w:rPr>
        <w:t>试验目的</w:t>
      </w:r>
      <w:r w:rsidR="009D1523" w:rsidRPr="00C7706B">
        <w:rPr>
          <w:rFonts w:hAnsi="宋体"/>
        </w:rPr>
        <w:t>：</w:t>
      </w:r>
      <w:r w:rsidR="006C5274">
        <w:rPr>
          <w:rFonts w:hAnsi="宋体" w:hint="eastAsia"/>
        </w:rPr>
        <w:tab/>
      </w:r>
      <w:r w:rsidRPr="00E92226">
        <w:rPr>
          <w:rFonts w:hAnsi="宋体"/>
        </w:rPr>
        <w:t>验证由一相或两相中断引起的误差</w:t>
      </w:r>
      <w:r w:rsidR="00DC10C5">
        <w:rPr>
          <w:rFonts w:hAnsi="宋体" w:hint="eastAsia"/>
        </w:rPr>
        <w:t>偏移</w:t>
      </w:r>
      <w:r w:rsidRPr="00E92226">
        <w:rPr>
          <w:rFonts w:hAnsi="宋体"/>
        </w:rPr>
        <w:t>满足表</w:t>
      </w:r>
      <w:r w:rsidRPr="00C7706B">
        <w:rPr>
          <w:rFonts w:hAnsi="宋体"/>
        </w:rPr>
        <w:t>4</w:t>
      </w:r>
      <w:r w:rsidR="00B92E7C">
        <w:rPr>
          <w:rFonts w:hAnsi="宋体"/>
        </w:rPr>
        <w:t>中相应的要求。</w:t>
      </w:r>
      <w:r w:rsidR="00AD3C38">
        <w:rPr>
          <w:rFonts w:hAnsi="宋体"/>
        </w:rPr>
        <w:t>本试验</w:t>
      </w:r>
      <w:r w:rsidR="00B92E7C">
        <w:rPr>
          <w:rFonts w:hAnsi="宋体"/>
        </w:rPr>
        <w:t>仅适用于三</w:t>
      </w:r>
      <w:r w:rsidR="00111CAD">
        <w:rPr>
          <w:rFonts w:hAnsi="宋体" w:hint="eastAsia"/>
        </w:rPr>
        <w:t>个测量单元</w:t>
      </w:r>
      <w:r w:rsidRPr="00E92226">
        <w:rPr>
          <w:rFonts w:hAnsi="宋体"/>
        </w:rPr>
        <w:t>的多相仪表。</w:t>
      </w:r>
    </w:p>
    <w:p w:rsidR="0045232B" w:rsidRPr="00E92226" w:rsidRDefault="0045232B" w:rsidP="009C27E3">
      <w:pPr>
        <w:pStyle w:val="aff3"/>
        <w:tabs>
          <w:tab w:val="clear" w:pos="540"/>
          <w:tab w:val="left" w:pos="1560"/>
        </w:tabs>
        <w:ind w:left="1560" w:hangingChars="650" w:hanging="1560"/>
      </w:pPr>
      <w:r w:rsidRPr="00E92226">
        <w:rPr>
          <w:rFonts w:hAnsi="宋体"/>
        </w:rPr>
        <w:t>试验</w:t>
      </w:r>
      <w:r w:rsidR="005E637E">
        <w:rPr>
          <w:rFonts w:hAnsi="宋体" w:hint="eastAsia"/>
        </w:rPr>
        <w:t>程序</w:t>
      </w:r>
      <w:r w:rsidR="009D1523" w:rsidRPr="006C5274">
        <w:rPr>
          <w:rFonts w:hAnsi="宋体"/>
        </w:rPr>
        <w:t>：</w:t>
      </w:r>
      <w:r w:rsidR="006C5274">
        <w:rPr>
          <w:rFonts w:hAnsi="宋体" w:hint="eastAsia"/>
        </w:rPr>
        <w:tab/>
      </w:r>
      <w:r w:rsidR="006810B6" w:rsidRPr="00E92226">
        <w:rPr>
          <w:rFonts w:hAnsi="宋体"/>
        </w:rPr>
        <w:t>测量</w:t>
      </w:r>
      <w:r w:rsidRPr="00E92226">
        <w:rPr>
          <w:rFonts w:hAnsi="宋体"/>
        </w:rPr>
        <w:t>断开一相或两相电压</w:t>
      </w:r>
      <w:r w:rsidR="006810B6">
        <w:rPr>
          <w:rFonts w:hAnsi="宋体" w:hint="eastAsia"/>
        </w:rPr>
        <w:t>但保持负载电流恒定的条件下的</w:t>
      </w:r>
      <w:r w:rsidR="006810B6">
        <w:rPr>
          <w:rFonts w:hAnsi="宋体"/>
        </w:rPr>
        <w:t>误差，与</w:t>
      </w:r>
      <w:r w:rsidRPr="00E92226">
        <w:rPr>
          <w:rFonts w:hAnsi="宋体"/>
        </w:rPr>
        <w:t>在电压和负载</w:t>
      </w:r>
      <w:r w:rsidR="006810B6" w:rsidRPr="00E92226">
        <w:rPr>
          <w:rFonts w:hAnsi="宋体"/>
        </w:rPr>
        <w:t>电流</w:t>
      </w:r>
      <w:r w:rsidRPr="00E92226">
        <w:rPr>
          <w:rFonts w:hAnsi="宋体"/>
        </w:rPr>
        <w:t>都平衡时的</w:t>
      </w:r>
      <w:r w:rsidR="00603180">
        <w:rPr>
          <w:rFonts w:hAnsi="宋体" w:hint="eastAsia"/>
        </w:rPr>
        <w:t>固有</w:t>
      </w:r>
      <w:r w:rsidR="00603180" w:rsidRPr="00E92226">
        <w:rPr>
          <w:rFonts w:hAnsi="宋体"/>
        </w:rPr>
        <w:t>误差</w:t>
      </w:r>
      <w:r w:rsidRPr="00E92226">
        <w:rPr>
          <w:rFonts w:hAnsi="宋体"/>
        </w:rPr>
        <w:t>相比较。两相中断只适用于缺相时该仪表仍然能够</w:t>
      </w:r>
      <w:r w:rsidR="00B20B89">
        <w:rPr>
          <w:rFonts w:hAnsi="宋体" w:hint="eastAsia"/>
        </w:rPr>
        <w:t>计量</w:t>
      </w:r>
      <w:r w:rsidRPr="00E92226">
        <w:rPr>
          <w:rFonts w:hAnsi="宋体"/>
        </w:rPr>
        <w:t>电能的</w:t>
      </w:r>
      <w:r w:rsidR="00603180">
        <w:rPr>
          <w:rFonts w:hAnsi="宋体" w:hint="eastAsia"/>
        </w:rPr>
        <w:t>使用类型</w:t>
      </w:r>
      <w:r w:rsidRPr="00E92226">
        <w:rPr>
          <w:rFonts w:hAnsi="宋体"/>
        </w:rPr>
        <w:t>。如果某种多相仪表只由其中一相供电，那么在试验中</w:t>
      </w:r>
      <w:r w:rsidR="00423165">
        <w:rPr>
          <w:rFonts w:hAnsi="宋体"/>
        </w:rPr>
        <w:t>不应</w:t>
      </w:r>
      <w:r w:rsidRPr="00E92226">
        <w:rPr>
          <w:rFonts w:hAnsi="宋体"/>
        </w:rPr>
        <w:t>中断该相的电压。</w:t>
      </w:r>
    </w:p>
    <w:p w:rsidR="00A96994" w:rsidRPr="00E92226" w:rsidRDefault="00485111" w:rsidP="009C27E3">
      <w:pPr>
        <w:pStyle w:val="aff3"/>
        <w:tabs>
          <w:tab w:val="clear" w:pos="540"/>
          <w:tab w:val="left" w:pos="1560"/>
        </w:tabs>
        <w:ind w:left="1560" w:hangingChars="650" w:hanging="1560"/>
      </w:pPr>
      <w:bookmarkStart w:id="194" w:name="_Toc385752991"/>
      <w:r w:rsidRPr="00E92226">
        <w:rPr>
          <w:rFonts w:hAnsi="宋体"/>
        </w:rPr>
        <w:t>误差试验点：</w:t>
      </w:r>
      <w:bookmarkStart w:id="195" w:name="_Toc240971166"/>
      <w:bookmarkStart w:id="196" w:name="_Toc241556569"/>
      <w:r w:rsidR="006C5274">
        <w:rPr>
          <w:rFonts w:hAnsi="宋体" w:hint="eastAsia"/>
        </w:rPr>
        <w:tab/>
      </w:r>
      <w:r w:rsidR="00A96994" w:rsidRPr="00AA4314">
        <w:rPr>
          <w:i/>
        </w:rPr>
        <w:t>PF</w:t>
      </w:r>
      <w:r w:rsidR="00A96994" w:rsidRPr="00E92226">
        <w:t xml:space="preserve"> = 1</w:t>
      </w:r>
      <w:r w:rsidR="00A96994">
        <w:rPr>
          <w:rFonts w:hint="eastAsia"/>
        </w:rPr>
        <w:t>，</w:t>
      </w:r>
      <w:r w:rsidR="00A96994" w:rsidRPr="00E92226">
        <w:t xml:space="preserve">10 </w:t>
      </w:r>
      <w:r w:rsidR="00A96994" w:rsidRPr="00AA4314">
        <w:rPr>
          <w:i/>
        </w:rPr>
        <w:t>I</w:t>
      </w:r>
      <w:r w:rsidR="00A96994" w:rsidRPr="00DC10C5">
        <w:rPr>
          <w:vertAlign w:val="subscript"/>
        </w:rPr>
        <w:t>tr</w:t>
      </w:r>
      <w:r w:rsidR="00A96994" w:rsidRPr="00E92226">
        <w:t xml:space="preserve"> </w:t>
      </w:r>
    </w:p>
    <w:p w:rsidR="00C20C54" w:rsidRPr="00C20C54" w:rsidRDefault="00C20C54" w:rsidP="00C20C54">
      <w:pPr>
        <w:pStyle w:val="aff3"/>
        <w:tabs>
          <w:tab w:val="clear" w:pos="540"/>
          <w:tab w:val="left" w:pos="1560"/>
        </w:tabs>
        <w:ind w:left="1560" w:hangingChars="650" w:hanging="1560"/>
        <w:rPr>
          <w:rFonts w:hAnsi="宋体"/>
        </w:rPr>
      </w:pPr>
      <w:r w:rsidRPr="00C20C54">
        <w:rPr>
          <w:rFonts w:hAnsi="宋体" w:hint="eastAsia"/>
        </w:rPr>
        <w:t>验收准则：</w:t>
      </w:r>
      <w:r>
        <w:rPr>
          <w:rFonts w:hAnsi="宋体" w:hint="eastAsia"/>
        </w:rPr>
        <w:tab/>
      </w:r>
      <w:r w:rsidRPr="00C20C54">
        <w:rPr>
          <w:rFonts w:hAnsi="宋体"/>
        </w:rPr>
        <w:t>A</w:t>
      </w:r>
      <w:r w:rsidRPr="00C20C54">
        <w:rPr>
          <w:rFonts w:hAnsi="宋体" w:hint="eastAsia"/>
        </w:rPr>
        <w:t>。</w:t>
      </w:r>
    </w:p>
    <w:p w:rsidR="00F8096E" w:rsidRPr="00BE0B80" w:rsidRDefault="008F10B8" w:rsidP="009C27E3">
      <w:pPr>
        <w:tabs>
          <w:tab w:val="left" w:pos="900"/>
        </w:tabs>
        <w:spacing w:line="300" w:lineRule="auto"/>
        <w:outlineLvl w:val="2"/>
        <w:rPr>
          <w:sz w:val="24"/>
        </w:rPr>
      </w:pPr>
      <w:bookmarkStart w:id="197" w:name="_Toc515435253"/>
      <w:r w:rsidRPr="00BE0B80">
        <w:rPr>
          <w:rFonts w:hint="eastAsia"/>
          <w:sz w:val="24"/>
        </w:rPr>
        <w:t>9</w:t>
      </w:r>
      <w:r w:rsidR="00805853" w:rsidRPr="00BE0B80">
        <w:rPr>
          <w:rFonts w:hint="eastAsia"/>
          <w:sz w:val="24"/>
        </w:rPr>
        <w:t>.</w:t>
      </w:r>
      <w:r w:rsidR="001E24D5" w:rsidRPr="00BE0B80">
        <w:rPr>
          <w:rFonts w:hint="eastAsia"/>
          <w:sz w:val="24"/>
        </w:rPr>
        <w:t>3</w:t>
      </w:r>
      <w:r w:rsidR="00805853" w:rsidRPr="00BE0B80">
        <w:rPr>
          <w:rFonts w:hint="eastAsia"/>
          <w:sz w:val="24"/>
        </w:rPr>
        <w:t>.10</w:t>
      </w:r>
      <w:r w:rsidR="00F8096E" w:rsidRPr="00BE0B80">
        <w:rPr>
          <w:sz w:val="24"/>
        </w:rPr>
        <w:t xml:space="preserve">  </w:t>
      </w:r>
      <w:bookmarkEnd w:id="195"/>
      <w:bookmarkEnd w:id="196"/>
      <w:r w:rsidR="00126507">
        <w:rPr>
          <w:rFonts w:hint="eastAsia"/>
          <w:sz w:val="24"/>
        </w:rPr>
        <w:t>电流电路中的间谐波</w:t>
      </w:r>
      <w:bookmarkEnd w:id="197"/>
    </w:p>
    <w:p w:rsidR="00763C3E" w:rsidRDefault="00763C3E" w:rsidP="009C27E3">
      <w:pPr>
        <w:pStyle w:val="aff3"/>
        <w:tabs>
          <w:tab w:val="clear" w:pos="540"/>
          <w:tab w:val="left" w:pos="1560"/>
        </w:tabs>
        <w:ind w:left="1560" w:hangingChars="650" w:hanging="1560"/>
        <w:rPr>
          <w:rFonts w:hAnsi="宋体"/>
        </w:rPr>
      </w:pPr>
      <w:r w:rsidRPr="00E92226">
        <w:rPr>
          <w:rFonts w:hAnsi="宋体"/>
        </w:rPr>
        <w:t>试验目的</w:t>
      </w:r>
      <w:r w:rsidR="009D1523" w:rsidRPr="006C5274">
        <w:rPr>
          <w:rFonts w:hAnsi="宋体"/>
        </w:rPr>
        <w:t>：</w:t>
      </w:r>
      <w:r w:rsidR="006C5274">
        <w:rPr>
          <w:rFonts w:hAnsi="宋体" w:hint="eastAsia"/>
        </w:rPr>
        <w:tab/>
      </w:r>
      <w:r w:rsidRPr="00E92226">
        <w:rPr>
          <w:rFonts w:hAnsi="宋体"/>
        </w:rPr>
        <w:t>验证由</w:t>
      </w:r>
      <w:r w:rsidR="00BC772C">
        <w:rPr>
          <w:rFonts w:hAnsi="宋体" w:hint="eastAsia"/>
        </w:rPr>
        <w:t>电流电路中的</w:t>
      </w:r>
      <w:r w:rsidR="00126507">
        <w:rPr>
          <w:rFonts w:hint="eastAsia"/>
        </w:rPr>
        <w:t>间谐波</w:t>
      </w:r>
      <w:r w:rsidRPr="00E92226">
        <w:rPr>
          <w:rFonts w:hAnsi="宋体"/>
        </w:rPr>
        <w:t>引起的误差</w:t>
      </w:r>
      <w:r w:rsidR="004C6724">
        <w:rPr>
          <w:rFonts w:hAnsi="宋体" w:hint="eastAsia"/>
        </w:rPr>
        <w:t>偏移</w:t>
      </w:r>
      <w:r w:rsidRPr="00E92226">
        <w:rPr>
          <w:rFonts w:hAnsi="宋体"/>
        </w:rPr>
        <w:t>满足表</w:t>
      </w:r>
      <w:r w:rsidRPr="006C5274">
        <w:rPr>
          <w:rFonts w:hAnsi="宋体"/>
        </w:rPr>
        <w:t>4</w:t>
      </w:r>
      <w:r w:rsidRPr="00E92226">
        <w:rPr>
          <w:rFonts w:hAnsi="宋体"/>
        </w:rPr>
        <w:t>中相应的要求。</w:t>
      </w:r>
    </w:p>
    <w:p w:rsidR="005E637E" w:rsidRPr="004C6724" w:rsidRDefault="005E637E" w:rsidP="009C27E3">
      <w:pPr>
        <w:pStyle w:val="aff3"/>
        <w:tabs>
          <w:tab w:val="clear" w:pos="540"/>
          <w:tab w:val="left" w:pos="1560"/>
        </w:tabs>
        <w:ind w:left="1560" w:hangingChars="650" w:hanging="1560"/>
        <w:rPr>
          <w:color w:val="auto"/>
        </w:rPr>
      </w:pPr>
      <w:r>
        <w:rPr>
          <w:rFonts w:hAnsi="宋体" w:hint="eastAsia"/>
        </w:rPr>
        <w:t>试验程序：</w:t>
      </w:r>
      <w:r w:rsidR="006C5274">
        <w:rPr>
          <w:rFonts w:hAnsi="宋体" w:hint="eastAsia"/>
        </w:rPr>
        <w:tab/>
      </w:r>
      <w:r w:rsidRPr="00E92226">
        <w:rPr>
          <w:rFonts w:hAnsi="宋体"/>
        </w:rPr>
        <w:t>测量</w:t>
      </w:r>
      <w:r w:rsidR="00D8355D">
        <w:rPr>
          <w:rFonts w:hAnsi="宋体" w:hint="eastAsia"/>
        </w:rPr>
        <w:t>电流</w:t>
      </w:r>
      <w:r w:rsidR="00BC772C">
        <w:rPr>
          <w:rFonts w:hAnsi="宋体" w:hint="eastAsia"/>
        </w:rPr>
        <w:t>电路</w:t>
      </w:r>
      <w:r w:rsidR="00D8355D">
        <w:rPr>
          <w:rFonts w:hAnsi="宋体" w:hint="eastAsia"/>
        </w:rPr>
        <w:t>施加</w:t>
      </w:r>
      <w:r w:rsidR="00126507">
        <w:rPr>
          <w:rFonts w:hint="eastAsia"/>
        </w:rPr>
        <w:t>间谐波</w:t>
      </w:r>
      <w:r w:rsidRPr="00E92226">
        <w:rPr>
          <w:rFonts w:hAnsi="宋体"/>
        </w:rPr>
        <w:t>电流</w:t>
      </w:r>
      <w:r w:rsidRPr="00E92226">
        <w:t>(</w:t>
      </w:r>
      <w:r w:rsidRPr="00E92226">
        <w:rPr>
          <w:rFonts w:hAnsi="宋体"/>
        </w:rPr>
        <w:t>图</w:t>
      </w:r>
      <w:r w:rsidR="00745E51">
        <w:rPr>
          <w:rFonts w:hint="eastAsia"/>
        </w:rPr>
        <w:t>1</w:t>
      </w:r>
      <w:r w:rsidR="004C6724">
        <w:rPr>
          <w:rFonts w:hint="eastAsia"/>
        </w:rPr>
        <w:t>所示</w:t>
      </w:r>
      <w:r w:rsidR="0079524E">
        <w:rPr>
          <w:rFonts w:hint="eastAsia"/>
        </w:rPr>
        <w:t>触发波形</w:t>
      </w:r>
      <w:r w:rsidRPr="00E92226">
        <w:t>)</w:t>
      </w:r>
      <w:r w:rsidRPr="00E92226">
        <w:rPr>
          <w:rFonts w:hAnsi="宋体"/>
        </w:rPr>
        <w:t>时的误差，与正弦波电流</w:t>
      </w:r>
      <w:r w:rsidRPr="00E92226">
        <w:t>(</w:t>
      </w:r>
      <w:r w:rsidRPr="00E92226">
        <w:rPr>
          <w:rFonts w:hAnsi="宋体"/>
        </w:rPr>
        <w:t>图</w:t>
      </w:r>
      <w:r w:rsidR="00745E51">
        <w:rPr>
          <w:rFonts w:hint="eastAsia"/>
        </w:rPr>
        <w:t>1</w:t>
      </w:r>
      <w:r w:rsidR="004C6724">
        <w:rPr>
          <w:rFonts w:hint="eastAsia"/>
        </w:rPr>
        <w:t>所示</w:t>
      </w:r>
      <w:r w:rsidR="0079524E">
        <w:rPr>
          <w:rFonts w:hint="eastAsia"/>
        </w:rPr>
        <w:t>参考波形</w:t>
      </w:r>
      <w:r w:rsidRPr="00E92226">
        <w:t>)</w:t>
      </w:r>
      <w:r w:rsidRPr="00E92226">
        <w:rPr>
          <w:rFonts w:hAnsi="宋体"/>
        </w:rPr>
        <w:t>下的</w:t>
      </w:r>
      <w:r w:rsidR="00D523E1">
        <w:rPr>
          <w:rFonts w:hAnsi="宋体" w:hint="eastAsia"/>
        </w:rPr>
        <w:t>固有</w:t>
      </w:r>
      <w:r w:rsidR="00D523E1" w:rsidRPr="00E92226">
        <w:rPr>
          <w:rFonts w:hAnsi="宋体"/>
        </w:rPr>
        <w:t>误差</w:t>
      </w:r>
      <w:r w:rsidRPr="004C6724">
        <w:rPr>
          <w:rFonts w:hAnsi="宋体"/>
          <w:color w:val="auto"/>
        </w:rPr>
        <w:t>相比较。</w:t>
      </w:r>
      <w:r w:rsidR="00126507">
        <w:rPr>
          <w:rFonts w:hint="eastAsia"/>
        </w:rPr>
        <w:t>间谐波</w:t>
      </w:r>
      <w:r w:rsidRPr="004C6724">
        <w:rPr>
          <w:rFonts w:hAnsi="宋体"/>
          <w:color w:val="auto"/>
        </w:rPr>
        <w:t>的波形为两倍</w:t>
      </w:r>
      <w:r w:rsidR="004C6724" w:rsidRPr="004C6724">
        <w:rPr>
          <w:rFonts w:hAnsi="宋体"/>
          <w:color w:val="auto"/>
        </w:rPr>
        <w:t>电流</w:t>
      </w:r>
      <w:r w:rsidRPr="004C6724">
        <w:rPr>
          <w:rFonts w:hAnsi="宋体"/>
          <w:color w:val="auto"/>
        </w:rPr>
        <w:t>峰值的正弦信号，并且两个周期导通两个周期关断</w:t>
      </w:r>
      <w:r w:rsidR="004C6724">
        <w:rPr>
          <w:rFonts w:hAnsi="宋体" w:hint="eastAsia"/>
          <w:color w:val="auto"/>
        </w:rPr>
        <w:t>（</w:t>
      </w:r>
      <w:r w:rsidR="004C6724" w:rsidRPr="004C6724">
        <w:rPr>
          <w:rFonts w:hint="eastAsia"/>
          <w:color w:val="auto"/>
        </w:rPr>
        <w:t>此时被测功率与参比正弦信号时的功率相同，谐波电流有效值为参比正弦电流</w:t>
      </w:r>
      <w:r w:rsidR="004C6724">
        <w:rPr>
          <w:rFonts w:hint="eastAsia"/>
          <w:color w:val="auto"/>
        </w:rPr>
        <w:t>有效值</w:t>
      </w:r>
      <w:r w:rsidR="004C6724" w:rsidRPr="004C6724">
        <w:rPr>
          <w:rFonts w:hint="eastAsia"/>
          <w:color w:val="auto"/>
        </w:rPr>
        <w:t>的</w:t>
      </w:r>
      <w:r w:rsidR="004C6724" w:rsidRPr="004C6724">
        <w:rPr>
          <w:color w:val="auto"/>
        </w:rPr>
        <w:t>1.41</w:t>
      </w:r>
      <w:r w:rsidR="004C6724" w:rsidRPr="004C6724">
        <w:rPr>
          <w:rFonts w:hint="eastAsia"/>
          <w:color w:val="auto"/>
        </w:rPr>
        <w:t>倍</w:t>
      </w:r>
      <w:r w:rsidR="004C6724">
        <w:rPr>
          <w:rFonts w:hint="eastAsia"/>
          <w:color w:val="auto"/>
        </w:rPr>
        <w:t>）</w:t>
      </w:r>
      <w:r w:rsidR="004C6724" w:rsidRPr="004C6724">
        <w:rPr>
          <w:rFonts w:hint="eastAsia"/>
          <w:color w:val="auto"/>
        </w:rPr>
        <w:t>。</w:t>
      </w:r>
      <w:r w:rsidR="0074275E" w:rsidRPr="004C6724">
        <w:rPr>
          <w:rFonts w:hAnsi="宋体" w:hint="eastAsia"/>
          <w:color w:val="auto"/>
        </w:rPr>
        <w:t>试验</w:t>
      </w:r>
      <w:r w:rsidR="00423165">
        <w:rPr>
          <w:rFonts w:hAnsi="宋体"/>
          <w:color w:val="auto"/>
        </w:rPr>
        <w:t>不应</w:t>
      </w:r>
      <w:r w:rsidRPr="004C6724">
        <w:rPr>
          <w:rFonts w:hAnsi="宋体"/>
          <w:color w:val="auto"/>
        </w:rPr>
        <w:t>引入明显的直流电流，并且试验中电流的峰值始终</w:t>
      </w:r>
      <w:r w:rsidR="00423165">
        <w:rPr>
          <w:rFonts w:hAnsi="宋体"/>
          <w:color w:val="auto"/>
        </w:rPr>
        <w:t>不应</w:t>
      </w:r>
      <w:r w:rsidRPr="004C6724">
        <w:rPr>
          <w:rFonts w:hAnsi="宋体"/>
          <w:color w:val="auto"/>
        </w:rPr>
        <w:t>超过</w:t>
      </w:r>
      <w:r w:rsidRPr="004C6724">
        <w:rPr>
          <w:color w:val="auto"/>
        </w:rPr>
        <w:t xml:space="preserve">1.4 </w:t>
      </w:r>
      <w:r w:rsidRPr="004C6724">
        <w:rPr>
          <w:i/>
          <w:color w:val="auto"/>
        </w:rPr>
        <w:t>I</w:t>
      </w:r>
      <w:r w:rsidRPr="004C6724">
        <w:rPr>
          <w:color w:val="auto"/>
          <w:vertAlign w:val="subscript"/>
        </w:rPr>
        <w:t>max</w:t>
      </w:r>
      <w:r w:rsidRPr="004C6724">
        <w:rPr>
          <w:rFonts w:hAnsi="宋体"/>
          <w:color w:val="auto"/>
        </w:rPr>
        <w:t>。</w:t>
      </w:r>
    </w:p>
    <w:p w:rsidR="00FD476B" w:rsidRDefault="0074275E" w:rsidP="009C27E3">
      <w:pPr>
        <w:pStyle w:val="aff3"/>
        <w:tabs>
          <w:tab w:val="clear" w:pos="540"/>
          <w:tab w:val="left" w:pos="1560"/>
        </w:tabs>
        <w:ind w:left="1560" w:hangingChars="650" w:hanging="1560"/>
        <w:rPr>
          <w:i/>
          <w:vertAlign w:val="subscript"/>
        </w:rPr>
      </w:pPr>
      <w:r>
        <w:rPr>
          <w:rFonts w:hAnsi="宋体" w:hint="eastAsia"/>
        </w:rPr>
        <w:t>误差</w:t>
      </w:r>
      <w:r w:rsidR="005E637E" w:rsidRPr="005E637E">
        <w:rPr>
          <w:rFonts w:hAnsi="宋体" w:hint="eastAsia"/>
        </w:rPr>
        <w:t>试验点</w:t>
      </w:r>
      <w:r w:rsidR="005E637E" w:rsidRPr="00E92226">
        <w:rPr>
          <w:rFonts w:hAnsi="宋体"/>
        </w:rPr>
        <w:t>：</w:t>
      </w:r>
      <w:r w:rsidR="006C5274">
        <w:rPr>
          <w:rFonts w:hAnsi="宋体" w:hint="eastAsia"/>
        </w:rPr>
        <w:tab/>
      </w:r>
      <w:r w:rsidR="007C7139" w:rsidRPr="00AA4314">
        <w:rPr>
          <w:i/>
        </w:rPr>
        <w:t>PF</w:t>
      </w:r>
      <w:r w:rsidR="007C7139" w:rsidRPr="00E92226">
        <w:t xml:space="preserve"> = 1</w:t>
      </w:r>
      <w:r w:rsidR="007C7139">
        <w:rPr>
          <w:rFonts w:hint="eastAsia"/>
        </w:rPr>
        <w:t>，</w:t>
      </w:r>
      <w:r w:rsidR="007C7139" w:rsidRPr="00E92226">
        <w:t xml:space="preserve">10 </w:t>
      </w:r>
      <w:r w:rsidR="007C7139" w:rsidRPr="00AA4314">
        <w:rPr>
          <w:i/>
        </w:rPr>
        <w:t>I</w:t>
      </w:r>
      <w:r w:rsidR="007C7139" w:rsidRPr="00DC10C5">
        <w:rPr>
          <w:vertAlign w:val="subscript"/>
        </w:rPr>
        <w:t>tr</w:t>
      </w:r>
    </w:p>
    <w:p w:rsidR="00F8096E" w:rsidRPr="005E637E" w:rsidRDefault="004C6724" w:rsidP="009C27E3">
      <w:pPr>
        <w:tabs>
          <w:tab w:val="left" w:pos="540"/>
        </w:tabs>
        <w:spacing w:line="360" w:lineRule="auto"/>
        <w:jc w:val="center"/>
      </w:pPr>
      <w:r w:rsidRPr="00E92226">
        <w:object w:dxaOrig="9544" w:dyaOrig="5573">
          <v:shape id="_x0000_i1052" type="#_x0000_t75" style="width:415.8pt;height:239.4pt" o:ole="">
            <v:imagedata r:id="rId55" o:title=""/>
          </v:shape>
          <o:OLEObject Type="Embed" ProgID="Visio.Drawing.11" ShapeID="_x0000_i1052" DrawAspect="Content" ObjectID="_1593844499" r:id="rId56"/>
        </w:object>
      </w:r>
    </w:p>
    <w:p w:rsidR="00F8096E" w:rsidRPr="00E92226" w:rsidRDefault="00F8096E" w:rsidP="009C27E3">
      <w:pPr>
        <w:tabs>
          <w:tab w:val="left" w:pos="540"/>
        </w:tabs>
        <w:spacing w:line="360" w:lineRule="auto"/>
        <w:jc w:val="center"/>
        <w:rPr>
          <w:color w:val="000000"/>
          <w:szCs w:val="21"/>
        </w:rPr>
      </w:pPr>
      <w:r w:rsidRPr="00E92226">
        <w:rPr>
          <w:color w:val="000000"/>
          <w:szCs w:val="21"/>
        </w:rPr>
        <w:t>图</w:t>
      </w:r>
      <w:r w:rsidR="00745E51">
        <w:rPr>
          <w:rFonts w:hint="eastAsia"/>
          <w:color w:val="000000"/>
          <w:szCs w:val="21"/>
        </w:rPr>
        <w:t>1</w:t>
      </w:r>
      <w:r w:rsidRPr="00E92226">
        <w:rPr>
          <w:color w:val="000000"/>
          <w:szCs w:val="21"/>
        </w:rPr>
        <w:t xml:space="preserve">  </w:t>
      </w:r>
      <w:r w:rsidR="00126507">
        <w:rPr>
          <w:rFonts w:hint="eastAsia"/>
          <w:color w:val="000000"/>
          <w:szCs w:val="21"/>
        </w:rPr>
        <w:t>间</w:t>
      </w:r>
      <w:r w:rsidRPr="00E92226">
        <w:rPr>
          <w:color w:val="000000"/>
          <w:szCs w:val="21"/>
        </w:rPr>
        <w:t>谐波波形</w:t>
      </w:r>
    </w:p>
    <w:p w:rsidR="00C20C54" w:rsidRPr="00C20C54" w:rsidRDefault="00C20C54" w:rsidP="00C20C54">
      <w:pPr>
        <w:pStyle w:val="aff3"/>
        <w:tabs>
          <w:tab w:val="clear" w:pos="540"/>
          <w:tab w:val="left" w:pos="1560"/>
        </w:tabs>
        <w:ind w:left="1560" w:hangingChars="650" w:hanging="1560"/>
        <w:rPr>
          <w:rFonts w:hAnsi="宋体"/>
        </w:rPr>
      </w:pPr>
      <w:bookmarkStart w:id="198" w:name="_Toc385752992"/>
      <w:bookmarkEnd w:id="194"/>
      <w:r w:rsidRPr="00C20C54">
        <w:rPr>
          <w:rFonts w:hAnsi="宋体" w:hint="eastAsia"/>
        </w:rPr>
        <w:t>验收准则：</w:t>
      </w:r>
      <w:r>
        <w:rPr>
          <w:rFonts w:hAnsi="宋体" w:hint="eastAsia"/>
        </w:rPr>
        <w:tab/>
      </w:r>
      <w:r w:rsidRPr="00C20C54">
        <w:rPr>
          <w:rFonts w:hAnsi="宋体"/>
        </w:rPr>
        <w:t>A</w:t>
      </w:r>
      <w:r w:rsidRPr="00C20C54">
        <w:rPr>
          <w:rFonts w:hAnsi="宋体" w:hint="eastAsia"/>
        </w:rPr>
        <w:t>。</w:t>
      </w:r>
    </w:p>
    <w:p w:rsidR="0045232B" w:rsidRPr="00BE0B80" w:rsidRDefault="008F10B8" w:rsidP="009C27E3">
      <w:pPr>
        <w:tabs>
          <w:tab w:val="left" w:pos="900"/>
        </w:tabs>
        <w:spacing w:line="300" w:lineRule="auto"/>
        <w:outlineLvl w:val="2"/>
        <w:rPr>
          <w:sz w:val="24"/>
        </w:rPr>
      </w:pPr>
      <w:bookmarkStart w:id="199" w:name="_Toc515435254"/>
      <w:r w:rsidRPr="00BE0B80">
        <w:rPr>
          <w:rFonts w:hint="eastAsia"/>
          <w:sz w:val="24"/>
        </w:rPr>
        <w:t>9</w:t>
      </w:r>
      <w:r w:rsidR="00805853" w:rsidRPr="00BE0B80">
        <w:rPr>
          <w:sz w:val="24"/>
        </w:rPr>
        <w:t>.</w:t>
      </w:r>
      <w:r w:rsidR="001E24D5" w:rsidRPr="00BE0B80">
        <w:rPr>
          <w:rFonts w:hint="eastAsia"/>
          <w:sz w:val="24"/>
        </w:rPr>
        <w:t>3.</w:t>
      </w:r>
      <w:r w:rsidR="0045232B" w:rsidRPr="00BE0B80">
        <w:rPr>
          <w:sz w:val="24"/>
        </w:rPr>
        <w:t>11</w:t>
      </w:r>
      <w:r w:rsidR="00806DCA" w:rsidRPr="00BE0B80">
        <w:rPr>
          <w:sz w:val="24"/>
        </w:rPr>
        <w:t xml:space="preserve">  </w:t>
      </w:r>
      <w:r w:rsidR="00126507">
        <w:rPr>
          <w:rFonts w:hint="eastAsia"/>
          <w:sz w:val="24"/>
        </w:rPr>
        <w:t>电流电路中的</w:t>
      </w:r>
      <w:r w:rsidR="0045232B" w:rsidRPr="00BE0B80">
        <w:rPr>
          <w:sz w:val="24"/>
        </w:rPr>
        <w:t>奇次谐波</w:t>
      </w:r>
      <w:bookmarkEnd w:id="198"/>
      <w:bookmarkEnd w:id="199"/>
    </w:p>
    <w:p w:rsidR="0045232B" w:rsidRPr="006C5274" w:rsidRDefault="0045232B" w:rsidP="009C27E3">
      <w:pPr>
        <w:pStyle w:val="aff3"/>
        <w:tabs>
          <w:tab w:val="clear" w:pos="540"/>
          <w:tab w:val="left" w:pos="1560"/>
        </w:tabs>
        <w:ind w:left="1560" w:hangingChars="650" w:hanging="1560"/>
        <w:rPr>
          <w:rFonts w:hAnsi="宋体"/>
        </w:rPr>
      </w:pPr>
      <w:r w:rsidRPr="00E92226">
        <w:rPr>
          <w:rFonts w:hAnsi="宋体"/>
        </w:rPr>
        <w:t>试验目的</w:t>
      </w:r>
      <w:r w:rsidR="009D1523" w:rsidRPr="006C5274">
        <w:rPr>
          <w:rFonts w:hAnsi="宋体"/>
        </w:rPr>
        <w:t>：</w:t>
      </w:r>
      <w:r w:rsidR="006C5274">
        <w:rPr>
          <w:rFonts w:hAnsi="宋体" w:hint="eastAsia"/>
        </w:rPr>
        <w:tab/>
      </w:r>
      <w:r w:rsidRPr="00E92226">
        <w:rPr>
          <w:rFonts w:hAnsi="宋体"/>
        </w:rPr>
        <w:t>验证由</w:t>
      </w:r>
      <w:r w:rsidR="00BC772C">
        <w:rPr>
          <w:rFonts w:hAnsi="宋体" w:hint="eastAsia"/>
        </w:rPr>
        <w:t>电流电路中的</w:t>
      </w:r>
      <w:r w:rsidRPr="00E92226">
        <w:rPr>
          <w:rFonts w:hAnsi="宋体"/>
        </w:rPr>
        <w:t>奇次谐波引起的误差</w:t>
      </w:r>
      <w:r w:rsidR="004C6724">
        <w:rPr>
          <w:rFonts w:hAnsi="宋体" w:hint="eastAsia"/>
        </w:rPr>
        <w:t>偏移</w:t>
      </w:r>
      <w:r w:rsidRPr="00E92226">
        <w:rPr>
          <w:rFonts w:hAnsi="宋体"/>
        </w:rPr>
        <w:t>满足表</w:t>
      </w:r>
      <w:r w:rsidRPr="006C5274">
        <w:rPr>
          <w:rFonts w:hAnsi="宋体"/>
        </w:rPr>
        <w:t>4</w:t>
      </w:r>
      <w:r w:rsidRPr="00E92226">
        <w:rPr>
          <w:rFonts w:hAnsi="宋体"/>
        </w:rPr>
        <w:t>中相应的要求。</w:t>
      </w:r>
    </w:p>
    <w:p w:rsidR="0045232B" w:rsidRPr="00E92226" w:rsidRDefault="0045232B" w:rsidP="009C27E3">
      <w:pPr>
        <w:pStyle w:val="aff3"/>
        <w:tabs>
          <w:tab w:val="clear" w:pos="540"/>
          <w:tab w:val="left" w:pos="1560"/>
        </w:tabs>
        <w:ind w:left="1560" w:hangingChars="650" w:hanging="1560"/>
      </w:pPr>
      <w:r w:rsidRPr="00E92226">
        <w:rPr>
          <w:rFonts w:hAnsi="宋体"/>
        </w:rPr>
        <w:t>试验</w:t>
      </w:r>
      <w:r w:rsidR="0079524E">
        <w:rPr>
          <w:rFonts w:hAnsi="宋体" w:hint="eastAsia"/>
        </w:rPr>
        <w:t>程序</w:t>
      </w:r>
      <w:r w:rsidR="009D1523" w:rsidRPr="006C5274">
        <w:rPr>
          <w:rFonts w:hAnsi="宋体"/>
        </w:rPr>
        <w:t>：</w:t>
      </w:r>
      <w:r w:rsidR="006C5274">
        <w:rPr>
          <w:rFonts w:hAnsi="宋体" w:hint="eastAsia"/>
        </w:rPr>
        <w:tab/>
      </w:r>
      <w:r w:rsidRPr="00E92226">
        <w:rPr>
          <w:rFonts w:hAnsi="宋体"/>
        </w:rPr>
        <w:t>测量</w:t>
      </w:r>
      <w:r w:rsidR="00BC772C">
        <w:rPr>
          <w:rFonts w:hAnsi="宋体" w:hint="eastAsia"/>
        </w:rPr>
        <w:t>电流电路</w:t>
      </w:r>
      <w:r w:rsidR="00D8355D">
        <w:rPr>
          <w:rFonts w:hAnsi="宋体" w:hint="eastAsia"/>
        </w:rPr>
        <w:t>施加</w:t>
      </w:r>
      <w:r w:rsidRPr="00E92226">
        <w:rPr>
          <w:rFonts w:hAnsi="宋体"/>
        </w:rPr>
        <w:t>奇次谐波电流</w:t>
      </w:r>
      <w:r w:rsidRPr="00E92226">
        <w:t>(</w:t>
      </w:r>
      <w:r w:rsidRPr="00E92226">
        <w:rPr>
          <w:rFonts w:hAnsi="宋体"/>
        </w:rPr>
        <w:t>图</w:t>
      </w:r>
      <w:r w:rsidR="00745E51">
        <w:rPr>
          <w:rFonts w:hint="eastAsia"/>
        </w:rPr>
        <w:t>2</w:t>
      </w:r>
      <w:r w:rsidR="004C6724">
        <w:rPr>
          <w:rFonts w:hint="eastAsia"/>
        </w:rPr>
        <w:t>所示</w:t>
      </w:r>
      <w:r w:rsidR="0079524E">
        <w:rPr>
          <w:rFonts w:hint="eastAsia"/>
        </w:rPr>
        <w:t>触发波形</w:t>
      </w:r>
      <w:r w:rsidRPr="00E92226">
        <w:t>)</w:t>
      </w:r>
      <w:r w:rsidRPr="00E92226">
        <w:rPr>
          <w:rFonts w:hAnsi="宋体"/>
        </w:rPr>
        <w:t>时的误差，与正弦波电流</w:t>
      </w:r>
      <w:r w:rsidRPr="00E92226">
        <w:t>(</w:t>
      </w:r>
      <w:r w:rsidRPr="00E92226">
        <w:rPr>
          <w:rFonts w:hAnsi="宋体"/>
        </w:rPr>
        <w:t>图</w:t>
      </w:r>
      <w:r w:rsidR="00745E51">
        <w:rPr>
          <w:rFonts w:hint="eastAsia"/>
        </w:rPr>
        <w:t>2</w:t>
      </w:r>
      <w:r w:rsidR="004C6724">
        <w:rPr>
          <w:rFonts w:hint="eastAsia"/>
        </w:rPr>
        <w:t>所示</w:t>
      </w:r>
      <w:r w:rsidR="0079524E">
        <w:rPr>
          <w:rFonts w:hint="eastAsia"/>
        </w:rPr>
        <w:t>参考波形</w:t>
      </w:r>
      <w:r w:rsidRPr="00E92226">
        <w:t>)</w:t>
      </w:r>
      <w:r w:rsidRPr="00E92226">
        <w:rPr>
          <w:rFonts w:hAnsi="宋体"/>
        </w:rPr>
        <w:t>下的</w:t>
      </w:r>
      <w:r w:rsidR="00D523E1">
        <w:rPr>
          <w:rFonts w:hAnsi="宋体" w:hint="eastAsia"/>
        </w:rPr>
        <w:t>固有</w:t>
      </w:r>
      <w:r w:rsidR="00D523E1" w:rsidRPr="00E92226">
        <w:rPr>
          <w:rFonts w:hAnsi="宋体"/>
        </w:rPr>
        <w:t>误差</w:t>
      </w:r>
      <w:r w:rsidRPr="00E92226">
        <w:rPr>
          <w:rFonts w:hAnsi="宋体"/>
        </w:rPr>
        <w:t>相比较。该奇次谐波的波形为两倍</w:t>
      </w:r>
      <w:r w:rsidR="004C6724" w:rsidRPr="00E92226">
        <w:rPr>
          <w:rFonts w:hAnsi="宋体"/>
        </w:rPr>
        <w:t>电流</w:t>
      </w:r>
      <w:r w:rsidRPr="00E92226">
        <w:rPr>
          <w:rFonts w:hAnsi="宋体"/>
        </w:rPr>
        <w:t>峰值的正弦信号</w:t>
      </w:r>
      <w:r w:rsidRPr="004C6724">
        <w:rPr>
          <w:rFonts w:hAnsi="宋体"/>
          <w:color w:val="auto"/>
        </w:rPr>
        <w:t>，</w:t>
      </w:r>
      <w:r w:rsidR="004C6724" w:rsidRPr="004C6724">
        <w:rPr>
          <w:rFonts w:hAnsi="宋体" w:hint="eastAsia"/>
          <w:color w:val="auto"/>
          <w:szCs w:val="21"/>
        </w:rPr>
        <w:t>并在正弦波形周期的第一和第三个</w:t>
      </w:r>
      <w:r w:rsidR="004C6724" w:rsidRPr="004C6724">
        <w:rPr>
          <w:rFonts w:hAnsi="宋体" w:hint="eastAsia"/>
          <w:color w:val="auto"/>
          <w:szCs w:val="21"/>
        </w:rPr>
        <w:t>1/4</w:t>
      </w:r>
      <w:r w:rsidR="004C6724" w:rsidRPr="004C6724">
        <w:rPr>
          <w:rFonts w:hAnsi="宋体" w:hint="eastAsia"/>
          <w:color w:val="auto"/>
          <w:szCs w:val="21"/>
        </w:rPr>
        <w:t>波形</w:t>
      </w:r>
      <w:r w:rsidR="004C6724" w:rsidRPr="004C6724">
        <w:rPr>
          <w:rFonts w:hAnsi="宋体" w:hint="eastAsia"/>
          <w:color w:val="auto"/>
        </w:rPr>
        <w:t>处的</w:t>
      </w:r>
      <w:r w:rsidR="004C6724" w:rsidRPr="004C6724">
        <w:rPr>
          <w:rFonts w:hAnsi="宋体"/>
          <w:color w:val="auto"/>
        </w:rPr>
        <w:t>电流</w:t>
      </w:r>
      <w:r w:rsidR="004C6724" w:rsidRPr="00E92226">
        <w:rPr>
          <w:rFonts w:hAnsi="宋体"/>
        </w:rPr>
        <w:t>为零。</w:t>
      </w:r>
      <w:r w:rsidR="004C6724">
        <w:rPr>
          <w:rFonts w:hAnsi="宋体" w:hint="eastAsia"/>
          <w:color w:val="auto"/>
        </w:rPr>
        <w:t>（</w:t>
      </w:r>
      <w:r w:rsidR="004C6724" w:rsidRPr="004C6724">
        <w:rPr>
          <w:rFonts w:hint="eastAsia"/>
          <w:color w:val="auto"/>
        </w:rPr>
        <w:t>此时被测功率与参比正弦信号时的功率相同，谐波电流有效值为参比正弦电流</w:t>
      </w:r>
      <w:r w:rsidR="004C6724">
        <w:rPr>
          <w:rFonts w:hint="eastAsia"/>
          <w:color w:val="auto"/>
        </w:rPr>
        <w:t>有效值</w:t>
      </w:r>
      <w:r w:rsidR="004C6724" w:rsidRPr="004C6724">
        <w:rPr>
          <w:rFonts w:hint="eastAsia"/>
          <w:color w:val="auto"/>
        </w:rPr>
        <w:t>的</w:t>
      </w:r>
      <w:r w:rsidR="004C6724" w:rsidRPr="004C6724">
        <w:rPr>
          <w:color w:val="auto"/>
        </w:rPr>
        <w:t>1.41</w:t>
      </w:r>
      <w:r w:rsidR="004C6724" w:rsidRPr="004C6724">
        <w:rPr>
          <w:rFonts w:hint="eastAsia"/>
          <w:color w:val="auto"/>
        </w:rPr>
        <w:t>倍</w:t>
      </w:r>
      <w:r w:rsidR="004C6724">
        <w:rPr>
          <w:rFonts w:hint="eastAsia"/>
          <w:color w:val="auto"/>
        </w:rPr>
        <w:t>）</w:t>
      </w:r>
      <w:r w:rsidRPr="00E92226">
        <w:rPr>
          <w:rFonts w:hAnsi="宋体"/>
        </w:rPr>
        <w:t>。在试验中电流的峰值始终</w:t>
      </w:r>
      <w:r w:rsidR="00423165">
        <w:rPr>
          <w:rFonts w:hAnsi="宋体"/>
        </w:rPr>
        <w:t>不应</w:t>
      </w:r>
      <w:r w:rsidRPr="00E92226">
        <w:rPr>
          <w:rFonts w:hAnsi="宋体"/>
        </w:rPr>
        <w:t>超过</w:t>
      </w:r>
      <w:r w:rsidRPr="00E92226">
        <w:t xml:space="preserve">1.4 </w:t>
      </w:r>
      <w:r w:rsidRPr="008704AC">
        <w:rPr>
          <w:i/>
        </w:rPr>
        <w:t>I</w:t>
      </w:r>
      <w:r w:rsidRPr="008704AC">
        <w:rPr>
          <w:i/>
          <w:vertAlign w:val="subscript"/>
        </w:rPr>
        <w:t>max</w:t>
      </w:r>
      <w:r w:rsidRPr="00E92226">
        <w:rPr>
          <w:rFonts w:hAnsi="宋体"/>
        </w:rPr>
        <w:t>。</w:t>
      </w:r>
      <w:r w:rsidRPr="00E92226">
        <w:t xml:space="preserve"> </w:t>
      </w:r>
    </w:p>
    <w:p w:rsidR="00D8355D" w:rsidRDefault="00FD476B" w:rsidP="009C27E3">
      <w:pPr>
        <w:pStyle w:val="aff3"/>
        <w:tabs>
          <w:tab w:val="clear" w:pos="540"/>
          <w:tab w:val="left" w:pos="1560"/>
        </w:tabs>
        <w:ind w:left="1560" w:hangingChars="650" w:hanging="1560"/>
        <w:rPr>
          <w:i/>
          <w:vertAlign w:val="subscript"/>
        </w:rPr>
      </w:pPr>
      <w:bookmarkStart w:id="200" w:name="_Toc385752993"/>
      <w:r>
        <w:rPr>
          <w:rFonts w:hAnsi="宋体" w:hint="eastAsia"/>
        </w:rPr>
        <w:t>误差</w:t>
      </w:r>
      <w:r w:rsidR="0079524E" w:rsidRPr="005E637E">
        <w:rPr>
          <w:rFonts w:hAnsi="宋体" w:hint="eastAsia"/>
        </w:rPr>
        <w:t>试验点</w:t>
      </w:r>
      <w:r w:rsidR="00AC6DC6">
        <w:rPr>
          <w:rFonts w:hAnsi="宋体" w:hint="eastAsia"/>
        </w:rPr>
        <w:t>：</w:t>
      </w:r>
      <w:r w:rsidR="006C5274">
        <w:rPr>
          <w:rFonts w:hAnsi="宋体" w:hint="eastAsia"/>
        </w:rPr>
        <w:tab/>
      </w:r>
      <w:r w:rsidR="00D8355D" w:rsidRPr="00AA4314">
        <w:rPr>
          <w:i/>
        </w:rPr>
        <w:t>PF</w:t>
      </w:r>
      <w:r w:rsidR="00D8355D" w:rsidRPr="00E92226">
        <w:t xml:space="preserve"> = 1</w:t>
      </w:r>
      <w:r w:rsidR="00D8355D">
        <w:rPr>
          <w:rFonts w:hint="eastAsia"/>
        </w:rPr>
        <w:t>，</w:t>
      </w:r>
      <w:r w:rsidR="00D8355D" w:rsidRPr="00E92226">
        <w:t xml:space="preserve">10 </w:t>
      </w:r>
      <w:r w:rsidR="00D8355D" w:rsidRPr="00AA4314">
        <w:rPr>
          <w:i/>
        </w:rPr>
        <w:t>I</w:t>
      </w:r>
      <w:r w:rsidR="00D8355D" w:rsidRPr="00DC10C5">
        <w:rPr>
          <w:vertAlign w:val="subscript"/>
        </w:rPr>
        <w:t>tr</w:t>
      </w:r>
    </w:p>
    <w:p w:rsidR="00F8096E" w:rsidRPr="00E92226" w:rsidRDefault="004C6724" w:rsidP="009C27E3">
      <w:pPr>
        <w:tabs>
          <w:tab w:val="left" w:pos="540"/>
        </w:tabs>
        <w:spacing w:line="360" w:lineRule="auto"/>
        <w:ind w:firstLineChars="500" w:firstLine="1050"/>
        <w:rPr>
          <w:color w:val="000000"/>
          <w:szCs w:val="21"/>
        </w:rPr>
      </w:pPr>
      <w:r w:rsidRPr="00E92226">
        <w:object w:dxaOrig="5484" w:dyaOrig="3326">
          <v:shape id="_x0000_i1053" type="#_x0000_t75" style="width:396pt;height:241.2pt" o:ole="">
            <v:imagedata r:id="rId57" o:title=""/>
          </v:shape>
          <o:OLEObject Type="Embed" ProgID="Visio.Drawing.11" ShapeID="_x0000_i1053" DrawAspect="Content" ObjectID="_1593844500" r:id="rId58"/>
        </w:object>
      </w:r>
    </w:p>
    <w:p w:rsidR="00F8096E" w:rsidRPr="00E92226" w:rsidRDefault="00F8096E" w:rsidP="009C27E3">
      <w:pPr>
        <w:tabs>
          <w:tab w:val="left" w:pos="540"/>
        </w:tabs>
        <w:spacing w:line="360" w:lineRule="auto"/>
        <w:jc w:val="center"/>
        <w:rPr>
          <w:color w:val="000000"/>
          <w:szCs w:val="21"/>
        </w:rPr>
      </w:pPr>
      <w:r w:rsidRPr="00E92226">
        <w:rPr>
          <w:color w:val="000000"/>
          <w:szCs w:val="21"/>
        </w:rPr>
        <w:t>图</w:t>
      </w:r>
      <w:r w:rsidR="00745E51">
        <w:rPr>
          <w:rFonts w:hint="eastAsia"/>
          <w:color w:val="000000"/>
          <w:szCs w:val="21"/>
        </w:rPr>
        <w:t>2</w:t>
      </w:r>
      <w:r w:rsidRPr="00E92226">
        <w:rPr>
          <w:color w:val="000000"/>
          <w:szCs w:val="21"/>
        </w:rPr>
        <w:t xml:space="preserve">  </w:t>
      </w:r>
      <w:r w:rsidRPr="00E92226">
        <w:rPr>
          <w:color w:val="000000"/>
          <w:szCs w:val="21"/>
        </w:rPr>
        <w:t>奇次谐波电流波形</w:t>
      </w:r>
    </w:p>
    <w:p w:rsidR="00C20C54" w:rsidRPr="00C20C54" w:rsidRDefault="00C20C54" w:rsidP="00C20C54">
      <w:pPr>
        <w:pStyle w:val="aff3"/>
        <w:tabs>
          <w:tab w:val="clear" w:pos="540"/>
          <w:tab w:val="left" w:pos="1560"/>
        </w:tabs>
        <w:ind w:left="1560" w:hangingChars="650" w:hanging="1560"/>
        <w:rPr>
          <w:rFonts w:hAnsi="宋体"/>
        </w:rPr>
      </w:pPr>
      <w:r w:rsidRPr="00C20C54">
        <w:rPr>
          <w:rFonts w:hAnsi="宋体" w:hint="eastAsia"/>
        </w:rPr>
        <w:t>验收准则：</w:t>
      </w:r>
      <w:r>
        <w:rPr>
          <w:rFonts w:hAnsi="宋体" w:hint="eastAsia"/>
        </w:rPr>
        <w:tab/>
      </w:r>
      <w:r w:rsidRPr="00C20C54">
        <w:rPr>
          <w:rFonts w:hAnsi="宋体"/>
        </w:rPr>
        <w:t>A</w:t>
      </w:r>
      <w:r w:rsidRPr="00C20C54">
        <w:rPr>
          <w:rFonts w:hAnsi="宋体" w:hint="eastAsia"/>
        </w:rPr>
        <w:t>。</w:t>
      </w:r>
    </w:p>
    <w:p w:rsidR="0045232B" w:rsidRPr="00BE0B80" w:rsidRDefault="008F10B8" w:rsidP="009C27E3">
      <w:pPr>
        <w:tabs>
          <w:tab w:val="left" w:pos="900"/>
        </w:tabs>
        <w:spacing w:line="300" w:lineRule="auto"/>
        <w:outlineLvl w:val="2"/>
        <w:rPr>
          <w:sz w:val="24"/>
        </w:rPr>
      </w:pPr>
      <w:bookmarkStart w:id="201" w:name="_Toc515435255"/>
      <w:r w:rsidRPr="00BE0B80">
        <w:rPr>
          <w:rFonts w:hint="eastAsia"/>
          <w:sz w:val="24"/>
        </w:rPr>
        <w:t>9</w:t>
      </w:r>
      <w:r w:rsidR="00805853" w:rsidRPr="00BE0B80">
        <w:rPr>
          <w:sz w:val="24"/>
        </w:rPr>
        <w:t>.</w:t>
      </w:r>
      <w:r w:rsidR="001E24D5" w:rsidRPr="00BE0B80">
        <w:rPr>
          <w:rFonts w:hint="eastAsia"/>
          <w:sz w:val="24"/>
        </w:rPr>
        <w:t>3</w:t>
      </w:r>
      <w:r w:rsidR="0045232B" w:rsidRPr="00BE0B80">
        <w:rPr>
          <w:sz w:val="24"/>
        </w:rPr>
        <w:t xml:space="preserve">.12  </w:t>
      </w:r>
      <w:r w:rsidR="0045232B" w:rsidRPr="00BE0B80">
        <w:rPr>
          <w:sz w:val="24"/>
        </w:rPr>
        <w:t>逆相序</w:t>
      </w:r>
      <w:bookmarkEnd w:id="200"/>
      <w:bookmarkEnd w:id="201"/>
    </w:p>
    <w:p w:rsidR="0045232B" w:rsidRPr="006C5274" w:rsidRDefault="0045232B" w:rsidP="009C27E3">
      <w:pPr>
        <w:pStyle w:val="aff3"/>
        <w:tabs>
          <w:tab w:val="clear" w:pos="540"/>
          <w:tab w:val="left" w:pos="1560"/>
        </w:tabs>
        <w:ind w:left="1560" w:hangingChars="650" w:hanging="1560"/>
        <w:rPr>
          <w:rFonts w:hAnsi="宋体"/>
        </w:rPr>
      </w:pPr>
      <w:r w:rsidRPr="00E92226">
        <w:rPr>
          <w:rFonts w:hAnsi="宋体"/>
        </w:rPr>
        <w:t>试验目的</w:t>
      </w:r>
      <w:r w:rsidR="009D1523" w:rsidRPr="006C5274">
        <w:rPr>
          <w:rFonts w:hAnsi="宋体"/>
        </w:rPr>
        <w:t>：</w:t>
      </w:r>
      <w:r w:rsidR="006C5274">
        <w:rPr>
          <w:rFonts w:hAnsi="宋体" w:hint="eastAsia"/>
        </w:rPr>
        <w:tab/>
      </w:r>
      <w:r w:rsidRPr="00E92226">
        <w:rPr>
          <w:rFonts w:hAnsi="宋体"/>
        </w:rPr>
        <w:t>验证交换任意两相引起的的误差</w:t>
      </w:r>
      <w:r w:rsidR="00AC6DC6">
        <w:rPr>
          <w:rFonts w:hAnsi="宋体" w:hint="eastAsia"/>
        </w:rPr>
        <w:t>偏移</w:t>
      </w:r>
      <w:r w:rsidRPr="00E92226">
        <w:rPr>
          <w:rFonts w:hAnsi="宋体"/>
        </w:rPr>
        <w:t>满足表</w:t>
      </w:r>
      <w:r w:rsidRPr="006C5274">
        <w:rPr>
          <w:rFonts w:hAnsi="宋体"/>
        </w:rPr>
        <w:t>4</w:t>
      </w:r>
      <w:r w:rsidRPr="00E92226">
        <w:rPr>
          <w:rFonts w:hAnsi="宋体"/>
        </w:rPr>
        <w:t>中相应的要求。</w:t>
      </w:r>
      <w:r w:rsidR="00CD5360">
        <w:rPr>
          <w:rFonts w:hAnsi="宋体" w:hint="eastAsia"/>
        </w:rPr>
        <w:t>本</w:t>
      </w:r>
      <w:r w:rsidRPr="00E92226">
        <w:rPr>
          <w:rFonts w:hAnsi="宋体"/>
        </w:rPr>
        <w:t>试验仅适用于三相</w:t>
      </w:r>
      <w:r w:rsidR="00AC6DC6">
        <w:rPr>
          <w:rFonts w:hAnsi="宋体" w:hint="eastAsia"/>
        </w:rPr>
        <w:t>仪表。</w:t>
      </w:r>
    </w:p>
    <w:p w:rsidR="00F8096E" w:rsidRDefault="0045232B" w:rsidP="009C27E3">
      <w:pPr>
        <w:pStyle w:val="aff3"/>
        <w:tabs>
          <w:tab w:val="clear" w:pos="540"/>
          <w:tab w:val="left" w:pos="1560"/>
        </w:tabs>
        <w:ind w:left="1560" w:hangingChars="650" w:hanging="1560"/>
      </w:pPr>
      <w:r w:rsidRPr="00E92226">
        <w:rPr>
          <w:rFonts w:hAnsi="宋体"/>
        </w:rPr>
        <w:t>试验</w:t>
      </w:r>
      <w:r w:rsidR="0079524E">
        <w:rPr>
          <w:rFonts w:hAnsi="宋体" w:hint="eastAsia"/>
        </w:rPr>
        <w:t>程序</w:t>
      </w:r>
      <w:r w:rsidR="009D1523" w:rsidRPr="006C5274">
        <w:rPr>
          <w:rFonts w:hAnsi="宋体"/>
        </w:rPr>
        <w:t>：</w:t>
      </w:r>
      <w:r w:rsidR="006C5274">
        <w:rPr>
          <w:rFonts w:hAnsi="宋体" w:hint="eastAsia"/>
        </w:rPr>
        <w:tab/>
      </w:r>
      <w:r w:rsidR="00CD5360">
        <w:rPr>
          <w:rFonts w:hint="eastAsia"/>
        </w:rPr>
        <w:t>测量</w:t>
      </w:r>
      <w:r w:rsidR="00F8096E" w:rsidRPr="00E92226">
        <w:t>交换任意两相相序</w:t>
      </w:r>
      <w:r w:rsidR="00CD5360">
        <w:rPr>
          <w:rFonts w:hint="eastAsia"/>
        </w:rPr>
        <w:t>时的</w:t>
      </w:r>
      <w:r w:rsidR="00EB363E">
        <w:rPr>
          <w:rFonts w:hint="eastAsia"/>
        </w:rPr>
        <w:t>误差，与</w:t>
      </w:r>
      <w:r w:rsidR="00F56BFE">
        <w:rPr>
          <w:rFonts w:hint="eastAsia"/>
        </w:rPr>
        <w:t>参比条件下</w:t>
      </w:r>
      <w:r w:rsidR="00F8096E" w:rsidRPr="00E92226">
        <w:t>的</w:t>
      </w:r>
      <w:r w:rsidR="00F56BFE">
        <w:rPr>
          <w:rFonts w:hint="eastAsia"/>
        </w:rPr>
        <w:t>固有</w:t>
      </w:r>
      <w:r w:rsidR="00F8096E" w:rsidRPr="00E92226">
        <w:t>误差</w:t>
      </w:r>
      <w:r w:rsidR="00CD5360">
        <w:rPr>
          <w:rFonts w:hint="eastAsia"/>
        </w:rPr>
        <w:t>相</w:t>
      </w:r>
      <w:r w:rsidR="00EB363E">
        <w:rPr>
          <w:rFonts w:hint="eastAsia"/>
        </w:rPr>
        <w:t>比较。</w:t>
      </w:r>
    </w:p>
    <w:p w:rsidR="00CD5360" w:rsidRDefault="002926D9" w:rsidP="009C27E3">
      <w:pPr>
        <w:pStyle w:val="aff3"/>
        <w:tabs>
          <w:tab w:val="clear" w:pos="540"/>
          <w:tab w:val="left" w:pos="1560"/>
        </w:tabs>
        <w:ind w:left="1560" w:hangingChars="650" w:hanging="1560"/>
        <w:rPr>
          <w:i/>
          <w:vertAlign w:val="subscript"/>
        </w:rPr>
      </w:pPr>
      <w:r>
        <w:rPr>
          <w:rFonts w:hAnsi="宋体" w:hint="eastAsia"/>
        </w:rPr>
        <w:t>误差</w:t>
      </w:r>
      <w:r w:rsidRPr="005E637E">
        <w:rPr>
          <w:rFonts w:hAnsi="宋体" w:hint="eastAsia"/>
        </w:rPr>
        <w:t>试验点</w:t>
      </w:r>
      <w:r w:rsidRPr="00E92226">
        <w:rPr>
          <w:rFonts w:hAnsi="宋体"/>
        </w:rPr>
        <w:t>：</w:t>
      </w:r>
      <w:bookmarkStart w:id="202" w:name="_Toc385752994"/>
      <w:r w:rsidR="006C5274">
        <w:rPr>
          <w:rFonts w:hAnsi="宋体" w:hint="eastAsia"/>
        </w:rPr>
        <w:tab/>
      </w:r>
      <w:r w:rsidR="00CD5360" w:rsidRPr="00AA4314">
        <w:rPr>
          <w:i/>
        </w:rPr>
        <w:t>PF</w:t>
      </w:r>
      <w:r w:rsidR="00CD5360" w:rsidRPr="00E92226">
        <w:t xml:space="preserve"> = 1</w:t>
      </w:r>
      <w:r w:rsidR="00CD5360">
        <w:rPr>
          <w:rFonts w:hint="eastAsia"/>
        </w:rPr>
        <w:t>，</w:t>
      </w:r>
      <w:r w:rsidR="00CD5360" w:rsidRPr="00E92226">
        <w:t xml:space="preserve">10 </w:t>
      </w:r>
      <w:r w:rsidR="00CD5360" w:rsidRPr="00AA4314">
        <w:rPr>
          <w:i/>
        </w:rPr>
        <w:t>I</w:t>
      </w:r>
      <w:r w:rsidR="00CD5360" w:rsidRPr="00DC10C5">
        <w:rPr>
          <w:vertAlign w:val="subscript"/>
        </w:rPr>
        <w:t>tr</w:t>
      </w:r>
    </w:p>
    <w:p w:rsidR="00C20C54" w:rsidRPr="00C20C54" w:rsidRDefault="00C20C54" w:rsidP="00C20C54">
      <w:pPr>
        <w:pStyle w:val="aff3"/>
        <w:tabs>
          <w:tab w:val="clear" w:pos="540"/>
          <w:tab w:val="left" w:pos="1560"/>
        </w:tabs>
        <w:ind w:left="1560" w:hangingChars="650" w:hanging="1560"/>
        <w:rPr>
          <w:rFonts w:hAnsi="宋体"/>
        </w:rPr>
      </w:pPr>
      <w:r w:rsidRPr="00C20C54">
        <w:rPr>
          <w:rFonts w:hAnsi="宋体" w:hint="eastAsia"/>
        </w:rPr>
        <w:t>验收准则：</w:t>
      </w:r>
      <w:r>
        <w:rPr>
          <w:rFonts w:hAnsi="宋体" w:hint="eastAsia"/>
        </w:rPr>
        <w:tab/>
      </w:r>
      <w:r w:rsidRPr="00C20C54">
        <w:rPr>
          <w:rFonts w:hAnsi="宋体"/>
        </w:rPr>
        <w:t>A</w:t>
      </w:r>
      <w:r w:rsidRPr="00C20C54">
        <w:rPr>
          <w:rFonts w:hAnsi="宋体" w:hint="eastAsia"/>
        </w:rPr>
        <w:t>。</w:t>
      </w:r>
    </w:p>
    <w:p w:rsidR="0045232B" w:rsidRPr="00BE0B80" w:rsidRDefault="008F10B8" w:rsidP="009C27E3">
      <w:pPr>
        <w:tabs>
          <w:tab w:val="left" w:pos="900"/>
        </w:tabs>
        <w:spacing w:line="300" w:lineRule="auto"/>
        <w:outlineLvl w:val="2"/>
        <w:rPr>
          <w:sz w:val="24"/>
        </w:rPr>
      </w:pPr>
      <w:bookmarkStart w:id="203" w:name="_Toc515435256"/>
      <w:r w:rsidRPr="00BE0B80">
        <w:rPr>
          <w:rFonts w:hint="eastAsia"/>
          <w:sz w:val="24"/>
        </w:rPr>
        <w:t>9</w:t>
      </w:r>
      <w:r w:rsidR="00805853" w:rsidRPr="00BE0B80">
        <w:rPr>
          <w:sz w:val="24"/>
        </w:rPr>
        <w:t>.</w:t>
      </w:r>
      <w:r w:rsidR="001E24D5" w:rsidRPr="00BE0B80">
        <w:rPr>
          <w:rFonts w:hint="eastAsia"/>
          <w:sz w:val="24"/>
        </w:rPr>
        <w:t>3</w:t>
      </w:r>
      <w:r w:rsidR="0045232B" w:rsidRPr="00BE0B80">
        <w:rPr>
          <w:sz w:val="24"/>
        </w:rPr>
        <w:t xml:space="preserve">.13  </w:t>
      </w:r>
      <w:r w:rsidR="0045232B" w:rsidRPr="00BE0B80">
        <w:rPr>
          <w:sz w:val="24"/>
        </w:rPr>
        <w:t>外部</w:t>
      </w:r>
      <w:r w:rsidR="0045232B" w:rsidRPr="00741158">
        <w:rPr>
          <w:sz w:val="24"/>
        </w:rPr>
        <w:t>恒定</w:t>
      </w:r>
      <w:bookmarkEnd w:id="202"/>
      <w:r w:rsidR="00CD5360" w:rsidRPr="00BE0B80">
        <w:rPr>
          <w:rFonts w:hint="eastAsia"/>
          <w:sz w:val="24"/>
        </w:rPr>
        <w:t>磁感应</w:t>
      </w:r>
      <w:bookmarkEnd w:id="203"/>
    </w:p>
    <w:p w:rsidR="0045232B" w:rsidRPr="006C5274" w:rsidRDefault="0045232B" w:rsidP="009C27E3">
      <w:pPr>
        <w:pStyle w:val="aff3"/>
        <w:tabs>
          <w:tab w:val="clear" w:pos="540"/>
          <w:tab w:val="left" w:pos="1560"/>
        </w:tabs>
        <w:ind w:left="1560" w:hangingChars="650" w:hanging="1560"/>
        <w:rPr>
          <w:rFonts w:hAnsi="宋体"/>
        </w:rPr>
      </w:pPr>
      <w:r w:rsidRPr="00E92226">
        <w:rPr>
          <w:rFonts w:hAnsi="宋体"/>
        </w:rPr>
        <w:t>试验目的</w:t>
      </w:r>
      <w:r w:rsidR="009D1523" w:rsidRPr="006C5274">
        <w:rPr>
          <w:rFonts w:hAnsi="宋体"/>
        </w:rPr>
        <w:t>：</w:t>
      </w:r>
      <w:r w:rsidR="006C5274">
        <w:rPr>
          <w:rFonts w:hAnsi="宋体" w:hint="eastAsia"/>
        </w:rPr>
        <w:tab/>
      </w:r>
      <w:r w:rsidRPr="00E92226">
        <w:rPr>
          <w:rFonts w:hAnsi="宋体"/>
        </w:rPr>
        <w:t>验证</w:t>
      </w:r>
      <w:r w:rsidR="006E2E4C">
        <w:rPr>
          <w:rFonts w:hAnsi="宋体" w:hint="eastAsia"/>
        </w:rPr>
        <w:t>由</w:t>
      </w:r>
      <w:r w:rsidRPr="00E92226">
        <w:rPr>
          <w:rFonts w:hAnsi="宋体"/>
        </w:rPr>
        <w:t>外部恒定磁感应引起的的误差</w:t>
      </w:r>
      <w:r w:rsidR="00E755EA">
        <w:rPr>
          <w:rFonts w:hAnsi="宋体" w:hint="eastAsia"/>
        </w:rPr>
        <w:t>偏移</w:t>
      </w:r>
      <w:r w:rsidRPr="00E92226">
        <w:rPr>
          <w:rFonts w:hAnsi="宋体"/>
        </w:rPr>
        <w:t>满足表</w:t>
      </w:r>
      <w:r w:rsidRPr="006C5274">
        <w:rPr>
          <w:rFonts w:hAnsi="宋体"/>
        </w:rPr>
        <w:t>4</w:t>
      </w:r>
      <w:r w:rsidRPr="00E92226">
        <w:rPr>
          <w:rFonts w:hAnsi="宋体"/>
        </w:rPr>
        <w:t>中相应的要求。</w:t>
      </w:r>
      <w:r w:rsidR="00CD5360">
        <w:rPr>
          <w:rFonts w:hAnsi="宋体" w:hint="eastAsia"/>
        </w:rPr>
        <w:t>本</w:t>
      </w:r>
      <w:r w:rsidR="00CD5360" w:rsidRPr="00E92226">
        <w:rPr>
          <w:rFonts w:hAnsi="宋体"/>
        </w:rPr>
        <w:t>试验</w:t>
      </w:r>
      <w:r w:rsidR="00CD5360">
        <w:rPr>
          <w:rFonts w:hAnsi="宋体" w:hint="eastAsia"/>
        </w:rPr>
        <w:t>不</w:t>
      </w:r>
      <w:r w:rsidR="00CD5360" w:rsidRPr="00E92226">
        <w:rPr>
          <w:rFonts w:hAnsi="宋体"/>
        </w:rPr>
        <w:t>适用于</w:t>
      </w:r>
      <w:r w:rsidR="00CD5360">
        <w:rPr>
          <w:rFonts w:hAnsi="宋体" w:hint="eastAsia"/>
        </w:rPr>
        <w:t>机电式仪表。</w:t>
      </w:r>
    </w:p>
    <w:p w:rsidR="003D36E0" w:rsidRDefault="0045232B" w:rsidP="009C27E3">
      <w:pPr>
        <w:pStyle w:val="aff3"/>
        <w:tabs>
          <w:tab w:val="clear" w:pos="540"/>
          <w:tab w:val="left" w:pos="1560"/>
        </w:tabs>
        <w:ind w:left="1560" w:hangingChars="650" w:hanging="1560"/>
        <w:rPr>
          <w:rFonts w:hAnsi="宋体"/>
        </w:rPr>
      </w:pPr>
      <w:r w:rsidRPr="00E92226">
        <w:rPr>
          <w:rFonts w:hAnsi="宋体"/>
        </w:rPr>
        <w:t>试验</w:t>
      </w:r>
      <w:r w:rsidR="002E26D2">
        <w:rPr>
          <w:rFonts w:hAnsi="宋体" w:hint="eastAsia"/>
        </w:rPr>
        <w:t>程序</w:t>
      </w:r>
      <w:r w:rsidR="009D1523" w:rsidRPr="006C5274">
        <w:rPr>
          <w:rFonts w:hAnsi="宋体"/>
        </w:rPr>
        <w:t>：</w:t>
      </w:r>
      <w:r w:rsidR="006C5274">
        <w:rPr>
          <w:rFonts w:hAnsi="宋体" w:hint="eastAsia"/>
        </w:rPr>
        <w:tab/>
      </w:r>
      <w:r w:rsidR="006D607E">
        <w:rPr>
          <w:rFonts w:hint="eastAsia"/>
        </w:rPr>
        <w:t>测量仪表在</w:t>
      </w:r>
      <w:r w:rsidR="006D607E" w:rsidRPr="00E92226">
        <w:rPr>
          <w:rFonts w:hAnsi="宋体"/>
        </w:rPr>
        <w:t>外部恒定磁感应</w:t>
      </w:r>
      <w:r w:rsidR="006D607E">
        <w:rPr>
          <w:rFonts w:hAnsi="宋体" w:hint="eastAsia"/>
        </w:rPr>
        <w:t>条件下的误差，与无影响时的</w:t>
      </w:r>
      <w:r w:rsidR="00F56BFE">
        <w:rPr>
          <w:rFonts w:hAnsi="宋体" w:hint="eastAsia"/>
        </w:rPr>
        <w:t>固有</w:t>
      </w:r>
      <w:r w:rsidR="006D607E">
        <w:rPr>
          <w:rFonts w:hAnsi="宋体" w:hint="eastAsia"/>
        </w:rPr>
        <w:t>误差相比较。</w:t>
      </w:r>
      <w:r w:rsidRPr="00E92226">
        <w:rPr>
          <w:rFonts w:hAnsi="宋体"/>
        </w:rPr>
        <w:t>要求能够产生直流恒定磁场的永久磁铁的表面积至少为</w:t>
      </w:r>
      <w:r w:rsidRPr="00E92226">
        <w:t>2000mm</w:t>
      </w:r>
      <w:r w:rsidRPr="00223DDB">
        <w:rPr>
          <w:vertAlign w:val="superscript"/>
        </w:rPr>
        <w:t>2</w:t>
      </w:r>
      <w:r w:rsidR="002926D9">
        <w:rPr>
          <w:rFonts w:hint="eastAsia"/>
        </w:rPr>
        <w:t>，</w:t>
      </w:r>
      <w:r w:rsidRPr="00E92226">
        <w:rPr>
          <w:rFonts w:hAnsi="宋体"/>
        </w:rPr>
        <w:t>沿着磁轴的磁感应强度</w:t>
      </w:r>
      <w:r w:rsidR="006D607E">
        <w:rPr>
          <w:rFonts w:hAnsi="宋体" w:hint="eastAsia"/>
        </w:rPr>
        <w:t>应</w:t>
      </w:r>
      <w:r w:rsidRPr="00E92226">
        <w:rPr>
          <w:rFonts w:hAnsi="宋体"/>
        </w:rPr>
        <w:t>满足表</w:t>
      </w:r>
      <w:r w:rsidR="00223DDB">
        <w:t>1</w:t>
      </w:r>
      <w:r w:rsidR="00036E9E">
        <w:rPr>
          <w:rFonts w:hint="eastAsia"/>
        </w:rPr>
        <w:t>1</w:t>
      </w:r>
      <w:r w:rsidRPr="00E92226">
        <w:rPr>
          <w:rFonts w:hAnsi="宋体"/>
        </w:rPr>
        <w:t>中的要求。</w:t>
      </w:r>
      <w:r w:rsidR="006D607E">
        <w:rPr>
          <w:rFonts w:hAnsi="宋体" w:hint="eastAsia"/>
        </w:rPr>
        <w:t>试验时，</w:t>
      </w:r>
      <w:r w:rsidR="003D36E0" w:rsidRPr="00696F02">
        <w:t>将</w:t>
      </w:r>
      <w:r w:rsidR="003D36E0">
        <w:rPr>
          <w:rFonts w:hint="eastAsia"/>
        </w:rPr>
        <w:t>磁铁</w:t>
      </w:r>
      <w:r w:rsidR="006D607E">
        <w:rPr>
          <w:rFonts w:hint="eastAsia"/>
        </w:rPr>
        <w:t>靠近</w:t>
      </w:r>
      <w:r w:rsidR="003D36E0" w:rsidRPr="00696F02">
        <w:t>仪表，使</w:t>
      </w:r>
      <w:r w:rsidR="006D607E">
        <w:rPr>
          <w:rFonts w:hint="eastAsia"/>
        </w:rPr>
        <w:t>200mT</w:t>
      </w:r>
      <w:r w:rsidR="006D607E">
        <w:rPr>
          <w:rFonts w:hint="eastAsia"/>
        </w:rPr>
        <w:t>磁感应强度</w:t>
      </w:r>
      <w:r w:rsidR="003D36E0" w:rsidRPr="00696F02">
        <w:t>作用于正常安装时仪表的所有可触及表面，</w:t>
      </w:r>
      <w:r w:rsidR="003D36E0">
        <w:rPr>
          <w:rFonts w:hint="eastAsia"/>
        </w:rPr>
        <w:t>通常</w:t>
      </w:r>
      <w:r w:rsidR="003D36E0" w:rsidRPr="008435DB">
        <w:rPr>
          <w:rFonts w:hAnsi="宋体" w:hint="eastAsia"/>
        </w:rPr>
        <w:t>仪表</w:t>
      </w:r>
      <w:r w:rsidR="003D36E0">
        <w:rPr>
          <w:rFonts w:hAnsi="宋体" w:hint="eastAsia"/>
        </w:rPr>
        <w:t>的</w:t>
      </w:r>
      <w:r w:rsidR="003D36E0" w:rsidRPr="008435DB">
        <w:rPr>
          <w:rFonts w:hAnsi="宋体" w:hint="eastAsia"/>
        </w:rPr>
        <w:t>每个表面各做</w:t>
      </w:r>
      <w:r w:rsidR="003D36E0" w:rsidRPr="008435DB">
        <w:rPr>
          <w:rFonts w:hAnsi="宋体"/>
        </w:rPr>
        <w:t>6</w:t>
      </w:r>
      <w:r w:rsidR="003D36E0" w:rsidRPr="008435DB">
        <w:rPr>
          <w:rFonts w:hAnsi="宋体" w:hint="eastAsia"/>
        </w:rPr>
        <w:t>个点</w:t>
      </w:r>
      <w:r w:rsidR="00D068A5">
        <w:rPr>
          <w:rFonts w:hAnsi="宋体" w:hint="eastAsia"/>
        </w:rPr>
        <w:t>，</w:t>
      </w:r>
      <w:r w:rsidR="003D36E0" w:rsidRPr="008435DB">
        <w:rPr>
          <w:rFonts w:hAnsi="宋体" w:hint="eastAsia"/>
        </w:rPr>
        <w:t>记录最大的误差</w:t>
      </w:r>
      <w:r w:rsidR="0088137E">
        <w:rPr>
          <w:rFonts w:hAnsi="宋体" w:hint="eastAsia"/>
        </w:rPr>
        <w:t>偏移</w:t>
      </w:r>
      <w:r w:rsidR="003D36E0" w:rsidRPr="008435DB">
        <w:rPr>
          <w:rFonts w:hAnsi="宋体" w:hint="eastAsia"/>
        </w:rPr>
        <w:t>。</w:t>
      </w:r>
    </w:p>
    <w:p w:rsidR="006C5274" w:rsidRDefault="006C5274" w:rsidP="009C27E3">
      <w:pPr>
        <w:pStyle w:val="aff3"/>
        <w:ind w:leftChars="742" w:left="1558" w:firstLineChars="0" w:firstLine="0"/>
        <w:rPr>
          <w:rFonts w:hAnsi="宋体"/>
          <w:sz w:val="21"/>
        </w:rPr>
      </w:pPr>
      <w:r w:rsidRPr="009D1523">
        <w:rPr>
          <w:rFonts w:hAnsi="宋体"/>
          <w:sz w:val="21"/>
        </w:rPr>
        <w:t>注</w:t>
      </w:r>
      <w:r>
        <w:rPr>
          <w:sz w:val="21"/>
        </w:rPr>
        <w:t>：</w:t>
      </w:r>
      <w:r w:rsidRPr="009D1523">
        <w:rPr>
          <w:rFonts w:hAnsi="宋体"/>
          <w:sz w:val="21"/>
        </w:rPr>
        <w:t>永久磁铁的材料推荐采用钕或者铌。</w:t>
      </w:r>
    </w:p>
    <w:p w:rsidR="00036E9E" w:rsidRDefault="00036E9E" w:rsidP="009C27E3">
      <w:pPr>
        <w:pStyle w:val="aff3"/>
        <w:tabs>
          <w:tab w:val="clear" w:pos="540"/>
          <w:tab w:val="left" w:pos="1560"/>
        </w:tabs>
        <w:ind w:left="1560" w:hangingChars="650" w:hanging="1560"/>
      </w:pPr>
      <w:r>
        <w:rPr>
          <w:rFonts w:hAnsi="宋体" w:hint="eastAsia"/>
        </w:rPr>
        <w:t>误差</w:t>
      </w:r>
      <w:r w:rsidRPr="005E637E">
        <w:rPr>
          <w:rFonts w:hAnsi="宋体" w:hint="eastAsia"/>
        </w:rPr>
        <w:t>试验点</w:t>
      </w:r>
      <w:r w:rsidRPr="00E92226">
        <w:rPr>
          <w:rFonts w:hAnsi="宋体"/>
        </w:rPr>
        <w:t>：</w:t>
      </w:r>
      <w:r w:rsidR="006C5274">
        <w:rPr>
          <w:rFonts w:hAnsi="宋体" w:hint="eastAsia"/>
        </w:rPr>
        <w:tab/>
      </w:r>
      <w:r w:rsidRPr="00036E9E">
        <w:rPr>
          <w:i/>
        </w:rPr>
        <w:t xml:space="preserve">PF </w:t>
      </w:r>
      <w:r>
        <w:t>= 1</w:t>
      </w:r>
      <w:r>
        <w:rPr>
          <w:rFonts w:hint="eastAsia"/>
        </w:rPr>
        <w:t>，</w:t>
      </w:r>
      <w:r w:rsidRPr="00E92226">
        <w:t xml:space="preserve">10 </w:t>
      </w:r>
      <w:r w:rsidRPr="00036E9E">
        <w:rPr>
          <w:i/>
        </w:rPr>
        <w:t>I</w:t>
      </w:r>
      <w:r w:rsidRPr="008435DB">
        <w:rPr>
          <w:vertAlign w:val="subscript"/>
        </w:rPr>
        <w:t>tr</w:t>
      </w:r>
      <w:r w:rsidRPr="00E92226">
        <w:t xml:space="preserve"> </w:t>
      </w:r>
    </w:p>
    <w:p w:rsidR="00C20C54" w:rsidRPr="00C20C54" w:rsidRDefault="00C20C54" w:rsidP="009C27E3">
      <w:pPr>
        <w:pStyle w:val="aff3"/>
        <w:tabs>
          <w:tab w:val="clear" w:pos="540"/>
          <w:tab w:val="left" w:pos="1560"/>
        </w:tabs>
        <w:ind w:left="1560" w:hangingChars="650" w:hanging="1560"/>
        <w:rPr>
          <w:rFonts w:hAnsi="宋体"/>
        </w:rPr>
      </w:pPr>
      <w:r w:rsidRPr="00C20C54">
        <w:rPr>
          <w:rFonts w:hAnsi="宋体" w:hint="eastAsia"/>
        </w:rPr>
        <w:t>验收准则：</w:t>
      </w:r>
      <w:r>
        <w:rPr>
          <w:rFonts w:hAnsi="宋体" w:hint="eastAsia"/>
        </w:rPr>
        <w:tab/>
      </w:r>
      <w:r w:rsidRPr="00C20C54">
        <w:rPr>
          <w:rFonts w:hAnsi="宋体"/>
        </w:rPr>
        <w:t>A</w:t>
      </w:r>
      <w:r w:rsidRPr="00C20C54">
        <w:rPr>
          <w:rFonts w:hAnsi="宋体" w:hint="eastAsia"/>
        </w:rPr>
        <w:t>。</w:t>
      </w:r>
    </w:p>
    <w:p w:rsidR="006D607E" w:rsidRPr="00E92226" w:rsidRDefault="006D607E" w:rsidP="009C27E3">
      <w:pPr>
        <w:pStyle w:val="aff3"/>
        <w:ind w:firstLineChars="0" w:firstLine="0"/>
        <w:jc w:val="center"/>
      </w:pPr>
      <w:r w:rsidRPr="00E92226">
        <w:rPr>
          <w:rFonts w:hAnsi="宋体"/>
        </w:rPr>
        <w:t>表</w:t>
      </w:r>
      <w:r w:rsidRPr="00E92226">
        <w:t>1</w:t>
      </w:r>
      <w:r>
        <w:rPr>
          <w:rFonts w:hint="eastAsia"/>
        </w:rPr>
        <w:t xml:space="preserve">1 </w:t>
      </w:r>
      <w:r w:rsidR="00B31B6B">
        <w:rPr>
          <w:rFonts w:hAnsi="宋体" w:hint="eastAsia"/>
        </w:rPr>
        <w:t>沿</w:t>
      </w:r>
      <w:r w:rsidRPr="00E92226">
        <w:rPr>
          <w:rFonts w:hAnsi="宋体"/>
        </w:rPr>
        <w:t>磁</w:t>
      </w:r>
      <w:r w:rsidR="00F56BFE">
        <w:rPr>
          <w:rFonts w:hAnsi="宋体" w:hint="eastAsia"/>
        </w:rPr>
        <w:t>芯</w:t>
      </w:r>
      <w:r w:rsidR="00B31B6B">
        <w:rPr>
          <w:rFonts w:hAnsi="宋体" w:hint="eastAsia"/>
        </w:rPr>
        <w:t>磁轴</w:t>
      </w:r>
      <w:r w:rsidRPr="00E92226">
        <w:rPr>
          <w:rFonts w:hAnsi="宋体"/>
        </w:rPr>
        <w:t>的磁感应强度</w:t>
      </w:r>
    </w:p>
    <w:tbl>
      <w:tblPr>
        <w:tblW w:w="5000" w:type="pct"/>
        <w:tblCellMar>
          <w:left w:w="0" w:type="dxa"/>
          <w:right w:w="0" w:type="dxa"/>
        </w:tblCellMar>
        <w:tblLook w:val="0000"/>
      </w:tblPr>
      <w:tblGrid>
        <w:gridCol w:w="3215"/>
        <w:gridCol w:w="3216"/>
        <w:gridCol w:w="3216"/>
      </w:tblGrid>
      <w:tr w:rsidR="006D607E" w:rsidRPr="00BC5B3C" w:rsidTr="00266863">
        <w:trPr>
          <w:trHeight w:hRule="exact" w:val="382"/>
        </w:trPr>
        <w:tc>
          <w:tcPr>
            <w:tcW w:w="3215" w:type="dxa"/>
            <w:tcBorders>
              <w:top w:val="single" w:sz="4" w:space="0" w:color="000000"/>
              <w:left w:val="single" w:sz="4" w:space="0" w:color="000000"/>
              <w:bottom w:val="single" w:sz="4" w:space="0" w:color="000000"/>
              <w:right w:val="single" w:sz="4" w:space="0" w:color="000000"/>
            </w:tcBorders>
            <w:vAlign w:val="center"/>
          </w:tcPr>
          <w:p w:rsidR="006D607E" w:rsidRPr="00BC5B3C" w:rsidRDefault="006D607E" w:rsidP="009C27E3">
            <w:pPr>
              <w:pStyle w:val="aff3"/>
              <w:ind w:firstLineChars="0" w:firstLine="0"/>
              <w:jc w:val="center"/>
              <w:rPr>
                <w:sz w:val="21"/>
                <w:szCs w:val="21"/>
              </w:rPr>
            </w:pPr>
            <w:r w:rsidRPr="00BC5B3C">
              <w:rPr>
                <w:rFonts w:hAnsi="宋体"/>
                <w:sz w:val="21"/>
                <w:szCs w:val="21"/>
              </w:rPr>
              <w:t>距离</w:t>
            </w:r>
            <w:r w:rsidR="00B31B6B" w:rsidRPr="00BC5B3C">
              <w:rPr>
                <w:rFonts w:hAnsi="宋体"/>
                <w:sz w:val="21"/>
                <w:szCs w:val="21"/>
              </w:rPr>
              <w:t>磁</w:t>
            </w:r>
            <w:r w:rsidR="00B31B6B" w:rsidRPr="00BC5B3C">
              <w:rPr>
                <w:rFonts w:hAnsi="宋体" w:hint="eastAsia"/>
                <w:sz w:val="21"/>
                <w:szCs w:val="21"/>
              </w:rPr>
              <w:t>芯</w:t>
            </w:r>
            <w:r w:rsidRPr="00BC5B3C">
              <w:rPr>
                <w:rFonts w:hAnsi="宋体"/>
                <w:sz w:val="21"/>
                <w:szCs w:val="21"/>
              </w:rPr>
              <w:t>表面</w:t>
            </w:r>
          </w:p>
        </w:tc>
        <w:tc>
          <w:tcPr>
            <w:tcW w:w="3216" w:type="dxa"/>
            <w:tcBorders>
              <w:top w:val="single" w:sz="4" w:space="0" w:color="000000"/>
              <w:left w:val="single" w:sz="4" w:space="0" w:color="000000"/>
              <w:bottom w:val="single" w:sz="4" w:space="0" w:color="000000"/>
              <w:right w:val="single" w:sz="4" w:space="0" w:color="000000"/>
            </w:tcBorders>
            <w:vAlign w:val="center"/>
          </w:tcPr>
          <w:p w:rsidR="006D607E" w:rsidRPr="00BC5B3C" w:rsidRDefault="006D607E" w:rsidP="009C27E3">
            <w:pPr>
              <w:pStyle w:val="aff3"/>
              <w:ind w:firstLineChars="0" w:firstLine="0"/>
              <w:jc w:val="center"/>
              <w:rPr>
                <w:sz w:val="21"/>
                <w:szCs w:val="21"/>
              </w:rPr>
            </w:pPr>
            <w:r w:rsidRPr="00BC5B3C">
              <w:rPr>
                <w:rFonts w:hAnsi="宋体"/>
                <w:sz w:val="21"/>
                <w:szCs w:val="21"/>
              </w:rPr>
              <w:t>磁感应强度</w:t>
            </w:r>
          </w:p>
        </w:tc>
        <w:tc>
          <w:tcPr>
            <w:tcW w:w="3216" w:type="dxa"/>
            <w:tcBorders>
              <w:top w:val="single" w:sz="4" w:space="0" w:color="000000"/>
              <w:left w:val="single" w:sz="4" w:space="0" w:color="000000"/>
              <w:bottom w:val="single" w:sz="4" w:space="0" w:color="000000"/>
              <w:right w:val="single" w:sz="4" w:space="0" w:color="000000"/>
            </w:tcBorders>
            <w:vAlign w:val="center"/>
          </w:tcPr>
          <w:p w:rsidR="006D607E" w:rsidRPr="00BC5B3C" w:rsidRDefault="006D607E" w:rsidP="00266863">
            <w:pPr>
              <w:pStyle w:val="aff3"/>
              <w:ind w:firstLineChars="0" w:firstLine="0"/>
              <w:jc w:val="center"/>
              <w:rPr>
                <w:sz w:val="21"/>
                <w:szCs w:val="21"/>
              </w:rPr>
            </w:pPr>
            <w:r w:rsidRPr="00BC5B3C">
              <w:rPr>
                <w:rFonts w:hAnsi="宋体"/>
                <w:sz w:val="21"/>
                <w:szCs w:val="21"/>
              </w:rPr>
              <w:t>允差</w:t>
            </w:r>
          </w:p>
        </w:tc>
      </w:tr>
      <w:tr w:rsidR="006D607E" w:rsidRPr="00BC5B3C" w:rsidTr="00266863">
        <w:trPr>
          <w:trHeight w:hRule="exact" w:val="384"/>
        </w:trPr>
        <w:tc>
          <w:tcPr>
            <w:tcW w:w="3215" w:type="dxa"/>
            <w:tcBorders>
              <w:top w:val="single" w:sz="4" w:space="0" w:color="000000"/>
              <w:left w:val="single" w:sz="4" w:space="0" w:color="000000"/>
              <w:bottom w:val="single" w:sz="4" w:space="0" w:color="000000"/>
              <w:right w:val="single" w:sz="4" w:space="0" w:color="000000"/>
            </w:tcBorders>
            <w:vAlign w:val="center"/>
          </w:tcPr>
          <w:p w:rsidR="006D607E" w:rsidRPr="00BC5B3C" w:rsidRDefault="006D607E" w:rsidP="009C27E3">
            <w:pPr>
              <w:pStyle w:val="aff3"/>
              <w:ind w:firstLineChars="0" w:firstLine="0"/>
              <w:jc w:val="center"/>
              <w:rPr>
                <w:sz w:val="21"/>
                <w:szCs w:val="21"/>
              </w:rPr>
            </w:pPr>
            <w:r w:rsidRPr="00BC5B3C">
              <w:rPr>
                <w:sz w:val="21"/>
                <w:szCs w:val="21"/>
              </w:rPr>
              <w:lastRenderedPageBreak/>
              <w:t>30 mm</w:t>
            </w:r>
          </w:p>
        </w:tc>
        <w:tc>
          <w:tcPr>
            <w:tcW w:w="3216" w:type="dxa"/>
            <w:tcBorders>
              <w:top w:val="single" w:sz="4" w:space="0" w:color="000000"/>
              <w:left w:val="single" w:sz="4" w:space="0" w:color="000000"/>
              <w:bottom w:val="single" w:sz="4" w:space="0" w:color="000000"/>
              <w:right w:val="single" w:sz="4" w:space="0" w:color="000000"/>
            </w:tcBorders>
            <w:vAlign w:val="center"/>
          </w:tcPr>
          <w:p w:rsidR="006D607E" w:rsidRPr="00BC5B3C" w:rsidRDefault="006D607E" w:rsidP="009C27E3">
            <w:pPr>
              <w:pStyle w:val="aff3"/>
              <w:ind w:firstLineChars="0" w:firstLine="0"/>
              <w:jc w:val="center"/>
              <w:rPr>
                <w:sz w:val="21"/>
                <w:szCs w:val="21"/>
              </w:rPr>
            </w:pPr>
            <w:r w:rsidRPr="00BC5B3C">
              <w:rPr>
                <w:sz w:val="21"/>
                <w:szCs w:val="21"/>
              </w:rPr>
              <w:t>200 mT</w:t>
            </w:r>
          </w:p>
        </w:tc>
        <w:tc>
          <w:tcPr>
            <w:tcW w:w="3216" w:type="dxa"/>
            <w:tcBorders>
              <w:top w:val="single" w:sz="4" w:space="0" w:color="000000"/>
              <w:left w:val="single" w:sz="4" w:space="0" w:color="000000"/>
              <w:bottom w:val="single" w:sz="4" w:space="0" w:color="000000"/>
              <w:right w:val="single" w:sz="4" w:space="0" w:color="000000"/>
            </w:tcBorders>
            <w:vAlign w:val="center"/>
          </w:tcPr>
          <w:p w:rsidR="006D607E" w:rsidRPr="00BC5B3C" w:rsidRDefault="006D607E" w:rsidP="009C27E3">
            <w:pPr>
              <w:pStyle w:val="aff3"/>
              <w:ind w:firstLineChars="0" w:firstLine="0"/>
              <w:jc w:val="center"/>
              <w:rPr>
                <w:sz w:val="21"/>
                <w:szCs w:val="21"/>
              </w:rPr>
            </w:pPr>
            <w:r w:rsidRPr="00BC5B3C">
              <w:rPr>
                <w:sz w:val="21"/>
                <w:szCs w:val="21"/>
              </w:rPr>
              <w:t>± 30 mT</w:t>
            </w:r>
          </w:p>
        </w:tc>
      </w:tr>
      <w:tr w:rsidR="00BC5B3C" w:rsidRPr="00BC5B3C" w:rsidTr="00BC5B3C">
        <w:trPr>
          <w:trHeight w:hRule="exact" w:val="515"/>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BC5B3C" w:rsidRPr="00BC5B3C" w:rsidRDefault="00BC5B3C" w:rsidP="009C27E3">
            <w:pPr>
              <w:pStyle w:val="aff3"/>
              <w:ind w:firstLineChars="0" w:firstLine="0"/>
              <w:jc w:val="left"/>
              <w:rPr>
                <w:sz w:val="21"/>
                <w:szCs w:val="21"/>
              </w:rPr>
            </w:pPr>
            <w:r w:rsidRPr="00BC5B3C">
              <w:rPr>
                <w:rFonts w:hAnsi="宋体"/>
                <w:sz w:val="21"/>
                <w:szCs w:val="21"/>
              </w:rPr>
              <w:t>注</w:t>
            </w:r>
            <w:r w:rsidRPr="00BC5B3C">
              <w:rPr>
                <w:sz w:val="21"/>
                <w:szCs w:val="21"/>
              </w:rPr>
              <w:t>：</w:t>
            </w:r>
            <w:r>
              <w:rPr>
                <w:rFonts w:hAnsi="宋体" w:hint="eastAsia"/>
                <w:sz w:val="21"/>
                <w:szCs w:val="21"/>
              </w:rPr>
              <w:t>可适当降低要求，但无论如何</w:t>
            </w:r>
            <w:r w:rsidRPr="00BC5B3C">
              <w:rPr>
                <w:rFonts w:hAnsi="宋体"/>
                <w:sz w:val="21"/>
                <w:szCs w:val="21"/>
              </w:rPr>
              <w:t>磁</w:t>
            </w:r>
            <w:r w:rsidRPr="00BC5B3C">
              <w:rPr>
                <w:rFonts w:hAnsi="宋体" w:hint="eastAsia"/>
                <w:sz w:val="21"/>
                <w:szCs w:val="21"/>
              </w:rPr>
              <w:t>芯</w:t>
            </w:r>
            <w:r w:rsidRPr="00BC5B3C">
              <w:rPr>
                <w:rFonts w:hAnsi="宋体"/>
                <w:sz w:val="21"/>
                <w:szCs w:val="21"/>
              </w:rPr>
              <w:t>表面</w:t>
            </w:r>
            <w:r>
              <w:rPr>
                <w:rFonts w:hAnsi="宋体" w:hint="eastAsia"/>
                <w:sz w:val="21"/>
                <w:szCs w:val="21"/>
              </w:rPr>
              <w:t>的磁感应强度不应小于</w:t>
            </w:r>
            <w:r>
              <w:rPr>
                <w:rFonts w:hAnsi="宋体" w:hint="eastAsia"/>
                <w:sz w:val="21"/>
                <w:szCs w:val="21"/>
              </w:rPr>
              <w:t>200mT</w:t>
            </w:r>
            <w:r>
              <w:rPr>
                <w:rFonts w:hAnsi="宋体" w:hint="eastAsia"/>
                <w:sz w:val="21"/>
                <w:szCs w:val="21"/>
              </w:rPr>
              <w:t>。</w:t>
            </w:r>
          </w:p>
        </w:tc>
      </w:tr>
    </w:tbl>
    <w:p w:rsidR="00BC772C" w:rsidRDefault="00BC772C" w:rsidP="00BC772C">
      <w:pPr>
        <w:pStyle w:val="aff3"/>
        <w:tabs>
          <w:tab w:val="clear" w:pos="540"/>
          <w:tab w:val="left" w:pos="1560"/>
        </w:tabs>
        <w:ind w:left="1560" w:hangingChars="650" w:hanging="1560"/>
      </w:pPr>
      <w:bookmarkStart w:id="204" w:name="_Toc385752995"/>
    </w:p>
    <w:p w:rsidR="0045232B" w:rsidRPr="00BE0B80" w:rsidRDefault="008F10B8" w:rsidP="009C27E3">
      <w:pPr>
        <w:tabs>
          <w:tab w:val="left" w:pos="900"/>
        </w:tabs>
        <w:spacing w:line="300" w:lineRule="auto"/>
        <w:outlineLvl w:val="2"/>
        <w:rPr>
          <w:sz w:val="24"/>
        </w:rPr>
      </w:pPr>
      <w:bookmarkStart w:id="205" w:name="_Toc515435257"/>
      <w:r w:rsidRPr="00BE0B80">
        <w:rPr>
          <w:rFonts w:hint="eastAsia"/>
          <w:sz w:val="24"/>
        </w:rPr>
        <w:t>9</w:t>
      </w:r>
      <w:r w:rsidR="00805853" w:rsidRPr="00BE0B80">
        <w:rPr>
          <w:sz w:val="24"/>
        </w:rPr>
        <w:t>.</w:t>
      </w:r>
      <w:r w:rsidR="001E24D5" w:rsidRPr="00BE0B80">
        <w:rPr>
          <w:rFonts w:hint="eastAsia"/>
          <w:sz w:val="24"/>
        </w:rPr>
        <w:t>3</w:t>
      </w:r>
      <w:r w:rsidR="0045232B" w:rsidRPr="00BE0B80">
        <w:rPr>
          <w:sz w:val="24"/>
        </w:rPr>
        <w:t xml:space="preserve">.14  </w:t>
      </w:r>
      <w:r w:rsidR="0045232B" w:rsidRPr="00BE0B80">
        <w:rPr>
          <w:sz w:val="24"/>
        </w:rPr>
        <w:t>外部</w:t>
      </w:r>
      <w:r w:rsidR="0045232B" w:rsidRPr="00741158">
        <w:rPr>
          <w:sz w:val="24"/>
        </w:rPr>
        <w:t>工频</w:t>
      </w:r>
      <w:r w:rsidR="0045232B" w:rsidRPr="00BE0B80">
        <w:rPr>
          <w:sz w:val="24"/>
        </w:rPr>
        <w:t>磁场</w:t>
      </w:r>
      <w:bookmarkEnd w:id="204"/>
      <w:bookmarkEnd w:id="205"/>
    </w:p>
    <w:p w:rsidR="00855BC9" w:rsidRPr="006C5274" w:rsidRDefault="00855BC9" w:rsidP="009C27E3">
      <w:pPr>
        <w:pStyle w:val="aff3"/>
        <w:tabs>
          <w:tab w:val="clear" w:pos="540"/>
          <w:tab w:val="left" w:pos="1560"/>
        </w:tabs>
        <w:ind w:left="1560" w:hangingChars="650" w:hanging="1560"/>
        <w:rPr>
          <w:rFonts w:hAnsi="宋体"/>
        </w:rPr>
      </w:pPr>
      <w:r w:rsidRPr="00E92226">
        <w:rPr>
          <w:rFonts w:hAnsi="宋体"/>
        </w:rPr>
        <w:t>适用标准：</w:t>
      </w:r>
      <w:r w:rsidR="006C5274">
        <w:rPr>
          <w:rFonts w:hAnsi="宋体" w:hint="eastAsia"/>
        </w:rPr>
        <w:tab/>
      </w:r>
      <w:r w:rsidR="00041AE5" w:rsidRPr="00041AE5">
        <w:rPr>
          <w:rFonts w:hAnsi="宋体"/>
        </w:rPr>
        <w:t>IEC 61000-4-8</w:t>
      </w:r>
    </w:p>
    <w:p w:rsidR="0045232B" w:rsidRPr="006C5274" w:rsidRDefault="0045232B" w:rsidP="009C27E3">
      <w:pPr>
        <w:pStyle w:val="aff3"/>
        <w:tabs>
          <w:tab w:val="clear" w:pos="540"/>
          <w:tab w:val="left" w:pos="1560"/>
        </w:tabs>
        <w:ind w:left="1560" w:hangingChars="650" w:hanging="1560"/>
        <w:rPr>
          <w:rFonts w:hAnsi="宋体"/>
        </w:rPr>
      </w:pPr>
      <w:r w:rsidRPr="00E92226">
        <w:rPr>
          <w:rFonts w:hAnsi="宋体"/>
        </w:rPr>
        <w:t>试验目的</w:t>
      </w:r>
      <w:r w:rsidR="009D1523" w:rsidRPr="006C5274">
        <w:rPr>
          <w:rFonts w:hAnsi="宋体"/>
        </w:rPr>
        <w:t>：</w:t>
      </w:r>
      <w:r w:rsidR="006C5274">
        <w:rPr>
          <w:rFonts w:hAnsi="宋体" w:hint="eastAsia"/>
        </w:rPr>
        <w:tab/>
      </w:r>
      <w:r w:rsidRPr="00E92226">
        <w:rPr>
          <w:rFonts w:hAnsi="宋体"/>
        </w:rPr>
        <w:t>验证由外部</w:t>
      </w:r>
      <w:r w:rsidR="00BC772C">
        <w:rPr>
          <w:rFonts w:hAnsi="宋体" w:hint="eastAsia"/>
        </w:rPr>
        <w:t>工频</w:t>
      </w:r>
      <w:r w:rsidR="00855BC9">
        <w:rPr>
          <w:rFonts w:hAnsi="宋体" w:hint="eastAsia"/>
        </w:rPr>
        <w:t>磁场</w:t>
      </w:r>
      <w:r w:rsidR="006D632D">
        <w:rPr>
          <w:rFonts w:hAnsi="宋体"/>
        </w:rPr>
        <w:t>引起</w:t>
      </w:r>
      <w:r w:rsidRPr="00E92226">
        <w:rPr>
          <w:rFonts w:hAnsi="宋体"/>
        </w:rPr>
        <w:t>的误差</w:t>
      </w:r>
      <w:r w:rsidR="00E755EA">
        <w:rPr>
          <w:rFonts w:hAnsi="宋体" w:hint="eastAsia"/>
        </w:rPr>
        <w:t>偏移</w:t>
      </w:r>
      <w:r w:rsidRPr="00E92226">
        <w:rPr>
          <w:rFonts w:hAnsi="宋体"/>
        </w:rPr>
        <w:t>满足表</w:t>
      </w:r>
      <w:r w:rsidRPr="006C5274">
        <w:rPr>
          <w:rFonts w:hAnsi="宋体"/>
        </w:rPr>
        <w:t>4</w:t>
      </w:r>
      <w:r w:rsidRPr="00E92226">
        <w:rPr>
          <w:rFonts w:hAnsi="宋体"/>
        </w:rPr>
        <w:t>中相应的要求。</w:t>
      </w:r>
    </w:p>
    <w:p w:rsidR="00A0194C" w:rsidRDefault="0045232B" w:rsidP="009C27E3">
      <w:pPr>
        <w:pStyle w:val="aff3"/>
        <w:tabs>
          <w:tab w:val="clear" w:pos="540"/>
          <w:tab w:val="left" w:pos="1560"/>
        </w:tabs>
        <w:ind w:left="1560" w:hangingChars="650" w:hanging="1560"/>
        <w:rPr>
          <w:rFonts w:hAnsi="宋体"/>
        </w:rPr>
      </w:pPr>
      <w:r w:rsidRPr="00E92226">
        <w:rPr>
          <w:rFonts w:hAnsi="宋体"/>
        </w:rPr>
        <w:t>试验</w:t>
      </w:r>
      <w:r w:rsidR="008435DB">
        <w:rPr>
          <w:rFonts w:hAnsi="宋体" w:hint="eastAsia"/>
        </w:rPr>
        <w:t>程序</w:t>
      </w:r>
      <w:r w:rsidR="009D1523" w:rsidRPr="006C5274">
        <w:rPr>
          <w:rFonts w:hAnsi="宋体"/>
        </w:rPr>
        <w:t>：</w:t>
      </w:r>
      <w:r w:rsidR="006C5274">
        <w:rPr>
          <w:rFonts w:hAnsi="宋体" w:hint="eastAsia"/>
        </w:rPr>
        <w:tab/>
      </w:r>
      <w:r w:rsidR="00257041">
        <w:rPr>
          <w:rFonts w:hAnsi="宋体" w:hint="eastAsia"/>
        </w:rPr>
        <w:t>测量</w:t>
      </w:r>
      <w:r w:rsidRPr="00E92226">
        <w:rPr>
          <w:rFonts w:hAnsi="宋体"/>
        </w:rPr>
        <w:t>仪表</w:t>
      </w:r>
      <w:r w:rsidR="00826883">
        <w:rPr>
          <w:rFonts w:hAnsi="宋体" w:hint="eastAsia"/>
        </w:rPr>
        <w:t>在</w:t>
      </w:r>
      <w:r w:rsidRPr="00E92226">
        <w:rPr>
          <w:rFonts w:hAnsi="宋体"/>
        </w:rPr>
        <w:t>工频</w:t>
      </w:r>
      <w:r w:rsidRPr="00E92226">
        <w:t>(</w:t>
      </w:r>
      <w:r w:rsidRPr="00036E9E">
        <w:rPr>
          <w:i/>
        </w:rPr>
        <w:t>f</w:t>
      </w:r>
      <w:r w:rsidRPr="00E92226">
        <w:t xml:space="preserve"> = </w:t>
      </w:r>
      <w:r w:rsidRPr="00036E9E">
        <w:rPr>
          <w:i/>
        </w:rPr>
        <w:t>f</w:t>
      </w:r>
      <w:r w:rsidRPr="008435DB">
        <w:rPr>
          <w:vertAlign w:val="subscript"/>
        </w:rPr>
        <w:t>nom</w:t>
      </w:r>
      <w:r w:rsidRPr="00E92226">
        <w:t>)</w:t>
      </w:r>
      <w:r w:rsidRPr="00E92226">
        <w:rPr>
          <w:rFonts w:hAnsi="宋体"/>
        </w:rPr>
        <w:t>磁场中，且处于最不利的相位和方向</w:t>
      </w:r>
      <w:r w:rsidR="00257041">
        <w:rPr>
          <w:rFonts w:hAnsi="宋体" w:hint="eastAsia"/>
        </w:rPr>
        <w:t>时的误差</w:t>
      </w:r>
      <w:r w:rsidR="00A0194C">
        <w:rPr>
          <w:rFonts w:hAnsi="宋体" w:hint="eastAsia"/>
        </w:rPr>
        <w:t>，与</w:t>
      </w:r>
      <w:r w:rsidR="00257041">
        <w:rPr>
          <w:rFonts w:hAnsi="宋体" w:hint="eastAsia"/>
        </w:rPr>
        <w:t>无</w:t>
      </w:r>
      <w:r w:rsidR="00A0194C">
        <w:rPr>
          <w:rFonts w:hAnsi="宋体" w:hint="eastAsia"/>
        </w:rPr>
        <w:t>影响时的</w:t>
      </w:r>
      <w:r w:rsidR="006D632D">
        <w:rPr>
          <w:rFonts w:hAnsi="宋体" w:hint="eastAsia"/>
        </w:rPr>
        <w:t>固有</w:t>
      </w:r>
      <w:r w:rsidR="00A0194C">
        <w:rPr>
          <w:rFonts w:hAnsi="宋体" w:hint="eastAsia"/>
        </w:rPr>
        <w:t>误差相比较</w:t>
      </w:r>
      <w:r w:rsidR="00C41658">
        <w:rPr>
          <w:rFonts w:hAnsi="宋体" w:hint="eastAsia"/>
        </w:rPr>
        <w:t>。</w:t>
      </w:r>
    </w:p>
    <w:p w:rsidR="0045232B" w:rsidRPr="00E92226" w:rsidRDefault="0045232B" w:rsidP="009C27E3">
      <w:pPr>
        <w:pStyle w:val="aff3"/>
        <w:tabs>
          <w:tab w:val="clear" w:pos="540"/>
          <w:tab w:val="left" w:pos="1560"/>
        </w:tabs>
        <w:ind w:firstLineChars="0" w:firstLine="0"/>
      </w:pPr>
      <w:r w:rsidRPr="00E92226">
        <w:rPr>
          <w:rFonts w:hAnsi="宋体"/>
        </w:rPr>
        <w:t>试验强度</w:t>
      </w:r>
      <w:r w:rsidR="009D1523">
        <w:t>：</w:t>
      </w:r>
      <w:r w:rsidR="006C5274">
        <w:rPr>
          <w:rFonts w:hint="eastAsia"/>
        </w:rPr>
        <w:tab/>
      </w:r>
      <w:r w:rsidRPr="00E92226">
        <w:rPr>
          <w:rFonts w:hAnsi="宋体"/>
        </w:rPr>
        <w:t>持续磁场</w:t>
      </w:r>
      <w:r w:rsidR="00D730B1">
        <w:rPr>
          <w:rFonts w:hint="eastAsia"/>
        </w:rPr>
        <w:t>，</w:t>
      </w:r>
      <w:r w:rsidR="003D325A">
        <w:rPr>
          <w:rFonts w:hint="eastAsia"/>
        </w:rPr>
        <w:t>磁场强度为</w:t>
      </w:r>
      <w:r w:rsidR="0025162A">
        <w:t>400 A/m</w:t>
      </w:r>
      <w:r w:rsidR="00A0194C">
        <w:rPr>
          <w:rFonts w:hint="eastAsia"/>
        </w:rPr>
        <w:t>，此时的</w:t>
      </w:r>
      <w:r w:rsidR="00A0194C" w:rsidRPr="00390993">
        <w:rPr>
          <w:rFonts w:hint="eastAsia"/>
        </w:rPr>
        <w:t>磁感应强度为</w:t>
      </w:r>
      <w:r w:rsidR="00A0194C" w:rsidRPr="00390993">
        <w:t>0.5 mT</w:t>
      </w:r>
      <w:r w:rsidR="0025162A">
        <w:rPr>
          <w:rFonts w:hint="eastAsia"/>
        </w:rPr>
        <w:t>。</w:t>
      </w:r>
    </w:p>
    <w:p w:rsidR="003D325A" w:rsidRDefault="002926D9" w:rsidP="009C27E3">
      <w:pPr>
        <w:pStyle w:val="aff3"/>
        <w:tabs>
          <w:tab w:val="clear" w:pos="540"/>
          <w:tab w:val="left" w:pos="1560"/>
        </w:tabs>
        <w:ind w:firstLineChars="0" w:firstLine="0"/>
        <w:rPr>
          <w:i/>
          <w:vertAlign w:val="subscript"/>
        </w:rPr>
      </w:pPr>
      <w:r>
        <w:rPr>
          <w:rFonts w:hAnsi="宋体" w:hint="eastAsia"/>
        </w:rPr>
        <w:t>误差</w:t>
      </w:r>
      <w:r w:rsidRPr="005E637E">
        <w:rPr>
          <w:rFonts w:hAnsi="宋体" w:hint="eastAsia"/>
        </w:rPr>
        <w:t>试验点</w:t>
      </w:r>
      <w:r w:rsidRPr="00E92226">
        <w:rPr>
          <w:rFonts w:hAnsi="宋体"/>
        </w:rPr>
        <w:t>：</w:t>
      </w:r>
      <w:r w:rsidR="006C5274">
        <w:rPr>
          <w:rFonts w:hAnsi="宋体" w:hint="eastAsia"/>
        </w:rPr>
        <w:tab/>
      </w:r>
      <w:r w:rsidR="003D325A" w:rsidRPr="00AA4314">
        <w:rPr>
          <w:i/>
        </w:rPr>
        <w:t>PF</w:t>
      </w:r>
      <w:r w:rsidR="003D325A" w:rsidRPr="00E92226">
        <w:t xml:space="preserve"> = 1</w:t>
      </w:r>
      <w:r w:rsidR="003D325A">
        <w:rPr>
          <w:rFonts w:hint="eastAsia"/>
        </w:rPr>
        <w:t>，</w:t>
      </w:r>
      <w:r w:rsidR="003D325A" w:rsidRPr="00E92226">
        <w:t xml:space="preserve">10 </w:t>
      </w:r>
      <w:r w:rsidR="003D325A" w:rsidRPr="00AA4314">
        <w:rPr>
          <w:i/>
        </w:rPr>
        <w:t>I</w:t>
      </w:r>
      <w:r w:rsidR="003D325A" w:rsidRPr="00DC10C5">
        <w:rPr>
          <w:vertAlign w:val="subscript"/>
        </w:rPr>
        <w:t>tr</w:t>
      </w:r>
      <w:r w:rsidR="003D325A">
        <w:rPr>
          <w:rFonts w:hint="eastAsia"/>
        </w:rPr>
        <w:t>、</w:t>
      </w:r>
      <w:r w:rsidR="003D325A" w:rsidRPr="00036E9E">
        <w:rPr>
          <w:i/>
        </w:rPr>
        <w:t>I</w:t>
      </w:r>
      <w:r w:rsidR="003D325A" w:rsidRPr="008435DB">
        <w:rPr>
          <w:vertAlign w:val="subscript"/>
        </w:rPr>
        <w:t>max</w:t>
      </w:r>
    </w:p>
    <w:p w:rsidR="00C20C54" w:rsidRPr="00C20C54" w:rsidRDefault="00C20C54" w:rsidP="00C20C54">
      <w:pPr>
        <w:pStyle w:val="aff3"/>
        <w:tabs>
          <w:tab w:val="clear" w:pos="540"/>
          <w:tab w:val="left" w:pos="1560"/>
        </w:tabs>
        <w:ind w:left="1560" w:hangingChars="650" w:hanging="1560"/>
        <w:rPr>
          <w:rFonts w:hAnsi="宋体"/>
        </w:rPr>
      </w:pPr>
      <w:r w:rsidRPr="00C20C54">
        <w:rPr>
          <w:rFonts w:hAnsi="宋体" w:hint="eastAsia"/>
        </w:rPr>
        <w:t>验收准则：</w:t>
      </w:r>
      <w:r>
        <w:rPr>
          <w:rFonts w:hAnsi="宋体" w:hint="eastAsia"/>
        </w:rPr>
        <w:tab/>
      </w:r>
      <w:r w:rsidRPr="00C20C54">
        <w:rPr>
          <w:rFonts w:hAnsi="宋体"/>
        </w:rPr>
        <w:t>A</w:t>
      </w:r>
      <w:r w:rsidRPr="00C20C54">
        <w:rPr>
          <w:rFonts w:hAnsi="宋体" w:hint="eastAsia"/>
        </w:rPr>
        <w:t>。</w:t>
      </w:r>
    </w:p>
    <w:p w:rsidR="0045232B" w:rsidRPr="00BE0B80" w:rsidRDefault="008F10B8" w:rsidP="009C27E3">
      <w:pPr>
        <w:tabs>
          <w:tab w:val="left" w:pos="900"/>
        </w:tabs>
        <w:spacing w:line="300" w:lineRule="auto"/>
        <w:outlineLvl w:val="2"/>
        <w:rPr>
          <w:sz w:val="24"/>
        </w:rPr>
      </w:pPr>
      <w:bookmarkStart w:id="206" w:name="_Toc515435258"/>
      <w:r w:rsidRPr="00BE0B80">
        <w:rPr>
          <w:rFonts w:hint="eastAsia"/>
          <w:sz w:val="24"/>
        </w:rPr>
        <w:t>9</w:t>
      </w:r>
      <w:r w:rsidR="00805853" w:rsidRPr="00BE0B80">
        <w:rPr>
          <w:sz w:val="24"/>
        </w:rPr>
        <w:t>.</w:t>
      </w:r>
      <w:r w:rsidR="001E24D5" w:rsidRPr="00BE0B80">
        <w:rPr>
          <w:rFonts w:hint="eastAsia"/>
          <w:sz w:val="24"/>
        </w:rPr>
        <w:t>3</w:t>
      </w:r>
      <w:r w:rsidR="003740DA" w:rsidRPr="00BE0B80">
        <w:rPr>
          <w:sz w:val="24"/>
        </w:rPr>
        <w:t>.15</w:t>
      </w:r>
      <w:r w:rsidR="0045232B" w:rsidRPr="00BE0B80">
        <w:rPr>
          <w:sz w:val="24"/>
        </w:rPr>
        <w:t xml:space="preserve">  </w:t>
      </w:r>
      <w:r w:rsidR="0045232B" w:rsidRPr="00BE0B80">
        <w:rPr>
          <w:sz w:val="24"/>
        </w:rPr>
        <w:t>射频电磁场辐射</w:t>
      </w:r>
      <w:r w:rsidR="004A3624" w:rsidRPr="00BE0B80">
        <w:rPr>
          <w:rFonts w:hint="eastAsia"/>
          <w:sz w:val="24"/>
        </w:rPr>
        <w:t>(</w:t>
      </w:r>
      <w:r w:rsidR="004A3624" w:rsidRPr="00BE0B80">
        <w:rPr>
          <w:rFonts w:hint="eastAsia"/>
          <w:sz w:val="24"/>
        </w:rPr>
        <w:t>有电流</w:t>
      </w:r>
      <w:r w:rsidR="004A3624" w:rsidRPr="00BE0B80">
        <w:rPr>
          <w:rFonts w:hint="eastAsia"/>
          <w:sz w:val="24"/>
        </w:rPr>
        <w:t>)</w:t>
      </w:r>
      <w:bookmarkEnd w:id="206"/>
    </w:p>
    <w:p w:rsidR="00855BC9" w:rsidRPr="006C5274" w:rsidRDefault="00855BC9" w:rsidP="009C27E3">
      <w:pPr>
        <w:pStyle w:val="aff3"/>
        <w:tabs>
          <w:tab w:val="clear" w:pos="540"/>
          <w:tab w:val="left" w:pos="1560"/>
        </w:tabs>
        <w:ind w:left="1560" w:hangingChars="650" w:hanging="1560"/>
        <w:rPr>
          <w:rFonts w:hAnsi="宋体"/>
        </w:rPr>
      </w:pPr>
      <w:r w:rsidRPr="00E92226">
        <w:rPr>
          <w:rFonts w:hAnsi="宋体"/>
        </w:rPr>
        <w:t>适用标准：</w:t>
      </w:r>
      <w:r w:rsidR="006C5274">
        <w:rPr>
          <w:rFonts w:hAnsi="宋体" w:hint="eastAsia"/>
        </w:rPr>
        <w:tab/>
      </w:r>
      <w:r w:rsidR="00D07CEC" w:rsidRPr="006C5274">
        <w:rPr>
          <w:rFonts w:hAnsi="宋体"/>
        </w:rPr>
        <w:t>GB/T 17626.3</w:t>
      </w:r>
      <w:r w:rsidR="00D07CEC" w:rsidRPr="00D07CEC">
        <w:rPr>
          <w:rFonts w:hAnsi="宋体" w:hint="eastAsia"/>
        </w:rPr>
        <w:t>或</w:t>
      </w:r>
      <w:r w:rsidR="00D07CEC" w:rsidRPr="00D07CEC">
        <w:rPr>
          <w:rFonts w:hAnsi="宋体"/>
        </w:rPr>
        <w:t>GB/T 17626.</w:t>
      </w:r>
      <w:r w:rsidR="00D07CEC" w:rsidRPr="00D07CEC">
        <w:rPr>
          <w:rFonts w:hAnsi="宋体" w:hint="eastAsia"/>
        </w:rPr>
        <w:t>20</w:t>
      </w:r>
    </w:p>
    <w:p w:rsidR="003740DA" w:rsidRDefault="0045232B" w:rsidP="009C27E3">
      <w:pPr>
        <w:pStyle w:val="aff3"/>
        <w:tabs>
          <w:tab w:val="clear" w:pos="540"/>
          <w:tab w:val="left" w:pos="1560"/>
        </w:tabs>
        <w:ind w:left="1560" w:hangingChars="650" w:hanging="1560"/>
        <w:rPr>
          <w:rFonts w:hAnsi="宋体"/>
        </w:rPr>
      </w:pPr>
      <w:r w:rsidRPr="00E92226">
        <w:rPr>
          <w:rFonts w:hAnsi="宋体"/>
        </w:rPr>
        <w:t>试验目的：</w:t>
      </w:r>
      <w:r w:rsidR="006C5274">
        <w:rPr>
          <w:rFonts w:hAnsi="宋体" w:hint="eastAsia"/>
        </w:rPr>
        <w:tab/>
      </w:r>
      <w:r w:rsidRPr="00E92226">
        <w:rPr>
          <w:rFonts w:hAnsi="宋体"/>
        </w:rPr>
        <w:t>验证</w:t>
      </w:r>
      <w:r w:rsidR="00D434D1">
        <w:rPr>
          <w:rFonts w:hAnsi="宋体" w:hint="eastAsia"/>
        </w:rPr>
        <w:t>由</w:t>
      </w:r>
      <w:r w:rsidRPr="00E92226">
        <w:rPr>
          <w:rFonts w:hAnsi="宋体"/>
        </w:rPr>
        <w:t>射频电磁场辐射</w:t>
      </w:r>
      <w:r w:rsidR="00D434D1">
        <w:rPr>
          <w:rFonts w:hAnsi="宋体" w:hint="eastAsia"/>
        </w:rPr>
        <w:t>引起</w:t>
      </w:r>
      <w:r w:rsidRPr="00E92226">
        <w:rPr>
          <w:rFonts w:hAnsi="宋体"/>
        </w:rPr>
        <w:t>的误差</w:t>
      </w:r>
      <w:r w:rsidR="008D49C9">
        <w:rPr>
          <w:rFonts w:hAnsi="宋体" w:hint="eastAsia"/>
        </w:rPr>
        <w:t>偏移</w:t>
      </w:r>
      <w:r w:rsidRPr="00E92226">
        <w:rPr>
          <w:rFonts w:hAnsi="宋体"/>
        </w:rPr>
        <w:t>满足表</w:t>
      </w:r>
      <w:r w:rsidRPr="006C5274">
        <w:rPr>
          <w:rFonts w:hAnsi="宋体"/>
        </w:rPr>
        <w:t>4</w:t>
      </w:r>
      <w:r w:rsidR="00D434D1" w:rsidRPr="006C5274">
        <w:rPr>
          <w:rFonts w:hAnsi="宋体" w:hint="eastAsia"/>
        </w:rPr>
        <w:t>中相应的</w:t>
      </w:r>
      <w:r w:rsidRPr="00E92226">
        <w:rPr>
          <w:rFonts w:hAnsi="宋体"/>
        </w:rPr>
        <w:t>要求</w:t>
      </w:r>
      <w:r w:rsidR="00AD230C">
        <w:rPr>
          <w:rFonts w:hAnsi="宋体" w:hint="eastAsia"/>
        </w:rPr>
        <w:t>。</w:t>
      </w:r>
      <w:r w:rsidR="003740DA" w:rsidRPr="00E92226">
        <w:rPr>
          <w:rFonts w:hAnsi="宋体"/>
        </w:rPr>
        <w:t>不带电子装置的机电式仪表不需要进行</w:t>
      </w:r>
      <w:r w:rsidR="00AD3C38">
        <w:rPr>
          <w:rFonts w:hAnsi="宋体" w:hint="eastAsia"/>
        </w:rPr>
        <w:t>本试验</w:t>
      </w:r>
      <w:r w:rsidR="003740DA" w:rsidRPr="00E92226">
        <w:rPr>
          <w:rFonts w:hAnsi="宋体"/>
        </w:rPr>
        <w:t>，这些仪表被认为是不受射频电磁场辐射</w:t>
      </w:r>
      <w:r w:rsidR="00790D3B">
        <w:rPr>
          <w:rFonts w:hAnsi="宋体" w:hint="eastAsia"/>
        </w:rPr>
        <w:t>影响</w:t>
      </w:r>
      <w:r w:rsidR="003740DA" w:rsidRPr="00E92226">
        <w:rPr>
          <w:rFonts w:hAnsi="宋体"/>
        </w:rPr>
        <w:t>的。</w:t>
      </w:r>
    </w:p>
    <w:p w:rsidR="00257041" w:rsidRDefault="0045232B" w:rsidP="009C27E3">
      <w:pPr>
        <w:pStyle w:val="aff3"/>
        <w:tabs>
          <w:tab w:val="clear" w:pos="540"/>
          <w:tab w:val="left" w:pos="1560"/>
        </w:tabs>
        <w:ind w:left="1560" w:hangingChars="650" w:hanging="1560"/>
        <w:rPr>
          <w:rFonts w:hAnsi="宋体"/>
        </w:rPr>
      </w:pPr>
      <w:r w:rsidRPr="00E92226">
        <w:rPr>
          <w:rFonts w:hAnsi="宋体"/>
        </w:rPr>
        <w:t>试验</w:t>
      </w:r>
      <w:r w:rsidR="00AD230C">
        <w:rPr>
          <w:rFonts w:hAnsi="宋体" w:hint="eastAsia"/>
        </w:rPr>
        <w:t>程序：</w:t>
      </w:r>
      <w:r w:rsidR="006C5274">
        <w:rPr>
          <w:rFonts w:hAnsi="宋体" w:hint="eastAsia"/>
        </w:rPr>
        <w:tab/>
      </w:r>
      <w:r w:rsidR="00257041">
        <w:rPr>
          <w:rFonts w:hAnsi="宋体" w:hint="eastAsia"/>
        </w:rPr>
        <w:t>测量</w:t>
      </w:r>
      <w:r w:rsidR="00257041" w:rsidRPr="00E92226">
        <w:rPr>
          <w:rFonts w:hAnsi="宋体"/>
        </w:rPr>
        <w:t>仪表</w:t>
      </w:r>
      <w:r w:rsidR="00826883">
        <w:rPr>
          <w:rFonts w:hAnsi="宋体" w:hint="eastAsia"/>
        </w:rPr>
        <w:t>在</w:t>
      </w:r>
      <w:r w:rsidR="00257041">
        <w:rPr>
          <w:rFonts w:hAnsi="宋体" w:hint="eastAsia"/>
        </w:rPr>
        <w:t>射频电磁场辐射的条件下的误差，与无影响时的</w:t>
      </w:r>
      <w:r w:rsidR="000206D9">
        <w:rPr>
          <w:rFonts w:hAnsi="宋体" w:hint="eastAsia"/>
        </w:rPr>
        <w:t>固有误差</w:t>
      </w:r>
      <w:r w:rsidR="00257041">
        <w:rPr>
          <w:rFonts w:hAnsi="宋体" w:hint="eastAsia"/>
        </w:rPr>
        <w:t>相比较。</w:t>
      </w:r>
    </w:p>
    <w:p w:rsidR="00B43531" w:rsidRPr="008E418A" w:rsidRDefault="001F249A" w:rsidP="009C27E3">
      <w:pPr>
        <w:pStyle w:val="aff3"/>
        <w:ind w:leftChars="742" w:left="1558" w:firstLineChars="0" w:firstLine="0"/>
        <w:rPr>
          <w:rFonts w:hAnsi="宋体"/>
        </w:rPr>
      </w:pPr>
      <w:r w:rsidRPr="001F249A">
        <w:rPr>
          <w:rFonts w:hAnsi="宋体" w:hint="eastAsia"/>
        </w:rPr>
        <w:t>仪表作为台式设备试验，</w:t>
      </w:r>
      <w:r w:rsidR="003656CA">
        <w:rPr>
          <w:rFonts w:hAnsi="宋体" w:hint="eastAsia"/>
        </w:rPr>
        <w:t>试验布置见图</w:t>
      </w:r>
      <w:r w:rsidR="00745E51">
        <w:rPr>
          <w:rFonts w:hAnsi="宋体" w:hint="eastAsia"/>
        </w:rPr>
        <w:t>3</w:t>
      </w:r>
      <w:r w:rsidR="002C5FA8">
        <w:rPr>
          <w:rFonts w:hAnsi="宋体" w:hint="eastAsia"/>
        </w:rPr>
        <w:t>（以电波暗室为例）</w:t>
      </w:r>
      <w:r w:rsidR="003656CA">
        <w:rPr>
          <w:rFonts w:hAnsi="宋体" w:hint="eastAsia"/>
        </w:rPr>
        <w:t>。</w:t>
      </w:r>
      <w:r w:rsidR="00B43531" w:rsidRPr="00EB4A71">
        <w:rPr>
          <w:rFonts w:hAnsi="宋体"/>
        </w:rPr>
        <w:t>暴露于电磁场中的</w:t>
      </w:r>
      <w:r w:rsidR="00B43531" w:rsidRPr="00EB4A71">
        <w:rPr>
          <w:rFonts w:hAnsi="宋体" w:hint="eastAsia"/>
        </w:rPr>
        <w:t>电缆</w:t>
      </w:r>
      <w:r w:rsidR="00B43531" w:rsidRPr="00EB4A71">
        <w:rPr>
          <w:rFonts w:hAnsi="宋体"/>
        </w:rPr>
        <w:t>长度为</w:t>
      </w:r>
      <w:r w:rsidR="00B43531" w:rsidRPr="00EB4A71">
        <w:rPr>
          <w:rFonts w:hAnsi="宋体"/>
        </w:rPr>
        <w:t>1m</w:t>
      </w:r>
      <w:r w:rsidR="00EB4A71">
        <w:rPr>
          <w:rFonts w:hAnsi="宋体" w:hint="eastAsia"/>
        </w:rPr>
        <w:t>，</w:t>
      </w:r>
      <w:r w:rsidR="00EB4A71" w:rsidRPr="00A810D7">
        <w:rPr>
          <w:rFonts w:hint="eastAsia"/>
        </w:rPr>
        <w:t>电缆长度的要求适用于</w:t>
      </w:r>
      <w:r w:rsidR="002C5FA8" w:rsidRPr="00A810D7">
        <w:rPr>
          <w:rFonts w:hint="eastAsia"/>
        </w:rPr>
        <w:t>电压电缆、</w:t>
      </w:r>
      <w:r w:rsidR="00EB4A71" w:rsidRPr="00A810D7">
        <w:rPr>
          <w:rFonts w:hint="eastAsia"/>
        </w:rPr>
        <w:t>电流电缆、输入</w:t>
      </w:r>
      <w:r w:rsidR="00EB4A71" w:rsidRPr="00A810D7">
        <w:rPr>
          <w:rFonts w:hint="eastAsia"/>
        </w:rPr>
        <w:t>/</w:t>
      </w:r>
      <w:r w:rsidR="00EB4A71" w:rsidRPr="00A810D7">
        <w:rPr>
          <w:rFonts w:hint="eastAsia"/>
        </w:rPr>
        <w:t>输出电缆和通信电缆</w:t>
      </w:r>
      <w:r w:rsidR="00EB4A71" w:rsidRPr="00EB4A71">
        <w:rPr>
          <w:rFonts w:hAnsi="宋体" w:hint="eastAsia"/>
        </w:rPr>
        <w:t>。</w:t>
      </w:r>
    </w:p>
    <w:p w:rsidR="00096658" w:rsidRDefault="00096658" w:rsidP="009C27E3">
      <w:pPr>
        <w:pStyle w:val="aff3"/>
        <w:ind w:leftChars="742" w:left="1558" w:firstLineChars="0" w:firstLine="0"/>
        <w:rPr>
          <w:rFonts w:hAnsi="宋体"/>
        </w:rPr>
      </w:pPr>
      <w:r w:rsidRPr="008E418A">
        <w:rPr>
          <w:rFonts w:hAnsi="宋体" w:hint="eastAsia"/>
        </w:rPr>
        <w:t>在预定的频率范围内</w:t>
      </w:r>
      <w:r>
        <w:rPr>
          <w:rFonts w:hAnsi="宋体" w:hint="eastAsia"/>
        </w:rPr>
        <w:t>使用调制信号</w:t>
      </w:r>
      <w:r w:rsidRPr="008E418A">
        <w:rPr>
          <w:rFonts w:hAnsi="宋体" w:hint="eastAsia"/>
        </w:rPr>
        <w:t>进行</w:t>
      </w:r>
      <w:r>
        <w:rPr>
          <w:rFonts w:hAnsi="宋体" w:hint="eastAsia"/>
        </w:rPr>
        <w:t>扫频</w:t>
      </w:r>
      <w:r w:rsidRPr="008E418A">
        <w:rPr>
          <w:rFonts w:hAnsi="宋体" w:hint="eastAsia"/>
        </w:rPr>
        <w:t>试验，</w:t>
      </w:r>
      <w:r>
        <w:rPr>
          <w:rFonts w:hAnsi="宋体" w:hint="eastAsia"/>
        </w:rPr>
        <w:t>扫频</w:t>
      </w:r>
      <w:r w:rsidRPr="00211800">
        <w:rPr>
          <w:rFonts w:hAnsi="宋体" w:hint="eastAsia"/>
        </w:rPr>
        <w:t>步进不</w:t>
      </w:r>
      <w:r>
        <w:rPr>
          <w:rFonts w:hAnsi="宋体" w:hint="eastAsia"/>
        </w:rPr>
        <w:t>大于</w:t>
      </w:r>
      <w:r w:rsidR="004B1A82">
        <w:rPr>
          <w:rFonts w:hAnsi="宋体" w:hint="eastAsia"/>
        </w:rPr>
        <w:t>前一</w:t>
      </w:r>
      <w:r>
        <w:rPr>
          <w:rFonts w:hAnsi="宋体" w:hint="eastAsia"/>
        </w:rPr>
        <w:t>频率的</w:t>
      </w:r>
      <w:r w:rsidRPr="00211800">
        <w:rPr>
          <w:rFonts w:hAnsi="宋体" w:hint="eastAsia"/>
        </w:rPr>
        <w:t>1%</w:t>
      </w:r>
      <w:r w:rsidR="005120D4">
        <w:rPr>
          <w:rFonts w:hAnsi="宋体" w:hint="eastAsia"/>
        </w:rPr>
        <w:t>，</w:t>
      </w:r>
      <w:r w:rsidRPr="00211800">
        <w:rPr>
          <w:rFonts w:hAnsi="宋体" w:hint="eastAsia"/>
        </w:rPr>
        <w:t>每个频率点上</w:t>
      </w:r>
      <w:r>
        <w:rPr>
          <w:rFonts w:hAnsi="宋体" w:hint="eastAsia"/>
        </w:rPr>
        <w:t>的</w:t>
      </w:r>
      <w:r w:rsidRPr="0089203A">
        <w:rPr>
          <w:rFonts w:hAnsi="宋体"/>
        </w:rPr>
        <w:t>驻留时间应不</w:t>
      </w:r>
      <w:r>
        <w:rPr>
          <w:rFonts w:hAnsi="宋体" w:hint="eastAsia"/>
        </w:rPr>
        <w:t>小于测量仪表误差</w:t>
      </w:r>
      <w:r w:rsidRPr="0089203A">
        <w:rPr>
          <w:rFonts w:hAnsi="宋体"/>
        </w:rPr>
        <w:t>所需</w:t>
      </w:r>
      <w:r>
        <w:rPr>
          <w:rFonts w:hAnsi="宋体" w:hint="eastAsia"/>
        </w:rPr>
        <w:t>的</w:t>
      </w:r>
      <w:r w:rsidRPr="0089203A">
        <w:rPr>
          <w:rFonts w:hAnsi="宋体"/>
        </w:rPr>
        <w:t>时间</w:t>
      </w:r>
      <w:r>
        <w:rPr>
          <w:rFonts w:hAnsi="宋体" w:hint="eastAsia"/>
        </w:rPr>
        <w:t>，且无论如何不应小于</w:t>
      </w:r>
      <w:r w:rsidR="00B05AD9">
        <w:rPr>
          <w:rFonts w:hAnsi="宋体" w:hint="eastAsia"/>
        </w:rPr>
        <w:t>3</w:t>
      </w:r>
      <w:r>
        <w:rPr>
          <w:rFonts w:hAnsi="宋体" w:hint="eastAsia"/>
        </w:rPr>
        <w:t>s</w:t>
      </w:r>
      <w:r>
        <w:rPr>
          <w:rFonts w:hAnsi="宋体" w:hint="eastAsia"/>
        </w:rPr>
        <w:t>。</w:t>
      </w:r>
      <w:r w:rsidRPr="008E418A">
        <w:rPr>
          <w:rFonts w:hAnsi="宋体" w:hint="eastAsia"/>
        </w:rPr>
        <w:t>当需要时，可以暂停扫描</w:t>
      </w:r>
      <w:r>
        <w:rPr>
          <w:rFonts w:hAnsi="宋体" w:hint="eastAsia"/>
        </w:rPr>
        <w:t>并在某个频率点上进行试验</w:t>
      </w:r>
      <w:r w:rsidRPr="008E418A">
        <w:rPr>
          <w:rFonts w:hAnsi="宋体" w:hint="eastAsia"/>
        </w:rPr>
        <w:t>。</w:t>
      </w:r>
    </w:p>
    <w:p w:rsidR="00B43531" w:rsidRDefault="00993C3D" w:rsidP="009C27E3">
      <w:pPr>
        <w:pStyle w:val="aff3"/>
        <w:ind w:leftChars="742" w:left="1558" w:firstLineChars="0" w:firstLine="0"/>
        <w:rPr>
          <w:rFonts w:hAnsi="宋体"/>
        </w:rPr>
      </w:pPr>
      <w:r>
        <w:rPr>
          <w:rFonts w:hAnsi="宋体" w:hint="eastAsia"/>
        </w:rPr>
        <w:t>试验时，</w:t>
      </w:r>
      <w:r w:rsidR="006E0D50">
        <w:rPr>
          <w:rFonts w:hAnsi="宋体"/>
        </w:rPr>
        <w:t>电压</w:t>
      </w:r>
      <w:r w:rsidR="006E0D50">
        <w:rPr>
          <w:rFonts w:hAnsi="宋体" w:hint="eastAsia"/>
        </w:rPr>
        <w:t>电路</w:t>
      </w:r>
      <w:r w:rsidR="00B43531">
        <w:rPr>
          <w:rFonts w:hAnsi="宋体" w:hint="eastAsia"/>
        </w:rPr>
        <w:t>施加标称</w:t>
      </w:r>
      <w:r w:rsidR="00B43531" w:rsidRPr="00AD230C">
        <w:rPr>
          <w:rFonts w:hAnsi="宋体"/>
        </w:rPr>
        <w:t>电压，</w:t>
      </w:r>
      <w:r w:rsidR="00B43531" w:rsidRPr="00A3341F">
        <w:rPr>
          <w:rFonts w:hAnsi="宋体"/>
        </w:rPr>
        <w:t>电流</w:t>
      </w:r>
      <w:r w:rsidR="006E0D50">
        <w:rPr>
          <w:rFonts w:hAnsi="宋体" w:hint="eastAsia"/>
        </w:rPr>
        <w:t>电路</w:t>
      </w:r>
      <w:r w:rsidR="00B43531">
        <w:rPr>
          <w:rFonts w:hAnsi="宋体" w:hint="eastAsia"/>
        </w:rPr>
        <w:t>通电流，</w:t>
      </w:r>
      <w:r w:rsidR="00B43531" w:rsidRPr="00E92226">
        <w:rPr>
          <w:rFonts w:hAnsi="宋体"/>
        </w:rPr>
        <w:t>仪表的误差</w:t>
      </w:r>
      <w:r w:rsidR="00B43531">
        <w:rPr>
          <w:rFonts w:hAnsi="宋体" w:hint="eastAsia"/>
        </w:rPr>
        <w:t>偏移</w:t>
      </w:r>
      <w:r w:rsidR="00B43531" w:rsidRPr="00E92226">
        <w:rPr>
          <w:rFonts w:hAnsi="宋体"/>
        </w:rPr>
        <w:t>应通过射频电磁场条件下的误差与</w:t>
      </w:r>
      <w:r w:rsidR="004B1A82">
        <w:rPr>
          <w:rFonts w:hAnsi="宋体" w:hint="eastAsia"/>
        </w:rPr>
        <w:t>固有</w:t>
      </w:r>
      <w:r w:rsidR="00B43531" w:rsidRPr="00E92226">
        <w:rPr>
          <w:rFonts w:hAnsi="宋体"/>
        </w:rPr>
        <w:t>误差进行比较的方法记录下来。试验过程中，每个频率点仪表误差</w:t>
      </w:r>
      <w:r w:rsidR="00B43531">
        <w:rPr>
          <w:rFonts w:hAnsi="宋体" w:hint="eastAsia"/>
        </w:rPr>
        <w:t>偏移均</w:t>
      </w:r>
      <w:r w:rsidR="00B43531" w:rsidRPr="00E92226">
        <w:rPr>
          <w:rFonts w:hAnsi="宋体"/>
        </w:rPr>
        <w:t>应</w:t>
      </w:r>
      <w:r w:rsidR="002C5FA8">
        <w:rPr>
          <w:rFonts w:hAnsi="宋体" w:hint="eastAsia"/>
        </w:rPr>
        <w:t>满足</w:t>
      </w:r>
      <w:r w:rsidR="00B43531" w:rsidRPr="00E92226">
        <w:rPr>
          <w:rFonts w:hAnsi="宋体"/>
        </w:rPr>
        <w:t>表</w:t>
      </w:r>
      <w:r w:rsidR="00B43531" w:rsidRPr="00E92226">
        <w:t>4</w:t>
      </w:r>
      <w:r w:rsidR="002C5FA8">
        <w:rPr>
          <w:rFonts w:hint="eastAsia"/>
        </w:rPr>
        <w:t>的</w:t>
      </w:r>
      <w:r w:rsidR="00B43531" w:rsidRPr="00E92226">
        <w:rPr>
          <w:rFonts w:hAnsi="宋体"/>
        </w:rPr>
        <w:t>要求。</w:t>
      </w:r>
    </w:p>
    <w:p w:rsidR="008E418A" w:rsidRPr="008E418A" w:rsidRDefault="003656CA" w:rsidP="009C27E3">
      <w:pPr>
        <w:pStyle w:val="aff3"/>
        <w:ind w:leftChars="742" w:left="1558" w:firstLineChars="0" w:firstLine="0"/>
        <w:rPr>
          <w:rFonts w:hAnsi="宋体"/>
        </w:rPr>
      </w:pPr>
      <w:r>
        <w:rPr>
          <w:rFonts w:hAnsi="宋体" w:hint="eastAsia"/>
        </w:rPr>
        <w:t>除扫频试验外，应单独</w:t>
      </w:r>
      <w:r w:rsidR="008E418A" w:rsidRPr="008E418A">
        <w:rPr>
          <w:rFonts w:hAnsi="宋体" w:hint="eastAsia"/>
        </w:rPr>
        <w:t>在</w:t>
      </w:r>
      <w:r>
        <w:rPr>
          <w:rFonts w:hAnsi="宋体" w:hint="eastAsia"/>
        </w:rPr>
        <w:t>制造商</w:t>
      </w:r>
      <w:r w:rsidR="008E418A" w:rsidRPr="008E418A">
        <w:rPr>
          <w:rFonts w:hAnsi="宋体" w:hint="eastAsia"/>
        </w:rPr>
        <w:t>规定的</w:t>
      </w:r>
      <w:r>
        <w:rPr>
          <w:rFonts w:hAnsi="宋体" w:hint="eastAsia"/>
        </w:rPr>
        <w:t>时钟</w:t>
      </w:r>
      <w:r w:rsidR="008E418A" w:rsidRPr="008E418A">
        <w:rPr>
          <w:rFonts w:hAnsi="宋体" w:hint="eastAsia"/>
        </w:rPr>
        <w:t>频率</w:t>
      </w:r>
      <w:r>
        <w:rPr>
          <w:rFonts w:hAnsi="宋体" w:hint="eastAsia"/>
        </w:rPr>
        <w:t>点（当落在此频率范围内时）以及</w:t>
      </w:r>
      <w:r w:rsidRPr="008E418A">
        <w:rPr>
          <w:rFonts w:hAnsi="宋体" w:hint="eastAsia"/>
        </w:rPr>
        <w:t>任何</w:t>
      </w:r>
      <w:r w:rsidR="001F249A">
        <w:rPr>
          <w:rFonts w:hAnsi="宋体" w:hint="eastAsia"/>
        </w:rPr>
        <w:t>其它</w:t>
      </w:r>
      <w:r w:rsidRPr="008E418A">
        <w:rPr>
          <w:rFonts w:hAnsi="宋体" w:hint="eastAsia"/>
        </w:rPr>
        <w:t>敏感频率点</w:t>
      </w:r>
      <w:r>
        <w:rPr>
          <w:rFonts w:hAnsi="宋体" w:hint="eastAsia"/>
        </w:rPr>
        <w:t>上</w:t>
      </w:r>
      <w:r w:rsidR="008E418A" w:rsidRPr="008E418A">
        <w:rPr>
          <w:rFonts w:hAnsi="宋体" w:hint="eastAsia"/>
        </w:rPr>
        <w:t>进行</w:t>
      </w:r>
      <w:r>
        <w:rPr>
          <w:rFonts w:hAnsi="宋体" w:hint="eastAsia"/>
        </w:rPr>
        <w:t>试验</w:t>
      </w:r>
      <w:r w:rsidR="008E418A" w:rsidRPr="008E418A">
        <w:rPr>
          <w:rFonts w:hAnsi="宋体" w:hint="eastAsia"/>
        </w:rPr>
        <w:t>。</w:t>
      </w:r>
    </w:p>
    <w:p w:rsidR="005120D4" w:rsidRDefault="003656CA" w:rsidP="009C27E3">
      <w:pPr>
        <w:pStyle w:val="aff3"/>
        <w:ind w:leftChars="742" w:left="1558" w:firstLineChars="0" w:firstLine="0"/>
        <w:rPr>
          <w:rFonts w:hAnsi="宋体"/>
          <w:sz w:val="21"/>
        </w:rPr>
      </w:pPr>
      <w:r w:rsidRPr="003656CA">
        <w:rPr>
          <w:rFonts w:hAnsi="宋体" w:hint="eastAsia"/>
          <w:sz w:val="21"/>
        </w:rPr>
        <w:t>注：通常敏感频率点出现在仪表的发射频率上。</w:t>
      </w:r>
    </w:p>
    <w:p w:rsidR="00B43531" w:rsidRPr="005120D4" w:rsidRDefault="00B43531" w:rsidP="009C27E3">
      <w:pPr>
        <w:pStyle w:val="aff3"/>
        <w:ind w:leftChars="742" w:left="1558" w:firstLineChars="0" w:firstLine="0"/>
        <w:rPr>
          <w:rFonts w:hAnsi="宋体"/>
          <w:color w:val="auto"/>
        </w:rPr>
      </w:pPr>
      <w:r w:rsidRPr="005120D4">
        <w:rPr>
          <w:rFonts w:hAnsi="宋体" w:hint="eastAsia"/>
          <w:color w:val="auto"/>
        </w:rPr>
        <w:t>应对仪表的各个面逐一进行试验，当仪表能以不同方向（如垂直或水平）放置使用时，所有面均应试验。</w:t>
      </w:r>
    </w:p>
    <w:p w:rsidR="00993C3D" w:rsidRPr="006C5274" w:rsidRDefault="00A3341F" w:rsidP="009C27E3">
      <w:pPr>
        <w:pStyle w:val="aff3"/>
        <w:tabs>
          <w:tab w:val="clear" w:pos="540"/>
          <w:tab w:val="left" w:pos="1560"/>
        </w:tabs>
        <w:ind w:left="1560" w:hangingChars="650" w:hanging="1560"/>
        <w:rPr>
          <w:rFonts w:hAnsi="宋体"/>
        </w:rPr>
      </w:pPr>
      <w:r w:rsidRPr="006C5274">
        <w:rPr>
          <w:rFonts w:hAnsi="宋体" w:hint="eastAsia"/>
        </w:rPr>
        <w:t>试验强度：</w:t>
      </w:r>
      <w:r w:rsidR="006C5274">
        <w:rPr>
          <w:rFonts w:hAnsi="宋体" w:hint="eastAsia"/>
        </w:rPr>
        <w:tab/>
      </w:r>
      <w:r w:rsidR="004A3624" w:rsidRPr="00AD230C">
        <w:rPr>
          <w:rFonts w:hAnsi="宋体"/>
        </w:rPr>
        <w:t>未调制</w:t>
      </w:r>
      <w:r w:rsidR="004A3624">
        <w:rPr>
          <w:rFonts w:hAnsi="宋体" w:hint="eastAsia"/>
        </w:rPr>
        <w:t>的</w:t>
      </w:r>
      <w:r w:rsidRPr="006C5274">
        <w:rPr>
          <w:rFonts w:hAnsi="宋体" w:hint="eastAsia"/>
        </w:rPr>
        <w:t>试验场强：</w:t>
      </w:r>
      <w:r w:rsidRPr="006C5274">
        <w:rPr>
          <w:rFonts w:hAnsi="宋体"/>
        </w:rPr>
        <w:t>10 V/m</w:t>
      </w:r>
      <w:r w:rsidR="00993C3D" w:rsidRPr="006C5274">
        <w:rPr>
          <w:rFonts w:hAnsi="宋体" w:hint="eastAsia"/>
        </w:rPr>
        <w:t>，</w:t>
      </w:r>
      <w:r w:rsidR="00993C3D" w:rsidRPr="008E418A">
        <w:rPr>
          <w:rFonts w:hAnsi="宋体" w:hint="eastAsia"/>
        </w:rPr>
        <w:t>用</w:t>
      </w:r>
      <w:r w:rsidR="00993C3D" w:rsidRPr="008E418A">
        <w:rPr>
          <w:rFonts w:hAnsi="宋体" w:hint="eastAsia"/>
        </w:rPr>
        <w:t>1kHz</w:t>
      </w:r>
      <w:r w:rsidR="00993C3D" w:rsidRPr="008E418A">
        <w:rPr>
          <w:rFonts w:hAnsi="宋体" w:hint="eastAsia"/>
        </w:rPr>
        <w:t>的正弦波对</w:t>
      </w:r>
      <w:r w:rsidR="0034246F">
        <w:rPr>
          <w:rFonts w:hAnsi="宋体" w:hint="eastAsia"/>
        </w:rPr>
        <w:t>载波</w:t>
      </w:r>
      <w:r w:rsidR="00993C3D" w:rsidRPr="008E418A">
        <w:rPr>
          <w:rFonts w:hAnsi="宋体" w:hint="eastAsia"/>
        </w:rPr>
        <w:t>进行</w:t>
      </w:r>
      <w:r w:rsidR="00993C3D" w:rsidRPr="008E418A">
        <w:rPr>
          <w:rFonts w:hAnsi="宋体" w:hint="eastAsia"/>
        </w:rPr>
        <w:t>80%</w:t>
      </w:r>
      <w:r w:rsidR="00993C3D" w:rsidRPr="008E418A">
        <w:rPr>
          <w:rFonts w:hAnsi="宋体" w:hint="eastAsia"/>
        </w:rPr>
        <w:t>的幅度调制。</w:t>
      </w:r>
    </w:p>
    <w:p w:rsidR="00385E35" w:rsidRDefault="00385E35" w:rsidP="009C27E3">
      <w:pPr>
        <w:pStyle w:val="aff3"/>
        <w:ind w:leftChars="742" w:left="1558" w:firstLineChars="0" w:firstLine="0"/>
      </w:pPr>
      <w:r w:rsidRPr="008435DB">
        <w:t>频率范围</w:t>
      </w:r>
      <w:r>
        <w:rPr>
          <w:rFonts w:hint="eastAsia"/>
        </w:rPr>
        <w:t>：（</w:t>
      </w:r>
      <w:r w:rsidRPr="008435DB">
        <w:t xml:space="preserve">80 </w:t>
      </w:r>
      <w:r w:rsidR="00ED6DC9">
        <w:rPr>
          <w:rFonts w:hint="eastAsia"/>
        </w:rPr>
        <w:t>~</w:t>
      </w:r>
      <w:r w:rsidRPr="008435DB">
        <w:t xml:space="preserve"> 6000</w:t>
      </w:r>
      <w:r>
        <w:rPr>
          <w:rFonts w:hint="eastAsia"/>
        </w:rPr>
        <w:t>）</w:t>
      </w:r>
      <w:r w:rsidRPr="008435DB">
        <w:t>MHz</w:t>
      </w:r>
      <w:r w:rsidR="0034246F">
        <w:rPr>
          <w:rFonts w:hint="eastAsia"/>
        </w:rPr>
        <w:t>。</w:t>
      </w:r>
    </w:p>
    <w:p w:rsidR="00385E35" w:rsidRDefault="00F4405A" w:rsidP="009C27E3">
      <w:pPr>
        <w:pStyle w:val="aff3"/>
        <w:tabs>
          <w:tab w:val="clear" w:pos="540"/>
          <w:tab w:val="left" w:pos="1560"/>
        </w:tabs>
        <w:ind w:left="1560" w:hangingChars="650" w:hanging="1560"/>
        <w:rPr>
          <w:vertAlign w:val="subscript"/>
        </w:rPr>
      </w:pPr>
      <w:r>
        <w:rPr>
          <w:rFonts w:hAnsi="宋体" w:hint="eastAsia"/>
        </w:rPr>
        <w:t>误差</w:t>
      </w:r>
      <w:r w:rsidRPr="005E637E">
        <w:rPr>
          <w:rFonts w:hAnsi="宋体" w:hint="eastAsia"/>
        </w:rPr>
        <w:t>试验点</w:t>
      </w:r>
      <w:r w:rsidRPr="00E92226">
        <w:rPr>
          <w:rFonts w:hAnsi="宋体"/>
        </w:rPr>
        <w:t>：</w:t>
      </w:r>
      <w:r w:rsidR="006C5274">
        <w:rPr>
          <w:rFonts w:hAnsi="宋体" w:hint="eastAsia"/>
        </w:rPr>
        <w:tab/>
      </w:r>
      <w:r w:rsidRPr="00036E9E">
        <w:rPr>
          <w:i/>
        </w:rPr>
        <w:t xml:space="preserve">PF </w:t>
      </w:r>
      <w:r>
        <w:t>= 1</w:t>
      </w:r>
      <w:r>
        <w:rPr>
          <w:rFonts w:hint="eastAsia"/>
        </w:rPr>
        <w:t>，</w:t>
      </w:r>
      <w:r w:rsidRPr="00E92226">
        <w:t xml:space="preserve">10 </w:t>
      </w:r>
      <w:r w:rsidRPr="00036E9E">
        <w:rPr>
          <w:i/>
        </w:rPr>
        <w:t>I</w:t>
      </w:r>
      <w:r w:rsidRPr="008435DB">
        <w:rPr>
          <w:vertAlign w:val="subscript"/>
        </w:rPr>
        <w:t>tr</w:t>
      </w:r>
    </w:p>
    <w:p w:rsidR="00C20C54" w:rsidRPr="00C20C54" w:rsidRDefault="00C20C54" w:rsidP="00C20C54">
      <w:pPr>
        <w:pStyle w:val="aff3"/>
        <w:tabs>
          <w:tab w:val="clear" w:pos="540"/>
          <w:tab w:val="left" w:pos="1560"/>
        </w:tabs>
        <w:ind w:left="1560" w:hangingChars="650" w:hanging="1560"/>
        <w:rPr>
          <w:rFonts w:hAnsi="宋体"/>
        </w:rPr>
      </w:pPr>
      <w:r w:rsidRPr="00C20C54">
        <w:rPr>
          <w:rFonts w:hAnsi="宋体" w:hint="eastAsia"/>
        </w:rPr>
        <w:lastRenderedPageBreak/>
        <w:t>验收准则：</w:t>
      </w:r>
      <w:r>
        <w:rPr>
          <w:rFonts w:hAnsi="宋体" w:hint="eastAsia"/>
        </w:rPr>
        <w:tab/>
      </w:r>
      <w:r w:rsidRPr="00C20C54">
        <w:rPr>
          <w:rFonts w:hAnsi="宋体"/>
        </w:rPr>
        <w:t>A</w:t>
      </w:r>
      <w:r w:rsidRPr="00C20C54">
        <w:rPr>
          <w:rFonts w:hAnsi="宋体" w:hint="eastAsia"/>
        </w:rPr>
        <w:t>。</w:t>
      </w:r>
    </w:p>
    <w:p w:rsidR="00B12BD1" w:rsidRPr="00D434D1" w:rsidRDefault="00B12BD1" w:rsidP="009C27E3">
      <w:pPr>
        <w:pStyle w:val="aff3"/>
        <w:ind w:firstLine="480"/>
        <w:rPr>
          <w:rFonts w:hAnsi="宋体"/>
        </w:rPr>
      </w:pPr>
    </w:p>
    <w:p w:rsidR="00BA7419" w:rsidRPr="00BA7419" w:rsidRDefault="00B92191" w:rsidP="009C27E3">
      <w:pPr>
        <w:pStyle w:val="aff3"/>
        <w:ind w:firstLineChars="0" w:firstLine="0"/>
        <w:jc w:val="center"/>
        <w:rPr>
          <w:rFonts w:hAnsi="宋体"/>
        </w:rPr>
      </w:pPr>
      <w:r>
        <w:rPr>
          <w:rFonts w:hAnsi="宋体"/>
        </w:rPr>
      </w:r>
      <w:r>
        <w:rPr>
          <w:rFonts w:hAnsi="宋体"/>
        </w:rPr>
        <w:pict>
          <v:group id="_x0000_s38209" editas="canvas" style="width:414pt;height:171.6pt;mso-position-horizontal-relative:char;mso-position-vertical-relative:line" coordorigin="1800,1831" coordsize="8280,3432">
            <o:lock v:ext="edit" aspectratio="t"/>
            <v:shape id="_x0000_s38210" type="#_x0000_t75" style="position:absolute;left:1800;top:1831;width:8280;height:3432" o:preferrelative="f">
              <v:fill o:detectmouseclick="t"/>
              <v:path o:extrusionok="t" o:connecttype="none"/>
              <o:lock v:ext="edit" text="t"/>
            </v:shape>
            <v:group id="_x0000_s38211" style="position:absolute;left:1936;top:1987;width:7937;height:3151" coordorigin="1936,1987" coordsize="7937,3151">
              <v:shape id="_x0000_s38212" type="#_x0000_t202" style="position:absolute;left:3780;top:4670;width:3780;height:468" stroked="f">
                <v:textbox style="mso-next-textbox:#_x0000_s38212">
                  <w:txbxContent>
                    <w:p w:rsidR="00E6217B" w:rsidRPr="00745E51" w:rsidRDefault="00E6217B" w:rsidP="00BA7419">
                      <w:pPr>
                        <w:autoSpaceDE w:val="0"/>
                        <w:autoSpaceDN w:val="0"/>
                        <w:adjustRightInd w:val="0"/>
                        <w:jc w:val="center"/>
                        <w:rPr>
                          <w:kern w:val="0"/>
                          <w:szCs w:val="21"/>
                        </w:rPr>
                      </w:pPr>
                      <w:r w:rsidRPr="00745E51">
                        <w:rPr>
                          <w:rFonts w:hAnsi="宋体"/>
                          <w:kern w:val="0"/>
                          <w:szCs w:val="21"/>
                        </w:rPr>
                        <w:t>图</w:t>
                      </w:r>
                      <w:r w:rsidRPr="00745E51">
                        <w:rPr>
                          <w:kern w:val="0"/>
                          <w:szCs w:val="21"/>
                        </w:rPr>
                        <w:t xml:space="preserve">3 </w:t>
                      </w:r>
                      <w:r w:rsidRPr="00745E51">
                        <w:rPr>
                          <w:rFonts w:hAnsi="宋体"/>
                          <w:kern w:val="0"/>
                          <w:szCs w:val="21"/>
                        </w:rPr>
                        <w:t>射频电磁场抗扰度试验布置图</w:t>
                      </w:r>
                    </w:p>
                    <w:p w:rsidR="00E6217B" w:rsidRPr="00E04C9C" w:rsidRDefault="00E6217B" w:rsidP="00BA7419"/>
                  </w:txbxContent>
                </v:textbox>
              </v:shape>
              <v:group id="_x0000_s38213" style="position:absolute;left:1936;top:1987;width:7937;height:2462" coordorigin="1936,1987" coordsize="7937,2462">
                <v:line id="_x0000_s38214" style="position:absolute" from="1936,4015" to="9873,4016" strokeweight="2.25pt"/>
                <v:shape id="_x0000_s38215" type="#_x0000_t202" style="position:absolute;left:4185;top:2240;width:1080;height:409" stroked="f">
                  <v:textbox style="mso-next-textbox:#_x0000_s38215">
                    <w:txbxContent>
                      <w:p w:rsidR="00E6217B" w:rsidRPr="00B95B15" w:rsidRDefault="00E6217B" w:rsidP="00BA7419">
                        <w:pPr>
                          <w:jc w:val="center"/>
                          <w:rPr>
                            <w:sz w:val="18"/>
                            <w:szCs w:val="18"/>
                          </w:rPr>
                        </w:pPr>
                        <w:r w:rsidRPr="00B95B15">
                          <w:rPr>
                            <w:rFonts w:hint="eastAsia"/>
                            <w:sz w:val="18"/>
                            <w:szCs w:val="18"/>
                          </w:rPr>
                          <w:t>电波暗室</w:t>
                        </w:r>
                      </w:p>
                    </w:txbxContent>
                  </v:textbox>
                </v:shape>
                <v:line id="_x0000_s38216" style="position:absolute" from="5220,2455" to="5503,2456">
                  <v:stroke endarrow="block"/>
                </v:line>
                <v:group id="_x0000_s38217" style="position:absolute;left:2025;top:1987;width:7741;height:2462" coordorigin="2025,1987" coordsize="7741,2462">
                  <v:line id="_x0000_s38218" style="position:absolute" from="5445,4327" to="6239,4328"/>
                  <v:line id="_x0000_s38219" style="position:absolute" from="6255,4015" to="6256,4327"/>
                  <v:group id="_x0000_s38220" style="position:absolute;left:5505;top:1987;width:4261;height:2451" coordorigin="5325,1987" coordsize="4261,2451">
                    <v:group id="_x0000_s38221" style="position:absolute;left:6720;top:3688;width:1470;height:312" coordorigin="6720,3688" coordsize="1470,312">
                      <v:shapetype id="_x0000_t8" coordsize="21600,21600" o:spt="8" adj="5400" path="m,l@0,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3,10800;10800,21600;@2,10800;10800,0" textboxrect="1800,1800,19800,19800;4500,4500,17100,17100;7200,7200,14400,14400"/>
                        <v:handles>
                          <v:h position="#0,bottomRight" xrange="0,10800"/>
                        </v:handles>
                      </v:shapetype>
                      <v:shape id="_x0000_s38222" type="#_x0000_t8" style="position:absolute;left:6720;top:3688;width:360;height:312;rotation:180"/>
                      <v:shape id="_x0000_s38223" type="#_x0000_t8" style="position:absolute;left:7095;top:3688;width:360;height:312;rotation:180"/>
                      <v:shape id="_x0000_s38224" type="#_x0000_t8" style="position:absolute;left:7455;top:3688;width:360;height:312;rotation:180"/>
                      <v:shape id="_x0000_s38225" type="#_x0000_t8" style="position:absolute;left:7830;top:3688;width:360;height:312;rotation:180"/>
                    </v:group>
                    <v:line id="_x0000_s38226" style="position:absolute;flip:y" from="5340,1987" to="5341,4015"/>
                    <v:line id="_x0000_s38227" style="position:absolute" from="5325,1987" to="9577,1988"/>
                    <v:line id="_x0000_s38228" style="position:absolute" from="9585,1987" to="9586,4015"/>
                    <v:group id="_x0000_s38229" style="position:absolute;left:5355;top:2344;width:312;height:1458" coordorigin="5355,2344" coordsize="312,1458">
                      <v:shape id="_x0000_s38230" type="#_x0000_t8" style="position:absolute;left:5331;top:2725;width:360;height:312;rotation:270"/>
                      <v:shape id="_x0000_s38231" type="#_x0000_t8" style="position:absolute;left:5331;top:3466;width:360;height:312;rotation:270"/>
                      <v:shape id="_x0000_s38232" type="#_x0000_t8" style="position:absolute;left:5331;top:3100;width:360;height:312;rotation:270"/>
                      <v:shape id="_x0000_s38233" type="#_x0000_t8" style="position:absolute;left:5331;top:2368;width:360;height:312;rotation:270"/>
                    </v:group>
                    <v:group id="_x0000_s38234" style="position:absolute;left:6675;top:1987;width:1491;height:312" coordorigin="6675,1987" coordsize="1491,312">
                      <v:shape id="_x0000_s38235" type="#_x0000_t8" style="position:absolute;left:6675;top:1987;width:360;height:312"/>
                      <v:shape id="_x0000_s38236" type="#_x0000_t8" style="position:absolute;left:7035;top:1987;width:360;height:312"/>
                      <v:shape id="_x0000_s38237" type="#_x0000_t8" style="position:absolute;left:7425;top:1987;width:360;height:312"/>
                      <v:shape id="_x0000_s38238" type="#_x0000_t8" style="position:absolute;left:7806;top:1987;width:360;height:312"/>
                    </v:group>
                    <v:group id="_x0000_s38239" style="position:absolute;left:9270;top:2341;width:312;height:1470" coordorigin="9270,2341" coordsize="312,1470">
                      <v:shape id="_x0000_s38240" type="#_x0000_t8" style="position:absolute;left:9246;top:3475;width:360;height:312;rotation:90"/>
                      <v:shape id="_x0000_s38241" type="#_x0000_t8" style="position:absolute;left:9246;top:3100;width:360;height:312;rotation:90"/>
                      <v:shape id="_x0000_s38242" type="#_x0000_t8" style="position:absolute;left:9246;top:2740;width:360;height:312;rotation:90"/>
                      <v:shape id="_x0000_s38243" type="#_x0000_t8" style="position:absolute;left:9246;top:2365;width:360;height:312;rotation:90"/>
                    </v:group>
                    <v:group id="_x0000_s38244" style="position:absolute;left:5910;top:2224;width:732;height:1835" coordorigin="5910,2224" coordsize="732,1835">
                      <v:line id="_x0000_s38245" style="position:absolute;flip:y" from="6075,3169" to="6076,4059"/>
                      <v:group id="_x0000_s38246" style="position:absolute;left:6075;top:2983;width:567;height:329" coordorigin="6195,2983" coordsize="567,329">
                        <v:line id="_x0000_s38247" style="position:absolute;flip:y" from="6195,3155" to="6762,3156" strokeweight="1pt"/>
                        <v:line id="_x0000_s38248" style="position:absolute" from="6450,3013" to="6451,3285"/>
                        <v:line id="_x0000_s38249" style="position:absolute" from="6375,2983" to="6376,3312"/>
                        <v:line id="_x0000_s38250" style="position:absolute" from="6720,3124" to="6721,3181"/>
                        <v:line id="_x0000_s38251" style="position:absolute" from="6525,3043" to="6526,3270"/>
                        <v:line id="_x0000_s38252" style="position:absolute" from="6600,3058" to="6601,3262"/>
                        <v:line id="_x0000_s38253" style="position:absolute" from="6660,3073" to="6661,3243"/>
                      </v:group>
                      <v:shape id="_x0000_s38254" type="#_x0000_t202" style="position:absolute;left:5910;top:2224;width:720;height:624" stroked="f">
                        <v:textbox style="mso-next-textbox:#_x0000_s38254">
                          <w:txbxContent>
                            <w:p w:rsidR="00E6217B" w:rsidRDefault="00E6217B" w:rsidP="00400E81">
                              <w:pPr>
                                <w:spacing w:line="200" w:lineRule="exact"/>
                                <w:ind w:leftChars="-100" w:left="-210" w:rightChars="-100" w:right="-210"/>
                                <w:jc w:val="center"/>
                                <w:rPr>
                                  <w:sz w:val="18"/>
                                  <w:szCs w:val="18"/>
                                </w:rPr>
                              </w:pPr>
                              <w:r>
                                <w:rPr>
                                  <w:rFonts w:hint="eastAsia"/>
                                  <w:sz w:val="18"/>
                                  <w:szCs w:val="18"/>
                                </w:rPr>
                                <w:t>场发射</w:t>
                              </w:r>
                            </w:p>
                            <w:p w:rsidR="00E6217B" w:rsidRPr="00CA158A" w:rsidRDefault="00E6217B" w:rsidP="00400E81">
                              <w:pPr>
                                <w:spacing w:line="200" w:lineRule="exact"/>
                                <w:ind w:leftChars="-100" w:left="-210" w:rightChars="-100" w:right="-210"/>
                                <w:jc w:val="center"/>
                                <w:rPr>
                                  <w:sz w:val="18"/>
                                  <w:szCs w:val="18"/>
                                </w:rPr>
                              </w:pPr>
                              <w:r>
                                <w:rPr>
                                  <w:rFonts w:hint="eastAsia"/>
                                  <w:sz w:val="18"/>
                                  <w:szCs w:val="18"/>
                                </w:rPr>
                                <w:t>天线</w:t>
                              </w:r>
                            </w:p>
                          </w:txbxContent>
                        </v:textbox>
                      </v:shape>
                      <v:line id="_x0000_s38255" style="position:absolute" from="6300,2722" to="6301,2977">
                        <v:stroke endarrow="block"/>
                      </v:line>
                    </v:group>
                    <v:group id="_x0000_s38256" style="position:absolute;left:6645;top:2455;width:1621;height:1197" coordorigin="6645,2455" coordsize="1621,1197">
                      <v:shape id="_x0000_s38257" type="#_x0000_t202" style="position:absolute;left:7020;top:2923;width:900;height:468" filled="f" stroked="f">
                        <v:textbox style="mso-next-textbox:#_x0000_s38257" inset="0,0,0,0">
                          <w:txbxContent>
                            <w:p w:rsidR="00E6217B" w:rsidRDefault="00E6217B" w:rsidP="00400E81">
                              <w:pPr>
                                <w:spacing w:line="200" w:lineRule="exact"/>
                                <w:ind w:leftChars="-100" w:left="-210" w:rightChars="-100" w:right="-210"/>
                                <w:jc w:val="center"/>
                                <w:rPr>
                                  <w:sz w:val="18"/>
                                  <w:szCs w:val="18"/>
                                </w:rPr>
                              </w:pPr>
                              <w:r>
                                <w:rPr>
                                  <w:rFonts w:hint="eastAsia"/>
                                  <w:sz w:val="18"/>
                                  <w:szCs w:val="18"/>
                                </w:rPr>
                                <w:t>可选吸波</w:t>
                              </w:r>
                            </w:p>
                            <w:p w:rsidR="00E6217B" w:rsidRPr="00CA158A" w:rsidRDefault="00E6217B" w:rsidP="00400E81">
                              <w:pPr>
                                <w:spacing w:line="200" w:lineRule="exact"/>
                                <w:ind w:leftChars="-100" w:left="-210" w:rightChars="-100" w:right="-210"/>
                                <w:jc w:val="center"/>
                                <w:rPr>
                                  <w:sz w:val="18"/>
                                  <w:szCs w:val="18"/>
                                </w:rPr>
                              </w:pPr>
                              <w:r>
                                <w:rPr>
                                  <w:rFonts w:hint="eastAsia"/>
                                  <w:sz w:val="18"/>
                                  <w:szCs w:val="18"/>
                                </w:rPr>
                                <w:t>材料</w:t>
                              </w:r>
                            </w:p>
                          </w:txbxContent>
                        </v:textbox>
                      </v:shape>
                      <v:line id="_x0000_s38258" style="position:absolute" from="7470,3397" to="7471,3652">
                        <v:stroke endarrow="block"/>
                      </v:line>
                      <v:line id="_x0000_s38259" style="position:absolute" from="8265,2680" to="8266,3474">
                        <v:stroke dashstyle="dash"/>
                      </v:line>
                      <v:line id="_x0000_s38260" style="position:absolute" from="6645,2611" to="6646,3391"/>
                      <v:shape id="_x0000_s38261" type="#_x0000_t202" style="position:absolute;left:7140;top:2455;width:540;height:468" stroked="f">
                        <v:textbox style="mso-next-textbox:#_x0000_s38261">
                          <w:txbxContent>
                            <w:p w:rsidR="00E6217B" w:rsidRPr="004C761A" w:rsidRDefault="00E6217B" w:rsidP="00BA7419">
                              <w:pPr>
                                <w:jc w:val="center"/>
                                <w:rPr>
                                  <w:sz w:val="18"/>
                                  <w:szCs w:val="18"/>
                                </w:rPr>
                              </w:pPr>
                              <w:smartTag w:uri="urn:schemas-microsoft-com:office:smarttags" w:element="chmetcnv">
                                <w:smartTagPr>
                                  <w:attr w:name="UnitName" w:val="m"/>
                                  <w:attr w:name="SourceValue" w:val="3"/>
                                  <w:attr w:name="HasSpace" w:val="False"/>
                                  <w:attr w:name="Negative" w:val="False"/>
                                  <w:attr w:name="NumberType" w:val="1"/>
                                  <w:attr w:name="TCSC" w:val="0"/>
                                </w:smartTagPr>
                                <w:r w:rsidRPr="004C761A">
                                  <w:rPr>
                                    <w:rFonts w:hint="eastAsia"/>
                                    <w:sz w:val="18"/>
                                    <w:szCs w:val="18"/>
                                  </w:rPr>
                                  <w:t>3m</w:t>
                                </w:r>
                              </w:smartTag>
                            </w:p>
                            <w:p w:rsidR="00E6217B" w:rsidRDefault="00E6217B" w:rsidP="00BA7419"/>
                          </w:txbxContent>
                        </v:textbox>
                      </v:shape>
                      <v:line id="_x0000_s38262" style="position:absolute;flip:x" from="6645,2737" to="7185,2738">
                        <v:stroke endarrow="block"/>
                      </v:line>
                      <v:line id="_x0000_s38263" style="position:absolute" from="7710,2737" to="8250,2738">
                        <v:stroke endarrow="block"/>
                      </v:line>
                    </v:group>
                    <v:group id="_x0000_s38264" style="position:absolute;left:8265;top:3466;width:1020;height:972" coordorigin="8265,3466" coordsize="1020,972">
                      <v:shape id="_x0000_s38265" type="#_x0000_t202" style="position:absolute;left:8415;top:3523;width:709;height:409" filled="f" stroked="f">
                        <v:textbox style="mso-next-textbox:#_x0000_s38265">
                          <w:txbxContent>
                            <w:p w:rsidR="00E6217B" w:rsidRPr="001425FA" w:rsidRDefault="00E6217B" w:rsidP="00BA7419">
                              <w:pPr>
                                <w:jc w:val="center"/>
                                <w:rPr>
                                  <w:sz w:val="18"/>
                                  <w:szCs w:val="18"/>
                                </w:rPr>
                              </w:pPr>
                              <w:smartTag w:uri="urn:schemas-microsoft-com:office:smarttags" w:element="chmetcnv">
                                <w:smartTagPr>
                                  <w:attr w:name="UnitName" w:val="m"/>
                                  <w:attr w:name="SourceValue" w:val=".8"/>
                                  <w:attr w:name="HasSpace" w:val="False"/>
                                  <w:attr w:name="Negative" w:val="False"/>
                                  <w:attr w:name="NumberType" w:val="1"/>
                                  <w:attr w:name="TCSC" w:val="0"/>
                                </w:smartTagPr>
                                <w:r w:rsidRPr="001425FA">
                                  <w:rPr>
                                    <w:rFonts w:hint="eastAsia"/>
                                    <w:sz w:val="18"/>
                                    <w:szCs w:val="18"/>
                                  </w:rPr>
                                  <w:t>0.8m</w:t>
                                </w:r>
                              </w:smartTag>
                            </w:p>
                          </w:txbxContent>
                        </v:textbox>
                      </v:shape>
                      <v:group id="_x0000_s38266" style="position:absolute;left:8265;top:3466;width:1020;height:972" coordorigin="8265,3466" coordsize="1020,972">
                        <v:line id="_x0000_s38267" style="position:absolute" from="8265,3486" to="9285,3487"/>
                        <v:line id="_x0000_s38268" style="position:absolute" from="8355,3502" to="8356,4438"/>
                        <v:line id="_x0000_s38269" style="position:absolute" from="9120,3502" to="9121,4012"/>
                        <v:line id="_x0000_s38270" style="position:absolute" from="8460,3502" to="8461,4012"/>
                        <v:line id="_x0000_s38271" style="position:absolute;flip:y" from="8775,3466" to="8776,3664">
                          <v:stroke endarrow="block"/>
                        </v:line>
                        <v:line id="_x0000_s38272" style="position:absolute" from="8775,3826" to="8776,4013">
                          <v:stroke endarrow="block"/>
                        </v:line>
                      </v:group>
                    </v:group>
                    <v:group id="_x0000_s38273" style="position:absolute;left:8265;top:2239;width:825;height:1239" coordorigin="8265,2239" coordsize="825,1239">
                      <v:line id="_x0000_s38274" style="position:absolute" from="8355,3421" to="8356,3478"/>
                      <v:group id="_x0000_s38275" style="position:absolute;left:8265;top:2239;width:825;height:1165" coordorigin="8265,2239" coordsize="825,1165">
                        <v:group id="_x0000_s38276" style="position:absolute;left:8265;top:3154;width:142;height:250" coordorigin="5040,2333" coordsize="142,250">
                          <v:line id="_x0000_s38277" style="position:absolute" from="5085,2516" to="5086,2573"/>
                          <v:line id="_x0000_s38278" style="position:absolute" from="5085,2582" to="5170,2583"/>
                          <v:line id="_x0000_s38279" style="position:absolute" from="5175,2516" to="5176,2573"/>
                          <v:line id="_x0000_s38280" style="position:absolute" from="5040,2513" to="5182,2514"/>
                          <v:line id="_x0000_s38281" style="position:absolute" from="5175,2345" to="5176,2501"/>
                          <v:line id="_x0000_s38282" style="position:absolute" from="5040,2345" to="5041,2501"/>
                          <v:line id="_x0000_s38283" style="position:absolute" from="5040,2333" to="5182,2334"/>
                        </v:group>
                        <v:shape id="_x0000_s38284" type="#_x0000_t202" style="position:absolute;left:8445;top:2239;width:630;height:312" filled="f" stroked="f">
                          <v:textbox style="mso-next-textbox:#_x0000_s38284" inset="0,0,0,0">
                            <w:txbxContent>
                              <w:p w:rsidR="00E6217B" w:rsidRPr="00CA158A" w:rsidRDefault="00E6217B" w:rsidP="00400E81">
                                <w:pPr>
                                  <w:spacing w:line="200" w:lineRule="exact"/>
                                  <w:ind w:leftChars="-100" w:left="-210" w:rightChars="-100" w:right="-210"/>
                                  <w:jc w:val="center"/>
                                  <w:rPr>
                                    <w:sz w:val="18"/>
                                    <w:szCs w:val="18"/>
                                  </w:rPr>
                                </w:pPr>
                                <w:r w:rsidRPr="00CA158A">
                                  <w:rPr>
                                    <w:rFonts w:hint="eastAsia"/>
                                    <w:sz w:val="18"/>
                                    <w:szCs w:val="18"/>
                                  </w:rPr>
                                  <w:t>均匀域</w:t>
                                </w:r>
                              </w:p>
                            </w:txbxContent>
                          </v:textbox>
                        </v:shape>
                        <v:line id="_x0000_s38285" style="position:absolute;flip:x" from="8370,2512" to="8685,2677">
                          <v:stroke endarrow="block"/>
                        </v:line>
                        <v:line id="_x0000_s38286" style="position:absolute;flip:x" from="8460,3079" to="8775,3244">
                          <v:stroke endarrow="block"/>
                        </v:line>
                        <v:shape id="_x0000_s38287" type="#_x0000_t202" style="position:absolute;left:8460;top:2767;width:630;height:312" filled="f" stroked="f">
                          <v:textbox style="mso-next-textbox:#_x0000_s38287" inset="0,0,0,0">
                            <w:txbxContent>
                              <w:p w:rsidR="00E6217B" w:rsidRPr="00CA158A" w:rsidRDefault="00E6217B" w:rsidP="00400E81">
                                <w:pPr>
                                  <w:spacing w:line="200" w:lineRule="exact"/>
                                  <w:ind w:leftChars="-100" w:left="-210" w:rightChars="-100" w:right="-210"/>
                                  <w:jc w:val="center"/>
                                  <w:rPr>
                                    <w:sz w:val="18"/>
                                    <w:szCs w:val="18"/>
                                  </w:rPr>
                                </w:pPr>
                                <w:r>
                                  <w:rPr>
                                    <w:rFonts w:hint="eastAsia"/>
                                    <w:sz w:val="18"/>
                                    <w:szCs w:val="18"/>
                                  </w:rPr>
                                  <w:t>电能表</w:t>
                                </w:r>
                              </w:p>
                            </w:txbxContent>
                          </v:textbox>
                        </v:shape>
                      </v:group>
                    </v:group>
                  </v:group>
                  <v:group id="_x0000_s38288" style="position:absolute;left:2025;top:3310;width:6510;height:1139" coordorigin="2025,3310" coordsize="6510,1139">
                    <v:shape id="_x0000_s38289" type="#_x0000_t202" style="position:absolute;left:3675;top:3310;width:720;height:468" filled="f">
                      <v:textbox style="mso-next-textbox:#_x0000_s38289" inset="0,0,0,0">
                        <w:txbxContent>
                          <w:p w:rsidR="00E6217B" w:rsidRPr="00695CCB" w:rsidRDefault="00E6217B" w:rsidP="00400E81">
                            <w:pPr>
                              <w:spacing w:line="200" w:lineRule="exact"/>
                              <w:ind w:leftChars="-100" w:left="-210" w:rightChars="-100" w:right="-210"/>
                              <w:jc w:val="center"/>
                              <w:rPr>
                                <w:sz w:val="18"/>
                                <w:szCs w:val="18"/>
                              </w:rPr>
                            </w:pPr>
                            <w:r w:rsidRPr="00695CCB">
                              <w:rPr>
                                <w:rFonts w:hint="eastAsia"/>
                                <w:sz w:val="18"/>
                                <w:szCs w:val="18"/>
                              </w:rPr>
                              <w:t>信号</w:t>
                            </w:r>
                          </w:p>
                          <w:p w:rsidR="00E6217B" w:rsidRPr="00695CCB" w:rsidRDefault="00E6217B" w:rsidP="00400E81">
                            <w:pPr>
                              <w:spacing w:line="200" w:lineRule="exact"/>
                              <w:ind w:leftChars="-100" w:left="-210" w:rightChars="-100" w:right="-210"/>
                              <w:jc w:val="center"/>
                              <w:rPr>
                                <w:sz w:val="18"/>
                                <w:szCs w:val="18"/>
                              </w:rPr>
                            </w:pPr>
                            <w:r w:rsidRPr="00695CCB">
                              <w:rPr>
                                <w:rFonts w:hint="eastAsia"/>
                                <w:sz w:val="18"/>
                                <w:szCs w:val="18"/>
                              </w:rPr>
                              <w:t>发生器</w:t>
                            </w:r>
                          </w:p>
                        </w:txbxContent>
                      </v:textbox>
                    </v:shape>
                    <v:shape id="_x0000_s38290" type="#_x0000_t202" style="position:absolute;left:4515;top:3310;width:720;height:468">
                      <v:textbox style="mso-next-textbox:#_x0000_s38290" inset="0,0,0,0">
                        <w:txbxContent>
                          <w:p w:rsidR="00E6217B" w:rsidRDefault="00E6217B" w:rsidP="00400E81">
                            <w:pPr>
                              <w:spacing w:line="200" w:lineRule="exact"/>
                              <w:ind w:leftChars="-100" w:left="-210" w:rightChars="-100" w:right="-210"/>
                              <w:jc w:val="center"/>
                              <w:rPr>
                                <w:sz w:val="18"/>
                                <w:szCs w:val="18"/>
                              </w:rPr>
                            </w:pPr>
                            <w:r w:rsidRPr="00695CCB">
                              <w:rPr>
                                <w:rFonts w:hint="eastAsia"/>
                                <w:sz w:val="18"/>
                                <w:szCs w:val="18"/>
                              </w:rPr>
                              <w:t>功率</w:t>
                            </w:r>
                          </w:p>
                          <w:p w:rsidR="00E6217B" w:rsidRPr="00695CCB" w:rsidRDefault="00E6217B" w:rsidP="00400E81">
                            <w:pPr>
                              <w:spacing w:line="200" w:lineRule="exact"/>
                              <w:ind w:leftChars="-100" w:left="-210" w:rightChars="-100" w:right="-210"/>
                              <w:jc w:val="center"/>
                              <w:rPr>
                                <w:sz w:val="18"/>
                                <w:szCs w:val="18"/>
                              </w:rPr>
                            </w:pPr>
                            <w:r w:rsidRPr="00695CCB">
                              <w:rPr>
                                <w:rFonts w:hint="eastAsia"/>
                                <w:sz w:val="18"/>
                                <w:szCs w:val="18"/>
                              </w:rPr>
                              <w:t>放大器</w:t>
                            </w:r>
                          </w:p>
                        </w:txbxContent>
                      </v:textbox>
                    </v:shape>
                    <v:line id="_x0000_s38291" style="position:absolute" from="4395,3547" to="4520,3548"/>
                    <v:line id="_x0000_s38292" style="position:absolute" from="5235,3547" to="5415,3548"/>
                    <v:line id="_x0000_s38293" style="position:absolute" from="5430,3547" to="5431,4327"/>
                    <v:shape id="_x0000_s38294" type="#_x0000_t202" style="position:absolute;left:2025;top:3310;width:720;height:468">
                      <v:textbox style="mso-next-textbox:#_x0000_s38294" inset="0,0,0,0">
                        <w:txbxContent>
                          <w:p w:rsidR="00E6217B" w:rsidRDefault="00E6217B" w:rsidP="00400E81">
                            <w:pPr>
                              <w:spacing w:line="200" w:lineRule="exact"/>
                              <w:ind w:leftChars="-100" w:left="-210" w:rightChars="-100" w:right="-210"/>
                              <w:jc w:val="center"/>
                              <w:rPr>
                                <w:sz w:val="18"/>
                                <w:szCs w:val="18"/>
                              </w:rPr>
                            </w:pPr>
                            <w:r w:rsidRPr="00255683">
                              <w:rPr>
                                <w:rFonts w:hint="eastAsia"/>
                                <w:sz w:val="18"/>
                                <w:szCs w:val="18"/>
                              </w:rPr>
                              <w:t>辅助</w:t>
                            </w:r>
                          </w:p>
                          <w:p w:rsidR="00E6217B" w:rsidRPr="00255683" w:rsidRDefault="00E6217B" w:rsidP="00400E81">
                            <w:pPr>
                              <w:spacing w:line="200" w:lineRule="exact"/>
                              <w:ind w:leftChars="-100" w:left="-210" w:rightChars="-100" w:right="-210"/>
                              <w:jc w:val="center"/>
                              <w:rPr>
                                <w:sz w:val="18"/>
                                <w:szCs w:val="18"/>
                              </w:rPr>
                            </w:pPr>
                            <w:r w:rsidRPr="00255683">
                              <w:rPr>
                                <w:rFonts w:hint="eastAsia"/>
                                <w:sz w:val="18"/>
                                <w:szCs w:val="18"/>
                              </w:rPr>
                              <w:t>设备</w:t>
                            </w:r>
                          </w:p>
                        </w:txbxContent>
                      </v:textbox>
                    </v:shape>
                    <v:line id="_x0000_s38295" style="position:absolute" from="3210,3769" to="3211,4449"/>
                    <v:line id="_x0000_s38296" style="position:absolute" from="3195,4438" to="8535,4439"/>
                    <v:shape id="_x0000_s38297" type="#_x0000_t202" style="position:absolute;left:2850;top:3310;width:720;height:468">
                      <v:textbox style="mso-next-textbox:#_x0000_s38297" inset="0,0,0,0">
                        <w:txbxContent>
                          <w:p w:rsidR="00E6217B" w:rsidRDefault="00E6217B" w:rsidP="00400E81">
                            <w:pPr>
                              <w:spacing w:line="200" w:lineRule="exact"/>
                              <w:ind w:leftChars="-100" w:left="-210" w:rightChars="-100" w:right="-210"/>
                              <w:jc w:val="center"/>
                              <w:rPr>
                                <w:sz w:val="18"/>
                                <w:szCs w:val="18"/>
                              </w:rPr>
                            </w:pPr>
                            <w:r>
                              <w:rPr>
                                <w:rFonts w:hint="eastAsia"/>
                                <w:sz w:val="18"/>
                                <w:szCs w:val="18"/>
                              </w:rPr>
                              <w:t>去耦</w:t>
                            </w:r>
                          </w:p>
                          <w:p w:rsidR="00E6217B" w:rsidRPr="00255683" w:rsidRDefault="00E6217B" w:rsidP="00400E81">
                            <w:pPr>
                              <w:spacing w:line="200" w:lineRule="exact"/>
                              <w:ind w:leftChars="-100" w:left="-210" w:rightChars="-100" w:right="-210"/>
                              <w:jc w:val="center"/>
                              <w:rPr>
                                <w:sz w:val="18"/>
                                <w:szCs w:val="18"/>
                              </w:rPr>
                            </w:pPr>
                            <w:r>
                              <w:rPr>
                                <w:rFonts w:hint="eastAsia"/>
                                <w:sz w:val="18"/>
                                <w:szCs w:val="18"/>
                              </w:rPr>
                              <w:t>网络</w:t>
                            </w:r>
                          </w:p>
                        </w:txbxContent>
                      </v:textbox>
                    </v:shape>
                    <v:line id="_x0000_s38298" style="position:absolute" from="2730,3562" to="2855,3563"/>
                  </v:group>
                </v:group>
              </v:group>
            </v:group>
            <w10:wrap type="none"/>
            <w10:anchorlock/>
          </v:group>
        </w:pict>
      </w:r>
    </w:p>
    <w:p w:rsidR="0045232B" w:rsidRPr="00A7547E" w:rsidRDefault="008F10B8" w:rsidP="009C27E3">
      <w:pPr>
        <w:tabs>
          <w:tab w:val="left" w:pos="900"/>
        </w:tabs>
        <w:spacing w:line="300" w:lineRule="auto"/>
        <w:outlineLvl w:val="2"/>
        <w:rPr>
          <w:sz w:val="24"/>
        </w:rPr>
      </w:pPr>
      <w:bookmarkStart w:id="207" w:name="_Toc515435259"/>
      <w:r w:rsidRPr="00A7547E">
        <w:rPr>
          <w:rFonts w:hint="eastAsia"/>
          <w:sz w:val="24"/>
        </w:rPr>
        <w:t>9</w:t>
      </w:r>
      <w:r w:rsidR="00805853" w:rsidRPr="00A7547E">
        <w:rPr>
          <w:sz w:val="24"/>
        </w:rPr>
        <w:t>.</w:t>
      </w:r>
      <w:r w:rsidR="001E24D5" w:rsidRPr="00A7547E">
        <w:rPr>
          <w:rFonts w:hint="eastAsia"/>
          <w:sz w:val="24"/>
        </w:rPr>
        <w:t>3</w:t>
      </w:r>
      <w:r w:rsidR="0045232B" w:rsidRPr="00A7547E">
        <w:rPr>
          <w:sz w:val="24"/>
        </w:rPr>
        <w:t>.1</w:t>
      </w:r>
      <w:r w:rsidR="003740DA" w:rsidRPr="00A7547E">
        <w:rPr>
          <w:rFonts w:hint="eastAsia"/>
          <w:sz w:val="24"/>
        </w:rPr>
        <w:t>6</w:t>
      </w:r>
      <w:r w:rsidR="0045232B" w:rsidRPr="00A7547E">
        <w:rPr>
          <w:sz w:val="24"/>
        </w:rPr>
        <w:t xml:space="preserve"> </w:t>
      </w:r>
      <w:r w:rsidR="003740DA" w:rsidRPr="00A7547E">
        <w:rPr>
          <w:rFonts w:hint="eastAsia"/>
          <w:sz w:val="24"/>
        </w:rPr>
        <w:t xml:space="preserve"> </w:t>
      </w:r>
      <w:r w:rsidR="0045232B" w:rsidRPr="00A7547E">
        <w:rPr>
          <w:sz w:val="24"/>
        </w:rPr>
        <w:t>射频场感应的传导骚扰</w:t>
      </w:r>
      <w:bookmarkEnd w:id="207"/>
    </w:p>
    <w:p w:rsidR="00063D84" w:rsidRPr="006C5274" w:rsidRDefault="00063D84" w:rsidP="009C27E3">
      <w:pPr>
        <w:pStyle w:val="aff3"/>
        <w:tabs>
          <w:tab w:val="clear" w:pos="540"/>
          <w:tab w:val="left" w:pos="1560"/>
        </w:tabs>
        <w:ind w:left="1560" w:hangingChars="650" w:hanging="1560"/>
        <w:rPr>
          <w:rFonts w:hAnsi="宋体"/>
        </w:rPr>
      </w:pPr>
      <w:r w:rsidRPr="00E92226">
        <w:rPr>
          <w:rFonts w:hAnsi="宋体"/>
        </w:rPr>
        <w:t>适用标准：</w:t>
      </w:r>
      <w:r w:rsidR="0021282D" w:rsidRPr="00C32811">
        <w:rPr>
          <w:rFonts w:hAnsi="宋体" w:hint="eastAsia"/>
          <w:color w:val="auto"/>
        </w:rPr>
        <w:tab/>
      </w:r>
      <w:r w:rsidR="00226016" w:rsidRPr="004F7CBC">
        <w:t>GB/T 17626.6</w:t>
      </w:r>
    </w:p>
    <w:p w:rsidR="00063D84" w:rsidRDefault="00063D84" w:rsidP="009C27E3">
      <w:pPr>
        <w:pStyle w:val="aff3"/>
        <w:tabs>
          <w:tab w:val="clear" w:pos="540"/>
          <w:tab w:val="left" w:pos="1560"/>
        </w:tabs>
        <w:ind w:left="1560" w:hangingChars="650" w:hanging="1560"/>
        <w:rPr>
          <w:rFonts w:hAnsi="宋体"/>
        </w:rPr>
      </w:pPr>
      <w:r w:rsidRPr="00E92226">
        <w:rPr>
          <w:rFonts w:hAnsi="宋体"/>
        </w:rPr>
        <w:t>试验目的：</w:t>
      </w:r>
      <w:r w:rsidR="0021282D">
        <w:rPr>
          <w:rFonts w:hAnsi="宋体" w:hint="eastAsia"/>
        </w:rPr>
        <w:tab/>
      </w:r>
      <w:r w:rsidRPr="00E92226">
        <w:rPr>
          <w:rFonts w:hAnsi="宋体"/>
        </w:rPr>
        <w:t>验证</w:t>
      </w:r>
      <w:r>
        <w:rPr>
          <w:rFonts w:hAnsi="宋体" w:hint="eastAsia"/>
        </w:rPr>
        <w:t>由</w:t>
      </w:r>
      <w:r w:rsidRPr="00E92226">
        <w:rPr>
          <w:rFonts w:hAnsi="宋体"/>
        </w:rPr>
        <w:t>射频场感应的传导骚扰</w:t>
      </w:r>
      <w:r>
        <w:rPr>
          <w:rFonts w:hAnsi="宋体" w:hint="eastAsia"/>
        </w:rPr>
        <w:t>引起</w:t>
      </w:r>
      <w:r w:rsidRPr="00E92226">
        <w:rPr>
          <w:rFonts w:hAnsi="宋体"/>
        </w:rPr>
        <w:t>的误差</w:t>
      </w:r>
      <w:r w:rsidR="0042691E">
        <w:rPr>
          <w:rFonts w:hAnsi="宋体" w:hint="eastAsia"/>
        </w:rPr>
        <w:t>偏移</w:t>
      </w:r>
      <w:r w:rsidRPr="00E92226">
        <w:rPr>
          <w:rFonts w:hAnsi="宋体"/>
        </w:rPr>
        <w:t>满足表</w:t>
      </w:r>
      <w:r w:rsidRPr="006C5274">
        <w:rPr>
          <w:rFonts w:hAnsi="宋体"/>
        </w:rPr>
        <w:t>4</w:t>
      </w:r>
      <w:r w:rsidRPr="006C5274">
        <w:rPr>
          <w:rFonts w:hAnsi="宋体" w:hint="eastAsia"/>
        </w:rPr>
        <w:t>中相应的</w:t>
      </w:r>
      <w:r w:rsidRPr="00E92226">
        <w:rPr>
          <w:rFonts w:hAnsi="宋体"/>
        </w:rPr>
        <w:t>要求</w:t>
      </w:r>
      <w:r>
        <w:rPr>
          <w:rFonts w:hAnsi="宋体" w:hint="eastAsia"/>
        </w:rPr>
        <w:t>。</w:t>
      </w:r>
      <w:r w:rsidRPr="00E92226">
        <w:rPr>
          <w:rFonts w:hAnsi="宋体"/>
        </w:rPr>
        <w:t>不带电子装置的机电式仪表不需要进行</w:t>
      </w:r>
      <w:r w:rsidR="00AD3C38">
        <w:rPr>
          <w:rFonts w:hAnsi="宋体" w:hint="eastAsia"/>
        </w:rPr>
        <w:t>本试验</w:t>
      </w:r>
      <w:r w:rsidRPr="00E92226">
        <w:rPr>
          <w:rFonts w:hAnsi="宋体"/>
        </w:rPr>
        <w:t>，这些仪表被认为是不受射频场感应的传导骚扰</w:t>
      </w:r>
      <w:r w:rsidR="0042691E">
        <w:rPr>
          <w:rFonts w:hAnsi="宋体" w:hint="eastAsia"/>
        </w:rPr>
        <w:t>影响</w:t>
      </w:r>
      <w:r w:rsidRPr="00E92226">
        <w:rPr>
          <w:rFonts w:hAnsi="宋体"/>
        </w:rPr>
        <w:t>的。</w:t>
      </w:r>
    </w:p>
    <w:p w:rsidR="00B43531" w:rsidRDefault="00FC38B8" w:rsidP="009C27E3">
      <w:pPr>
        <w:pStyle w:val="aff3"/>
        <w:tabs>
          <w:tab w:val="clear" w:pos="540"/>
          <w:tab w:val="left" w:pos="1560"/>
        </w:tabs>
        <w:ind w:left="1560" w:hangingChars="650" w:hanging="1560"/>
        <w:rPr>
          <w:rFonts w:hAnsi="宋体"/>
        </w:rPr>
      </w:pPr>
      <w:r w:rsidRPr="00E92226">
        <w:rPr>
          <w:rFonts w:hAnsi="宋体"/>
        </w:rPr>
        <w:t>试验</w:t>
      </w:r>
      <w:r>
        <w:rPr>
          <w:rFonts w:hAnsi="宋体" w:hint="eastAsia"/>
        </w:rPr>
        <w:t>程序：</w:t>
      </w:r>
      <w:r w:rsidR="0021282D">
        <w:rPr>
          <w:rFonts w:hAnsi="宋体" w:hint="eastAsia"/>
        </w:rPr>
        <w:tab/>
      </w:r>
      <w:r w:rsidR="00993C3D" w:rsidRPr="001F249A">
        <w:rPr>
          <w:rFonts w:hAnsi="宋体" w:hint="eastAsia"/>
        </w:rPr>
        <w:t>仪表作为台式设备试验，</w:t>
      </w:r>
      <w:r w:rsidR="00993C3D">
        <w:rPr>
          <w:rFonts w:hAnsi="宋体" w:hint="eastAsia"/>
        </w:rPr>
        <w:t>试验布置见图</w:t>
      </w:r>
      <w:r w:rsidR="00266863">
        <w:rPr>
          <w:rFonts w:hAnsi="宋体" w:hint="eastAsia"/>
        </w:rPr>
        <w:t>4</w:t>
      </w:r>
      <w:r w:rsidR="00993C3D">
        <w:rPr>
          <w:rFonts w:hAnsi="宋体" w:hint="eastAsia"/>
        </w:rPr>
        <w:t>。</w:t>
      </w:r>
    </w:p>
    <w:p w:rsidR="00A7547E" w:rsidRPr="00A7547E" w:rsidRDefault="00A7547E" w:rsidP="009C27E3">
      <w:pPr>
        <w:pStyle w:val="aff3"/>
        <w:ind w:leftChars="742" w:left="1558" w:firstLineChars="0" w:firstLine="0"/>
        <w:rPr>
          <w:rFonts w:hAnsi="宋体"/>
          <w:color w:val="auto"/>
        </w:rPr>
      </w:pPr>
      <w:r w:rsidRPr="00A7547E">
        <w:rPr>
          <w:rFonts w:hAnsi="宋体" w:hint="eastAsia"/>
          <w:color w:val="auto"/>
        </w:rPr>
        <w:t>试验应施加在电网电源端口、电流互感器端口、辅助电源端口、</w:t>
      </w:r>
      <w:r w:rsidRPr="00A7547E">
        <w:rPr>
          <w:rFonts w:hAnsi="宋体"/>
          <w:color w:val="auto"/>
        </w:rPr>
        <w:t>H</w:t>
      </w:r>
      <w:r w:rsidRPr="00A7547E">
        <w:rPr>
          <w:rFonts w:hAnsi="宋体" w:hint="eastAsia"/>
          <w:color w:val="auto"/>
        </w:rPr>
        <w:t>L</w:t>
      </w:r>
      <w:r w:rsidRPr="00A7547E">
        <w:rPr>
          <w:rFonts w:hAnsi="宋体"/>
          <w:color w:val="auto"/>
        </w:rPr>
        <w:t>V</w:t>
      </w:r>
      <w:r w:rsidRPr="00A7547E">
        <w:rPr>
          <w:rFonts w:hAnsi="宋体" w:hint="eastAsia"/>
          <w:color w:val="auto"/>
        </w:rPr>
        <w:t>信号端口和</w:t>
      </w:r>
      <w:r w:rsidRPr="00A7547E">
        <w:rPr>
          <w:rFonts w:hAnsi="宋体"/>
          <w:color w:val="auto"/>
        </w:rPr>
        <w:t>E</w:t>
      </w:r>
      <w:r w:rsidRPr="00A7547E">
        <w:rPr>
          <w:rFonts w:hAnsi="宋体" w:hint="eastAsia"/>
          <w:color w:val="auto"/>
        </w:rPr>
        <w:t>L</w:t>
      </w:r>
      <w:r w:rsidRPr="00A7547E">
        <w:rPr>
          <w:rFonts w:hAnsi="宋体"/>
          <w:color w:val="auto"/>
        </w:rPr>
        <w:t>V</w:t>
      </w:r>
      <w:r w:rsidRPr="00A7547E">
        <w:rPr>
          <w:rFonts w:hAnsi="宋体" w:hint="eastAsia"/>
          <w:color w:val="auto"/>
        </w:rPr>
        <w:t>信号端口的所有端子（作为信号组一起试验）</w:t>
      </w:r>
      <w:r w:rsidRPr="006D6490">
        <w:rPr>
          <w:rFonts w:hAnsi="宋体" w:hint="eastAsia"/>
          <w:color w:val="auto"/>
        </w:rPr>
        <w:t>。</w:t>
      </w:r>
    </w:p>
    <w:p w:rsidR="00B43531" w:rsidRPr="00993C3D" w:rsidRDefault="00993C3D" w:rsidP="009C27E3">
      <w:pPr>
        <w:pStyle w:val="aff3"/>
        <w:ind w:leftChars="742" w:left="1558" w:firstLineChars="0" w:firstLine="0"/>
        <w:rPr>
          <w:rFonts w:hAnsi="宋体"/>
        </w:rPr>
      </w:pPr>
      <w:r w:rsidRPr="0034246F">
        <w:rPr>
          <w:rFonts w:hAnsi="宋体" w:hint="eastAsia"/>
          <w:color w:val="auto"/>
        </w:rPr>
        <w:t>试验时，</w:t>
      </w:r>
      <w:r w:rsidRPr="0034246F">
        <w:rPr>
          <w:rFonts w:hAnsi="宋体"/>
          <w:color w:val="auto"/>
        </w:rPr>
        <w:t>电压</w:t>
      </w:r>
      <w:r w:rsidR="006E0D50" w:rsidRPr="0034246F">
        <w:rPr>
          <w:rFonts w:hAnsi="宋体" w:hint="eastAsia"/>
          <w:color w:val="auto"/>
        </w:rPr>
        <w:t>电路</w:t>
      </w:r>
      <w:r w:rsidRPr="0034246F">
        <w:rPr>
          <w:rFonts w:hAnsi="宋体" w:hint="eastAsia"/>
          <w:color w:val="auto"/>
        </w:rPr>
        <w:t>施加标称</w:t>
      </w:r>
      <w:r w:rsidRPr="0034246F">
        <w:rPr>
          <w:rFonts w:hAnsi="宋体"/>
          <w:color w:val="auto"/>
        </w:rPr>
        <w:t>电压，电流</w:t>
      </w:r>
      <w:r w:rsidR="006E0D50" w:rsidRPr="0034246F">
        <w:rPr>
          <w:rFonts w:hAnsi="宋体" w:hint="eastAsia"/>
          <w:color w:val="auto"/>
        </w:rPr>
        <w:t>电路</w:t>
      </w:r>
      <w:r w:rsidRPr="0034246F">
        <w:rPr>
          <w:rFonts w:hAnsi="宋体" w:hint="eastAsia"/>
          <w:color w:val="auto"/>
        </w:rPr>
        <w:t>通电流，</w:t>
      </w:r>
      <w:r w:rsidR="00F54AD7" w:rsidRPr="0034246F">
        <w:rPr>
          <w:rFonts w:hAnsi="宋体"/>
          <w:color w:val="auto"/>
        </w:rPr>
        <w:t>仪表的误差</w:t>
      </w:r>
      <w:r w:rsidR="00F54AD7" w:rsidRPr="0034246F">
        <w:rPr>
          <w:rFonts w:hAnsi="宋体" w:hint="eastAsia"/>
          <w:color w:val="auto"/>
        </w:rPr>
        <w:t>偏移</w:t>
      </w:r>
      <w:r w:rsidR="00F54AD7" w:rsidRPr="0034246F">
        <w:rPr>
          <w:rFonts w:hAnsi="宋体"/>
          <w:color w:val="auto"/>
        </w:rPr>
        <w:t>应通过</w:t>
      </w:r>
      <w:r w:rsidR="00F54AD7" w:rsidRPr="0034246F">
        <w:rPr>
          <w:rFonts w:hAnsi="宋体" w:hint="eastAsia"/>
          <w:color w:val="auto"/>
        </w:rPr>
        <w:t>监测</w:t>
      </w:r>
      <w:r w:rsidR="00F54AD7" w:rsidRPr="0034246F">
        <w:rPr>
          <w:rFonts w:ascii="Arial" w:hAnsi="Arial" w:cs="Arial"/>
          <w:color w:val="auto"/>
          <w:szCs w:val="21"/>
        </w:rPr>
        <w:t>每</w:t>
      </w:r>
      <w:r w:rsidR="00F54AD7" w:rsidRPr="0088599D">
        <w:rPr>
          <w:color w:val="auto"/>
          <w:szCs w:val="21"/>
        </w:rPr>
        <w:t>1%</w:t>
      </w:r>
      <w:r w:rsidR="0034246F">
        <w:rPr>
          <w:rFonts w:ascii="Arial" w:hAnsi="Arial" w:cs="Arial" w:hint="eastAsia"/>
          <w:color w:val="auto"/>
          <w:szCs w:val="21"/>
        </w:rPr>
        <w:t>载波</w:t>
      </w:r>
      <w:r w:rsidR="00F54AD7" w:rsidRPr="0034246F">
        <w:rPr>
          <w:rFonts w:ascii="Arial" w:hAnsi="Arial" w:cs="Arial"/>
          <w:color w:val="auto"/>
          <w:szCs w:val="21"/>
        </w:rPr>
        <w:t>频率</w:t>
      </w:r>
      <w:r w:rsidR="00F54AD7" w:rsidRPr="0034246F">
        <w:rPr>
          <w:rFonts w:ascii="Arial" w:hAnsi="Arial" w:cs="Arial" w:hint="eastAsia"/>
          <w:color w:val="auto"/>
          <w:szCs w:val="21"/>
        </w:rPr>
        <w:t>的</w:t>
      </w:r>
      <w:r w:rsidR="00F54AD7" w:rsidRPr="0034246F">
        <w:rPr>
          <w:rFonts w:ascii="Arial" w:hAnsi="Arial" w:cs="Arial"/>
          <w:color w:val="auto"/>
          <w:szCs w:val="21"/>
        </w:rPr>
        <w:t>增量间隔</w:t>
      </w:r>
      <w:r w:rsidR="00F54AD7" w:rsidRPr="0034246F">
        <w:rPr>
          <w:rFonts w:hAnsi="宋体"/>
          <w:color w:val="auto"/>
        </w:rPr>
        <w:t>的误差</w:t>
      </w:r>
      <w:r w:rsidR="00F54AD7" w:rsidRPr="0034246F">
        <w:rPr>
          <w:rFonts w:hAnsi="宋体" w:hint="eastAsia"/>
          <w:color w:val="auto"/>
        </w:rPr>
        <w:t>，并</w:t>
      </w:r>
      <w:r w:rsidR="00F54AD7" w:rsidRPr="0034246F">
        <w:rPr>
          <w:rFonts w:hAnsi="宋体"/>
          <w:color w:val="auto"/>
        </w:rPr>
        <w:t>与</w:t>
      </w:r>
      <w:r w:rsidR="00F54AD7" w:rsidRPr="0034246F">
        <w:rPr>
          <w:rFonts w:hAnsi="宋体" w:hint="eastAsia"/>
          <w:color w:val="auto"/>
        </w:rPr>
        <w:t>固有</w:t>
      </w:r>
      <w:r w:rsidR="00F54AD7" w:rsidRPr="0034246F">
        <w:rPr>
          <w:rFonts w:hAnsi="宋体"/>
          <w:color w:val="auto"/>
        </w:rPr>
        <w:t>误差进行比较的方法记录下来</w:t>
      </w:r>
      <w:r w:rsidR="00F54AD7" w:rsidRPr="0034246F">
        <w:rPr>
          <w:rFonts w:hAnsi="宋体" w:hint="eastAsia"/>
          <w:color w:val="auto"/>
        </w:rPr>
        <w:t>。</w:t>
      </w:r>
      <w:r w:rsidRPr="00E92226">
        <w:rPr>
          <w:rFonts w:hAnsi="宋体"/>
        </w:rPr>
        <w:t>试验过程中，每个频率点仪表误差</w:t>
      </w:r>
      <w:r>
        <w:rPr>
          <w:rFonts w:hAnsi="宋体" w:hint="eastAsia"/>
        </w:rPr>
        <w:t>偏移均</w:t>
      </w:r>
      <w:r w:rsidRPr="00E92226">
        <w:rPr>
          <w:rFonts w:hAnsi="宋体"/>
        </w:rPr>
        <w:t>应</w:t>
      </w:r>
      <w:r w:rsidR="002C5FA8">
        <w:rPr>
          <w:rFonts w:hAnsi="宋体" w:hint="eastAsia"/>
        </w:rPr>
        <w:t>满足</w:t>
      </w:r>
      <w:r w:rsidRPr="00E92226">
        <w:rPr>
          <w:rFonts w:hAnsi="宋体"/>
        </w:rPr>
        <w:t>表</w:t>
      </w:r>
      <w:r w:rsidRPr="00993C3D">
        <w:rPr>
          <w:rFonts w:hAnsi="宋体"/>
        </w:rPr>
        <w:t>4</w:t>
      </w:r>
      <w:r w:rsidR="002C5FA8">
        <w:rPr>
          <w:rFonts w:hAnsi="宋体" w:hint="eastAsia"/>
        </w:rPr>
        <w:t>的</w:t>
      </w:r>
      <w:r w:rsidRPr="00E92226">
        <w:rPr>
          <w:rFonts w:hAnsi="宋体"/>
        </w:rPr>
        <w:t>要求。</w:t>
      </w:r>
    </w:p>
    <w:p w:rsidR="00B43531" w:rsidRDefault="00B43531" w:rsidP="009C27E3">
      <w:pPr>
        <w:pStyle w:val="aff3"/>
        <w:ind w:leftChars="742" w:left="1558" w:firstLineChars="0" w:firstLine="0"/>
        <w:rPr>
          <w:rFonts w:hAnsi="宋体"/>
        </w:rPr>
      </w:pPr>
      <w:r w:rsidRPr="00993C3D">
        <w:rPr>
          <w:rFonts w:hAnsi="宋体" w:hint="eastAsia"/>
        </w:rPr>
        <w:t>当仪表是</w:t>
      </w:r>
      <w:r w:rsidR="004F3074">
        <w:rPr>
          <w:rFonts w:hAnsi="宋体" w:hint="eastAsia"/>
        </w:rPr>
        <w:t>多</w:t>
      </w:r>
      <w:r w:rsidRPr="00993C3D">
        <w:rPr>
          <w:rFonts w:hAnsi="宋体" w:hint="eastAsia"/>
        </w:rPr>
        <w:t>相仪表时，所有相线均应进行试验。</w:t>
      </w:r>
    </w:p>
    <w:p w:rsidR="00993C3D" w:rsidRDefault="00993C3D" w:rsidP="009C27E3">
      <w:pPr>
        <w:pStyle w:val="aff3"/>
        <w:tabs>
          <w:tab w:val="clear" w:pos="540"/>
          <w:tab w:val="left" w:pos="1560"/>
        </w:tabs>
        <w:ind w:left="1560" w:hangingChars="650" w:hanging="1560"/>
      </w:pPr>
      <w:r w:rsidRPr="0021282D">
        <w:rPr>
          <w:rFonts w:hAnsi="宋体" w:hint="eastAsia"/>
        </w:rPr>
        <w:t>试验强度：</w:t>
      </w:r>
      <w:r w:rsidR="0021282D">
        <w:rPr>
          <w:rFonts w:hAnsi="宋体" w:hint="eastAsia"/>
        </w:rPr>
        <w:tab/>
      </w:r>
      <w:r w:rsidRPr="00E92226">
        <w:rPr>
          <w:rFonts w:hAnsi="宋体"/>
        </w:rPr>
        <w:t>电压水平</w:t>
      </w:r>
      <w:r w:rsidRPr="00E92226">
        <w:t>(50</w:t>
      </w:r>
      <w:r>
        <w:rPr>
          <w:rFonts w:hint="eastAsia"/>
        </w:rPr>
        <w:t>Ω</w:t>
      </w:r>
      <w:r w:rsidRPr="00E92226">
        <w:t>)</w:t>
      </w:r>
      <w:r w:rsidRPr="00E92226">
        <w:rPr>
          <w:rFonts w:hAnsi="宋体"/>
        </w:rPr>
        <w:t>：</w:t>
      </w:r>
      <w:r w:rsidRPr="00E92226">
        <w:t>10 V (e.m.f.)</w:t>
      </w:r>
      <w:r>
        <w:rPr>
          <w:rFonts w:hint="eastAsia"/>
        </w:rPr>
        <w:t>，</w:t>
      </w:r>
      <w:r w:rsidRPr="008E418A">
        <w:rPr>
          <w:rFonts w:hAnsi="宋体" w:hint="eastAsia"/>
        </w:rPr>
        <w:t>用</w:t>
      </w:r>
      <w:r w:rsidRPr="008E418A">
        <w:rPr>
          <w:rFonts w:hAnsi="宋体" w:hint="eastAsia"/>
        </w:rPr>
        <w:t>1kHz</w:t>
      </w:r>
      <w:r w:rsidRPr="008E418A">
        <w:rPr>
          <w:rFonts w:hAnsi="宋体" w:hint="eastAsia"/>
        </w:rPr>
        <w:t>的正弦波对</w:t>
      </w:r>
      <w:r w:rsidR="0034246F">
        <w:rPr>
          <w:rFonts w:hAnsi="宋体" w:hint="eastAsia"/>
        </w:rPr>
        <w:t>载波</w:t>
      </w:r>
      <w:r w:rsidRPr="008E418A">
        <w:rPr>
          <w:rFonts w:hAnsi="宋体" w:hint="eastAsia"/>
        </w:rPr>
        <w:t>进行</w:t>
      </w:r>
      <w:r w:rsidRPr="008E418A">
        <w:rPr>
          <w:rFonts w:hAnsi="宋体" w:hint="eastAsia"/>
        </w:rPr>
        <w:t>80%</w:t>
      </w:r>
      <w:r w:rsidRPr="008E418A">
        <w:rPr>
          <w:rFonts w:hAnsi="宋体" w:hint="eastAsia"/>
        </w:rPr>
        <w:t>的幅度调制。</w:t>
      </w:r>
    </w:p>
    <w:p w:rsidR="00993C3D" w:rsidRDefault="00993C3D" w:rsidP="009C27E3">
      <w:pPr>
        <w:pStyle w:val="aff3"/>
        <w:ind w:leftChars="742" w:left="1558" w:firstLineChars="0" w:firstLine="0"/>
      </w:pPr>
      <w:r w:rsidRPr="008435DB">
        <w:t>频率范围</w:t>
      </w:r>
      <w:r>
        <w:rPr>
          <w:rFonts w:hint="eastAsia"/>
        </w:rPr>
        <w:t>：</w:t>
      </w:r>
      <w:r>
        <w:rPr>
          <w:rFonts w:hAnsi="宋体" w:hint="eastAsia"/>
        </w:rPr>
        <w:t>（</w:t>
      </w:r>
      <w:r w:rsidRPr="00E92226">
        <w:t>0.15</w:t>
      </w:r>
      <w:r w:rsidR="00ED6DC9">
        <w:rPr>
          <w:rFonts w:hint="eastAsia"/>
        </w:rPr>
        <w:t xml:space="preserve"> </w:t>
      </w:r>
      <w:r>
        <w:rPr>
          <w:rFonts w:hint="eastAsia"/>
        </w:rPr>
        <w:t>~</w:t>
      </w:r>
      <w:r w:rsidR="00ED6DC9">
        <w:rPr>
          <w:rFonts w:hint="eastAsia"/>
        </w:rPr>
        <w:t xml:space="preserve"> </w:t>
      </w:r>
      <w:r w:rsidRPr="00E92226">
        <w:t>80</w:t>
      </w:r>
      <w:r>
        <w:rPr>
          <w:rFonts w:hint="eastAsia"/>
        </w:rPr>
        <w:t>）</w:t>
      </w:r>
      <w:r w:rsidRPr="00E92226">
        <w:t>MHz</w:t>
      </w:r>
      <w:r w:rsidR="0034246F">
        <w:rPr>
          <w:rFonts w:hint="eastAsia"/>
        </w:rPr>
        <w:t>。</w:t>
      </w:r>
    </w:p>
    <w:p w:rsidR="00993C3D" w:rsidRDefault="00993C3D" w:rsidP="009C27E3">
      <w:pPr>
        <w:pStyle w:val="aff3"/>
        <w:tabs>
          <w:tab w:val="clear" w:pos="540"/>
          <w:tab w:val="left" w:pos="1560"/>
        </w:tabs>
        <w:ind w:left="1560" w:hangingChars="650" w:hanging="1560"/>
        <w:rPr>
          <w:vertAlign w:val="subscript"/>
        </w:rPr>
      </w:pPr>
      <w:r>
        <w:rPr>
          <w:rFonts w:hAnsi="宋体" w:hint="eastAsia"/>
        </w:rPr>
        <w:t>误差</w:t>
      </w:r>
      <w:r w:rsidRPr="005E637E">
        <w:rPr>
          <w:rFonts w:hAnsi="宋体" w:hint="eastAsia"/>
        </w:rPr>
        <w:t>试验点</w:t>
      </w:r>
      <w:r w:rsidRPr="00E92226">
        <w:rPr>
          <w:rFonts w:hAnsi="宋体"/>
        </w:rPr>
        <w:t>：</w:t>
      </w:r>
      <w:r w:rsidR="0021282D">
        <w:rPr>
          <w:rFonts w:hAnsi="宋体" w:hint="eastAsia"/>
        </w:rPr>
        <w:tab/>
      </w:r>
      <w:r w:rsidRPr="00036E9E">
        <w:rPr>
          <w:i/>
        </w:rPr>
        <w:t xml:space="preserve">PF </w:t>
      </w:r>
      <w:r>
        <w:t>= 1</w:t>
      </w:r>
      <w:r>
        <w:rPr>
          <w:rFonts w:hint="eastAsia"/>
        </w:rPr>
        <w:t>，</w:t>
      </w:r>
      <w:r w:rsidRPr="00E92226">
        <w:t xml:space="preserve">10 </w:t>
      </w:r>
      <w:r w:rsidRPr="00036E9E">
        <w:rPr>
          <w:i/>
        </w:rPr>
        <w:t>I</w:t>
      </w:r>
      <w:r w:rsidRPr="008435DB">
        <w:rPr>
          <w:vertAlign w:val="subscript"/>
        </w:rPr>
        <w:t>tr</w:t>
      </w:r>
    </w:p>
    <w:p w:rsidR="00C20C54" w:rsidRPr="00C20C54" w:rsidRDefault="00C20C54" w:rsidP="00C20C54">
      <w:pPr>
        <w:pStyle w:val="aff3"/>
        <w:tabs>
          <w:tab w:val="clear" w:pos="540"/>
          <w:tab w:val="left" w:pos="1560"/>
        </w:tabs>
        <w:ind w:left="1560" w:hangingChars="650" w:hanging="1560"/>
        <w:rPr>
          <w:rFonts w:hAnsi="宋体"/>
        </w:rPr>
      </w:pPr>
      <w:r w:rsidRPr="00C20C54">
        <w:rPr>
          <w:rFonts w:hAnsi="宋体" w:hint="eastAsia"/>
        </w:rPr>
        <w:t>验收准则：</w:t>
      </w:r>
      <w:r>
        <w:rPr>
          <w:rFonts w:hAnsi="宋体" w:hint="eastAsia"/>
        </w:rPr>
        <w:tab/>
      </w:r>
      <w:r w:rsidRPr="00C20C54">
        <w:rPr>
          <w:rFonts w:hAnsi="宋体"/>
        </w:rPr>
        <w:t>A</w:t>
      </w:r>
      <w:r w:rsidRPr="00C20C54">
        <w:rPr>
          <w:rFonts w:hAnsi="宋体" w:hint="eastAsia"/>
        </w:rPr>
        <w:t>。</w:t>
      </w:r>
    </w:p>
    <w:p w:rsidR="00C20C54" w:rsidRDefault="00C20C54" w:rsidP="009C27E3">
      <w:pPr>
        <w:pStyle w:val="aff3"/>
        <w:tabs>
          <w:tab w:val="clear" w:pos="540"/>
          <w:tab w:val="left" w:pos="1560"/>
        </w:tabs>
        <w:ind w:left="1560" w:hangingChars="650" w:hanging="1560"/>
        <w:rPr>
          <w:vertAlign w:val="subscript"/>
        </w:rPr>
      </w:pPr>
    </w:p>
    <w:p w:rsidR="00A3341F" w:rsidRDefault="00B92191" w:rsidP="009C27E3">
      <w:pPr>
        <w:spacing w:line="360" w:lineRule="auto"/>
        <w:jc w:val="center"/>
        <w:rPr>
          <w:color w:val="000000"/>
          <w:sz w:val="24"/>
        </w:rPr>
      </w:pPr>
      <w:r>
        <w:rPr>
          <w:color w:val="000000"/>
          <w:sz w:val="24"/>
        </w:rPr>
      </w:r>
      <w:r>
        <w:rPr>
          <w:color w:val="000000"/>
          <w:sz w:val="24"/>
        </w:rPr>
        <w:pict>
          <v:group id="_x0000_s51712" editas="canvas" style="width:396.85pt;height:154.05pt;mso-position-horizontal-relative:char;mso-position-vertical-relative:line" coordorigin="1800,1362" coordsize="7937,3081">
            <o:lock v:ext="edit" aspectratio="t"/>
            <v:shape id="_x0000_s51713" type="#_x0000_t75" style="position:absolute;left:1800;top:1362;width:7937;height:3081" o:preferrelative="f">
              <v:fill o:detectmouseclick="t"/>
              <v:path o:extrusionok="t" o:connecttype="none"/>
              <o:lock v:ext="edit" text="t"/>
            </v:shape>
            <v:line id="_x0000_s51714" style="position:absolute" from="6496,2766" to="6496,2766"/>
            <v:line id="_x0000_s51715" style="position:absolute" from="8115,3078" to="8115,3078">
              <v:stroke endarrow="block"/>
            </v:line>
            <v:shape id="_x0000_s51716" type="#_x0000_t202" style="position:absolute;left:3480;top:4170;width:4680;height:273" stroked="f">
              <v:textbox style="mso-next-textbox:#_x0000_s51716" inset="0,0,0,0">
                <w:txbxContent>
                  <w:p w:rsidR="00E6217B" w:rsidRPr="00745E51" w:rsidRDefault="00E6217B" w:rsidP="00A3341F">
                    <w:r w:rsidRPr="00745E51">
                      <w:rPr>
                        <w:rFonts w:hAnsi="宋体"/>
                        <w:kern w:val="0"/>
                        <w:szCs w:val="21"/>
                      </w:rPr>
                      <w:t>图</w:t>
                    </w:r>
                    <w:r>
                      <w:rPr>
                        <w:rFonts w:hint="eastAsia"/>
                        <w:kern w:val="0"/>
                        <w:szCs w:val="21"/>
                      </w:rPr>
                      <w:t>4</w:t>
                    </w:r>
                    <w:r w:rsidRPr="00745E51">
                      <w:rPr>
                        <w:kern w:val="0"/>
                        <w:szCs w:val="21"/>
                      </w:rPr>
                      <w:t xml:space="preserve">  </w:t>
                    </w:r>
                    <w:r w:rsidRPr="00745E51">
                      <w:rPr>
                        <w:rFonts w:hAnsi="宋体"/>
                        <w:kern w:val="0"/>
                        <w:szCs w:val="21"/>
                      </w:rPr>
                      <w:t>射频场感应的传导骚扰抗扰度试验布置图</w:t>
                    </w:r>
                  </w:p>
                  <w:p w:rsidR="00E6217B" w:rsidRPr="003F4526" w:rsidRDefault="00E6217B" w:rsidP="00A3341F"/>
                </w:txbxContent>
              </v:textbox>
            </v:shape>
            <v:group id="_x0000_s51717" style="position:absolute;left:2115;top:3003;width:283;height:268" coordorigin="2085,3123" coordsize="283,268">
              <v:line id="_x0000_s51718" style="position:absolute" from="2085,3288" to="2368,3289"/>
              <v:line id="_x0000_s51719" style="position:absolute" from="2130,3339" to="2328,3340"/>
              <v:line id="_x0000_s51720" style="position:absolute" from="2160,3390" to="2273,3391"/>
              <v:line id="_x0000_s51721" style="position:absolute;flip:y" from="2220,3123" to="2221,3279">
                <v:stroke endarrow="oval" endarrowwidth="narrow" endarrowlength="short"/>
              </v:line>
            </v:group>
            <v:shape id="_x0000_s51722" type="#_x0000_t202" style="position:absolute;left:3060;top:3354;width:1231;height:357" filled="f" stroked="f">
              <v:textbox style="mso-next-textbox:#_x0000_s51722" inset="0,0,0,0">
                <w:txbxContent>
                  <w:p w:rsidR="00E6217B" w:rsidRPr="009B5B7A" w:rsidRDefault="00E6217B" w:rsidP="00A3341F">
                    <w:pPr>
                      <w:spacing w:line="360" w:lineRule="auto"/>
                      <w:jc w:val="center"/>
                      <w:rPr>
                        <w:sz w:val="18"/>
                        <w:szCs w:val="18"/>
                      </w:rPr>
                    </w:pPr>
                    <w:r>
                      <w:rPr>
                        <w:rFonts w:hint="eastAsia"/>
                        <w:sz w:val="18"/>
                        <w:szCs w:val="18"/>
                      </w:rPr>
                      <w:t>接地参考平面</w:t>
                    </w:r>
                  </w:p>
                </w:txbxContent>
              </v:textbox>
            </v:shape>
            <v:shape id="_x0000_s51723" type="#_x0000_t202" style="position:absolute;left:5625;top:3510;width:1620;height:468" filled="f" stroked="f">
              <v:textbox style="mso-next-textbox:#_x0000_s51723" inset="0,0,0,0">
                <w:txbxContent>
                  <w:p w:rsidR="00E6217B" w:rsidRPr="00F9267E" w:rsidRDefault="00E6217B" w:rsidP="00A3341F">
                    <w:pPr>
                      <w:spacing w:line="360" w:lineRule="auto"/>
                      <w:jc w:val="left"/>
                      <w:rPr>
                        <w:sz w:val="18"/>
                        <w:szCs w:val="18"/>
                      </w:rPr>
                    </w:pPr>
                    <w:r w:rsidRPr="00F9267E">
                      <w:rPr>
                        <w:rFonts w:hint="eastAsia"/>
                        <w:sz w:val="18"/>
                        <w:szCs w:val="18"/>
                      </w:rPr>
                      <w:t>按制造厂商规范接地</w:t>
                    </w:r>
                  </w:p>
                </w:txbxContent>
              </v:textbox>
            </v:shape>
            <v:line id="_x0000_s51724" style="position:absolute;flip:y" from="3645,3102" to="3646,3414">
              <v:stroke endarrow="block"/>
            </v:line>
            <v:line id="_x0000_s51725" style="position:absolute" from="1845,3006" to="9737,3007" strokeweight="1.75pt"/>
            <v:shape id="_x0000_s51726" type="#_x0000_t202" style="position:absolute;left:3990;top:2382;width:1305;height:624" filled="f">
              <v:textbox style="mso-next-textbox:#_x0000_s51726" inset="0,1.3mm,0,1.3mm">
                <w:txbxContent>
                  <w:p w:rsidR="00E6217B" w:rsidRPr="00EB4A1E" w:rsidRDefault="00E6217B" w:rsidP="00A3341F">
                    <w:pPr>
                      <w:spacing w:line="360" w:lineRule="auto"/>
                      <w:jc w:val="center"/>
                      <w:rPr>
                        <w:sz w:val="18"/>
                        <w:szCs w:val="18"/>
                      </w:rPr>
                    </w:pPr>
                    <w:r>
                      <w:rPr>
                        <w:rFonts w:hint="eastAsia"/>
                        <w:sz w:val="18"/>
                        <w:szCs w:val="18"/>
                      </w:rPr>
                      <w:t>耦合网络</w:t>
                    </w:r>
                  </w:p>
                  <w:p w:rsidR="00E6217B" w:rsidRPr="005B7FE8" w:rsidRDefault="00E6217B" w:rsidP="00A3341F">
                    <w:pPr>
                      <w:rPr>
                        <w:szCs w:val="18"/>
                      </w:rPr>
                    </w:pPr>
                  </w:p>
                </w:txbxContent>
              </v:textbox>
            </v:shape>
            <v:shape id="_x0000_s51727" type="#_x0000_t202" style="position:absolute;left:2010;top:2378;width:1440;height:623">
              <v:textbox style="mso-next-textbox:#_x0000_s51727" inset="0,,0">
                <w:txbxContent>
                  <w:p w:rsidR="00E6217B" w:rsidRPr="00EB4A1E" w:rsidRDefault="00E6217B" w:rsidP="00A3341F">
                    <w:pPr>
                      <w:spacing w:line="360" w:lineRule="auto"/>
                      <w:jc w:val="center"/>
                      <w:rPr>
                        <w:sz w:val="18"/>
                        <w:szCs w:val="18"/>
                      </w:rPr>
                    </w:pPr>
                    <w:r>
                      <w:rPr>
                        <w:rFonts w:hint="eastAsia"/>
                        <w:sz w:val="18"/>
                        <w:szCs w:val="18"/>
                      </w:rPr>
                      <w:t>射频</w:t>
                    </w:r>
                    <w:r w:rsidRPr="00DB5E20">
                      <w:rPr>
                        <w:rFonts w:hint="eastAsia"/>
                        <w:sz w:val="18"/>
                        <w:szCs w:val="18"/>
                      </w:rPr>
                      <w:t>信号发生器</w:t>
                    </w:r>
                  </w:p>
                </w:txbxContent>
              </v:textbox>
            </v:shape>
            <v:line id="_x0000_s51728" style="position:absolute" from="3450,2714" to="4006,2715"/>
            <v:group id="_x0000_s51729" style="position:absolute;left:6766;top:2865;width:2010;height:699" coordorigin="6766,2865" coordsize="2010,699">
              <v:shape id="_x0000_s51730" type="#_x0000_t202" style="position:absolute;left:7335;top:3359;width:900;height:205" stroked="f">
                <v:textbox style="mso-next-textbox:#_x0000_s51730" inset="0,0,0,0">
                  <w:txbxContent>
                    <w:p w:rsidR="00E6217B" w:rsidRPr="00DB5E20" w:rsidRDefault="00E6217B" w:rsidP="00400E81">
                      <w:pPr>
                        <w:spacing w:line="200" w:lineRule="exact"/>
                        <w:ind w:leftChars="-100" w:left="-210" w:rightChars="-100" w:right="-210"/>
                        <w:jc w:val="center"/>
                        <w:rPr>
                          <w:sz w:val="18"/>
                          <w:szCs w:val="18"/>
                        </w:rPr>
                      </w:pPr>
                      <w:smartTag w:uri="urn:schemas-microsoft-com:office:smarttags" w:element="chmetcnv">
                        <w:smartTagPr>
                          <w:attr w:name="TCSC" w:val="0"/>
                          <w:attr w:name="NumberType" w:val="1"/>
                          <w:attr w:name="Negative" w:val="False"/>
                          <w:attr w:name="HasSpace" w:val="False"/>
                          <w:attr w:name="SourceValue" w:val=".1"/>
                          <w:attr w:name="UnitName" w:val="m"/>
                        </w:smartTagPr>
                        <w:r w:rsidRPr="00DB5E20">
                          <w:rPr>
                            <w:rFonts w:hint="eastAsia"/>
                            <w:sz w:val="18"/>
                            <w:szCs w:val="18"/>
                          </w:rPr>
                          <w:t>0.1m</w:t>
                        </w:r>
                      </w:smartTag>
                      <w:r w:rsidRPr="00DB5E20">
                        <w:rPr>
                          <w:rFonts w:hint="eastAsia"/>
                          <w:sz w:val="18"/>
                          <w:szCs w:val="18"/>
                        </w:rPr>
                        <w:t>支架</w:t>
                      </w:r>
                    </w:p>
                  </w:txbxContent>
                </v:textbox>
              </v:shape>
              <v:line id="_x0000_s51731" style="position:absolute;flip:x y" from="6766,2872" to="7170,3333">
                <v:stroke endarrow="block"/>
              </v:line>
              <v:line id="_x0000_s51732" style="position:absolute;flip:y" from="8415,2865" to="8776,3333">
                <v:stroke endarrow="block"/>
              </v:line>
            </v:group>
            <v:line id="_x0000_s51733" style="position:absolute" from="5310,2694" to="6245,2695"/>
            <v:shape id="_x0000_s51734" style="position:absolute;left:5836;top:2740;width:434;height:255;mso-wrap-style:square;mso-wrap-distance-left:9pt;mso-wrap-distance-top:0;mso-wrap-distance-right:9pt;mso-wrap-distance-bottom:0;mso-position-horizontal:absolute;mso-position-horizontal-relative:text;mso-position-vertical:absolute;mso-position-vertical-relative:text;v-text-anchor:top" coordsize="435,255" path="m435,hdc335,5,235,6,135,15,12,26,60,195,,255e" filled="f">
              <v:path arrowok="t"/>
            </v:shape>
            <v:shape id="_x0000_s51735" type="#_x0000_t202" style="position:absolute;left:6105;top:2844;width:1079;height:159" fillcolor="#969696">
              <v:fill opacity="39322f"/>
              <v:textbox style="mso-next-textbox:#_x0000_s51735">
                <w:txbxContent>
                  <w:p w:rsidR="00E6217B" w:rsidRDefault="00E6217B" w:rsidP="00A3341F"/>
                </w:txbxContent>
              </v:textbox>
            </v:shape>
            <v:shape id="_x0000_s51736" type="#_x0000_t202" style="position:absolute;left:6270;top:2395;width:722;height:440">
              <v:textbox style="mso-next-textbox:#_x0000_s51736">
                <w:txbxContent>
                  <w:p w:rsidR="00E6217B" w:rsidRPr="00F9267E" w:rsidRDefault="00E6217B" w:rsidP="00400E81">
                    <w:pPr>
                      <w:spacing w:line="240" w:lineRule="atLeast"/>
                      <w:ind w:leftChars="-100" w:left="-210" w:rightChars="-100" w:right="-210"/>
                      <w:jc w:val="center"/>
                      <w:rPr>
                        <w:sz w:val="18"/>
                        <w:szCs w:val="18"/>
                      </w:rPr>
                    </w:pPr>
                    <w:r w:rsidRPr="00F9267E">
                      <w:rPr>
                        <w:rFonts w:hint="eastAsia"/>
                        <w:sz w:val="18"/>
                        <w:szCs w:val="18"/>
                      </w:rPr>
                      <w:t xml:space="preserve"> </w:t>
                    </w:r>
                    <w:r w:rsidRPr="00F9267E">
                      <w:rPr>
                        <w:rFonts w:hint="eastAsia"/>
                        <w:sz w:val="18"/>
                        <w:szCs w:val="18"/>
                      </w:rPr>
                      <w:t>电能表</w:t>
                    </w:r>
                  </w:p>
                </w:txbxContent>
              </v:textbox>
            </v:shape>
            <v:line id="_x0000_s51737" style="position:absolute;flip:y" from="5955,2805" to="5957,3585">
              <v:stroke endarrow="block"/>
            </v:line>
            <v:shape id="_x0000_s51738" type="#_x0000_t202" style="position:absolute;left:8580;top:2412;width:900;height:423" filled="f">
              <v:textbox style="mso-next-textbox:#_x0000_s51738" inset="0,1.3mm,0,0">
                <w:txbxContent>
                  <w:p w:rsidR="00E6217B" w:rsidRDefault="00E6217B" w:rsidP="00400E81">
                    <w:pPr>
                      <w:spacing w:line="200" w:lineRule="exact"/>
                      <w:ind w:leftChars="-100" w:left="-210" w:rightChars="-100" w:right="-210"/>
                      <w:jc w:val="center"/>
                      <w:rPr>
                        <w:sz w:val="18"/>
                        <w:szCs w:val="18"/>
                      </w:rPr>
                    </w:pPr>
                    <w:r w:rsidRPr="00DB5E20">
                      <w:rPr>
                        <w:rFonts w:hint="eastAsia"/>
                        <w:sz w:val="18"/>
                        <w:szCs w:val="18"/>
                      </w:rPr>
                      <w:t>辅助设备</w:t>
                    </w:r>
                  </w:p>
                </w:txbxContent>
              </v:textbox>
            </v:shape>
            <v:line id="_x0000_s51739" style="position:absolute" from="6990,2709" to="7330,2710"/>
            <v:shape id="_x0000_s51740" type="#_x0000_t202" style="position:absolute;left:8490;top:2850;width:1079;height:159" fillcolor="#969696">
              <v:fill opacity="39322f"/>
              <v:textbox style="mso-next-textbox:#_x0000_s51740">
                <w:txbxContent>
                  <w:p w:rsidR="00E6217B" w:rsidRDefault="00E6217B" w:rsidP="00A3341F"/>
                </w:txbxContent>
              </v:textbox>
            </v:shape>
            <v:shape id="_x0000_s51741" type="#_x0000_t202" style="position:absolute;left:7335;top:2375;width:947;height:624" filled="f">
              <v:textbox style="mso-next-textbox:#_x0000_s51741" inset="0,,0">
                <w:txbxContent>
                  <w:p w:rsidR="00E6217B" w:rsidRPr="00EB4A1E" w:rsidRDefault="00E6217B" w:rsidP="00A3341F">
                    <w:pPr>
                      <w:spacing w:line="360" w:lineRule="auto"/>
                      <w:jc w:val="center"/>
                      <w:rPr>
                        <w:sz w:val="18"/>
                        <w:szCs w:val="18"/>
                      </w:rPr>
                    </w:pPr>
                    <w:r>
                      <w:rPr>
                        <w:rFonts w:hint="eastAsia"/>
                        <w:sz w:val="18"/>
                        <w:szCs w:val="18"/>
                      </w:rPr>
                      <w:t>去耦网络</w:t>
                    </w:r>
                  </w:p>
                  <w:p w:rsidR="00E6217B" w:rsidRPr="005B7FE8" w:rsidRDefault="00E6217B" w:rsidP="00A3341F">
                    <w:pPr>
                      <w:rPr>
                        <w:szCs w:val="18"/>
                      </w:rPr>
                    </w:pPr>
                  </w:p>
                </w:txbxContent>
              </v:textbox>
            </v:shape>
            <v:line id="_x0000_s51742" style="position:absolute" from="8280,2706" to="8575,2707"/>
            <v:group id="_x0000_s51743" style="position:absolute;left:4650;top:1518;width:4351;height:877" coordorigin="4650,1518" coordsize="4351,877">
              <v:shape id="_x0000_s51744" type="#_x0000_t202" style="position:absolute;left:7335;top:1518;width:947;height:624" filled="f">
                <v:textbox style="mso-next-textbox:#_x0000_s51744" inset="0,,0">
                  <w:txbxContent>
                    <w:p w:rsidR="00E6217B" w:rsidRPr="00EB4A1E" w:rsidRDefault="00E6217B" w:rsidP="00A3341F">
                      <w:pPr>
                        <w:spacing w:line="360" w:lineRule="auto"/>
                        <w:jc w:val="center"/>
                        <w:rPr>
                          <w:sz w:val="18"/>
                          <w:szCs w:val="18"/>
                        </w:rPr>
                      </w:pPr>
                      <w:r>
                        <w:rPr>
                          <w:rFonts w:hint="eastAsia"/>
                          <w:sz w:val="18"/>
                          <w:szCs w:val="18"/>
                        </w:rPr>
                        <w:t>去耦网络</w:t>
                      </w:r>
                    </w:p>
                    <w:p w:rsidR="00E6217B" w:rsidRPr="005B7FE8" w:rsidRDefault="00E6217B" w:rsidP="00A3341F">
                      <w:pPr>
                        <w:rPr>
                          <w:szCs w:val="18"/>
                        </w:rPr>
                      </w:pPr>
                    </w:p>
                  </w:txbxContent>
                </v:textbox>
              </v:shape>
              <v:line id="_x0000_s51745" style="position:absolute" from="8280,1830" to="9000,1832"/>
              <v:line id="_x0000_s51746" style="position:absolute" from="4650,1824" to="7350,1832"/>
              <v:line id="_x0000_s51747" style="position:absolute;rotation:90" from="8716,2111" to="9283,2113"/>
              <v:line id="_x0000_s51748" style="position:absolute;rotation:90" from="4367,2098" to="4934,2100"/>
            </v:group>
            <v:line id="_x0000_s51749" style="position:absolute" from="7095,2142" to="8512,2143" strokeweight="1.75pt"/>
            <v:group id="_x0000_s51750" style="position:absolute;left:8295;top:2142;width:283;height:268" coordorigin="2085,3123" coordsize="283,268">
              <v:line id="_x0000_s51751" style="position:absolute" from="2085,3288" to="2368,3289"/>
              <v:line id="_x0000_s51752" style="position:absolute" from="2130,3339" to="2328,3340"/>
              <v:line id="_x0000_s51753" style="position:absolute" from="2160,3390" to="2273,3391"/>
              <v:line id="_x0000_s51754" style="position:absolute;flip:y" from="2220,3123" to="2221,3279">
                <v:stroke endarrow="oval" endarrowwidth="narrow" endarrowlength="short"/>
              </v:line>
            </v:group>
            <w10:wrap type="none"/>
            <w10:anchorlock/>
          </v:group>
        </w:pict>
      </w:r>
    </w:p>
    <w:p w:rsidR="00A3341F" w:rsidRPr="00E92226" w:rsidRDefault="00A3341F" w:rsidP="009C27E3">
      <w:pPr>
        <w:pStyle w:val="aff3"/>
        <w:ind w:firstLine="480"/>
      </w:pPr>
    </w:p>
    <w:p w:rsidR="0045232B" w:rsidRPr="00BE0B80" w:rsidRDefault="008F10B8" w:rsidP="009C27E3">
      <w:pPr>
        <w:tabs>
          <w:tab w:val="left" w:pos="900"/>
        </w:tabs>
        <w:spacing w:line="300" w:lineRule="auto"/>
        <w:outlineLvl w:val="2"/>
        <w:rPr>
          <w:sz w:val="24"/>
        </w:rPr>
      </w:pPr>
      <w:bookmarkStart w:id="208" w:name="_Toc385752997"/>
      <w:bookmarkStart w:id="209" w:name="_Toc515435260"/>
      <w:r w:rsidRPr="00BE0B80">
        <w:rPr>
          <w:rFonts w:hint="eastAsia"/>
          <w:sz w:val="24"/>
        </w:rPr>
        <w:t>9</w:t>
      </w:r>
      <w:r w:rsidR="00805853" w:rsidRPr="00BE0B80">
        <w:rPr>
          <w:sz w:val="24"/>
        </w:rPr>
        <w:t>.</w:t>
      </w:r>
      <w:r w:rsidR="001E24D5" w:rsidRPr="00BE0B80">
        <w:rPr>
          <w:rFonts w:hint="eastAsia"/>
          <w:sz w:val="24"/>
        </w:rPr>
        <w:t>3</w:t>
      </w:r>
      <w:r w:rsidR="0045232B" w:rsidRPr="00BE0B80">
        <w:rPr>
          <w:sz w:val="24"/>
        </w:rPr>
        <w:t>.1</w:t>
      </w:r>
      <w:r w:rsidR="002B7C3C" w:rsidRPr="00BE0B80">
        <w:rPr>
          <w:rFonts w:hint="eastAsia"/>
          <w:sz w:val="24"/>
        </w:rPr>
        <w:t>7</w:t>
      </w:r>
      <w:r w:rsidR="0045232B" w:rsidRPr="00BE0B80">
        <w:rPr>
          <w:sz w:val="24"/>
        </w:rPr>
        <w:t xml:space="preserve">  </w:t>
      </w:r>
      <w:bookmarkEnd w:id="208"/>
      <w:r w:rsidR="0042691E" w:rsidRPr="00BE0B80">
        <w:rPr>
          <w:rFonts w:hint="eastAsia"/>
          <w:sz w:val="24"/>
        </w:rPr>
        <w:t>直流和偶次谐波</w:t>
      </w:r>
      <w:bookmarkEnd w:id="209"/>
    </w:p>
    <w:p w:rsidR="0045232B" w:rsidRPr="0021282D" w:rsidRDefault="0045232B" w:rsidP="009C27E3">
      <w:pPr>
        <w:pStyle w:val="aff3"/>
        <w:tabs>
          <w:tab w:val="clear" w:pos="540"/>
          <w:tab w:val="left" w:pos="1560"/>
        </w:tabs>
        <w:ind w:left="1560" w:hangingChars="650" w:hanging="1560"/>
        <w:rPr>
          <w:rFonts w:hAnsi="宋体"/>
        </w:rPr>
      </w:pPr>
      <w:r w:rsidRPr="00E92226">
        <w:rPr>
          <w:rFonts w:hAnsi="宋体"/>
        </w:rPr>
        <w:t>试验目的</w:t>
      </w:r>
      <w:r w:rsidR="009D1523" w:rsidRPr="0021282D">
        <w:rPr>
          <w:rFonts w:hAnsi="宋体"/>
        </w:rPr>
        <w:t>：</w:t>
      </w:r>
      <w:r w:rsidR="0021282D">
        <w:rPr>
          <w:rFonts w:hAnsi="宋体" w:hint="eastAsia"/>
        </w:rPr>
        <w:tab/>
      </w:r>
      <w:r w:rsidRPr="00E92226">
        <w:rPr>
          <w:rFonts w:hAnsi="宋体"/>
        </w:rPr>
        <w:t>验证由交流电流</w:t>
      </w:r>
      <w:r w:rsidR="005C2C02">
        <w:rPr>
          <w:rFonts w:hAnsi="宋体" w:hint="eastAsia"/>
        </w:rPr>
        <w:t>电路</w:t>
      </w:r>
      <w:r w:rsidRPr="00E92226">
        <w:rPr>
          <w:rFonts w:hAnsi="宋体"/>
        </w:rPr>
        <w:t>中的直流</w:t>
      </w:r>
      <w:r w:rsidR="005C2C02">
        <w:rPr>
          <w:rFonts w:hAnsi="宋体" w:hint="eastAsia"/>
        </w:rPr>
        <w:t>和偶次谐波</w:t>
      </w:r>
      <w:r w:rsidR="003804AB">
        <w:rPr>
          <w:rFonts w:hAnsi="宋体"/>
        </w:rPr>
        <w:t>引起</w:t>
      </w:r>
      <w:r w:rsidRPr="00E92226">
        <w:rPr>
          <w:rFonts w:hAnsi="宋体"/>
        </w:rPr>
        <w:t>的误差</w:t>
      </w:r>
      <w:r w:rsidR="005C2C02">
        <w:rPr>
          <w:rFonts w:hAnsi="宋体" w:hint="eastAsia"/>
        </w:rPr>
        <w:t>偏移</w:t>
      </w:r>
      <w:r w:rsidRPr="00E92226">
        <w:rPr>
          <w:rFonts w:hAnsi="宋体"/>
        </w:rPr>
        <w:t>满足表</w:t>
      </w:r>
      <w:r w:rsidRPr="0021282D">
        <w:rPr>
          <w:rFonts w:hAnsi="宋体"/>
        </w:rPr>
        <w:t>4</w:t>
      </w:r>
      <w:r w:rsidRPr="00E92226">
        <w:rPr>
          <w:rFonts w:hAnsi="宋体"/>
        </w:rPr>
        <w:t>中相应的要求。</w:t>
      </w:r>
      <w:r w:rsidR="004F3074" w:rsidRPr="0021282D">
        <w:rPr>
          <w:rFonts w:hAnsi="宋体" w:hint="eastAsia"/>
        </w:rPr>
        <w:t>本试验不适用于</w:t>
      </w:r>
      <w:r w:rsidR="00FC38B8" w:rsidRPr="0021282D">
        <w:rPr>
          <w:rFonts w:hAnsi="宋体" w:hint="eastAsia"/>
        </w:rPr>
        <w:t>机电式</w:t>
      </w:r>
      <w:r w:rsidR="0042691E" w:rsidRPr="0021282D">
        <w:rPr>
          <w:rFonts w:hAnsi="宋体" w:hint="eastAsia"/>
        </w:rPr>
        <w:t>仪表</w:t>
      </w:r>
      <w:r w:rsidR="00FC38B8" w:rsidRPr="0021282D">
        <w:rPr>
          <w:rFonts w:hAnsi="宋体" w:hint="eastAsia"/>
        </w:rPr>
        <w:t>和</w:t>
      </w:r>
      <w:r w:rsidRPr="0021282D">
        <w:rPr>
          <w:rFonts w:hAnsi="宋体"/>
        </w:rPr>
        <w:t>经互感器接入仪表。</w:t>
      </w:r>
      <w:r w:rsidRPr="0021282D">
        <w:rPr>
          <w:rFonts w:hAnsi="宋体"/>
        </w:rPr>
        <w:t xml:space="preserve"> </w:t>
      </w:r>
    </w:p>
    <w:p w:rsidR="00393A50" w:rsidRDefault="0045232B" w:rsidP="009C27E3">
      <w:pPr>
        <w:pStyle w:val="aff3"/>
        <w:tabs>
          <w:tab w:val="clear" w:pos="540"/>
          <w:tab w:val="left" w:pos="1560"/>
        </w:tabs>
        <w:ind w:left="1560" w:hangingChars="650" w:hanging="1560"/>
        <w:rPr>
          <w:rFonts w:hAnsi="宋体"/>
        </w:rPr>
      </w:pPr>
      <w:r w:rsidRPr="00E92226">
        <w:rPr>
          <w:rFonts w:hAnsi="宋体"/>
        </w:rPr>
        <w:t>试验</w:t>
      </w:r>
      <w:r w:rsidR="00FC38B8">
        <w:rPr>
          <w:rFonts w:hAnsi="宋体" w:hint="eastAsia"/>
        </w:rPr>
        <w:t>程序</w:t>
      </w:r>
      <w:r w:rsidR="009D1523" w:rsidRPr="0021282D">
        <w:rPr>
          <w:rFonts w:hAnsi="宋体"/>
        </w:rPr>
        <w:t>：</w:t>
      </w:r>
      <w:bookmarkStart w:id="210" w:name="_Toc385752998"/>
      <w:r w:rsidR="0021282D">
        <w:rPr>
          <w:rFonts w:hAnsi="宋体" w:hint="eastAsia"/>
        </w:rPr>
        <w:tab/>
      </w:r>
      <w:r w:rsidR="00987B29">
        <w:rPr>
          <w:rFonts w:hint="eastAsia"/>
        </w:rPr>
        <w:t>测量</w:t>
      </w:r>
      <w:r w:rsidR="00393A50" w:rsidRPr="00393A50">
        <w:rPr>
          <w:rFonts w:hint="eastAsia"/>
        </w:rPr>
        <w:t>电流</w:t>
      </w:r>
      <w:r w:rsidR="006E0D50">
        <w:rPr>
          <w:rFonts w:hAnsi="宋体" w:hint="eastAsia"/>
        </w:rPr>
        <w:t>电路</w:t>
      </w:r>
      <w:r w:rsidR="00393A50" w:rsidRPr="00393A50">
        <w:rPr>
          <w:rFonts w:hint="eastAsia"/>
        </w:rPr>
        <w:t>通以</w:t>
      </w:r>
      <w:r w:rsidR="00987B29">
        <w:rPr>
          <w:rFonts w:hint="eastAsia"/>
        </w:rPr>
        <w:t>幅值为</w:t>
      </w:r>
      <w:r w:rsidR="00AA4497" w:rsidRPr="00AA4497">
        <w:rPr>
          <w:rFonts w:hint="eastAsia"/>
          <w:i/>
        </w:rPr>
        <w:t>I</w:t>
      </w:r>
      <w:r w:rsidR="00AA4497" w:rsidRPr="00AA4497">
        <w:rPr>
          <w:rFonts w:hint="eastAsia"/>
          <w:vertAlign w:val="subscript"/>
        </w:rPr>
        <w:t>max</w:t>
      </w:r>
      <w:r w:rsidR="00987B29" w:rsidRPr="00AA4497">
        <w:rPr>
          <w:rFonts w:hint="eastAsia"/>
        </w:rPr>
        <w:t>的</w:t>
      </w:r>
      <w:r w:rsidR="00393A50" w:rsidRPr="00393A50">
        <w:rPr>
          <w:rFonts w:hint="eastAsia"/>
        </w:rPr>
        <w:t>直流</w:t>
      </w:r>
      <w:r w:rsidR="00393A50">
        <w:rPr>
          <w:rFonts w:hint="eastAsia"/>
        </w:rPr>
        <w:t>和偶次谐波电流</w:t>
      </w:r>
      <w:r w:rsidR="00987B29">
        <w:rPr>
          <w:rFonts w:hint="eastAsia"/>
        </w:rPr>
        <w:t>时的误差</w:t>
      </w:r>
      <w:r w:rsidR="00393A50">
        <w:rPr>
          <w:rFonts w:hAnsi="宋体" w:hint="eastAsia"/>
        </w:rPr>
        <w:t>，</w:t>
      </w:r>
      <w:r w:rsidR="00393A50" w:rsidRPr="00393A50">
        <w:rPr>
          <w:rFonts w:hint="eastAsia"/>
        </w:rPr>
        <w:t>与通以</w:t>
      </w:r>
      <w:r w:rsidR="00AA4497">
        <w:rPr>
          <w:rFonts w:hint="eastAsia"/>
        </w:rPr>
        <w:t>有效值为</w:t>
      </w:r>
      <w:r w:rsidR="00441F17" w:rsidRPr="00AA4497">
        <w:rPr>
          <w:kern w:val="0"/>
          <w:position w:val="-12"/>
          <w:sz w:val="22"/>
          <w:szCs w:val="22"/>
        </w:rPr>
        <w:object w:dxaOrig="1060" w:dyaOrig="400">
          <v:shape id="_x0000_i1054" type="#_x0000_t75" style="width:54pt;height:18pt" o:ole="">
            <v:imagedata r:id="rId59" o:title=""/>
          </v:shape>
          <o:OLEObject Type="Embed" ProgID="Equation.3" ShapeID="_x0000_i1054" DrawAspect="Content" ObjectID="_1593844501" r:id="rId60"/>
        </w:object>
      </w:r>
      <w:r w:rsidR="00393A50" w:rsidRPr="00393A50">
        <w:rPr>
          <w:rFonts w:hint="eastAsia"/>
        </w:rPr>
        <w:t>的</w:t>
      </w:r>
      <w:r w:rsidR="00AA4497" w:rsidRPr="00393A50">
        <w:rPr>
          <w:rFonts w:hint="eastAsia"/>
        </w:rPr>
        <w:t>正弦波</w:t>
      </w:r>
      <w:r w:rsidR="00AA4497">
        <w:rPr>
          <w:rFonts w:hint="eastAsia"/>
        </w:rPr>
        <w:t>电流时的</w:t>
      </w:r>
      <w:r w:rsidR="003804AB">
        <w:rPr>
          <w:rFonts w:hint="eastAsia"/>
        </w:rPr>
        <w:t>固有</w:t>
      </w:r>
      <w:r w:rsidR="00393A50" w:rsidRPr="00393A50">
        <w:rPr>
          <w:rFonts w:hint="eastAsia"/>
        </w:rPr>
        <w:t>误差相比较</w:t>
      </w:r>
      <w:r w:rsidR="00441F17">
        <w:rPr>
          <w:rFonts w:hint="eastAsia"/>
        </w:rPr>
        <w:t>。</w:t>
      </w:r>
      <w:r w:rsidR="00393A50">
        <w:rPr>
          <w:rFonts w:hAnsi="宋体" w:hint="eastAsia"/>
        </w:rPr>
        <w:t>试验波形和参考波形见图</w:t>
      </w:r>
      <w:r w:rsidR="00745E51">
        <w:rPr>
          <w:rFonts w:hAnsi="宋体" w:hint="eastAsia"/>
        </w:rPr>
        <w:t>5</w:t>
      </w:r>
      <w:r w:rsidR="00393A50">
        <w:rPr>
          <w:rFonts w:hAnsi="宋体" w:hint="eastAsia"/>
        </w:rPr>
        <w:t>。</w:t>
      </w:r>
    </w:p>
    <w:p w:rsidR="0021282D" w:rsidRPr="00987B29" w:rsidRDefault="0021282D" w:rsidP="009C27E3">
      <w:pPr>
        <w:pStyle w:val="aff3"/>
        <w:ind w:leftChars="742" w:left="1558" w:firstLineChars="0" w:firstLine="0"/>
        <w:rPr>
          <w:rFonts w:hAnsi="宋体"/>
          <w:sz w:val="21"/>
        </w:rPr>
      </w:pPr>
      <w:r w:rsidRPr="00987B29">
        <w:rPr>
          <w:rFonts w:hAnsi="宋体" w:hint="eastAsia"/>
          <w:sz w:val="21"/>
        </w:rPr>
        <w:t>注</w:t>
      </w:r>
      <w:r w:rsidRPr="00987B29">
        <w:rPr>
          <w:rFonts w:hAnsi="宋体"/>
          <w:sz w:val="21"/>
        </w:rPr>
        <w:t>1</w:t>
      </w:r>
      <w:r>
        <w:rPr>
          <w:rFonts w:hAnsi="宋体" w:hint="eastAsia"/>
          <w:sz w:val="21"/>
        </w:rPr>
        <w:t>：</w:t>
      </w:r>
      <w:r w:rsidRPr="00987B29">
        <w:rPr>
          <w:rFonts w:hAnsi="宋体" w:hint="eastAsia"/>
          <w:sz w:val="21"/>
        </w:rPr>
        <w:t>半波整流电路</w:t>
      </w:r>
      <w:r>
        <w:rPr>
          <w:rFonts w:hAnsi="宋体" w:hint="eastAsia"/>
          <w:sz w:val="21"/>
        </w:rPr>
        <w:t>可</w:t>
      </w:r>
      <w:r w:rsidRPr="00987B29">
        <w:rPr>
          <w:rFonts w:hAnsi="宋体" w:hint="eastAsia"/>
          <w:sz w:val="21"/>
        </w:rPr>
        <w:t>如图</w:t>
      </w:r>
      <w:r w:rsidR="00745E51">
        <w:rPr>
          <w:rFonts w:hAnsi="宋体" w:hint="eastAsia"/>
          <w:sz w:val="21"/>
        </w:rPr>
        <w:t>6</w:t>
      </w:r>
      <w:r w:rsidRPr="00987B29">
        <w:rPr>
          <w:rFonts w:hAnsi="宋体" w:hint="eastAsia"/>
          <w:sz w:val="21"/>
        </w:rPr>
        <w:t>所示（图中表示的是电流</w:t>
      </w:r>
      <w:r>
        <w:rPr>
          <w:rFonts w:hAnsi="宋体" w:hint="eastAsia"/>
          <w:sz w:val="21"/>
        </w:rPr>
        <w:t>电</w:t>
      </w:r>
      <w:r w:rsidRPr="00987B29">
        <w:rPr>
          <w:rFonts w:hAnsi="宋体" w:hint="eastAsia"/>
          <w:sz w:val="21"/>
        </w:rPr>
        <w:t>路，电压</w:t>
      </w:r>
      <w:r>
        <w:rPr>
          <w:rFonts w:hAnsi="宋体" w:hint="eastAsia"/>
          <w:sz w:val="21"/>
        </w:rPr>
        <w:t>电</w:t>
      </w:r>
      <w:r w:rsidRPr="00987B29">
        <w:rPr>
          <w:rFonts w:hAnsi="宋体" w:hint="eastAsia"/>
          <w:sz w:val="21"/>
        </w:rPr>
        <w:t>路按正常方式连接。）该方法的测量不确</w:t>
      </w:r>
      <w:r w:rsidR="00BC772C">
        <w:rPr>
          <w:rFonts w:hAnsi="宋体" w:hint="eastAsia"/>
          <w:color w:val="auto"/>
          <w:sz w:val="21"/>
        </w:rPr>
        <w:t>定度主要取决于电流源的（半波）输出阻抗、标准表的电流电</w:t>
      </w:r>
      <w:r w:rsidRPr="0050292B">
        <w:rPr>
          <w:rFonts w:hAnsi="宋体" w:hint="eastAsia"/>
          <w:color w:val="auto"/>
          <w:sz w:val="21"/>
        </w:rPr>
        <w:t>路阻抗、</w:t>
      </w:r>
      <w:r w:rsidRPr="00987B29">
        <w:rPr>
          <w:rFonts w:hAnsi="宋体" w:hint="eastAsia"/>
          <w:sz w:val="21"/>
        </w:rPr>
        <w:t>以及两个电流分支可能的阻抗差异。</w:t>
      </w:r>
    </w:p>
    <w:p w:rsidR="0021282D" w:rsidRPr="0050292B" w:rsidRDefault="0021282D" w:rsidP="009C27E3">
      <w:pPr>
        <w:pStyle w:val="aff3"/>
        <w:ind w:leftChars="742" w:left="1558" w:firstLineChars="0" w:firstLine="0"/>
        <w:rPr>
          <w:rFonts w:hAnsi="宋体"/>
          <w:color w:val="auto"/>
          <w:sz w:val="21"/>
        </w:rPr>
      </w:pPr>
      <w:r w:rsidRPr="0050292B">
        <w:rPr>
          <w:rFonts w:hAnsi="宋体" w:hint="eastAsia"/>
          <w:color w:val="auto"/>
          <w:sz w:val="21"/>
        </w:rPr>
        <w:t>注</w:t>
      </w:r>
      <w:r w:rsidRPr="0050292B">
        <w:rPr>
          <w:rFonts w:hAnsi="宋体"/>
          <w:color w:val="auto"/>
          <w:sz w:val="21"/>
        </w:rPr>
        <w:t>2</w:t>
      </w:r>
      <w:r w:rsidRPr="0050292B">
        <w:rPr>
          <w:rFonts w:hAnsi="宋体" w:hint="eastAsia"/>
          <w:color w:val="auto"/>
          <w:sz w:val="21"/>
        </w:rPr>
        <w:t>：由于不确定度取决于绝对分支阻抗差而不是相对</w:t>
      </w:r>
      <w:r w:rsidR="0050292B" w:rsidRPr="0050292B">
        <w:rPr>
          <w:rFonts w:hAnsi="宋体" w:hint="eastAsia"/>
          <w:color w:val="auto"/>
          <w:sz w:val="21"/>
        </w:rPr>
        <w:t>分支阻抗差</w:t>
      </w:r>
      <w:r w:rsidRPr="0050292B">
        <w:rPr>
          <w:rFonts w:hAnsi="宋体"/>
          <w:color w:val="auto"/>
          <w:sz w:val="21"/>
        </w:rPr>
        <w:t>(</w:t>
      </w:r>
      <w:r w:rsidRPr="0050292B">
        <w:rPr>
          <w:rFonts w:hAnsi="宋体" w:hint="eastAsia"/>
          <w:color w:val="auto"/>
          <w:sz w:val="21"/>
        </w:rPr>
        <w:t>如果</w:t>
      </w:r>
      <w:r w:rsidR="0050292B" w:rsidRPr="0050292B">
        <w:rPr>
          <w:rFonts w:hAnsi="宋体" w:hint="eastAsia"/>
          <w:color w:val="auto"/>
          <w:sz w:val="21"/>
        </w:rPr>
        <w:t>无法保证</w:t>
      </w:r>
      <w:r w:rsidRPr="0050292B">
        <w:rPr>
          <w:rFonts w:hAnsi="宋体" w:hint="eastAsia"/>
          <w:color w:val="auto"/>
          <w:sz w:val="21"/>
        </w:rPr>
        <w:t>平衡阻抗远大于源阻抗的话</w:t>
      </w:r>
      <w:r w:rsidRPr="0050292B">
        <w:rPr>
          <w:rFonts w:hAnsi="宋体"/>
          <w:color w:val="auto"/>
          <w:sz w:val="21"/>
        </w:rPr>
        <w:t>)</w:t>
      </w:r>
      <w:r w:rsidRPr="0050292B">
        <w:rPr>
          <w:rFonts w:hAnsi="宋体" w:hint="eastAsia"/>
          <w:color w:val="auto"/>
          <w:sz w:val="21"/>
        </w:rPr>
        <w:t>，所以</w:t>
      </w:r>
      <w:r w:rsidR="00423165">
        <w:rPr>
          <w:rFonts w:hAnsi="宋体" w:hint="eastAsia"/>
          <w:color w:val="auto"/>
          <w:sz w:val="21"/>
        </w:rPr>
        <w:t>不应</w:t>
      </w:r>
      <w:r w:rsidRPr="0050292B">
        <w:rPr>
          <w:rFonts w:hAnsi="宋体" w:hint="eastAsia"/>
          <w:color w:val="auto"/>
          <w:sz w:val="21"/>
        </w:rPr>
        <w:t>简单的</w:t>
      </w:r>
      <w:r w:rsidR="0050292B" w:rsidRPr="0050292B">
        <w:rPr>
          <w:rFonts w:hAnsi="宋体" w:hint="eastAsia"/>
          <w:color w:val="auto"/>
          <w:sz w:val="21"/>
        </w:rPr>
        <w:t>通过</w:t>
      </w:r>
      <w:r w:rsidRPr="0050292B">
        <w:rPr>
          <w:rFonts w:hAnsi="宋体" w:hint="eastAsia"/>
          <w:color w:val="auto"/>
          <w:sz w:val="21"/>
        </w:rPr>
        <w:t>在每个分支引入额外的平衡电阻来解决问题。然而，可以通过监视源的直流分量来检查平衡条件。直流分量的大小不应超过交流电流有效值的</w:t>
      </w:r>
      <w:r w:rsidRPr="0050292B">
        <w:rPr>
          <w:rFonts w:hAnsi="宋体"/>
          <w:color w:val="auto"/>
          <w:sz w:val="21"/>
        </w:rPr>
        <w:t>1 %</w:t>
      </w:r>
      <w:r w:rsidRPr="0050292B">
        <w:rPr>
          <w:rFonts w:hAnsi="宋体" w:hint="eastAsia"/>
          <w:color w:val="auto"/>
          <w:sz w:val="21"/>
        </w:rPr>
        <w:t>。</w:t>
      </w:r>
    </w:p>
    <w:p w:rsidR="003E12F2" w:rsidRDefault="00634544" w:rsidP="009C27E3">
      <w:pPr>
        <w:pStyle w:val="aff3"/>
        <w:tabs>
          <w:tab w:val="clear" w:pos="540"/>
          <w:tab w:val="left" w:pos="1560"/>
        </w:tabs>
        <w:ind w:left="1560" w:hangingChars="650" w:hanging="1560"/>
      </w:pPr>
      <w:r w:rsidRPr="0021282D">
        <w:rPr>
          <w:rFonts w:hAnsi="宋体" w:hint="eastAsia"/>
        </w:rPr>
        <w:t>误差</w:t>
      </w:r>
      <w:r w:rsidR="00FC38B8" w:rsidRPr="0021282D">
        <w:rPr>
          <w:rFonts w:hAnsi="宋体" w:hint="eastAsia"/>
        </w:rPr>
        <w:t>试验点：</w:t>
      </w:r>
      <w:r w:rsidR="0021282D">
        <w:rPr>
          <w:rFonts w:hAnsi="宋体" w:hint="eastAsia"/>
        </w:rPr>
        <w:tab/>
      </w:r>
      <w:r w:rsidR="00393A50" w:rsidRPr="00036E9E">
        <w:rPr>
          <w:i/>
        </w:rPr>
        <w:t xml:space="preserve">PF </w:t>
      </w:r>
      <w:r w:rsidR="00393A50">
        <w:t>= 1</w:t>
      </w:r>
      <w:r w:rsidR="00393A50">
        <w:rPr>
          <w:rFonts w:hint="eastAsia"/>
        </w:rPr>
        <w:t>，</w:t>
      </w:r>
      <w:r w:rsidR="00393A50" w:rsidRPr="00A24961">
        <w:rPr>
          <w:kern w:val="0"/>
          <w:position w:val="-12"/>
          <w:sz w:val="22"/>
          <w:szCs w:val="22"/>
        </w:rPr>
        <w:object w:dxaOrig="1100" w:dyaOrig="400">
          <v:shape id="_x0000_i1055" type="#_x0000_t75" style="width:57.6pt;height:17.1pt" o:ole="">
            <v:imagedata r:id="rId61" o:title=""/>
          </v:shape>
          <o:OLEObject Type="Embed" ProgID="Equation.DSMT4" ShapeID="_x0000_i1055" DrawAspect="Content" ObjectID="_1593844502" r:id="rId62"/>
        </w:object>
      </w:r>
      <w:r w:rsidRPr="00E92226">
        <w:t xml:space="preserve"> </w:t>
      </w:r>
    </w:p>
    <w:p w:rsidR="00EE696F" w:rsidRDefault="00EE696F" w:rsidP="009C27E3">
      <w:pPr>
        <w:pStyle w:val="aff3"/>
        <w:tabs>
          <w:tab w:val="clear" w:pos="540"/>
          <w:tab w:val="left" w:pos="1560"/>
        </w:tabs>
        <w:ind w:left="1560" w:hangingChars="650" w:hanging="1560"/>
      </w:pPr>
      <w:r>
        <w:rPr>
          <w:rFonts w:hint="eastAsia"/>
          <w:i/>
        </w:rPr>
        <w:tab/>
      </w:r>
      <w:r w:rsidRPr="00036E9E">
        <w:rPr>
          <w:i/>
        </w:rPr>
        <w:t xml:space="preserve">PF </w:t>
      </w:r>
      <w:r>
        <w:t xml:space="preserve">= </w:t>
      </w:r>
      <w:r>
        <w:rPr>
          <w:rFonts w:hint="eastAsia"/>
        </w:rPr>
        <w:t>0.5L</w:t>
      </w:r>
      <w:r>
        <w:rPr>
          <w:rFonts w:hint="eastAsia"/>
        </w:rPr>
        <w:t>，</w:t>
      </w:r>
      <w:r w:rsidRPr="00AA4497">
        <w:rPr>
          <w:kern w:val="0"/>
          <w:position w:val="-12"/>
          <w:sz w:val="22"/>
          <w:szCs w:val="22"/>
        </w:rPr>
        <w:object w:dxaOrig="1060" w:dyaOrig="400">
          <v:shape id="_x0000_i1056" type="#_x0000_t75" style="width:54pt;height:18pt" o:ole="">
            <v:imagedata r:id="rId59" o:title=""/>
          </v:shape>
          <o:OLEObject Type="Embed" ProgID="Equation.3" ShapeID="_x0000_i1056" DrawAspect="Content" ObjectID="_1593844503" r:id="rId63"/>
        </w:object>
      </w:r>
      <w:r>
        <w:rPr>
          <w:rFonts w:hint="eastAsia"/>
        </w:rPr>
        <w:t>（用户特殊要求时）</w:t>
      </w:r>
    </w:p>
    <w:p w:rsidR="00C20C54" w:rsidRPr="00C20C54" w:rsidRDefault="00C20C54" w:rsidP="00C20C54">
      <w:pPr>
        <w:pStyle w:val="aff3"/>
        <w:tabs>
          <w:tab w:val="clear" w:pos="540"/>
          <w:tab w:val="left" w:pos="1560"/>
        </w:tabs>
        <w:ind w:left="1560" w:hangingChars="650" w:hanging="1560"/>
        <w:rPr>
          <w:rFonts w:hAnsi="宋体"/>
        </w:rPr>
      </w:pPr>
      <w:r w:rsidRPr="00C20C54">
        <w:rPr>
          <w:rFonts w:hAnsi="宋体" w:hint="eastAsia"/>
        </w:rPr>
        <w:t>验收准则：</w:t>
      </w:r>
      <w:r>
        <w:rPr>
          <w:rFonts w:hAnsi="宋体" w:hint="eastAsia"/>
        </w:rPr>
        <w:tab/>
      </w:r>
      <w:r w:rsidRPr="00C20C54">
        <w:rPr>
          <w:rFonts w:hAnsi="宋体"/>
        </w:rPr>
        <w:t>A</w:t>
      </w:r>
      <w:r w:rsidRPr="00C20C54">
        <w:rPr>
          <w:rFonts w:hAnsi="宋体" w:hint="eastAsia"/>
        </w:rPr>
        <w:t>。</w:t>
      </w:r>
    </w:p>
    <w:p w:rsidR="00C20C54" w:rsidRDefault="00C20C54" w:rsidP="00C20C54">
      <w:pPr>
        <w:pStyle w:val="aff3"/>
        <w:tabs>
          <w:tab w:val="clear" w:pos="540"/>
          <w:tab w:val="left" w:pos="1560"/>
        </w:tabs>
        <w:ind w:left="1560" w:hangingChars="650" w:hanging="1560"/>
      </w:pPr>
    </w:p>
    <w:p w:rsidR="00987B29" w:rsidRPr="00301945" w:rsidRDefault="00987B29" w:rsidP="009C27E3">
      <w:pPr>
        <w:pStyle w:val="aff3"/>
        <w:ind w:firstLine="480"/>
      </w:pPr>
    </w:p>
    <w:p w:rsidR="00987B29" w:rsidRPr="00E92226" w:rsidRDefault="00987B29" w:rsidP="009C27E3">
      <w:pPr>
        <w:tabs>
          <w:tab w:val="left" w:pos="540"/>
        </w:tabs>
        <w:spacing w:line="360" w:lineRule="auto"/>
        <w:ind w:firstLineChars="200" w:firstLine="420"/>
        <w:jc w:val="center"/>
        <w:rPr>
          <w:color w:val="000000"/>
          <w:szCs w:val="21"/>
        </w:rPr>
      </w:pPr>
      <w:r w:rsidRPr="00E92226">
        <w:object w:dxaOrig="4815" w:dyaOrig="4584">
          <v:shape id="_x0000_i1057" type="#_x0000_t75" style="width:313.2pt;height:299.7pt" o:ole="">
            <v:imagedata r:id="rId64" o:title=""/>
          </v:shape>
          <o:OLEObject Type="Embed" ProgID="Visio.Drawing.11" ShapeID="_x0000_i1057" DrawAspect="Content" ObjectID="_1593844504" r:id="rId65"/>
        </w:object>
      </w:r>
    </w:p>
    <w:p w:rsidR="00987B29" w:rsidRDefault="00987B29" w:rsidP="009C27E3">
      <w:pPr>
        <w:tabs>
          <w:tab w:val="left" w:pos="540"/>
        </w:tabs>
        <w:spacing w:line="360" w:lineRule="auto"/>
        <w:ind w:firstLineChars="200" w:firstLine="420"/>
        <w:jc w:val="center"/>
        <w:rPr>
          <w:color w:val="000000"/>
          <w:szCs w:val="21"/>
        </w:rPr>
      </w:pPr>
      <w:r w:rsidRPr="00E92226">
        <w:rPr>
          <w:color w:val="000000"/>
          <w:szCs w:val="21"/>
        </w:rPr>
        <w:t>图</w:t>
      </w:r>
      <w:r w:rsidR="00745E51">
        <w:rPr>
          <w:rFonts w:hint="eastAsia"/>
          <w:color w:val="000000"/>
          <w:szCs w:val="21"/>
        </w:rPr>
        <w:t>5</w:t>
      </w:r>
      <w:r w:rsidRPr="00E92226">
        <w:rPr>
          <w:color w:val="000000"/>
          <w:szCs w:val="21"/>
        </w:rPr>
        <w:t xml:space="preserve">  </w:t>
      </w:r>
      <w:r w:rsidRPr="00E92226">
        <w:rPr>
          <w:color w:val="000000"/>
          <w:szCs w:val="21"/>
        </w:rPr>
        <w:t>直流和偶次谐波电流波形</w:t>
      </w:r>
    </w:p>
    <w:p w:rsidR="00987B29" w:rsidRPr="00987B29" w:rsidRDefault="00987B29" w:rsidP="009C27E3">
      <w:pPr>
        <w:pStyle w:val="aff3"/>
        <w:ind w:firstLine="480"/>
      </w:pPr>
    </w:p>
    <w:p w:rsidR="003E12F2" w:rsidRPr="00E92226" w:rsidRDefault="00987B29" w:rsidP="009C27E3">
      <w:pPr>
        <w:tabs>
          <w:tab w:val="left" w:pos="540"/>
        </w:tabs>
        <w:spacing w:line="360" w:lineRule="auto"/>
        <w:ind w:firstLineChars="200" w:firstLine="420"/>
        <w:jc w:val="center"/>
        <w:rPr>
          <w:color w:val="000000"/>
          <w:sz w:val="24"/>
        </w:rPr>
      </w:pPr>
      <w:r w:rsidRPr="00E92226">
        <w:object w:dxaOrig="7614" w:dyaOrig="4656">
          <v:shape id="_x0000_i1058" type="#_x0000_t75" style="width:359.1pt;height:220.5pt" o:ole="">
            <v:imagedata r:id="rId66" o:title=""/>
          </v:shape>
          <o:OLEObject Type="Embed" ProgID="Visio.Drawing.11" ShapeID="_x0000_i1058" DrawAspect="Content" ObjectID="_1593844505" r:id="rId67"/>
        </w:object>
      </w:r>
    </w:p>
    <w:p w:rsidR="003E12F2" w:rsidRPr="00E92226" w:rsidRDefault="003E12F2" w:rsidP="009C27E3">
      <w:pPr>
        <w:tabs>
          <w:tab w:val="left" w:pos="540"/>
        </w:tabs>
        <w:spacing w:line="360" w:lineRule="auto"/>
        <w:ind w:firstLineChars="200" w:firstLine="420"/>
        <w:jc w:val="center"/>
        <w:rPr>
          <w:color w:val="000000"/>
          <w:szCs w:val="21"/>
        </w:rPr>
      </w:pPr>
      <w:r w:rsidRPr="00E92226">
        <w:rPr>
          <w:color w:val="000000"/>
          <w:szCs w:val="21"/>
        </w:rPr>
        <w:t>图</w:t>
      </w:r>
      <w:r w:rsidR="00745E51">
        <w:rPr>
          <w:rFonts w:hint="eastAsia"/>
          <w:color w:val="000000"/>
          <w:szCs w:val="21"/>
        </w:rPr>
        <w:t>6</w:t>
      </w:r>
      <w:r w:rsidRPr="00E92226">
        <w:rPr>
          <w:color w:val="000000"/>
          <w:szCs w:val="21"/>
        </w:rPr>
        <w:t xml:space="preserve">  </w:t>
      </w:r>
      <w:r w:rsidRPr="00E92226">
        <w:rPr>
          <w:color w:val="000000"/>
          <w:szCs w:val="21"/>
        </w:rPr>
        <w:t>直流和偶次谐波</w:t>
      </w:r>
      <w:r w:rsidR="00987B29">
        <w:rPr>
          <w:rFonts w:hint="eastAsia"/>
          <w:color w:val="000000"/>
          <w:szCs w:val="21"/>
        </w:rPr>
        <w:t>试验示意图</w:t>
      </w:r>
      <w:r w:rsidR="00987B29" w:rsidRPr="00987B29">
        <w:rPr>
          <w:color w:val="000000"/>
          <w:szCs w:val="21"/>
        </w:rPr>
        <w:t>(</w:t>
      </w:r>
      <w:r w:rsidR="00987B29" w:rsidRPr="00987B29">
        <w:rPr>
          <w:rFonts w:hint="eastAsia"/>
          <w:color w:val="000000"/>
          <w:szCs w:val="21"/>
        </w:rPr>
        <w:t>只</w:t>
      </w:r>
      <w:r w:rsidR="00901C8F">
        <w:rPr>
          <w:rFonts w:hint="eastAsia"/>
          <w:color w:val="000000"/>
          <w:szCs w:val="21"/>
        </w:rPr>
        <w:t>给出</w:t>
      </w:r>
      <w:r w:rsidR="00987B29" w:rsidRPr="00987B29">
        <w:rPr>
          <w:rFonts w:hint="eastAsia"/>
          <w:color w:val="000000"/>
          <w:szCs w:val="21"/>
        </w:rPr>
        <w:t>一相电流，电压按正常方式连接</w:t>
      </w:r>
      <w:r w:rsidR="00987B29" w:rsidRPr="00987B29">
        <w:rPr>
          <w:color w:val="000000"/>
          <w:szCs w:val="21"/>
        </w:rPr>
        <w:t>)</w:t>
      </w:r>
    </w:p>
    <w:p w:rsidR="0045232B" w:rsidRPr="00BE0B80" w:rsidRDefault="008F10B8" w:rsidP="009C27E3">
      <w:pPr>
        <w:tabs>
          <w:tab w:val="left" w:pos="900"/>
        </w:tabs>
        <w:spacing w:line="300" w:lineRule="auto"/>
        <w:outlineLvl w:val="2"/>
        <w:rPr>
          <w:sz w:val="24"/>
        </w:rPr>
      </w:pPr>
      <w:bookmarkStart w:id="211" w:name="_Toc515435261"/>
      <w:r w:rsidRPr="00BE0B80">
        <w:rPr>
          <w:rFonts w:hint="eastAsia"/>
          <w:sz w:val="24"/>
        </w:rPr>
        <w:t>9</w:t>
      </w:r>
      <w:r w:rsidR="00805853" w:rsidRPr="00BE0B80">
        <w:rPr>
          <w:sz w:val="24"/>
        </w:rPr>
        <w:t>.</w:t>
      </w:r>
      <w:r w:rsidR="001E24D5" w:rsidRPr="00BE0B80">
        <w:rPr>
          <w:rFonts w:hint="eastAsia"/>
          <w:sz w:val="24"/>
        </w:rPr>
        <w:t>3</w:t>
      </w:r>
      <w:r w:rsidR="0045232B" w:rsidRPr="00BE0B80">
        <w:rPr>
          <w:sz w:val="24"/>
        </w:rPr>
        <w:t>.1</w:t>
      </w:r>
      <w:r w:rsidR="002B7C3C" w:rsidRPr="00BE0B80">
        <w:rPr>
          <w:rFonts w:hint="eastAsia"/>
          <w:sz w:val="24"/>
        </w:rPr>
        <w:t>8</w:t>
      </w:r>
      <w:r w:rsidR="0045232B" w:rsidRPr="00BE0B80">
        <w:rPr>
          <w:sz w:val="24"/>
        </w:rPr>
        <w:t xml:space="preserve">  </w:t>
      </w:r>
      <w:r w:rsidR="0045232B" w:rsidRPr="00BE0B80">
        <w:rPr>
          <w:sz w:val="24"/>
        </w:rPr>
        <w:t>高次谐波</w:t>
      </w:r>
      <w:bookmarkEnd w:id="210"/>
      <w:bookmarkEnd w:id="211"/>
    </w:p>
    <w:p w:rsidR="0045232B" w:rsidRPr="0021282D" w:rsidRDefault="0045232B" w:rsidP="009C27E3">
      <w:pPr>
        <w:pStyle w:val="aff3"/>
        <w:tabs>
          <w:tab w:val="clear" w:pos="540"/>
          <w:tab w:val="left" w:pos="1560"/>
        </w:tabs>
        <w:ind w:left="1560" w:hangingChars="650" w:hanging="1560"/>
        <w:rPr>
          <w:rFonts w:hAnsi="宋体"/>
        </w:rPr>
      </w:pPr>
      <w:r w:rsidRPr="00E92226">
        <w:rPr>
          <w:rFonts w:hAnsi="宋体"/>
        </w:rPr>
        <w:t>试验目的</w:t>
      </w:r>
      <w:r w:rsidR="009D1523" w:rsidRPr="0021282D">
        <w:rPr>
          <w:rFonts w:hAnsi="宋体"/>
        </w:rPr>
        <w:t>：</w:t>
      </w:r>
      <w:r w:rsidR="0021282D">
        <w:rPr>
          <w:rFonts w:hAnsi="宋体" w:hint="eastAsia"/>
        </w:rPr>
        <w:tab/>
      </w:r>
      <w:r w:rsidRPr="00E92226">
        <w:rPr>
          <w:rFonts w:hAnsi="宋体"/>
        </w:rPr>
        <w:t>验证由高次谐波引起的误差</w:t>
      </w:r>
      <w:r w:rsidR="005146C6">
        <w:rPr>
          <w:rFonts w:hAnsi="宋体" w:hint="eastAsia"/>
        </w:rPr>
        <w:t>偏移</w:t>
      </w:r>
      <w:r w:rsidRPr="00E92226">
        <w:rPr>
          <w:rFonts w:hAnsi="宋体"/>
        </w:rPr>
        <w:t>满足表</w:t>
      </w:r>
      <w:r w:rsidRPr="0021282D">
        <w:rPr>
          <w:rFonts w:hAnsi="宋体"/>
        </w:rPr>
        <w:t>4</w:t>
      </w:r>
      <w:r w:rsidRPr="00E92226">
        <w:rPr>
          <w:rFonts w:hAnsi="宋体"/>
        </w:rPr>
        <w:t>中相应的要求。此外</w:t>
      </w:r>
      <w:r w:rsidR="00402F0F" w:rsidRPr="0021282D">
        <w:rPr>
          <w:rFonts w:hAnsi="宋体" w:hint="eastAsia"/>
        </w:rPr>
        <w:t>，</w:t>
      </w:r>
      <w:r w:rsidRPr="00E92226">
        <w:rPr>
          <w:rFonts w:hAnsi="宋体"/>
        </w:rPr>
        <w:t>仪表的功能</w:t>
      </w:r>
      <w:r w:rsidR="00402F0F">
        <w:rPr>
          <w:rFonts w:hAnsi="宋体" w:hint="eastAsia"/>
        </w:rPr>
        <w:t>不</w:t>
      </w:r>
      <w:r w:rsidR="00402F0F">
        <w:rPr>
          <w:rFonts w:hAnsi="宋体" w:hint="eastAsia"/>
        </w:rPr>
        <w:lastRenderedPageBreak/>
        <w:t>应</w:t>
      </w:r>
      <w:r w:rsidRPr="00E92226">
        <w:rPr>
          <w:rFonts w:hAnsi="宋体"/>
        </w:rPr>
        <w:t>损坏。</w:t>
      </w:r>
    </w:p>
    <w:p w:rsidR="00DF5865" w:rsidRPr="00DF5865" w:rsidRDefault="0045232B" w:rsidP="009C27E3">
      <w:pPr>
        <w:pStyle w:val="aff3"/>
        <w:tabs>
          <w:tab w:val="clear" w:pos="540"/>
          <w:tab w:val="left" w:pos="1560"/>
        </w:tabs>
        <w:ind w:left="1560" w:hangingChars="650" w:hanging="1560"/>
        <w:rPr>
          <w:rFonts w:hAnsi="宋体"/>
        </w:rPr>
      </w:pPr>
      <w:r w:rsidRPr="00E92226">
        <w:rPr>
          <w:rFonts w:hAnsi="宋体"/>
        </w:rPr>
        <w:t>试验</w:t>
      </w:r>
      <w:r w:rsidR="00DB46B1">
        <w:rPr>
          <w:rFonts w:hAnsi="宋体" w:hint="eastAsia"/>
        </w:rPr>
        <w:t>程序</w:t>
      </w:r>
      <w:r w:rsidR="009D1523" w:rsidRPr="0021282D">
        <w:rPr>
          <w:rFonts w:hAnsi="宋体"/>
        </w:rPr>
        <w:t>：</w:t>
      </w:r>
      <w:r w:rsidR="0021282D">
        <w:rPr>
          <w:rFonts w:hAnsi="宋体" w:hint="eastAsia"/>
        </w:rPr>
        <w:tab/>
      </w:r>
      <w:r w:rsidRPr="00E92226">
        <w:rPr>
          <w:rFonts w:hAnsi="宋体"/>
        </w:rPr>
        <w:t>仪表施加异步的测试信号，从</w:t>
      </w:r>
      <w:r w:rsidR="00BF7256" w:rsidRPr="00BF7256">
        <w:rPr>
          <w:rFonts w:hint="eastAsia"/>
          <w:i/>
        </w:rPr>
        <w:t>f</w:t>
      </w:r>
      <w:r w:rsidR="00BF7256">
        <w:rPr>
          <w:rFonts w:hint="eastAsia"/>
        </w:rPr>
        <w:t xml:space="preserve"> </w:t>
      </w:r>
      <w:r w:rsidRPr="00E92226">
        <w:t xml:space="preserve">= 15 </w:t>
      </w:r>
      <w:r w:rsidRPr="00BF7256">
        <w:rPr>
          <w:i/>
        </w:rPr>
        <w:t>f</w:t>
      </w:r>
      <w:r w:rsidRPr="00FC38B8">
        <w:rPr>
          <w:vertAlign w:val="subscript"/>
        </w:rPr>
        <w:t>nom</w:t>
      </w:r>
      <w:r w:rsidRPr="00E92226">
        <w:t xml:space="preserve"> </w:t>
      </w:r>
      <w:r w:rsidRPr="00E92226">
        <w:rPr>
          <w:rFonts w:hAnsi="宋体"/>
        </w:rPr>
        <w:t>到</w:t>
      </w:r>
      <w:r w:rsidRPr="00E92226">
        <w:t xml:space="preserve">40 </w:t>
      </w:r>
      <w:r w:rsidRPr="00BF7256">
        <w:rPr>
          <w:i/>
        </w:rPr>
        <w:t>f</w:t>
      </w:r>
      <w:r w:rsidRPr="00FC38B8">
        <w:rPr>
          <w:vertAlign w:val="subscript"/>
        </w:rPr>
        <w:t>nom</w:t>
      </w:r>
      <w:r w:rsidRPr="00E92226">
        <w:rPr>
          <w:rFonts w:hAnsi="宋体"/>
        </w:rPr>
        <w:t>进行扫频，先叠加在电压</w:t>
      </w:r>
      <w:r w:rsidR="005146C6">
        <w:rPr>
          <w:rFonts w:hAnsi="宋体" w:hint="eastAsia"/>
        </w:rPr>
        <w:t>电路</w:t>
      </w:r>
      <w:r w:rsidRPr="00E92226">
        <w:rPr>
          <w:rFonts w:hAnsi="宋体"/>
        </w:rPr>
        <w:t>上，而后叠加在电流</w:t>
      </w:r>
      <w:r w:rsidR="005146C6">
        <w:rPr>
          <w:rFonts w:hAnsi="宋体" w:hint="eastAsia"/>
        </w:rPr>
        <w:t>电路</w:t>
      </w:r>
      <w:r w:rsidRPr="00E92226">
        <w:rPr>
          <w:rFonts w:hAnsi="宋体"/>
        </w:rPr>
        <w:t>上。</w:t>
      </w:r>
      <w:r w:rsidR="00DF5865">
        <w:rPr>
          <w:rFonts w:hAnsi="宋体" w:hint="eastAsia"/>
        </w:rPr>
        <w:t>测量</w:t>
      </w:r>
      <w:r w:rsidRPr="00E92226">
        <w:rPr>
          <w:rFonts w:hAnsi="宋体"/>
        </w:rPr>
        <w:t>仪表在高次谐波下的误差与在正弦</w:t>
      </w:r>
      <w:r w:rsidR="0050292B">
        <w:rPr>
          <w:rFonts w:hAnsi="宋体" w:hint="eastAsia"/>
        </w:rPr>
        <w:t>条件</w:t>
      </w:r>
      <w:r w:rsidRPr="00E92226">
        <w:rPr>
          <w:rFonts w:hAnsi="宋体"/>
        </w:rPr>
        <w:t>下的</w:t>
      </w:r>
      <w:r w:rsidR="0050292B">
        <w:rPr>
          <w:rFonts w:hAnsi="宋体" w:hint="eastAsia"/>
        </w:rPr>
        <w:t>固有</w:t>
      </w:r>
      <w:r w:rsidRPr="00E92226">
        <w:rPr>
          <w:rFonts w:hAnsi="宋体"/>
        </w:rPr>
        <w:t>误差相比较。对于多相仪表，谐波</w:t>
      </w:r>
      <w:r w:rsidR="00DF5865">
        <w:rPr>
          <w:rFonts w:hAnsi="宋体" w:hint="eastAsia"/>
        </w:rPr>
        <w:t>应</w:t>
      </w:r>
      <w:r w:rsidRPr="00E92226">
        <w:rPr>
          <w:rFonts w:hAnsi="宋体"/>
        </w:rPr>
        <w:t>同时施加在所有电压</w:t>
      </w:r>
      <w:r w:rsidR="005146C6">
        <w:rPr>
          <w:rFonts w:hAnsi="宋体" w:hint="eastAsia"/>
        </w:rPr>
        <w:t>电路</w:t>
      </w:r>
      <w:r w:rsidRPr="00E92226">
        <w:rPr>
          <w:rFonts w:hAnsi="宋体"/>
        </w:rPr>
        <w:t>或者电流</w:t>
      </w:r>
      <w:r w:rsidR="005146C6">
        <w:rPr>
          <w:rFonts w:hAnsi="宋体" w:hint="eastAsia"/>
        </w:rPr>
        <w:t>电</w:t>
      </w:r>
      <w:r w:rsidRPr="00E92226">
        <w:rPr>
          <w:rFonts w:hAnsi="宋体"/>
        </w:rPr>
        <w:t>路上。</w:t>
      </w:r>
      <w:r w:rsidR="00DF5865" w:rsidRPr="00DF5865">
        <w:rPr>
          <w:rFonts w:hAnsi="宋体" w:hint="eastAsia"/>
        </w:rPr>
        <w:t>信号频率应从低频到高频扫频，然后再返回低频，在此期间测量仪表误差。每一谐波频率，都应取一个读数</w:t>
      </w:r>
      <w:r w:rsidR="00DF5865">
        <w:rPr>
          <w:rFonts w:hAnsi="宋体" w:hint="eastAsia"/>
        </w:rPr>
        <w:t>。</w:t>
      </w:r>
    </w:p>
    <w:p w:rsidR="0045232B" w:rsidRPr="00E92226" w:rsidRDefault="0045232B" w:rsidP="009C27E3">
      <w:pPr>
        <w:pStyle w:val="aff3"/>
        <w:tabs>
          <w:tab w:val="clear" w:pos="540"/>
          <w:tab w:val="left" w:pos="1560"/>
        </w:tabs>
        <w:ind w:left="1560" w:hangingChars="650" w:hanging="1560"/>
      </w:pPr>
      <w:r w:rsidRPr="00E92226">
        <w:rPr>
          <w:rFonts w:hAnsi="宋体"/>
        </w:rPr>
        <w:t>试验强度</w:t>
      </w:r>
      <w:r w:rsidR="009D1523" w:rsidRPr="0021282D">
        <w:rPr>
          <w:rFonts w:hAnsi="宋体"/>
        </w:rPr>
        <w:t>：</w:t>
      </w:r>
      <w:r w:rsidR="0021282D">
        <w:rPr>
          <w:rFonts w:hAnsi="宋体" w:hint="eastAsia"/>
        </w:rPr>
        <w:tab/>
      </w:r>
      <w:r w:rsidRPr="00E92226">
        <w:rPr>
          <w:rFonts w:hAnsi="宋体"/>
        </w:rPr>
        <w:t>异步信号：</w:t>
      </w:r>
      <w:r w:rsidR="00DF5865">
        <w:rPr>
          <w:rFonts w:hAnsi="宋体" w:hint="eastAsia"/>
        </w:rPr>
        <w:t>电压值为</w:t>
      </w:r>
      <w:r w:rsidRPr="00E92226">
        <w:t xml:space="preserve">0.02 </w:t>
      </w:r>
      <w:r w:rsidRPr="00502C9B">
        <w:rPr>
          <w:i/>
        </w:rPr>
        <w:t>U</w:t>
      </w:r>
      <w:r w:rsidRPr="00FC38B8">
        <w:rPr>
          <w:vertAlign w:val="subscript"/>
        </w:rPr>
        <w:t>nom</w:t>
      </w:r>
      <w:r w:rsidRPr="00E92226">
        <w:rPr>
          <w:rFonts w:hAnsi="宋体"/>
        </w:rPr>
        <w:t>，</w:t>
      </w:r>
      <w:r w:rsidR="00DF5865">
        <w:rPr>
          <w:rFonts w:hAnsi="宋体" w:hint="eastAsia"/>
        </w:rPr>
        <w:t>电流值为</w:t>
      </w:r>
      <w:r w:rsidRPr="00E92226">
        <w:t xml:space="preserve">0.1 </w:t>
      </w:r>
      <w:r w:rsidRPr="00502C9B">
        <w:rPr>
          <w:i/>
        </w:rPr>
        <w:t>I</w:t>
      </w:r>
      <w:r w:rsidRPr="00FC38B8">
        <w:rPr>
          <w:vertAlign w:val="subscript"/>
        </w:rPr>
        <w:t>tr</w:t>
      </w:r>
      <w:r w:rsidRPr="00E92226">
        <w:rPr>
          <w:rFonts w:hAnsi="宋体"/>
        </w:rPr>
        <w:t>，允</w:t>
      </w:r>
      <w:r w:rsidR="00BF7256">
        <w:rPr>
          <w:rFonts w:hAnsi="宋体" w:hint="eastAsia"/>
        </w:rPr>
        <w:t>差：</w:t>
      </w:r>
      <w:r w:rsidR="00ED6DC9">
        <w:t>± 5 %</w:t>
      </w:r>
      <w:r w:rsidR="00ED6DC9">
        <w:rPr>
          <w:rFonts w:hint="eastAsia"/>
        </w:rPr>
        <w:t>。</w:t>
      </w:r>
    </w:p>
    <w:p w:rsidR="00DF5865" w:rsidRDefault="00C07445" w:rsidP="009C27E3">
      <w:pPr>
        <w:pStyle w:val="aff3"/>
        <w:tabs>
          <w:tab w:val="clear" w:pos="540"/>
          <w:tab w:val="left" w:pos="1560"/>
        </w:tabs>
        <w:ind w:left="1560" w:hangingChars="650" w:hanging="1560"/>
        <w:rPr>
          <w:vertAlign w:val="subscript"/>
        </w:rPr>
      </w:pPr>
      <w:r w:rsidRPr="00FC38B8">
        <w:rPr>
          <w:rFonts w:hAnsi="宋体"/>
        </w:rPr>
        <w:t>误差试验点：</w:t>
      </w:r>
      <w:r w:rsidR="0021282D">
        <w:rPr>
          <w:rFonts w:hAnsi="宋体" w:hint="eastAsia"/>
        </w:rPr>
        <w:tab/>
      </w:r>
      <w:r w:rsidR="00DF5865" w:rsidRPr="00036E9E">
        <w:rPr>
          <w:i/>
        </w:rPr>
        <w:t xml:space="preserve">PF </w:t>
      </w:r>
      <w:r w:rsidR="00DF5865">
        <w:t>= 1</w:t>
      </w:r>
      <w:r w:rsidR="00DF5865">
        <w:rPr>
          <w:rFonts w:hint="eastAsia"/>
        </w:rPr>
        <w:t>，</w:t>
      </w:r>
      <w:r w:rsidR="00DF5865" w:rsidRPr="00E92226">
        <w:t xml:space="preserve">10 </w:t>
      </w:r>
      <w:r w:rsidR="00DF5865" w:rsidRPr="00036E9E">
        <w:rPr>
          <w:i/>
        </w:rPr>
        <w:t>I</w:t>
      </w:r>
      <w:r w:rsidR="00DF5865" w:rsidRPr="008435DB">
        <w:rPr>
          <w:vertAlign w:val="subscript"/>
        </w:rPr>
        <w:t>tr</w:t>
      </w:r>
    </w:p>
    <w:p w:rsidR="00C20C54" w:rsidRPr="00C20C54" w:rsidRDefault="00C20C54" w:rsidP="00C20C54">
      <w:pPr>
        <w:pStyle w:val="aff3"/>
        <w:tabs>
          <w:tab w:val="clear" w:pos="540"/>
          <w:tab w:val="left" w:pos="1560"/>
        </w:tabs>
        <w:ind w:left="1560" w:hangingChars="650" w:hanging="1560"/>
        <w:rPr>
          <w:rFonts w:hAnsi="宋体"/>
        </w:rPr>
      </w:pPr>
      <w:bookmarkStart w:id="212" w:name="_Toc385752999"/>
      <w:r w:rsidRPr="00C20C54">
        <w:rPr>
          <w:rFonts w:hAnsi="宋体" w:hint="eastAsia"/>
        </w:rPr>
        <w:t>验收准则：</w:t>
      </w:r>
      <w:r>
        <w:rPr>
          <w:rFonts w:hAnsi="宋体" w:hint="eastAsia"/>
        </w:rPr>
        <w:tab/>
      </w:r>
      <w:r w:rsidRPr="00C20C54">
        <w:rPr>
          <w:rFonts w:hAnsi="宋体"/>
        </w:rPr>
        <w:t>A</w:t>
      </w:r>
      <w:r w:rsidRPr="00C20C54">
        <w:rPr>
          <w:rFonts w:hAnsi="宋体" w:hint="eastAsia"/>
        </w:rPr>
        <w:t>。</w:t>
      </w:r>
    </w:p>
    <w:p w:rsidR="0045232B" w:rsidRPr="00BE0B80" w:rsidRDefault="008F10B8" w:rsidP="009C27E3">
      <w:pPr>
        <w:spacing w:line="360" w:lineRule="auto"/>
        <w:outlineLvl w:val="1"/>
        <w:rPr>
          <w:rFonts w:hAnsi="宋体"/>
          <w:color w:val="000000"/>
          <w:sz w:val="24"/>
        </w:rPr>
      </w:pPr>
      <w:bookmarkStart w:id="213" w:name="_Toc515435262"/>
      <w:r w:rsidRPr="00BE0B80">
        <w:rPr>
          <w:rFonts w:hAnsi="宋体" w:hint="eastAsia"/>
          <w:color w:val="000000"/>
          <w:sz w:val="24"/>
        </w:rPr>
        <w:t>9</w:t>
      </w:r>
      <w:r w:rsidR="00805853" w:rsidRPr="00BE0B80">
        <w:rPr>
          <w:rFonts w:hAnsi="宋体" w:hint="eastAsia"/>
          <w:color w:val="000000"/>
          <w:sz w:val="24"/>
        </w:rPr>
        <w:t>.</w:t>
      </w:r>
      <w:r w:rsidR="001E24D5" w:rsidRPr="00BE0B80">
        <w:rPr>
          <w:rFonts w:hAnsi="宋体" w:hint="eastAsia"/>
          <w:color w:val="000000"/>
          <w:sz w:val="24"/>
        </w:rPr>
        <w:t>4</w:t>
      </w:r>
      <w:r w:rsidR="0045232B" w:rsidRPr="00BE0B80">
        <w:rPr>
          <w:rFonts w:hAnsi="宋体"/>
          <w:color w:val="000000"/>
          <w:sz w:val="24"/>
        </w:rPr>
        <w:t xml:space="preserve">  </w:t>
      </w:r>
      <w:r w:rsidR="0045232B" w:rsidRPr="00BE0B80">
        <w:rPr>
          <w:rFonts w:hAnsi="宋体"/>
          <w:color w:val="000000"/>
          <w:sz w:val="24"/>
        </w:rPr>
        <w:t>干扰试验</w:t>
      </w:r>
      <w:bookmarkEnd w:id="212"/>
      <w:bookmarkEnd w:id="213"/>
    </w:p>
    <w:p w:rsidR="0045232B" w:rsidRPr="00BE0B80" w:rsidRDefault="008F10B8" w:rsidP="009C27E3">
      <w:pPr>
        <w:tabs>
          <w:tab w:val="left" w:pos="900"/>
        </w:tabs>
        <w:spacing w:line="300" w:lineRule="auto"/>
        <w:outlineLvl w:val="2"/>
        <w:rPr>
          <w:sz w:val="24"/>
        </w:rPr>
      </w:pPr>
      <w:bookmarkStart w:id="214" w:name="_Toc385753000"/>
      <w:bookmarkStart w:id="215" w:name="_Toc515435263"/>
      <w:r w:rsidRPr="00BE0B80">
        <w:rPr>
          <w:rFonts w:hint="eastAsia"/>
          <w:sz w:val="24"/>
        </w:rPr>
        <w:t>9</w:t>
      </w:r>
      <w:r w:rsidR="00805853" w:rsidRPr="00BE0B80">
        <w:rPr>
          <w:sz w:val="24"/>
        </w:rPr>
        <w:t>.</w:t>
      </w:r>
      <w:r w:rsidR="001E24D5" w:rsidRPr="00BE0B80">
        <w:rPr>
          <w:rFonts w:hint="eastAsia"/>
          <w:sz w:val="24"/>
        </w:rPr>
        <w:t>4</w:t>
      </w:r>
      <w:r w:rsidR="0045232B" w:rsidRPr="00BE0B80">
        <w:rPr>
          <w:sz w:val="24"/>
        </w:rPr>
        <w:t xml:space="preserve">.1  </w:t>
      </w:r>
      <w:r w:rsidR="0045232B" w:rsidRPr="00BE0B80">
        <w:rPr>
          <w:sz w:val="24"/>
        </w:rPr>
        <w:t>干扰试验通用</w:t>
      </w:r>
      <w:bookmarkEnd w:id="214"/>
      <w:r w:rsidR="00F55123">
        <w:rPr>
          <w:rFonts w:hint="eastAsia"/>
          <w:sz w:val="24"/>
        </w:rPr>
        <w:t>要求</w:t>
      </w:r>
      <w:bookmarkEnd w:id="215"/>
    </w:p>
    <w:p w:rsidR="00A87792" w:rsidRDefault="0045232B" w:rsidP="009C27E3">
      <w:pPr>
        <w:pStyle w:val="aff3"/>
        <w:ind w:firstLine="480"/>
        <w:rPr>
          <w:rFonts w:hAnsi="宋体"/>
        </w:rPr>
      </w:pPr>
      <w:r w:rsidRPr="00E92226">
        <w:rPr>
          <w:rFonts w:hAnsi="宋体"/>
        </w:rPr>
        <w:t>干扰试验是为了验证仪表是否满足表</w:t>
      </w:r>
      <w:r w:rsidRPr="00E92226">
        <w:t>5</w:t>
      </w:r>
      <w:r w:rsidR="00E50DDB">
        <w:rPr>
          <w:rFonts w:hAnsi="宋体"/>
        </w:rPr>
        <w:t>所规定的干扰影响</w:t>
      </w:r>
      <w:r w:rsidR="0050292B">
        <w:rPr>
          <w:rFonts w:hAnsi="宋体" w:hint="eastAsia"/>
        </w:rPr>
        <w:t>要求</w:t>
      </w:r>
      <w:r w:rsidR="00E50DDB">
        <w:rPr>
          <w:rFonts w:hAnsi="宋体"/>
        </w:rPr>
        <w:t>。每次只施加</w:t>
      </w:r>
      <w:r w:rsidR="00E50DDB">
        <w:rPr>
          <w:rFonts w:hAnsi="宋体" w:hint="eastAsia"/>
        </w:rPr>
        <w:t>一种</w:t>
      </w:r>
      <w:r w:rsidRPr="00E92226">
        <w:rPr>
          <w:rFonts w:hAnsi="宋体"/>
        </w:rPr>
        <w:t>干扰，所有</w:t>
      </w:r>
      <w:r w:rsidR="001956C2">
        <w:rPr>
          <w:rFonts w:hAnsi="宋体" w:hint="eastAsia"/>
        </w:rPr>
        <w:t>其它</w:t>
      </w:r>
      <w:r w:rsidRPr="00E92226">
        <w:rPr>
          <w:rFonts w:hAnsi="宋体"/>
        </w:rPr>
        <w:t>影响量须保持在参比条件下。仪表</w:t>
      </w:r>
      <w:r w:rsidR="001956C2">
        <w:rPr>
          <w:rFonts w:hAnsi="宋体" w:hint="eastAsia"/>
        </w:rPr>
        <w:t>不应</w:t>
      </w:r>
      <w:r w:rsidRPr="00E92226">
        <w:rPr>
          <w:rFonts w:hAnsi="宋体"/>
        </w:rPr>
        <w:t>产生重大</w:t>
      </w:r>
      <w:r w:rsidR="005146C6">
        <w:rPr>
          <w:rFonts w:hAnsi="宋体" w:hint="eastAsia"/>
        </w:rPr>
        <w:t>缺陷</w:t>
      </w:r>
      <w:r w:rsidRPr="00E92226">
        <w:rPr>
          <w:rFonts w:hAnsi="宋体"/>
        </w:rPr>
        <w:t>。</w:t>
      </w:r>
    </w:p>
    <w:p w:rsidR="0045232B" w:rsidRPr="00E92226" w:rsidRDefault="0045232B" w:rsidP="009C27E3">
      <w:pPr>
        <w:pStyle w:val="aff3"/>
        <w:ind w:firstLine="480"/>
      </w:pPr>
      <w:r w:rsidRPr="00E92226">
        <w:rPr>
          <w:rFonts w:hAnsi="宋体"/>
        </w:rPr>
        <w:t>除非另</w:t>
      </w:r>
      <w:r w:rsidR="003F1696">
        <w:rPr>
          <w:rFonts w:hAnsi="宋体"/>
        </w:rPr>
        <w:t>有规定，</w:t>
      </w:r>
      <w:r w:rsidR="003F1696">
        <w:rPr>
          <w:rFonts w:hAnsi="宋体" w:hint="eastAsia"/>
        </w:rPr>
        <w:t>每项</w:t>
      </w:r>
      <w:r w:rsidRPr="00E92226">
        <w:rPr>
          <w:rFonts w:hAnsi="宋体"/>
        </w:rPr>
        <w:t>试验应包括：</w:t>
      </w:r>
    </w:p>
    <w:p w:rsidR="0045232B" w:rsidRPr="00E92226" w:rsidRDefault="0045232B" w:rsidP="009C27E3">
      <w:pPr>
        <w:pStyle w:val="aff3"/>
        <w:tabs>
          <w:tab w:val="clear" w:pos="540"/>
          <w:tab w:val="left" w:pos="1701"/>
        </w:tabs>
        <w:ind w:firstLine="480"/>
      </w:pPr>
      <w:r w:rsidRPr="00E92226">
        <w:t>a)</w:t>
      </w:r>
      <w:r w:rsidR="001956C2">
        <w:rPr>
          <w:rFonts w:hint="eastAsia"/>
        </w:rPr>
        <w:t xml:space="preserve"> </w:t>
      </w:r>
      <w:r w:rsidR="00E755EA">
        <w:rPr>
          <w:rFonts w:hAnsi="宋体" w:hint="eastAsia"/>
        </w:rPr>
        <w:t>寄存器</w:t>
      </w:r>
      <w:r w:rsidRPr="00E92226">
        <w:rPr>
          <w:rFonts w:hAnsi="宋体"/>
        </w:rPr>
        <w:t>的改变量或测试输出</w:t>
      </w:r>
      <w:r w:rsidR="0050292B">
        <w:rPr>
          <w:rFonts w:hAnsi="宋体" w:hint="eastAsia"/>
        </w:rPr>
        <w:t>的等效能量</w:t>
      </w:r>
      <w:r w:rsidRPr="00E92226">
        <w:rPr>
          <w:rFonts w:hAnsi="宋体"/>
        </w:rPr>
        <w:t>不应超过条款</w:t>
      </w:r>
      <w:r w:rsidR="008F10B8">
        <w:rPr>
          <w:rFonts w:hint="eastAsia"/>
        </w:rPr>
        <w:t>6</w:t>
      </w:r>
      <w:r w:rsidR="009E7DC8">
        <w:rPr>
          <w:rFonts w:hint="eastAsia"/>
        </w:rPr>
        <w:t>.2.6.2</w:t>
      </w:r>
      <w:r w:rsidRPr="00E92226">
        <w:rPr>
          <w:rFonts w:hAnsi="宋体"/>
        </w:rPr>
        <w:t>中规定的</w:t>
      </w:r>
      <w:r w:rsidR="005146C6">
        <w:rPr>
          <w:rFonts w:hAnsi="宋体" w:hint="eastAsia"/>
        </w:rPr>
        <w:t>临界改变值</w:t>
      </w:r>
      <w:r w:rsidRPr="00E92226">
        <w:rPr>
          <w:rFonts w:hAnsi="宋体"/>
        </w:rPr>
        <w:t>；</w:t>
      </w:r>
    </w:p>
    <w:p w:rsidR="0045232B" w:rsidRPr="00E92226" w:rsidRDefault="0045232B" w:rsidP="009C27E3">
      <w:pPr>
        <w:pStyle w:val="aff3"/>
        <w:ind w:firstLine="480"/>
      </w:pPr>
      <w:r w:rsidRPr="00E92226">
        <w:t>b)</w:t>
      </w:r>
      <w:r w:rsidR="001956C2">
        <w:rPr>
          <w:rFonts w:hint="eastAsia"/>
        </w:rPr>
        <w:t xml:space="preserve"> </w:t>
      </w:r>
      <w:r w:rsidRPr="00E92226">
        <w:rPr>
          <w:rFonts w:hAnsi="宋体"/>
        </w:rPr>
        <w:t>通电检查，验证仪表</w:t>
      </w:r>
      <w:r w:rsidR="00E755EA">
        <w:rPr>
          <w:rFonts w:hAnsi="宋体" w:hint="eastAsia"/>
        </w:rPr>
        <w:t>寄存器</w:t>
      </w:r>
      <w:r w:rsidRPr="00E92226">
        <w:rPr>
          <w:rFonts w:hAnsi="宋体"/>
        </w:rPr>
        <w:t>在有电流情况下是否累积电量；</w:t>
      </w:r>
    </w:p>
    <w:p w:rsidR="0045232B" w:rsidRPr="00E92226" w:rsidRDefault="0045232B" w:rsidP="009C27E3">
      <w:pPr>
        <w:pStyle w:val="aff3"/>
        <w:ind w:firstLine="480"/>
      </w:pPr>
      <w:r w:rsidRPr="00E92226">
        <w:t>c)</w:t>
      </w:r>
      <w:r w:rsidR="001956C2">
        <w:rPr>
          <w:rFonts w:hint="eastAsia"/>
        </w:rPr>
        <w:t xml:space="preserve"> </w:t>
      </w:r>
      <w:r w:rsidRPr="00E92226">
        <w:rPr>
          <w:rFonts w:hAnsi="宋体"/>
        </w:rPr>
        <w:t>检查仪表脉冲输出是否正常，如果存在费率</w:t>
      </w:r>
      <w:r w:rsidR="003F1696">
        <w:rPr>
          <w:rFonts w:hAnsi="宋体" w:hint="eastAsia"/>
        </w:rPr>
        <w:t>切换输入</w:t>
      </w:r>
      <w:r w:rsidR="00A87792">
        <w:rPr>
          <w:rFonts w:hAnsi="宋体" w:hint="eastAsia"/>
        </w:rPr>
        <w:t>端口</w:t>
      </w:r>
      <w:r w:rsidRPr="00E92226">
        <w:rPr>
          <w:rFonts w:hAnsi="宋体"/>
        </w:rPr>
        <w:t>，还需检查</w:t>
      </w:r>
      <w:r w:rsidR="00A87792" w:rsidRPr="00E92226">
        <w:rPr>
          <w:rFonts w:hAnsi="宋体"/>
        </w:rPr>
        <w:t>费率</w:t>
      </w:r>
      <w:r w:rsidR="00A87792">
        <w:rPr>
          <w:rFonts w:hAnsi="宋体" w:hint="eastAsia"/>
        </w:rPr>
        <w:t>切换</w:t>
      </w:r>
      <w:r w:rsidR="003F1696">
        <w:rPr>
          <w:rFonts w:hAnsi="宋体" w:hint="eastAsia"/>
        </w:rPr>
        <w:t>功能</w:t>
      </w:r>
      <w:r w:rsidRPr="00E92226">
        <w:rPr>
          <w:rFonts w:hAnsi="宋体"/>
        </w:rPr>
        <w:t>是否正常。</w:t>
      </w:r>
    </w:p>
    <w:p w:rsidR="0045232B" w:rsidRPr="00E92226" w:rsidRDefault="0045232B" w:rsidP="009C27E3">
      <w:pPr>
        <w:pStyle w:val="aff3"/>
        <w:ind w:firstLine="480"/>
      </w:pPr>
      <w:r w:rsidRPr="00E92226">
        <w:t>d)</w:t>
      </w:r>
      <w:r w:rsidR="001956C2">
        <w:rPr>
          <w:rFonts w:hint="eastAsia"/>
        </w:rPr>
        <w:t xml:space="preserve"> </w:t>
      </w:r>
      <w:r w:rsidR="00A87792">
        <w:rPr>
          <w:rFonts w:hAnsi="宋体"/>
        </w:rPr>
        <w:t>干扰试验结束后，测量仪表误差，确认其仍</w:t>
      </w:r>
      <w:r w:rsidRPr="00E92226">
        <w:rPr>
          <w:rFonts w:hAnsi="宋体"/>
        </w:rPr>
        <w:t>满足基本最大允许误差要求。</w:t>
      </w:r>
    </w:p>
    <w:p w:rsidR="0045232B" w:rsidRPr="00A87792" w:rsidRDefault="0045232B" w:rsidP="009C27E3">
      <w:pPr>
        <w:pStyle w:val="aff3"/>
        <w:ind w:firstLine="480"/>
        <w:rPr>
          <w:color w:val="auto"/>
        </w:rPr>
      </w:pPr>
      <w:r w:rsidRPr="00A87792">
        <w:rPr>
          <w:rFonts w:hAnsi="宋体"/>
          <w:color w:val="auto"/>
        </w:rPr>
        <w:t>在试验中允许功能暂时丧失，但在干扰停止后仪表能自行恢复。</w:t>
      </w:r>
    </w:p>
    <w:p w:rsidR="0045232B" w:rsidRDefault="0045232B" w:rsidP="009C27E3">
      <w:pPr>
        <w:pStyle w:val="aff3"/>
        <w:ind w:firstLine="480"/>
        <w:rPr>
          <w:rFonts w:hAnsi="宋体"/>
        </w:rPr>
      </w:pPr>
      <w:r w:rsidRPr="00E92226">
        <w:rPr>
          <w:rFonts w:hAnsi="宋体"/>
        </w:rPr>
        <w:t>核查基本最大允许误差的试验点如下：</w:t>
      </w:r>
    </w:p>
    <w:p w:rsidR="003F1696" w:rsidRPr="00E92226" w:rsidRDefault="006D6EFA" w:rsidP="009C27E3">
      <w:pPr>
        <w:pStyle w:val="aff3"/>
        <w:spacing w:line="0" w:lineRule="atLeast"/>
        <w:ind w:firstLine="480"/>
      </w:pPr>
      <w:r w:rsidRPr="00036E9E">
        <w:rPr>
          <w:i/>
        </w:rPr>
        <w:t xml:space="preserve">PF </w:t>
      </w:r>
      <w:r>
        <w:t>= 1</w:t>
      </w:r>
      <w:r w:rsidR="003F1696">
        <w:rPr>
          <w:rFonts w:hint="eastAsia"/>
          <w:position w:val="-4"/>
        </w:rPr>
        <w:t>，</w:t>
      </w:r>
      <w:r w:rsidR="003F1696" w:rsidRPr="004F39FB">
        <w:rPr>
          <w:i/>
        </w:rPr>
        <w:t>I</w:t>
      </w:r>
      <w:r w:rsidR="003F1696" w:rsidRPr="002C73AF">
        <w:rPr>
          <w:vertAlign w:val="subscript"/>
        </w:rPr>
        <w:t>tr</w:t>
      </w:r>
    </w:p>
    <w:p w:rsidR="00F55123" w:rsidRPr="00C20C54" w:rsidRDefault="006D6EFA" w:rsidP="009C27E3">
      <w:pPr>
        <w:pStyle w:val="aff3"/>
        <w:spacing w:line="0" w:lineRule="atLeast"/>
        <w:ind w:firstLine="480"/>
        <w:rPr>
          <w:vertAlign w:val="subscript"/>
        </w:rPr>
      </w:pPr>
      <w:r w:rsidRPr="00036E9E">
        <w:rPr>
          <w:i/>
        </w:rPr>
        <w:t xml:space="preserve">PF </w:t>
      </w:r>
      <w:r>
        <w:t xml:space="preserve">= </w:t>
      </w:r>
      <w:r>
        <w:rPr>
          <w:rFonts w:hint="eastAsia"/>
        </w:rPr>
        <w:t>0.5L</w:t>
      </w:r>
      <w:r w:rsidR="003F1696">
        <w:rPr>
          <w:rFonts w:hint="eastAsia"/>
          <w:position w:val="-4"/>
        </w:rPr>
        <w:t>，</w:t>
      </w:r>
      <w:r w:rsidR="003F1696" w:rsidRPr="00E92226">
        <w:t>10</w:t>
      </w:r>
      <w:r w:rsidR="003F1696" w:rsidRPr="004F39FB">
        <w:rPr>
          <w:i/>
        </w:rPr>
        <w:t>I</w:t>
      </w:r>
      <w:r w:rsidR="003F1696" w:rsidRPr="002C73AF">
        <w:rPr>
          <w:vertAlign w:val="subscript"/>
        </w:rPr>
        <w:t>tr</w:t>
      </w:r>
    </w:p>
    <w:p w:rsidR="0045232B" w:rsidRPr="00BE0B80" w:rsidRDefault="008F10B8" w:rsidP="009C27E3">
      <w:pPr>
        <w:tabs>
          <w:tab w:val="left" w:pos="900"/>
        </w:tabs>
        <w:spacing w:line="300" w:lineRule="auto"/>
        <w:outlineLvl w:val="2"/>
        <w:rPr>
          <w:sz w:val="24"/>
        </w:rPr>
      </w:pPr>
      <w:bookmarkStart w:id="216" w:name="_Toc385753001"/>
      <w:bookmarkStart w:id="217" w:name="_Toc515435264"/>
      <w:r w:rsidRPr="00BE0B80">
        <w:rPr>
          <w:rFonts w:hint="eastAsia"/>
          <w:sz w:val="24"/>
        </w:rPr>
        <w:t>9</w:t>
      </w:r>
      <w:r w:rsidR="00805853" w:rsidRPr="00BE0B80">
        <w:rPr>
          <w:sz w:val="24"/>
        </w:rPr>
        <w:t>.</w:t>
      </w:r>
      <w:r w:rsidR="001E24D5" w:rsidRPr="00BE0B80">
        <w:rPr>
          <w:rFonts w:hint="eastAsia"/>
          <w:sz w:val="24"/>
        </w:rPr>
        <w:t>4</w:t>
      </w:r>
      <w:r w:rsidR="0045232B" w:rsidRPr="00BE0B80">
        <w:rPr>
          <w:sz w:val="24"/>
        </w:rPr>
        <w:t xml:space="preserve">.2  </w:t>
      </w:r>
      <w:r w:rsidR="0045232B" w:rsidRPr="00BE0B80">
        <w:rPr>
          <w:sz w:val="24"/>
        </w:rPr>
        <w:t>外部</w:t>
      </w:r>
      <w:r w:rsidR="0045232B" w:rsidRPr="00741158">
        <w:rPr>
          <w:sz w:val="24"/>
        </w:rPr>
        <w:t>工频</w:t>
      </w:r>
      <w:r w:rsidR="0045232B" w:rsidRPr="00BE0B80">
        <w:rPr>
          <w:sz w:val="24"/>
        </w:rPr>
        <w:t>磁场</w:t>
      </w:r>
      <w:bookmarkEnd w:id="216"/>
      <w:r w:rsidR="00D07CEC">
        <w:rPr>
          <w:rFonts w:hint="eastAsia"/>
          <w:sz w:val="24"/>
        </w:rPr>
        <w:t>干扰</w:t>
      </w:r>
      <w:bookmarkEnd w:id="217"/>
    </w:p>
    <w:p w:rsidR="00B70950" w:rsidRPr="00041AE5" w:rsidRDefault="00B70950" w:rsidP="009C27E3">
      <w:pPr>
        <w:pStyle w:val="aff3"/>
        <w:tabs>
          <w:tab w:val="clear" w:pos="540"/>
          <w:tab w:val="left" w:pos="1560"/>
        </w:tabs>
        <w:ind w:left="1560" w:hangingChars="650" w:hanging="1560"/>
        <w:rPr>
          <w:rFonts w:hAnsi="宋体"/>
        </w:rPr>
      </w:pPr>
      <w:r w:rsidRPr="00E92226">
        <w:rPr>
          <w:rFonts w:hAnsi="宋体"/>
        </w:rPr>
        <w:t>适用标准：</w:t>
      </w:r>
      <w:r w:rsidR="008F6555">
        <w:rPr>
          <w:rFonts w:hAnsi="宋体" w:hint="eastAsia"/>
        </w:rPr>
        <w:tab/>
      </w:r>
      <w:r w:rsidR="00041AE5" w:rsidRPr="00041AE5">
        <w:rPr>
          <w:rFonts w:hAnsi="宋体"/>
        </w:rPr>
        <w:t>IEC 61000-4-8</w:t>
      </w:r>
    </w:p>
    <w:p w:rsidR="0045232B" w:rsidRPr="00794A1E" w:rsidRDefault="0045232B" w:rsidP="009C27E3">
      <w:pPr>
        <w:pStyle w:val="aff3"/>
        <w:tabs>
          <w:tab w:val="clear" w:pos="540"/>
          <w:tab w:val="left" w:pos="1560"/>
        </w:tabs>
        <w:ind w:left="1560" w:hangingChars="650" w:hanging="1560"/>
        <w:rPr>
          <w:rFonts w:hAnsi="宋体"/>
        </w:rPr>
      </w:pPr>
      <w:r w:rsidRPr="00794A1E">
        <w:rPr>
          <w:rFonts w:hAnsi="宋体"/>
        </w:rPr>
        <w:t>试验目的：</w:t>
      </w:r>
      <w:r w:rsidR="008F6555">
        <w:rPr>
          <w:rFonts w:hAnsi="宋体" w:hint="eastAsia"/>
        </w:rPr>
        <w:tab/>
      </w:r>
      <w:r w:rsidR="00BC772C">
        <w:rPr>
          <w:rFonts w:hAnsi="宋体"/>
        </w:rPr>
        <w:t>验证仪表在外部工频</w:t>
      </w:r>
      <w:r w:rsidRPr="00794A1E">
        <w:rPr>
          <w:rFonts w:hAnsi="宋体"/>
        </w:rPr>
        <w:t>磁场条件下满足</w:t>
      </w:r>
      <w:r w:rsidR="008F10B8" w:rsidRPr="008F6555">
        <w:rPr>
          <w:rFonts w:hAnsi="宋体" w:hint="eastAsia"/>
        </w:rPr>
        <w:t>6</w:t>
      </w:r>
      <w:r w:rsidR="003F0FB1" w:rsidRPr="008F6555">
        <w:rPr>
          <w:rFonts w:hAnsi="宋体" w:hint="eastAsia"/>
        </w:rPr>
        <w:t>.2.6.2</w:t>
      </w:r>
      <w:r w:rsidR="00864FEC" w:rsidRPr="00794A1E">
        <w:rPr>
          <w:rFonts w:hAnsi="宋体"/>
        </w:rPr>
        <w:t>条款</w:t>
      </w:r>
      <w:r w:rsidRPr="00794A1E">
        <w:rPr>
          <w:rFonts w:hAnsi="宋体"/>
        </w:rPr>
        <w:t>和表</w:t>
      </w:r>
      <w:r w:rsidRPr="00794A1E">
        <w:rPr>
          <w:rFonts w:hAnsi="宋体"/>
        </w:rPr>
        <w:t>5</w:t>
      </w:r>
      <w:r w:rsidRPr="00794A1E">
        <w:rPr>
          <w:rFonts w:hAnsi="宋体"/>
        </w:rPr>
        <w:t>要求。</w:t>
      </w:r>
    </w:p>
    <w:p w:rsidR="0045232B" w:rsidRPr="008F6555" w:rsidRDefault="0045232B" w:rsidP="009C27E3">
      <w:pPr>
        <w:pStyle w:val="aff3"/>
        <w:tabs>
          <w:tab w:val="clear" w:pos="540"/>
          <w:tab w:val="left" w:pos="1560"/>
        </w:tabs>
        <w:ind w:left="1560" w:hangingChars="650" w:hanging="1560"/>
        <w:rPr>
          <w:rFonts w:hAnsi="宋体"/>
        </w:rPr>
      </w:pPr>
      <w:r w:rsidRPr="00E92226">
        <w:rPr>
          <w:rFonts w:hAnsi="宋体"/>
        </w:rPr>
        <w:t>试验</w:t>
      </w:r>
      <w:r w:rsidR="00D15FAC">
        <w:rPr>
          <w:rFonts w:hAnsi="宋体" w:hint="eastAsia"/>
        </w:rPr>
        <w:t>程序</w:t>
      </w:r>
      <w:r w:rsidRPr="00E92226">
        <w:rPr>
          <w:rFonts w:hAnsi="宋体"/>
        </w:rPr>
        <w:t>：</w:t>
      </w:r>
      <w:r w:rsidR="008F6555">
        <w:rPr>
          <w:rFonts w:hAnsi="宋体" w:hint="eastAsia"/>
        </w:rPr>
        <w:tab/>
      </w:r>
      <w:r w:rsidRPr="00E92226">
        <w:rPr>
          <w:rFonts w:hAnsi="宋体"/>
        </w:rPr>
        <w:t>仪表电压</w:t>
      </w:r>
      <w:r w:rsidR="00261D62">
        <w:rPr>
          <w:rFonts w:hAnsi="宋体" w:hint="eastAsia"/>
        </w:rPr>
        <w:t>电路</w:t>
      </w:r>
      <w:r w:rsidR="001A4102">
        <w:rPr>
          <w:rFonts w:hAnsi="宋体" w:hint="eastAsia"/>
        </w:rPr>
        <w:t>施加</w:t>
      </w:r>
      <w:r w:rsidR="00261D62">
        <w:rPr>
          <w:rFonts w:hAnsi="宋体" w:hint="eastAsia"/>
        </w:rPr>
        <w:t>标称</w:t>
      </w:r>
      <w:r w:rsidRPr="00E92226">
        <w:rPr>
          <w:rFonts w:hAnsi="宋体"/>
        </w:rPr>
        <w:t>电压，电流</w:t>
      </w:r>
      <w:r w:rsidR="00261D62">
        <w:rPr>
          <w:rFonts w:hAnsi="宋体" w:hint="eastAsia"/>
        </w:rPr>
        <w:t>电路</w:t>
      </w:r>
      <w:r w:rsidRPr="00E92226">
        <w:rPr>
          <w:rFonts w:hAnsi="宋体"/>
        </w:rPr>
        <w:t>无电流，</w:t>
      </w:r>
      <w:r w:rsidR="00F76D98">
        <w:rPr>
          <w:rFonts w:hAnsi="宋体" w:hint="eastAsia"/>
        </w:rPr>
        <w:t>磁场</w:t>
      </w:r>
      <w:r w:rsidR="00F76D98">
        <w:rPr>
          <w:rFonts w:hAnsi="宋体"/>
        </w:rPr>
        <w:t>应分别</w:t>
      </w:r>
      <w:r w:rsidR="00F76D98">
        <w:rPr>
          <w:rFonts w:hAnsi="宋体" w:hint="eastAsia"/>
        </w:rPr>
        <w:t>施加在</w:t>
      </w:r>
      <w:r w:rsidRPr="00E92226">
        <w:rPr>
          <w:rFonts w:hAnsi="宋体"/>
        </w:rPr>
        <w:t>仪表的</w:t>
      </w:r>
      <w:r w:rsidRPr="008F6555">
        <w:rPr>
          <w:rFonts w:hAnsi="宋体"/>
        </w:rPr>
        <w:t>3</w:t>
      </w:r>
      <w:r w:rsidRPr="00E92226">
        <w:rPr>
          <w:rFonts w:hAnsi="宋体"/>
        </w:rPr>
        <w:t>个</w:t>
      </w:r>
      <w:r w:rsidR="00F76D98">
        <w:rPr>
          <w:rFonts w:hAnsi="宋体" w:hint="eastAsia"/>
        </w:rPr>
        <w:t>相互垂直的方向</w:t>
      </w:r>
      <w:r w:rsidRPr="00E92226">
        <w:rPr>
          <w:rFonts w:hAnsi="宋体"/>
        </w:rPr>
        <w:t>。</w:t>
      </w:r>
    </w:p>
    <w:p w:rsidR="0045232B" w:rsidRPr="008F6555" w:rsidRDefault="0045232B" w:rsidP="009C27E3">
      <w:pPr>
        <w:pStyle w:val="aff3"/>
        <w:tabs>
          <w:tab w:val="clear" w:pos="540"/>
          <w:tab w:val="left" w:pos="1560"/>
        </w:tabs>
        <w:ind w:left="1560" w:hangingChars="650" w:hanging="1560"/>
        <w:rPr>
          <w:rFonts w:hAnsi="宋体"/>
        </w:rPr>
      </w:pPr>
      <w:r w:rsidRPr="00E92226">
        <w:rPr>
          <w:rFonts w:hAnsi="宋体"/>
        </w:rPr>
        <w:t>试验强度：</w:t>
      </w:r>
      <w:r w:rsidR="008F6555">
        <w:rPr>
          <w:rFonts w:hAnsi="宋体" w:hint="eastAsia"/>
        </w:rPr>
        <w:tab/>
      </w:r>
      <w:r w:rsidR="004E2528" w:rsidRPr="008F6555">
        <w:rPr>
          <w:rFonts w:hAnsi="宋体" w:hint="eastAsia"/>
        </w:rPr>
        <w:t>磁场强度为</w:t>
      </w:r>
      <w:r w:rsidR="004E2528" w:rsidRPr="008F6555">
        <w:rPr>
          <w:rFonts w:hAnsi="宋体" w:hint="eastAsia"/>
        </w:rPr>
        <w:t>10</w:t>
      </w:r>
      <w:r w:rsidR="004E2528" w:rsidRPr="008F6555">
        <w:rPr>
          <w:rFonts w:hAnsi="宋体"/>
        </w:rPr>
        <w:t>00 A/m</w:t>
      </w:r>
      <w:r w:rsidR="004E2528" w:rsidRPr="008F6555">
        <w:rPr>
          <w:rFonts w:hAnsi="宋体" w:hint="eastAsia"/>
        </w:rPr>
        <w:t>，此时的磁感应强度为</w:t>
      </w:r>
      <w:r w:rsidR="004E2528" w:rsidRPr="008F6555">
        <w:rPr>
          <w:rFonts w:hAnsi="宋体" w:hint="eastAsia"/>
        </w:rPr>
        <w:t>1</w:t>
      </w:r>
      <w:r w:rsidR="004E2528" w:rsidRPr="008F6555">
        <w:rPr>
          <w:rFonts w:hAnsi="宋体"/>
        </w:rPr>
        <w:t>.</w:t>
      </w:r>
      <w:r w:rsidR="004E2528" w:rsidRPr="008F6555">
        <w:rPr>
          <w:rFonts w:hAnsi="宋体" w:hint="eastAsia"/>
        </w:rPr>
        <w:t>2</w:t>
      </w:r>
      <w:r w:rsidR="004E2528" w:rsidRPr="008F6555">
        <w:rPr>
          <w:rFonts w:hAnsi="宋体"/>
        </w:rPr>
        <w:t>5 mT</w:t>
      </w:r>
      <w:r w:rsidR="004E2528" w:rsidRPr="008F6555">
        <w:rPr>
          <w:rFonts w:hAnsi="宋体" w:hint="eastAsia"/>
        </w:rPr>
        <w:t>；持续时间：</w:t>
      </w:r>
      <w:r w:rsidR="004E2528" w:rsidRPr="008F6555">
        <w:rPr>
          <w:rFonts w:hAnsi="宋体" w:hint="eastAsia"/>
        </w:rPr>
        <w:t>3s</w:t>
      </w:r>
      <w:r w:rsidR="000C7C8C" w:rsidRPr="008F6555">
        <w:rPr>
          <w:rFonts w:hAnsi="宋体" w:hint="eastAsia"/>
        </w:rPr>
        <w:t>。</w:t>
      </w:r>
    </w:p>
    <w:p w:rsidR="00C20C54" w:rsidRPr="00C20C54" w:rsidRDefault="00C20C54" w:rsidP="00C20C54">
      <w:pPr>
        <w:pStyle w:val="aff3"/>
        <w:tabs>
          <w:tab w:val="clear" w:pos="540"/>
          <w:tab w:val="left" w:pos="1560"/>
        </w:tabs>
        <w:ind w:left="1560" w:hangingChars="650" w:hanging="1560"/>
        <w:rPr>
          <w:rFonts w:hAnsi="宋体"/>
        </w:rPr>
      </w:pPr>
      <w:bookmarkStart w:id="218" w:name="_Toc385753002"/>
      <w:r w:rsidRPr="00C20C54">
        <w:rPr>
          <w:rFonts w:hAnsi="宋体" w:hint="eastAsia"/>
        </w:rPr>
        <w:t>验收准则：</w:t>
      </w:r>
      <w:r>
        <w:rPr>
          <w:rFonts w:hAnsi="宋体" w:hint="eastAsia"/>
        </w:rPr>
        <w:tab/>
        <w:t>B</w:t>
      </w:r>
      <w:r w:rsidRPr="00C20C54">
        <w:rPr>
          <w:rFonts w:hAnsi="宋体" w:hint="eastAsia"/>
        </w:rPr>
        <w:t>。</w:t>
      </w:r>
    </w:p>
    <w:p w:rsidR="0045232B" w:rsidRPr="00BE0B80" w:rsidRDefault="008F10B8" w:rsidP="009C27E3">
      <w:pPr>
        <w:tabs>
          <w:tab w:val="left" w:pos="900"/>
        </w:tabs>
        <w:spacing w:line="300" w:lineRule="auto"/>
        <w:outlineLvl w:val="2"/>
        <w:rPr>
          <w:sz w:val="24"/>
        </w:rPr>
      </w:pPr>
      <w:bookmarkStart w:id="219" w:name="_Toc515435265"/>
      <w:r w:rsidRPr="00BE0B80">
        <w:rPr>
          <w:rFonts w:hint="eastAsia"/>
          <w:sz w:val="24"/>
        </w:rPr>
        <w:t>9</w:t>
      </w:r>
      <w:r w:rsidR="00805853" w:rsidRPr="00BE0B80">
        <w:rPr>
          <w:sz w:val="24"/>
        </w:rPr>
        <w:t>.</w:t>
      </w:r>
      <w:r w:rsidR="001E24D5" w:rsidRPr="00BE0B80">
        <w:rPr>
          <w:rFonts w:hint="eastAsia"/>
          <w:sz w:val="24"/>
        </w:rPr>
        <w:t>4</w:t>
      </w:r>
      <w:r w:rsidR="0045232B" w:rsidRPr="00BE0B80">
        <w:rPr>
          <w:sz w:val="24"/>
        </w:rPr>
        <w:t xml:space="preserve">.3  </w:t>
      </w:r>
      <w:r w:rsidR="0045232B" w:rsidRPr="00BE0B80">
        <w:rPr>
          <w:sz w:val="24"/>
        </w:rPr>
        <w:t>静电放电</w:t>
      </w:r>
      <w:bookmarkEnd w:id="218"/>
      <w:bookmarkEnd w:id="219"/>
    </w:p>
    <w:p w:rsidR="00B70950" w:rsidRPr="008F6555" w:rsidRDefault="00B70950" w:rsidP="009C27E3">
      <w:pPr>
        <w:pStyle w:val="aff3"/>
        <w:tabs>
          <w:tab w:val="clear" w:pos="540"/>
          <w:tab w:val="left" w:pos="1560"/>
        </w:tabs>
        <w:ind w:left="1560" w:hangingChars="650" w:hanging="1560"/>
        <w:rPr>
          <w:rFonts w:hAnsi="宋体"/>
        </w:rPr>
      </w:pPr>
      <w:r w:rsidRPr="00E92226">
        <w:rPr>
          <w:rFonts w:hAnsi="宋体"/>
        </w:rPr>
        <w:t>适用标准：</w:t>
      </w:r>
      <w:r w:rsidR="008F6555">
        <w:rPr>
          <w:rFonts w:hAnsi="宋体" w:hint="eastAsia"/>
        </w:rPr>
        <w:tab/>
      </w:r>
      <w:r w:rsidR="00041AE5" w:rsidRPr="00041AE5">
        <w:rPr>
          <w:rFonts w:hAnsi="宋体"/>
        </w:rPr>
        <w:t>IEC 61000-4-2</w:t>
      </w:r>
    </w:p>
    <w:p w:rsidR="0045232B" w:rsidRPr="008F6555" w:rsidRDefault="0045232B" w:rsidP="009C27E3">
      <w:pPr>
        <w:pStyle w:val="aff3"/>
        <w:tabs>
          <w:tab w:val="clear" w:pos="540"/>
          <w:tab w:val="left" w:pos="1560"/>
        </w:tabs>
        <w:ind w:left="1560" w:hangingChars="650" w:hanging="1560"/>
        <w:rPr>
          <w:rFonts w:hAnsi="宋体"/>
        </w:rPr>
      </w:pPr>
      <w:r w:rsidRPr="00E92226">
        <w:rPr>
          <w:rFonts w:hAnsi="宋体"/>
        </w:rPr>
        <w:t>试验目的：</w:t>
      </w:r>
      <w:r w:rsidR="008F6555">
        <w:rPr>
          <w:rFonts w:hAnsi="宋体" w:hint="eastAsia"/>
        </w:rPr>
        <w:tab/>
      </w:r>
      <w:r w:rsidR="001C75B9">
        <w:rPr>
          <w:rFonts w:hAnsi="宋体"/>
        </w:rPr>
        <w:t>验证仪表在直接和间接静电放电</w:t>
      </w:r>
      <w:r w:rsidR="00721B74">
        <w:rPr>
          <w:rFonts w:hAnsi="宋体" w:hint="eastAsia"/>
        </w:rPr>
        <w:t>的</w:t>
      </w:r>
      <w:r w:rsidR="001C75B9">
        <w:rPr>
          <w:rFonts w:hAnsi="宋体"/>
        </w:rPr>
        <w:t>条件下</w:t>
      </w:r>
      <w:r w:rsidRPr="00E92226">
        <w:rPr>
          <w:rFonts w:hAnsi="宋体"/>
        </w:rPr>
        <w:t>满足</w:t>
      </w:r>
      <w:r w:rsidR="008F10B8" w:rsidRPr="008F6555">
        <w:rPr>
          <w:rFonts w:hAnsi="宋体" w:hint="eastAsia"/>
        </w:rPr>
        <w:t>6</w:t>
      </w:r>
      <w:r w:rsidR="00CA4EAB" w:rsidRPr="008F6555">
        <w:rPr>
          <w:rFonts w:hAnsi="宋体" w:hint="eastAsia"/>
        </w:rPr>
        <w:t>.2.6.2</w:t>
      </w:r>
      <w:r w:rsidR="00864FEC" w:rsidRPr="00794A1E">
        <w:rPr>
          <w:rFonts w:hAnsi="宋体"/>
        </w:rPr>
        <w:t>条款</w:t>
      </w:r>
      <w:r w:rsidR="00CA4EAB" w:rsidRPr="00794A1E">
        <w:rPr>
          <w:rFonts w:hAnsi="宋体"/>
        </w:rPr>
        <w:t>和表</w:t>
      </w:r>
      <w:r w:rsidR="00CA4EAB" w:rsidRPr="00794A1E">
        <w:rPr>
          <w:rFonts w:hAnsi="宋体"/>
        </w:rPr>
        <w:t>5</w:t>
      </w:r>
      <w:r w:rsidR="00CA4EAB" w:rsidRPr="00794A1E">
        <w:rPr>
          <w:rFonts w:hAnsi="宋体"/>
        </w:rPr>
        <w:t>要求</w:t>
      </w:r>
      <w:r w:rsidR="00CA4EAB">
        <w:rPr>
          <w:rFonts w:hAnsi="宋体" w:hint="eastAsia"/>
        </w:rPr>
        <w:t>。</w:t>
      </w:r>
      <w:r w:rsidRPr="00E92226">
        <w:rPr>
          <w:rFonts w:hAnsi="宋体"/>
        </w:rPr>
        <w:t>不带电子装置的机电式仪表不需要进行</w:t>
      </w:r>
      <w:r w:rsidR="00AD3C38">
        <w:rPr>
          <w:rFonts w:hAnsi="宋体" w:hint="eastAsia"/>
        </w:rPr>
        <w:t>本试验</w:t>
      </w:r>
      <w:r w:rsidRPr="00E92226">
        <w:rPr>
          <w:rFonts w:hAnsi="宋体"/>
        </w:rPr>
        <w:t>，这些仪表被认为是不受静电放电干</w:t>
      </w:r>
      <w:r w:rsidRPr="00E92226">
        <w:rPr>
          <w:rFonts w:hAnsi="宋体"/>
        </w:rPr>
        <w:lastRenderedPageBreak/>
        <w:t>扰的。</w:t>
      </w:r>
    </w:p>
    <w:p w:rsidR="00247EFD" w:rsidRDefault="0045232B" w:rsidP="009C27E3">
      <w:pPr>
        <w:pStyle w:val="aff3"/>
        <w:tabs>
          <w:tab w:val="clear" w:pos="540"/>
          <w:tab w:val="left" w:pos="1560"/>
        </w:tabs>
        <w:ind w:left="1560" w:hangingChars="650" w:hanging="1560"/>
        <w:rPr>
          <w:rFonts w:hAnsi="宋体"/>
        </w:rPr>
      </w:pPr>
      <w:r w:rsidRPr="00E92226">
        <w:rPr>
          <w:rFonts w:hAnsi="宋体"/>
        </w:rPr>
        <w:t>试验</w:t>
      </w:r>
      <w:r w:rsidR="00701056">
        <w:rPr>
          <w:rFonts w:hAnsi="宋体" w:hint="eastAsia"/>
        </w:rPr>
        <w:t>程序</w:t>
      </w:r>
      <w:r w:rsidRPr="00E92226">
        <w:rPr>
          <w:rFonts w:hAnsi="宋体"/>
        </w:rPr>
        <w:t>：</w:t>
      </w:r>
      <w:r w:rsidR="008F6555">
        <w:rPr>
          <w:rFonts w:hAnsi="宋体" w:hint="eastAsia"/>
        </w:rPr>
        <w:tab/>
      </w:r>
      <w:r w:rsidR="00247EFD" w:rsidRPr="001F249A">
        <w:rPr>
          <w:rFonts w:hAnsi="宋体" w:hint="eastAsia"/>
        </w:rPr>
        <w:t>仪表作为台式设备试验，</w:t>
      </w:r>
      <w:r w:rsidR="00247EFD">
        <w:rPr>
          <w:rFonts w:hAnsi="宋体" w:hint="eastAsia"/>
        </w:rPr>
        <w:t>试验布置见图</w:t>
      </w:r>
      <w:r w:rsidR="00745E51">
        <w:rPr>
          <w:rFonts w:hAnsi="宋体" w:hint="eastAsia"/>
        </w:rPr>
        <w:t>7</w:t>
      </w:r>
      <w:r w:rsidR="00247EFD">
        <w:rPr>
          <w:rFonts w:hAnsi="宋体" w:hint="eastAsia"/>
        </w:rPr>
        <w:t>。</w:t>
      </w:r>
    </w:p>
    <w:p w:rsidR="00247EFD" w:rsidRPr="008F6555" w:rsidRDefault="00247EFD" w:rsidP="009C27E3">
      <w:pPr>
        <w:pStyle w:val="aff3"/>
        <w:tabs>
          <w:tab w:val="clear" w:pos="540"/>
          <w:tab w:val="left" w:pos="1560"/>
        </w:tabs>
        <w:ind w:leftChars="742" w:left="1558" w:firstLineChars="0" w:firstLine="0"/>
        <w:rPr>
          <w:rFonts w:hAnsi="宋体"/>
        </w:rPr>
      </w:pPr>
      <w:r w:rsidRPr="008F6555">
        <w:rPr>
          <w:rFonts w:hAnsi="宋体"/>
        </w:rPr>
        <w:t>静电放电试验包括直接放电和间接放电两种方式</w:t>
      </w:r>
      <w:r w:rsidRPr="008F6555">
        <w:rPr>
          <w:rFonts w:hAnsi="宋体" w:hint="eastAsia"/>
        </w:rPr>
        <w:t>。</w:t>
      </w:r>
    </w:p>
    <w:p w:rsidR="00247EFD" w:rsidRPr="00247EFD" w:rsidRDefault="00247EFD" w:rsidP="009C27E3">
      <w:pPr>
        <w:pStyle w:val="aff3"/>
        <w:tabs>
          <w:tab w:val="clear" w:pos="540"/>
          <w:tab w:val="left" w:pos="1560"/>
        </w:tabs>
        <w:ind w:leftChars="742" w:left="1558" w:firstLineChars="0" w:firstLine="0"/>
        <w:rPr>
          <w:rFonts w:hAnsi="宋体"/>
        </w:rPr>
      </w:pPr>
      <w:r w:rsidRPr="002F186E">
        <w:rPr>
          <w:rFonts w:hAnsi="宋体" w:hint="eastAsia"/>
        </w:rPr>
        <w:t>直接放电</w:t>
      </w:r>
      <w:r w:rsidR="00C91DD8">
        <w:rPr>
          <w:rFonts w:hAnsi="宋体" w:hint="eastAsia"/>
        </w:rPr>
        <w:t>：</w:t>
      </w:r>
      <w:r w:rsidRPr="002F186E">
        <w:rPr>
          <w:rFonts w:hAnsi="宋体"/>
        </w:rPr>
        <w:t>施加于</w:t>
      </w:r>
      <w:r>
        <w:rPr>
          <w:rFonts w:hAnsi="宋体"/>
        </w:rPr>
        <w:t>操作人员可能触及</w:t>
      </w:r>
      <w:r w:rsidRPr="002F186E">
        <w:rPr>
          <w:rFonts w:hAnsi="宋体"/>
        </w:rPr>
        <w:t>的仪表</w:t>
      </w:r>
      <w:r w:rsidRPr="002F186E">
        <w:rPr>
          <w:rFonts w:hAnsi="宋体" w:hint="eastAsia"/>
        </w:rPr>
        <w:t>部位</w:t>
      </w:r>
      <w:r w:rsidRPr="002F186E">
        <w:rPr>
          <w:rFonts w:hAnsi="宋体"/>
        </w:rPr>
        <w:t>，</w:t>
      </w:r>
      <w:r w:rsidRPr="002F186E">
        <w:rPr>
          <w:rFonts w:hAnsi="宋体" w:hint="eastAsia"/>
        </w:rPr>
        <w:t>在仪表</w:t>
      </w:r>
      <w:r w:rsidRPr="002F186E">
        <w:rPr>
          <w:rFonts w:hAnsi="宋体"/>
        </w:rPr>
        <w:t>金属</w:t>
      </w:r>
      <w:r w:rsidRPr="002F186E">
        <w:rPr>
          <w:rFonts w:hAnsi="宋体" w:hint="eastAsia"/>
        </w:rPr>
        <w:t>部位采用</w:t>
      </w:r>
      <w:r w:rsidRPr="002F186E">
        <w:rPr>
          <w:rFonts w:hAnsi="宋体"/>
        </w:rPr>
        <w:t>接触放电，</w:t>
      </w:r>
      <w:r w:rsidR="00C91DD8">
        <w:rPr>
          <w:rFonts w:hAnsi="宋体" w:hint="eastAsia"/>
        </w:rPr>
        <w:t>非金属</w:t>
      </w:r>
      <w:r w:rsidRPr="002F186E">
        <w:rPr>
          <w:rFonts w:hAnsi="宋体" w:hint="eastAsia"/>
        </w:rPr>
        <w:t>部位采用</w:t>
      </w:r>
      <w:r w:rsidRPr="002F186E">
        <w:rPr>
          <w:rFonts w:hAnsi="宋体"/>
        </w:rPr>
        <w:t>空气放电。</w:t>
      </w:r>
    </w:p>
    <w:p w:rsidR="00247EFD" w:rsidRPr="00247EFD" w:rsidRDefault="00247EFD" w:rsidP="009C27E3">
      <w:pPr>
        <w:pStyle w:val="aff3"/>
        <w:tabs>
          <w:tab w:val="clear" w:pos="540"/>
          <w:tab w:val="left" w:pos="1560"/>
        </w:tabs>
        <w:ind w:leftChars="742" w:left="1558" w:firstLineChars="0" w:firstLine="0"/>
        <w:rPr>
          <w:rFonts w:hAnsi="宋体"/>
        </w:rPr>
      </w:pPr>
      <w:r w:rsidRPr="00247EFD">
        <w:rPr>
          <w:rFonts w:hAnsi="宋体" w:hint="eastAsia"/>
        </w:rPr>
        <w:t>间接放电</w:t>
      </w:r>
      <w:r w:rsidR="00C91DD8">
        <w:rPr>
          <w:rFonts w:hAnsi="宋体" w:hint="eastAsia"/>
        </w:rPr>
        <w:t>：</w:t>
      </w:r>
      <w:r w:rsidRPr="00247EFD">
        <w:rPr>
          <w:rFonts w:hAnsi="宋体" w:hint="eastAsia"/>
        </w:rPr>
        <w:t>以接触方式施加在水平耦合板和垂直耦合板</w:t>
      </w:r>
      <w:r>
        <w:rPr>
          <w:rFonts w:hAnsi="宋体" w:hint="eastAsia"/>
        </w:rPr>
        <w:t>上</w:t>
      </w:r>
      <w:r w:rsidR="00C91DD8">
        <w:rPr>
          <w:rFonts w:hAnsi="宋体" w:hint="eastAsia"/>
        </w:rPr>
        <w:t>，</w:t>
      </w:r>
      <w:r w:rsidRPr="008F6555">
        <w:rPr>
          <w:rFonts w:hAnsi="宋体" w:hint="eastAsia"/>
        </w:rPr>
        <w:t>放电电极的长轴应处于耦合板的平面，并与其前面的边缘垂直接触</w:t>
      </w:r>
      <w:r w:rsidR="00C91DD8" w:rsidRPr="008F6555">
        <w:rPr>
          <w:rFonts w:hAnsi="宋体" w:hint="eastAsia"/>
        </w:rPr>
        <w:t>。</w:t>
      </w:r>
      <w:r w:rsidRPr="008F6555">
        <w:rPr>
          <w:rFonts w:hAnsi="宋体" w:hint="eastAsia"/>
        </w:rPr>
        <w:t>应对仪表的所有面施加耦合放电。</w:t>
      </w:r>
    </w:p>
    <w:p w:rsidR="00247EFD" w:rsidRPr="00247EFD" w:rsidRDefault="00247EFD" w:rsidP="009C27E3">
      <w:pPr>
        <w:pStyle w:val="aff3"/>
        <w:tabs>
          <w:tab w:val="clear" w:pos="540"/>
          <w:tab w:val="left" w:pos="1560"/>
        </w:tabs>
        <w:ind w:leftChars="742" w:left="1558" w:firstLineChars="0" w:firstLine="0"/>
        <w:rPr>
          <w:rFonts w:hAnsi="宋体"/>
        </w:rPr>
      </w:pPr>
      <w:r w:rsidRPr="00247EFD">
        <w:rPr>
          <w:rFonts w:hAnsi="宋体" w:hint="eastAsia"/>
        </w:rPr>
        <w:t>放电次数：以最敏感极性放电</w:t>
      </w:r>
      <w:r w:rsidRPr="00247EFD">
        <w:rPr>
          <w:rFonts w:hAnsi="宋体"/>
        </w:rPr>
        <w:t>10</w:t>
      </w:r>
      <w:r w:rsidRPr="00247EFD">
        <w:rPr>
          <w:rFonts w:hAnsi="宋体" w:hint="eastAsia"/>
        </w:rPr>
        <w:t>次；如果敏感极性未知，则正负极性各</w:t>
      </w:r>
      <w:r w:rsidRPr="00247EFD">
        <w:rPr>
          <w:rFonts w:hAnsi="宋体" w:hint="eastAsia"/>
        </w:rPr>
        <w:t>10</w:t>
      </w:r>
      <w:r w:rsidRPr="00247EFD">
        <w:rPr>
          <w:rFonts w:hAnsi="宋体" w:hint="eastAsia"/>
        </w:rPr>
        <w:t>次；相邻放电之间至少间隔</w:t>
      </w:r>
      <w:r w:rsidRPr="00247EFD">
        <w:rPr>
          <w:rFonts w:hAnsi="宋体" w:hint="eastAsia"/>
        </w:rPr>
        <w:t>1 s</w:t>
      </w:r>
      <w:r w:rsidRPr="00247EFD">
        <w:rPr>
          <w:rFonts w:hAnsi="宋体" w:hint="eastAsia"/>
        </w:rPr>
        <w:t>。</w:t>
      </w:r>
    </w:p>
    <w:p w:rsidR="004F3547" w:rsidRPr="008F6555" w:rsidRDefault="00247EFD" w:rsidP="009C27E3">
      <w:pPr>
        <w:pStyle w:val="aff3"/>
        <w:tabs>
          <w:tab w:val="clear" w:pos="540"/>
          <w:tab w:val="left" w:pos="1560"/>
        </w:tabs>
        <w:ind w:leftChars="742" w:left="1558" w:firstLineChars="0" w:firstLine="0"/>
        <w:rPr>
          <w:rFonts w:hAnsi="宋体"/>
        </w:rPr>
      </w:pPr>
      <w:r>
        <w:rPr>
          <w:rFonts w:hAnsi="宋体" w:hint="eastAsia"/>
        </w:rPr>
        <w:t>试验时，</w:t>
      </w:r>
      <w:r w:rsidR="004F3547" w:rsidRPr="004F3547">
        <w:rPr>
          <w:rFonts w:hAnsi="宋体"/>
        </w:rPr>
        <w:t>仪表</w:t>
      </w:r>
      <w:r>
        <w:rPr>
          <w:rFonts w:hAnsi="宋体" w:hint="eastAsia"/>
        </w:rPr>
        <w:t>处于</w:t>
      </w:r>
      <w:r w:rsidR="004F3547" w:rsidRPr="004F3547">
        <w:rPr>
          <w:rFonts w:hAnsi="宋体"/>
        </w:rPr>
        <w:t>工作状态，电压</w:t>
      </w:r>
      <w:r w:rsidR="00261D62">
        <w:rPr>
          <w:rFonts w:hAnsi="宋体" w:hint="eastAsia"/>
        </w:rPr>
        <w:t>电路</w:t>
      </w:r>
      <w:r>
        <w:rPr>
          <w:rFonts w:hAnsi="宋体" w:hint="eastAsia"/>
        </w:rPr>
        <w:t>施加标称</w:t>
      </w:r>
      <w:r w:rsidR="004F3547" w:rsidRPr="004F3547">
        <w:rPr>
          <w:rFonts w:hAnsi="宋体"/>
        </w:rPr>
        <w:t>电压，电流</w:t>
      </w:r>
      <w:r w:rsidR="00261D62">
        <w:rPr>
          <w:rFonts w:hAnsi="宋体" w:hint="eastAsia"/>
        </w:rPr>
        <w:t>电路</w:t>
      </w:r>
      <w:r>
        <w:rPr>
          <w:rFonts w:hAnsi="宋体" w:hint="eastAsia"/>
        </w:rPr>
        <w:t>和辅助电路</w:t>
      </w:r>
      <w:r>
        <w:rPr>
          <w:rFonts w:hAnsi="宋体"/>
        </w:rPr>
        <w:t>开路</w:t>
      </w:r>
      <w:r w:rsidR="004F3547" w:rsidRPr="004F3547">
        <w:rPr>
          <w:rFonts w:hAnsi="宋体"/>
        </w:rPr>
        <w:t>。</w:t>
      </w:r>
    </w:p>
    <w:p w:rsidR="004F3547" w:rsidRPr="008F6555" w:rsidRDefault="004F3547" w:rsidP="009C27E3">
      <w:pPr>
        <w:pStyle w:val="aff3"/>
        <w:tabs>
          <w:tab w:val="clear" w:pos="540"/>
          <w:tab w:val="left" w:pos="1560"/>
        </w:tabs>
        <w:ind w:left="1560" w:hangingChars="650" w:hanging="1560"/>
        <w:rPr>
          <w:rFonts w:hAnsi="宋体"/>
        </w:rPr>
      </w:pPr>
      <w:r w:rsidRPr="00E92226">
        <w:rPr>
          <w:rFonts w:hAnsi="宋体"/>
        </w:rPr>
        <w:t>试验强度：</w:t>
      </w:r>
      <w:r>
        <w:rPr>
          <w:rFonts w:hAnsi="宋体" w:hint="eastAsia"/>
        </w:rPr>
        <w:tab/>
      </w:r>
      <w:r w:rsidRPr="00E92226">
        <w:rPr>
          <w:rFonts w:hAnsi="宋体"/>
        </w:rPr>
        <w:t>接触放电</w:t>
      </w:r>
      <w:r>
        <w:rPr>
          <w:rFonts w:hAnsi="宋体" w:hint="eastAsia"/>
        </w:rPr>
        <w:t>：</w:t>
      </w:r>
      <w:r w:rsidRPr="008F6555">
        <w:rPr>
          <w:rFonts w:hAnsi="宋体"/>
        </w:rPr>
        <w:t>8 kV</w:t>
      </w:r>
    </w:p>
    <w:p w:rsidR="004F3547" w:rsidRDefault="004F3547" w:rsidP="009C27E3">
      <w:pPr>
        <w:pStyle w:val="aff3"/>
        <w:tabs>
          <w:tab w:val="clear" w:pos="540"/>
          <w:tab w:val="left" w:pos="1560"/>
        </w:tabs>
        <w:ind w:left="1560" w:hangingChars="650" w:hanging="1560"/>
        <w:rPr>
          <w:rFonts w:hAnsi="宋体"/>
        </w:rPr>
      </w:pPr>
      <w:r>
        <w:rPr>
          <w:rFonts w:hAnsi="宋体" w:hint="eastAsia"/>
        </w:rPr>
        <w:tab/>
      </w:r>
      <w:r w:rsidRPr="00E92226">
        <w:rPr>
          <w:rFonts w:hAnsi="宋体"/>
        </w:rPr>
        <w:t>空气放电</w:t>
      </w:r>
      <w:r>
        <w:rPr>
          <w:rFonts w:hAnsi="宋体" w:hint="eastAsia"/>
        </w:rPr>
        <w:t>：</w:t>
      </w:r>
      <w:r w:rsidRPr="004F3547">
        <w:rPr>
          <w:rFonts w:hAnsi="宋体"/>
        </w:rPr>
        <w:t>15 kV</w:t>
      </w:r>
    </w:p>
    <w:p w:rsidR="00261D62" w:rsidRDefault="00261D62" w:rsidP="009C27E3">
      <w:pPr>
        <w:pStyle w:val="aff3"/>
        <w:tabs>
          <w:tab w:val="clear" w:pos="540"/>
          <w:tab w:val="left" w:pos="1560"/>
        </w:tabs>
        <w:ind w:left="1560" w:hangingChars="650" w:hanging="1560"/>
        <w:rPr>
          <w:rFonts w:hAnsi="宋体"/>
        </w:rPr>
      </w:pPr>
      <w:r>
        <w:rPr>
          <w:rFonts w:hAnsi="宋体" w:hint="eastAsia"/>
        </w:rPr>
        <w:tab/>
      </w:r>
      <w:r w:rsidR="00C91DD8">
        <w:rPr>
          <w:rFonts w:hAnsi="宋体" w:hint="eastAsia"/>
        </w:rPr>
        <w:t>间接</w:t>
      </w:r>
      <w:r w:rsidRPr="00E92226">
        <w:rPr>
          <w:rFonts w:hAnsi="宋体"/>
        </w:rPr>
        <w:t>放电</w:t>
      </w:r>
      <w:r>
        <w:rPr>
          <w:rFonts w:hAnsi="宋体" w:hint="eastAsia"/>
        </w:rPr>
        <w:t>：</w:t>
      </w:r>
      <w:r>
        <w:rPr>
          <w:rFonts w:hAnsi="宋体" w:hint="eastAsia"/>
        </w:rPr>
        <w:t>8</w:t>
      </w:r>
      <w:r w:rsidRPr="004F3547">
        <w:rPr>
          <w:rFonts w:hAnsi="宋体"/>
        </w:rPr>
        <w:t xml:space="preserve"> kV</w:t>
      </w:r>
    </w:p>
    <w:p w:rsidR="00D07CEC" w:rsidRPr="00C20C54" w:rsidRDefault="00D07CEC" w:rsidP="00D07CEC">
      <w:pPr>
        <w:pStyle w:val="aff3"/>
        <w:tabs>
          <w:tab w:val="clear" w:pos="540"/>
          <w:tab w:val="left" w:pos="1560"/>
        </w:tabs>
        <w:ind w:left="1560" w:hangingChars="650" w:hanging="1560"/>
        <w:rPr>
          <w:rFonts w:hAnsi="宋体"/>
        </w:rPr>
      </w:pPr>
      <w:r w:rsidRPr="00C20C54">
        <w:rPr>
          <w:rFonts w:hAnsi="宋体" w:hint="eastAsia"/>
        </w:rPr>
        <w:t>验收准则：</w:t>
      </w:r>
      <w:r>
        <w:rPr>
          <w:rFonts w:hAnsi="宋体" w:hint="eastAsia"/>
        </w:rPr>
        <w:tab/>
      </w:r>
      <w:r w:rsidRPr="00D07CEC">
        <w:rPr>
          <w:rFonts w:hAnsi="宋体"/>
        </w:rPr>
        <w:t>B</w:t>
      </w:r>
      <w:r w:rsidRPr="00D07CEC">
        <w:rPr>
          <w:rFonts w:hAnsi="宋体" w:hint="eastAsia"/>
        </w:rPr>
        <w:t>，分别适用于每项试验。</w:t>
      </w:r>
    </w:p>
    <w:p w:rsidR="00D07CEC" w:rsidRDefault="00D07CEC" w:rsidP="009C27E3">
      <w:pPr>
        <w:pStyle w:val="aff3"/>
        <w:tabs>
          <w:tab w:val="clear" w:pos="540"/>
          <w:tab w:val="left" w:pos="1560"/>
        </w:tabs>
        <w:ind w:left="1560" w:hangingChars="650" w:hanging="1560"/>
        <w:rPr>
          <w:rFonts w:hAnsi="宋体"/>
        </w:rPr>
      </w:pPr>
    </w:p>
    <w:p w:rsidR="004F3547" w:rsidRDefault="00B92191" w:rsidP="009C27E3">
      <w:pPr>
        <w:spacing w:line="300" w:lineRule="auto"/>
        <w:jc w:val="center"/>
        <w:rPr>
          <w:color w:val="000000"/>
          <w:sz w:val="24"/>
        </w:rPr>
      </w:pPr>
      <w:r>
        <w:rPr>
          <w:color w:val="000000"/>
          <w:sz w:val="24"/>
        </w:rPr>
      </w:r>
      <w:r>
        <w:rPr>
          <w:color w:val="000000"/>
          <w:sz w:val="24"/>
        </w:rPr>
        <w:pict>
          <v:group id="_x0000_s12979" editas="canvas" style="width:414pt;height:249.65pt;mso-position-horizontal-relative:char;mso-position-vertical-relative:line" coordorigin="1800,1614" coordsize="8280,4993">
            <o:lock v:ext="edit" aspectratio="t"/>
            <v:shape id="_x0000_s12980" type="#_x0000_t75" style="position:absolute;left:1800;top:1614;width:8280;height:4993" o:preferrelative="f">
              <v:fill o:detectmouseclick="t"/>
              <v:path o:extrusionok="t" o:connecttype="none"/>
              <o:lock v:ext="edit" text="t"/>
            </v:shape>
            <v:group id="_x0000_s12981" style="position:absolute;left:1800;top:1911;width:7930;height:4479" coordorigin="1800,1911" coordsize="7930,4479">
              <v:group id="_x0000_s12982" style="position:absolute;left:1800;top:1911;width:7930;height:4479" coordorigin="1980,1911" coordsize="7930,4479">
                <v:shape id="_x0000_s12983" type="#_x0000_t202" style="position:absolute;left:3960;top:5982;width:3240;height:408" stroked="f">
                  <v:textbox style="mso-next-textbox:#_x0000_s12983">
                    <w:txbxContent>
                      <w:p w:rsidR="00E6217B" w:rsidRPr="00745E51" w:rsidRDefault="00E6217B" w:rsidP="00266863">
                        <w:pPr>
                          <w:autoSpaceDE w:val="0"/>
                          <w:autoSpaceDN w:val="0"/>
                          <w:ind w:rightChars="-14" w:right="-29"/>
                          <w:jc w:val="center"/>
                          <w:rPr>
                            <w:rFonts w:eastAsiaTheme="minorEastAsia"/>
                            <w:kern w:val="0"/>
                            <w:szCs w:val="21"/>
                          </w:rPr>
                        </w:pPr>
                        <w:r w:rsidRPr="00745E51">
                          <w:rPr>
                            <w:rFonts w:hAnsi="宋体"/>
                            <w:kern w:val="0"/>
                            <w:szCs w:val="21"/>
                          </w:rPr>
                          <w:t>图</w:t>
                        </w:r>
                        <w:r w:rsidRPr="00745E51">
                          <w:rPr>
                            <w:kern w:val="0"/>
                            <w:szCs w:val="21"/>
                          </w:rPr>
                          <w:t xml:space="preserve">7 </w:t>
                        </w:r>
                        <w:r w:rsidRPr="00745E51">
                          <w:rPr>
                            <w:rFonts w:hAnsi="宋体"/>
                            <w:kern w:val="0"/>
                            <w:szCs w:val="21"/>
                          </w:rPr>
                          <w:t>静电放电抗扰度试验布置</w:t>
                        </w:r>
                        <w:r w:rsidRPr="00745E51">
                          <w:rPr>
                            <w:rFonts w:eastAsiaTheme="minorEastAsia" w:hAnsiTheme="minorEastAsia"/>
                            <w:kern w:val="0"/>
                            <w:szCs w:val="21"/>
                          </w:rPr>
                          <w:t>图</w:t>
                        </w:r>
                      </w:p>
                    </w:txbxContent>
                  </v:textbox>
                </v:shape>
                <v:group id="_x0000_s12984" style="position:absolute;left:1980;top:1911;width:7930;height:3916" coordorigin="1980,1911" coordsize="7930,3916">
                  <v:shape id="_x0000_s12985" type="#_x0000_t202" style="position:absolute;left:4485;top:4809;width:900;height:468" stroked="f">
                    <v:textbox style="mso-next-textbox:#_x0000_s12985">
                      <w:txbxContent>
                        <w:p w:rsidR="00E6217B" w:rsidRPr="00AC1BD1" w:rsidRDefault="00E6217B" w:rsidP="00412DE0">
                          <w:pPr>
                            <w:spacing w:line="200" w:lineRule="exact"/>
                            <w:ind w:leftChars="-100" w:left="-210" w:rightChars="-100" w:right="-210"/>
                            <w:jc w:val="center"/>
                            <w:rPr>
                              <w:sz w:val="18"/>
                              <w:szCs w:val="18"/>
                            </w:rPr>
                          </w:pPr>
                          <w:r w:rsidRPr="00AC1BD1">
                            <w:rPr>
                              <w:rFonts w:hint="eastAsia"/>
                              <w:sz w:val="18"/>
                              <w:szCs w:val="18"/>
                            </w:rPr>
                            <w:t>电源电缆</w:t>
                          </w:r>
                        </w:p>
                      </w:txbxContent>
                    </v:textbox>
                  </v:shape>
                  <v:line id="_x0000_s12986" style="position:absolute" from="2700,5826" to="8199,5827"/>
                  <v:line id="_x0000_s12987" style="position:absolute" from="7560,4593" to="7561,5801">
                    <v:stroke startarrow="open" endarrow="open"/>
                  </v:line>
                  <v:shape id="_x0000_s12988" type="#_x0000_t202" style="position:absolute;left:7560;top:4890;width:360;height:624" filled="f" stroked="f">
                    <v:textbox style="layout-flow:vertical;mso-layout-flow-alt:bottom-to-top;mso-next-textbox:#_x0000_s12988" inset="0,0,0,0">
                      <w:txbxContent>
                        <w:p w:rsidR="00E6217B" w:rsidRDefault="00E6217B" w:rsidP="004F3547">
                          <w:smartTag w:uri="urn:schemas-microsoft-com:office:smarttags" w:element="chmetcnv">
                            <w:smartTagPr>
                              <w:attr w:name="UnitName" w:val="m"/>
                              <w:attr w:name="SourceValue" w:val=".8"/>
                              <w:attr w:name="HasSpace" w:val="True"/>
                              <w:attr w:name="Negative" w:val="False"/>
                              <w:attr w:name="NumberType" w:val="1"/>
                              <w:attr w:name="TCSC" w:val="0"/>
                            </w:smartTagPr>
                            <w:smartTag w:uri="urn:schemas-microsoft-com:office:smarttags" w:element="chmetcnv">
                              <w:smartTagPr>
                                <w:attr w:name="TCSC" w:val="0"/>
                                <w:attr w:name="NumberType" w:val="1"/>
                                <w:attr w:name="Negative" w:val="False"/>
                                <w:attr w:name="HasSpace" w:val="False"/>
                                <w:attr w:name="SourceValue" w:val=".8"/>
                                <w:attr w:name="UnitName" w:val="m"/>
                              </w:smartTagPr>
                              <w:r>
                                <w:rPr>
                                  <w:rFonts w:hint="eastAsia"/>
                                </w:rPr>
                                <w:t xml:space="preserve">0.8 </w:t>
                              </w:r>
                            </w:smartTag>
                            <w:r>
                              <w:rPr>
                                <w:rFonts w:hint="eastAsia"/>
                              </w:rPr>
                              <w:t>m</w:t>
                            </w:r>
                          </w:smartTag>
                        </w:p>
                      </w:txbxContent>
                    </v:textbox>
                  </v:shape>
                  <v:shape id="_x0000_s12989" type="#_x0000_t202" style="position:absolute;left:8430;top:5373;width:1440;height:393" stroked="f">
                    <v:textbox style="mso-next-textbox:#_x0000_s12989">
                      <w:txbxContent>
                        <w:p w:rsidR="00E6217B" w:rsidRPr="00275DFC" w:rsidRDefault="00E6217B" w:rsidP="00412DE0">
                          <w:pPr>
                            <w:spacing w:line="200" w:lineRule="exact"/>
                            <w:ind w:leftChars="-100" w:left="-210" w:rightChars="-100" w:right="-210"/>
                            <w:jc w:val="center"/>
                            <w:rPr>
                              <w:sz w:val="18"/>
                              <w:szCs w:val="18"/>
                            </w:rPr>
                          </w:pPr>
                          <w:r>
                            <w:rPr>
                              <w:rFonts w:hint="eastAsia"/>
                              <w:sz w:val="18"/>
                              <w:szCs w:val="18"/>
                            </w:rPr>
                            <w:t>接地参考平面</w:t>
                          </w:r>
                        </w:p>
                      </w:txbxContent>
                    </v:textbox>
                  </v:shape>
                  <v:line id="_x0000_s12990" style="position:absolute;flip:y" from="8190,3642" to="9630,5826"/>
                  <v:line id="_x0000_s12991" style="position:absolute;flip:x" from="8160,5514" to="8520,5515">
                    <v:stroke endarrow="block"/>
                  </v:line>
                  <v:group id="_x0000_s12992" style="position:absolute;left:1980;top:1911;width:7930;height:3915" coordorigin="1980,1911" coordsize="7930,3915">
                    <v:group id="_x0000_s12993" style="position:absolute;left:1980;top:1911;width:5745;height:3915" coordorigin="1980,1911" coordsize="5745,3915">
                      <v:group id="_x0000_s12994" style="position:absolute;left:2685;top:3093;width:1485;height:1419" coordorigin="2685,3093" coordsize="1485,1419">
                        <v:shape id="_x0000_s12995" type="#_x0000_t202" style="position:absolute;left:2685;top:3093;width:540;height:468" filled="f" stroked="f">
                          <v:textbox style="mso-next-textbox:#_x0000_s12995">
                            <w:txbxContent>
                              <w:p w:rsidR="00E6217B" w:rsidRPr="00890C2E" w:rsidRDefault="00E6217B" w:rsidP="00412DE0">
                                <w:pPr>
                                  <w:spacing w:line="200" w:lineRule="exact"/>
                                  <w:ind w:leftChars="-100" w:left="-210" w:rightChars="-100" w:right="-210"/>
                                  <w:jc w:val="center"/>
                                  <w:rPr>
                                    <w:sz w:val="18"/>
                                    <w:szCs w:val="18"/>
                                  </w:rPr>
                                </w:pPr>
                                <w:r w:rsidRPr="00890C2E">
                                  <w:rPr>
                                    <w:rFonts w:hint="eastAsia"/>
                                    <w:sz w:val="18"/>
                                    <w:szCs w:val="18"/>
                                  </w:rPr>
                                  <w:t>470</w:t>
                                </w:r>
                                <w:r>
                                  <w:rPr>
                                    <w:rFonts w:hint="eastAsia"/>
                                    <w:sz w:val="18"/>
                                    <w:szCs w:val="18"/>
                                  </w:rPr>
                                  <w:t>k</w:t>
                                </w:r>
                                <w:r w:rsidRPr="00890C2E">
                                  <w:rPr>
                                    <w:rFonts w:hint="eastAsia"/>
                                    <w:sz w:val="18"/>
                                    <w:szCs w:val="18"/>
                                  </w:rPr>
                                  <w:t>Ω</w:t>
                                </w:r>
                              </w:p>
                            </w:txbxContent>
                          </v:textbox>
                        </v:shape>
                        <v:line id="_x0000_s12996" style="position:absolute" from="3270,3375" to="4170,3531">
                          <v:stroke endarrow="block"/>
                        </v:line>
                        <v:line id="_x0000_s12997" style="position:absolute" from="3225,3561" to="4125,4341">
                          <v:stroke endarrow="block"/>
                        </v:line>
                        <v:line id="_x0000_s12998" style="position:absolute" from="3120,3561" to="3121,4071">
                          <v:stroke endarrow="block"/>
                        </v:line>
                        <v:line id="_x0000_s12999" style="position:absolute" from="2775,3420" to="2776,4512">
                          <v:stroke endarrow="block"/>
                        </v:line>
                      </v:group>
                      <v:group id="_x0000_s13000" style="position:absolute;left:2805;top:3153;width:1860;height:2673" coordorigin="2805,3153" coordsize="1860,2673">
                        <v:rect id="_x0000_s13001" style="position:absolute;left:4245;top:3429;width:113;height:227"/>
                        <v:rect id="_x0000_s13002" style="position:absolute;left:4170;top:4194;width:113;height:227"/>
                        <v:shape id="_x0000_s13003" style="position:absolute;left:4305;top:3153;width:360;height:255;mso-wrap-style:square;mso-wrap-distance-left:9pt;mso-wrap-distance-top:0;mso-wrap-distance-right:9pt;mso-wrap-distance-bottom:0;mso-position-horizontal:absolute;mso-position-horizontal-relative:text;mso-position-vertical:absolute;mso-position-vertical-relative:text;v-text-anchor:top" coordsize="360,255" path="m360,hdc315,30,276,86,225,105v-24,9,-50,10,-75,15c135,130,122,143,105,150v-19,8,-43,4,-60,15c30,175,23,194,15,210,8,224,,255,,255e" filled="f">
                          <v:stroke startarrow="oval" startarrowwidth="narrow" startarrowlength="short"/>
                          <v:path arrowok="t"/>
                        </v:shape>
                        <v:shape id="_x0000_s13004" style="position:absolute;left:4208;top:3648;width:82;height:555;mso-wrap-style:square;mso-wrap-distance-left:9pt;mso-wrap-distance-top:0;mso-wrap-distance-right:9pt;mso-wrap-distance-bottom:0;mso-position-horizontal:absolute;mso-position-horizontal-relative:text;mso-position-vertical:absolute;mso-position-vertical-relative:text;v-text-anchor:top" coordsize="82,555" path="m82,hdc72,135,80,230,22,345,,474,7,405,7,555e" filled="f">
                          <v:path arrowok="t"/>
                        </v:shape>
                        <v:rect id="_x0000_s13005" style="position:absolute;left:2805;top:4680;width:113;height:227"/>
                        <v:rect id="_x0000_s13006" style="position:absolute;left:3075;top:4185;width:227;height:113"/>
                        <v:shape id="_x0000_s13007" style="position:absolute;left:3315;top:4232;width:285;height:16;mso-wrap-style:square;mso-wrap-distance-left:9pt;mso-wrap-distance-top:0;mso-wrap-distance-right:9pt;mso-wrap-distance-bottom:0;mso-position-horizontal:absolute;mso-position-horizontal-relative:text;mso-position-vertical:absolute;mso-position-vertical-relative:text;v-text-anchor:top" coordsize="285,16" path="m285,16hdc20,,115,1,,1e" filled="f">
                          <v:stroke startarrow="oval" startarrowwidth="narrow" startarrowlength="short"/>
                          <v:path arrowok="t"/>
                        </v:shape>
                        <v:shape id="_x0000_s13008" style="position:absolute;left:2858;top:4248;width:217;height:420;mso-wrap-style:square;mso-wrap-distance-left:9pt;mso-wrap-distance-top:0;mso-wrap-distance-right:9pt;mso-wrap-distance-bottom:0;mso-position-horizontal:absolute;mso-position-horizontal-relative:text;mso-position-vertical:absolute;mso-position-vertical-relative:text;v-text-anchor:top" coordsize="217,420" path="m217,hdc100,39,82,121,37,225,28,246,10,263,7,285v-7,44,,90,,135e" filled="f">
                          <v:path arrowok="t"/>
                        </v:shape>
                        <v:shape id="_x0000_s13009" style="position:absolute;left:3960;top:4413;width:255;height:1413;mso-wrap-style:square;mso-wrap-distance-left:9pt;mso-wrap-distance-top:0;mso-wrap-distance-right:9pt;mso-wrap-distance-bottom:0;mso-position-horizontal:absolute;mso-position-horizontal-relative:text;mso-position-vertical:absolute;mso-position-vertical-relative:text;v-text-anchor:top" coordsize="107,420" path="m107,hdc94,165,98,209,17,330,,400,2,369,2,420e" filled="f">
                          <v:stroke endarrow="oval" endarrowwidth="narrow" endarrowlength="short"/>
                          <v:path arrowok="t"/>
                        </v:shape>
                        <v:shape id="_x0000_s13010" style="position:absolute;left:2865;top:4908;width:346;height:918;mso-wrap-style:square;mso-wrap-distance-left:9pt;mso-wrap-distance-top:0;mso-wrap-distance-right:9pt;mso-wrap-distance-bottom:0;mso-position-horizontal:absolute;mso-position-horizontal-relative:text;mso-position-vertical:absolute;mso-position-vertical-relative:text;v-text-anchor:top" coordsize="346,918" path="m,hdc5,150,7,328,23,436v6,42,16,33,23,62c149,918,231,904,346,904e" filled="f">
                          <v:stroke endarrow="oval" endarrowwidth="narrow" endarrowlength="short"/>
                          <v:path arrowok="t"/>
                        </v:shape>
                      </v:group>
                      <v:group id="_x0000_s13011" style="position:absolute;left:4675;top:2157;width:3050;height:2616" coordorigin="4675,2157" coordsize="3050,2616">
                        <v:shape id="_x0000_s13012" type="#_x0000_t202" style="position:absolute;left:7005;top:2157;width:720;height:468" filled="f" stroked="f">
                          <v:textbox style="mso-next-textbox:#_x0000_s13012">
                            <w:txbxContent>
                              <w:p w:rsidR="00E6217B" w:rsidRPr="005D6BDD" w:rsidRDefault="00E6217B" w:rsidP="00412DE0">
                                <w:pPr>
                                  <w:spacing w:line="200" w:lineRule="exact"/>
                                  <w:ind w:leftChars="-100" w:left="-210" w:rightChars="-100" w:right="-210"/>
                                  <w:jc w:val="center"/>
                                  <w:rPr>
                                    <w:sz w:val="18"/>
                                    <w:szCs w:val="18"/>
                                  </w:rPr>
                                </w:pPr>
                                <w:r w:rsidRPr="005D6BDD">
                                  <w:rPr>
                                    <w:rFonts w:hint="eastAsia"/>
                                    <w:sz w:val="18"/>
                                    <w:szCs w:val="18"/>
                                  </w:rPr>
                                  <w:t>电能表</w:t>
                                </w:r>
                              </w:p>
                            </w:txbxContent>
                          </v:textbox>
                        </v:shape>
                        <v:line id="_x0000_s13013" style="position:absolute;flip:x" from="6645,2373" to="7005,2685">
                          <v:stroke endarrow="block"/>
                        </v:line>
                        <v:group id="_x0000_s13014" style="position:absolute;left:4675;top:2313;width:2115;height:2460" coordorigin="4675,2313" coordsize="2115,2460">
                          <v:line id="_x0000_s13015" style="position:absolute;flip:x" from="5745,2469" to="5887,2639"/>
                          <v:line id="_x0000_s13016" style="position:absolute;flip:x" from="6285,2469" to="6427,2639"/>
                          <v:line id="_x0000_s13017" style="position:absolute" from="5745,2640" to="6285,2641"/>
                          <v:line id="_x0000_s13018" style="position:absolute" from="5895,2460" to="6435,2461"/>
                          <v:group id="_x0000_s13019" style="position:absolute;left:4675;top:2313;width:2115;height:2460" coordorigin="4675,2313" coordsize="2115,2460">
                            <v:group id="_x0000_s13020" style="position:absolute;left:5010;top:2313;width:1780;height:1368" coordorigin="5100,2661" coordsize="1780,1368">
                              <v:line id="_x0000_s13021" style="position:absolute" from="6855,2670" to="6856,3112"/>
                              <v:group id="_x0000_s13022" style="position:absolute;left:5100;top:2661;width:1780;height:1368" coordorigin="5100,2661" coordsize="1780,1368">
                                <v:line id="_x0000_s13023" style="position:absolute" from="5940,2661" to="6840,2662"/>
                                <v:line id="_x0000_s13024" style="position:absolute;flip:x" from="6120,2676" to="6840,3456"/>
                                <v:line id="_x0000_s13025" style="position:absolute;flip:x" from="6030,3108" to="6880,4015"/>
                                <v:group id="_x0000_s13026" style="position:absolute;left:5100;top:2661;width:1027;height:1368" coordorigin="5100,2661" coordsize="1027,1368">
                                  <v:line id="_x0000_s13027" style="position:absolute;flip:x" from="5220,2661" to="5940,3441"/>
                                  <v:line id="_x0000_s13028" style="position:absolute" from="5220,3471" to="6120,3472"/>
                                  <v:line id="_x0000_s13029" style="position:absolute" from="5220,3732" to="6120,3733"/>
                                  <v:line id="_x0000_s13030" style="position:absolute" from="6000,3873" to="6001,4029"/>
                                  <v:shapetype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_x0000_s13031" type="#_x0000_t23" style="position:absolute;left:5190;top:3888;width:113;height:113"/>
                                  <v:line id="_x0000_s13032" style="position:absolute" from="6120,3471" to="6121,3902"/>
                                  <v:line id="_x0000_s13033" style="position:absolute" from="5115,4026" to="6015,4027"/>
                                  <v:line id="_x0000_s13034" style="position:absolute;flip:x" from="5985,3732" to="6127,3874"/>
                                  <v:line id="_x0000_s13035" style="position:absolute;flip:x" from="5100,3732" to="5242,3874"/>
                                  <v:line id="_x0000_s13036" style="position:absolute" from="5115,3858" to="5116,4014"/>
                                  <v:line id="_x0000_s13037" style="position:absolute" from="5100,3867" to="6000,3868"/>
                                  <v:line id="_x0000_s13038" style="position:absolute" from="5220,3456" to="5221,3728"/>
                                  <v:shape id="_x0000_s13039" type="#_x0000_t23" style="position:absolute;left:5400;top:3888;width:113;height:113"/>
                                  <v:shape id="_x0000_s13040" type="#_x0000_t23" style="position:absolute;left:5610;top:3888;width:113;height:113"/>
                                  <v:shape id="_x0000_s13041" type="#_x0000_t23" style="position:absolute;left:5805;top:3888;width:113;height:113"/>
                                </v:group>
                              </v:group>
                            </v:group>
                            <v:shape id="_x0000_s13042" style="position:absolute;left:4675;top:3588;width:470;height:1185;mso-wrap-style:square;mso-wrap-distance-left:9pt;mso-wrap-distance-top:0;mso-wrap-distance-right:9pt;mso-wrap-distance-bottom:0;mso-position-horizontal:absolute;mso-position-horizontal-relative:text;mso-position-vertical:absolute;mso-position-vertical-relative:text;v-text-anchor:top" coordsize="470,1185" path="m470,hdc465,40,466,81,455,120v-5,17,-22,29,-30,45c395,225,365,285,335,345,298,419,267,496,230,570,157,715,81,853,20,1005,,1125,5,1065,5,1185e" filled="f">
                              <v:path arrowok="t"/>
                            </v:shape>
                            <v:shape id="_x0000_s13043" style="position:absolute;left:4885;top:3588;width:470;height:1185;mso-wrap-style:square;mso-wrap-distance-left:9pt;mso-wrap-distance-top:0;mso-wrap-distance-right:9pt;mso-wrap-distance-bottom:0;mso-position-horizontal:absolute;mso-position-horizontal-relative:text;mso-position-vertical:absolute;mso-position-vertical-relative:text;v-text-anchor:top" coordsize="470,1185" path="m470,hdc465,40,466,81,455,120v-5,17,-22,29,-30,45c395,225,365,285,335,345,298,419,267,496,230,570,157,715,81,853,20,1005,,1125,5,1065,5,1185e" filled="f">
                              <v:path arrowok="t"/>
                            </v:shape>
                            <v:shape id="_x0000_s13044" style="position:absolute;left:5095;top:3588;width:470;height:1185;mso-wrap-style:square;mso-wrap-distance-left:9pt;mso-wrap-distance-top:0;mso-wrap-distance-right:9pt;mso-wrap-distance-bottom:0;mso-position-horizontal:absolute;mso-position-horizontal-relative:text;mso-position-vertical:absolute;mso-position-vertical-relative:text;v-text-anchor:top" coordsize="470,1185" path="m470,hdc465,40,466,81,455,120v-5,17,-22,29,-30,45c395,225,365,285,335,345,298,419,267,496,230,570,157,715,81,853,20,1005,,1125,5,1065,5,1185e" filled="f">
                              <v:path arrowok="t"/>
                            </v:shape>
                            <v:shape id="_x0000_s13045" style="position:absolute;left:5305;top:3588;width:470;height:1185;mso-wrap-style:square;mso-wrap-distance-left:9pt;mso-wrap-distance-top:0;mso-wrap-distance-right:9pt;mso-wrap-distance-bottom:0;mso-position-horizontal:absolute;mso-position-horizontal-relative:text;mso-position-vertical:absolute;mso-position-vertical-relative:text;v-text-anchor:top" coordsize="470,1185" path="m470,hdc465,40,466,81,455,120v-5,17,-22,29,-30,45c395,225,365,285,335,345,298,419,267,496,230,570,157,715,81,853,20,1005,,1125,5,1065,5,1185e" filled="f">
                              <v:path arrowok="t"/>
                            </v:shape>
                          </v:group>
                        </v:group>
                      </v:group>
                      <v:group id="_x0000_s13046" style="position:absolute;left:1980;top:1911;width:3145;height:1635" coordorigin="1980,1911" coordsize="3145,1635">
                        <v:shape id="_x0000_s13047" type="#_x0000_t202" style="position:absolute;left:1980;top:1977;width:2145;height:624" filled="f" stroked="f">
                          <v:textbox style="mso-next-textbox:#_x0000_s13047">
                            <w:txbxContent>
                              <w:p w:rsidR="00E6217B" w:rsidRDefault="00E6217B" w:rsidP="00412DE0">
                                <w:pPr>
                                  <w:spacing w:line="200" w:lineRule="exact"/>
                                  <w:ind w:leftChars="-100" w:left="-210" w:rightChars="-100" w:right="-210"/>
                                  <w:jc w:val="center"/>
                                  <w:rPr>
                                    <w:sz w:val="18"/>
                                    <w:szCs w:val="18"/>
                                  </w:rPr>
                                </w:pPr>
                                <w:smartTag w:uri="urn:schemas-microsoft-com:office:smarttags" w:element="chmetcnv">
                                  <w:smartTagPr>
                                    <w:attr w:name="UnitName" w:val="m"/>
                                    <w:attr w:name="SourceValue" w:val=".5"/>
                                    <w:attr w:name="HasSpace" w:val="False"/>
                                    <w:attr w:name="Negative" w:val="False"/>
                                    <w:attr w:name="NumberType" w:val="1"/>
                                    <w:attr w:name="TCSC" w:val="0"/>
                                  </w:smartTagPr>
                                  <w:r w:rsidRPr="006A7D81">
                                    <w:rPr>
                                      <w:rFonts w:hint="eastAsia"/>
                                      <w:sz w:val="18"/>
                                      <w:szCs w:val="18"/>
                                    </w:rPr>
                                    <w:t>0.5m</w:t>
                                  </w:r>
                                </w:smartTag>
                                <w:r w:rsidRPr="006A7D81">
                                  <w:rPr>
                                    <w:rFonts w:hint="eastAsia"/>
                                    <w:sz w:val="18"/>
                                    <w:szCs w:val="18"/>
                                  </w:rPr>
                                  <w:t>×</w:t>
                                </w:r>
                                <w:smartTag w:uri="urn:schemas-microsoft-com:office:smarttags" w:element="chmetcnv">
                                  <w:smartTagPr>
                                    <w:attr w:name="UnitName" w:val="m"/>
                                    <w:attr w:name="SourceValue" w:val=".5"/>
                                    <w:attr w:name="HasSpace" w:val="False"/>
                                    <w:attr w:name="Negative" w:val="False"/>
                                    <w:attr w:name="NumberType" w:val="1"/>
                                    <w:attr w:name="TCSC" w:val="0"/>
                                  </w:smartTagPr>
                                  <w:r w:rsidRPr="006A7D81">
                                    <w:rPr>
                                      <w:rFonts w:hint="eastAsia"/>
                                      <w:sz w:val="18"/>
                                      <w:szCs w:val="18"/>
                                    </w:rPr>
                                    <w:t>0.5m</w:t>
                                  </w:r>
                                </w:smartTag>
                                <w:r w:rsidRPr="006A7D81">
                                  <w:rPr>
                                    <w:rFonts w:hint="eastAsia"/>
                                    <w:sz w:val="18"/>
                                    <w:szCs w:val="18"/>
                                  </w:rPr>
                                  <w:t>的</w:t>
                                </w:r>
                                <w:r>
                                  <w:rPr>
                                    <w:rFonts w:hint="eastAsia"/>
                                    <w:sz w:val="18"/>
                                    <w:szCs w:val="18"/>
                                  </w:rPr>
                                  <w:t>垂直耦合</w:t>
                                </w:r>
                                <w:r w:rsidRPr="006A7D81">
                                  <w:rPr>
                                    <w:rFonts w:hint="eastAsia"/>
                                    <w:sz w:val="18"/>
                                    <w:szCs w:val="18"/>
                                  </w:rPr>
                                  <w:t>板</w:t>
                                </w:r>
                              </w:p>
                              <w:p w:rsidR="00E6217B" w:rsidRPr="006A7D81" w:rsidRDefault="00E6217B" w:rsidP="00412DE0">
                                <w:pPr>
                                  <w:spacing w:line="200" w:lineRule="exact"/>
                                  <w:ind w:leftChars="-100" w:left="-210" w:rightChars="-100" w:right="-210"/>
                                  <w:jc w:val="center"/>
                                  <w:rPr>
                                    <w:sz w:val="18"/>
                                    <w:szCs w:val="18"/>
                                  </w:rPr>
                                </w:pPr>
                                <w:r w:rsidRPr="006A7D81">
                                  <w:rPr>
                                    <w:rFonts w:hint="eastAsia"/>
                                    <w:sz w:val="18"/>
                                    <w:szCs w:val="18"/>
                                  </w:rPr>
                                  <w:t>距离电能表</w:t>
                                </w:r>
                                <w:smartTag w:uri="urn:schemas-microsoft-com:office:smarttags" w:element="chmetcnv">
                                  <w:smartTagPr>
                                    <w:attr w:name="TCSC" w:val="0"/>
                                    <w:attr w:name="NumberType" w:val="1"/>
                                    <w:attr w:name="Negative" w:val="False"/>
                                    <w:attr w:name="HasSpace" w:val="False"/>
                                    <w:attr w:name="SourceValue" w:val=".1"/>
                                    <w:attr w:name="UnitName" w:val="m"/>
                                  </w:smartTagPr>
                                  <w:r w:rsidRPr="006A7D81">
                                    <w:rPr>
                                      <w:rFonts w:hint="eastAsia"/>
                                      <w:sz w:val="18"/>
                                      <w:szCs w:val="18"/>
                                    </w:rPr>
                                    <w:t>0.1m</w:t>
                                  </w:r>
                                </w:smartTag>
                              </w:p>
                            </w:txbxContent>
                          </v:textbox>
                        </v:shape>
                        <v:line id="_x0000_s13048" style="position:absolute" from="4215,2283" to="4575,2284">
                          <v:stroke endarrow="block"/>
                        </v:line>
                        <v:group id="_x0000_s13049" style="position:absolute;left:4570;top:1911;width:555;height:1635" coordorigin="4570,1911" coordsize="555,1635">
                          <v:line id="_x0000_s13050" style="position:absolute;flip:y" from="4570,1926" to="5125,2533"/>
                          <v:shape id="_x0000_s13051" style="position:absolute;left:4575;top:2898;width:546;height:636" coordsize="546,636" path="m,636l546,e" filled="f">
                            <v:path arrowok="t"/>
                          </v:shape>
                          <v:line id="_x0000_s13052" style="position:absolute;flip:y" from="4575,2535" to="4576,3546"/>
                          <v:line id="_x0000_s13053" style="position:absolute;flip:y" from="5115,1911" to="5116,2922"/>
                        </v:group>
                      </v:group>
                    </v:group>
                    <v:group id="_x0000_s13054" style="position:absolute;left:2160;top:2077;width:7750;height:3260" coordorigin="2160,2077" coordsize="7750,3260">
                      <v:group id="_x0000_s13055" style="position:absolute;left:3785;top:2238;width:4446;height:2124" coordorigin="3785,2238" coordsize="4446,2124">
                        <v:shape id="_x0000_s13056" type="#_x0000_t202" style="position:absolute;left:6900;top:3738;width:1260;height:624" filled="f" stroked="f">
                          <v:textbox style="mso-next-textbox:#_x0000_s13056" inset="0,0,0,0">
                            <w:txbxContent>
                              <w:p w:rsidR="00E6217B" w:rsidRDefault="00E6217B" w:rsidP="00412DE0">
                                <w:pPr>
                                  <w:spacing w:line="200" w:lineRule="atLeast"/>
                                  <w:ind w:leftChars="-100" w:left="-210" w:rightChars="-100" w:right="-210"/>
                                  <w:jc w:val="center"/>
                                  <w:rPr>
                                    <w:sz w:val="18"/>
                                    <w:szCs w:val="18"/>
                                  </w:rPr>
                                </w:pPr>
                                <w:smartTag w:uri="urn:schemas-microsoft-com:office:smarttags" w:element="chmetcnv">
                                  <w:smartTagPr>
                                    <w:attr w:name="TCSC" w:val="0"/>
                                    <w:attr w:name="NumberType" w:val="1"/>
                                    <w:attr w:name="Negative" w:val="False"/>
                                    <w:attr w:name="HasSpace" w:val="False"/>
                                    <w:attr w:name="SourceValue" w:val=".5"/>
                                    <w:attr w:name="UnitName" w:val="mm"/>
                                  </w:smartTagPr>
                                  <w:r w:rsidRPr="00C46826">
                                    <w:rPr>
                                      <w:rFonts w:hint="eastAsia"/>
                                      <w:sz w:val="18"/>
                                      <w:szCs w:val="18"/>
                                    </w:rPr>
                                    <w:t>0.</w:t>
                                  </w:r>
                                  <w:r>
                                    <w:rPr>
                                      <w:rFonts w:hint="eastAsia"/>
                                      <w:sz w:val="18"/>
                                      <w:szCs w:val="18"/>
                                    </w:rPr>
                                    <w:t>5m</w:t>
                                  </w:r>
                                  <w:r w:rsidRPr="00C46826">
                                    <w:rPr>
                                      <w:rFonts w:hint="eastAsia"/>
                                      <w:sz w:val="18"/>
                                      <w:szCs w:val="18"/>
                                    </w:rPr>
                                    <w:t>m</w:t>
                                  </w:r>
                                </w:smartTag>
                                <w:r>
                                  <w:rPr>
                                    <w:rFonts w:hint="eastAsia"/>
                                    <w:sz w:val="18"/>
                                    <w:szCs w:val="18"/>
                                  </w:rPr>
                                  <w:t>厚</w:t>
                                </w:r>
                              </w:p>
                              <w:p w:rsidR="00E6217B" w:rsidRPr="00C46826" w:rsidRDefault="00E6217B" w:rsidP="00412DE0">
                                <w:pPr>
                                  <w:spacing w:line="200" w:lineRule="atLeast"/>
                                  <w:ind w:leftChars="-100" w:left="-210" w:rightChars="-100" w:right="-210"/>
                                  <w:jc w:val="center"/>
                                  <w:rPr>
                                    <w:sz w:val="18"/>
                                    <w:szCs w:val="18"/>
                                  </w:rPr>
                                </w:pPr>
                                <w:r w:rsidRPr="00C46826">
                                  <w:rPr>
                                    <w:rFonts w:hint="eastAsia"/>
                                    <w:sz w:val="18"/>
                                    <w:szCs w:val="18"/>
                                  </w:rPr>
                                  <w:t>绝缘</w:t>
                                </w:r>
                                <w:r w:rsidRPr="00815304">
                                  <w:rPr>
                                    <w:sz w:val="18"/>
                                    <w:szCs w:val="18"/>
                                  </w:rPr>
                                  <w:t>衬垫</w:t>
                                </w:r>
                              </w:p>
                            </w:txbxContent>
                          </v:textbox>
                        </v:shape>
                        <v:group id="_x0000_s13057" style="position:absolute;left:3785;top:2238;width:4446;height:1816" coordorigin="3785,2238" coordsize="4446,1816">
                          <v:line id="_x0000_s13058" style="position:absolute;flip:x" from="6915,3621" to="7255,3622">
                            <v:stroke endarrow="block"/>
                          </v:line>
                          <v:line id="_x0000_s13059" style="position:absolute" from="5160,2238" to="8220,2239"/>
                          <v:line id="_x0000_s13060" style="position:absolute" from="3785,4053" to="6665,4054"/>
                          <v:line id="_x0000_s13061" style="position:absolute;flip:y" from="6660,2238" to="8231,4053"/>
                        </v:group>
                      </v:group>
                      <v:group id="_x0000_s13062" style="position:absolute;left:2160;top:2077;width:7750;height:3260" coordorigin="2160,2077" coordsize="7750,3260">
                        <v:shape id="_x0000_s13063" type="#_x0000_t202" style="position:absolute;left:5580;top:4890;width:1620;height:447" filled="f" stroked="f">
                          <v:textbox style="mso-next-textbox:#_x0000_s13063" inset="0,0,0,0">
                            <w:txbxContent>
                              <w:p w:rsidR="00E6217B" w:rsidRDefault="00E6217B" w:rsidP="00412DE0">
                                <w:pPr>
                                  <w:spacing w:line="200" w:lineRule="exact"/>
                                  <w:ind w:leftChars="-100" w:left="-210" w:rightChars="-100" w:right="-210"/>
                                  <w:jc w:val="center"/>
                                  <w:rPr>
                                    <w:sz w:val="18"/>
                                    <w:szCs w:val="18"/>
                                  </w:rPr>
                                </w:pPr>
                                <w:r>
                                  <w:rPr>
                                    <w:rFonts w:hint="eastAsia"/>
                                    <w:sz w:val="18"/>
                                    <w:szCs w:val="18"/>
                                  </w:rPr>
                                  <w:t>水平耦合板</w:t>
                                </w:r>
                              </w:p>
                              <w:p w:rsidR="00E6217B" w:rsidRPr="00275DFC" w:rsidRDefault="00E6217B" w:rsidP="00412DE0">
                                <w:pPr>
                                  <w:spacing w:line="200" w:lineRule="exact"/>
                                  <w:ind w:leftChars="-100" w:left="-210" w:rightChars="-100" w:right="-210"/>
                                  <w:jc w:val="center"/>
                                  <w:rPr>
                                    <w:sz w:val="18"/>
                                    <w:szCs w:val="18"/>
                                  </w:rPr>
                                </w:pPr>
                                <w:smartTag w:uri="urn:schemas-microsoft-com:office:smarttags" w:element="chmetcnv">
                                  <w:smartTagPr>
                                    <w:attr w:name="TCSC" w:val="0"/>
                                    <w:attr w:name="NumberType" w:val="1"/>
                                    <w:attr w:name="Negative" w:val="False"/>
                                    <w:attr w:name="HasSpace" w:val="False"/>
                                    <w:attr w:name="SourceValue" w:val="1.6"/>
                                    <w:attr w:name="UnitName" w:val="m"/>
                                  </w:smartTagPr>
                                  <w:r>
                                    <w:rPr>
                                      <w:rFonts w:hint="eastAsia"/>
                                      <w:sz w:val="18"/>
                                      <w:szCs w:val="18"/>
                                    </w:rPr>
                                    <w:t>1.6</w:t>
                                  </w:r>
                                  <w:r w:rsidRPr="006A7D81">
                                    <w:rPr>
                                      <w:rFonts w:hint="eastAsia"/>
                                      <w:sz w:val="18"/>
                                      <w:szCs w:val="18"/>
                                    </w:rPr>
                                    <w:t>m</w:t>
                                  </w:r>
                                </w:smartTag>
                                <w:r w:rsidRPr="006A7D81">
                                  <w:rPr>
                                    <w:rFonts w:hint="eastAsia"/>
                                    <w:sz w:val="18"/>
                                    <w:szCs w:val="18"/>
                                  </w:rPr>
                                  <w:t>×</w:t>
                                </w:r>
                                <w:smartTag w:uri="urn:schemas-microsoft-com:office:smarttags" w:element="chmetcnv">
                                  <w:smartTagPr>
                                    <w:attr w:name="TCSC" w:val="0"/>
                                    <w:attr w:name="NumberType" w:val="1"/>
                                    <w:attr w:name="Negative" w:val="False"/>
                                    <w:attr w:name="HasSpace" w:val="False"/>
                                    <w:attr w:name="SourceValue" w:val=".8"/>
                                    <w:attr w:name="UnitName" w:val="m"/>
                                  </w:smartTagPr>
                                  <w:r w:rsidRPr="006A7D81">
                                    <w:rPr>
                                      <w:rFonts w:hint="eastAsia"/>
                                      <w:sz w:val="18"/>
                                      <w:szCs w:val="18"/>
                                    </w:rPr>
                                    <w:t>0.</w:t>
                                  </w:r>
                                  <w:r>
                                    <w:rPr>
                                      <w:rFonts w:hint="eastAsia"/>
                                      <w:sz w:val="18"/>
                                      <w:szCs w:val="18"/>
                                    </w:rPr>
                                    <w:t>8</w:t>
                                  </w:r>
                                  <w:r w:rsidRPr="006A7D81">
                                    <w:rPr>
                                      <w:rFonts w:hint="eastAsia"/>
                                      <w:sz w:val="18"/>
                                      <w:szCs w:val="18"/>
                                    </w:rPr>
                                    <w:t>m</w:t>
                                  </w:r>
                                </w:smartTag>
                              </w:p>
                            </w:txbxContent>
                          </v:textbox>
                        </v:shape>
                        <v:line id="_x0000_s13064" style="position:absolute" from="4260,2077" to="9895,2078"/>
                        <v:line id="_x0000_s13065" style="position:absolute" from="2160,4578" to="8154,4579"/>
                        <v:line id="_x0000_s13066" style="position:absolute;flip:y" from="2175,2082" to="4261,4567"/>
                        <v:line id="_x0000_s13067" style="position:absolute;flip:y" from="8155,2082" to="9910,4572"/>
                        <v:line id="_x0000_s13068" style="position:absolute;flip:y" from="6480,4377" to="6481,4689">
                          <v:stroke endarrow="block"/>
                        </v:line>
                      </v:group>
                    </v:group>
                  </v:group>
                </v:group>
              </v:group>
              <v:group id="_x0000_s13069" style="position:absolute;left:2520;top:5826;width:283;height:268" coordorigin="2085,3123" coordsize="283,268">
                <v:line id="_x0000_s13070" style="position:absolute" from="2085,3288" to="2368,3289"/>
                <v:line id="_x0000_s13071" style="position:absolute" from="2130,3339" to="2328,3340"/>
                <v:line id="_x0000_s13072" style="position:absolute" from="2160,3390" to="2273,3391"/>
                <v:line id="_x0000_s13073" style="position:absolute;flip:y" from="2220,3123" to="2221,3279">
                  <v:stroke endarrow="oval" endarrowwidth="narrow" endarrowlength="short"/>
                </v:line>
              </v:group>
            </v:group>
            <w10:wrap type="none"/>
            <w10:anchorlock/>
          </v:group>
        </w:pict>
      </w:r>
    </w:p>
    <w:p w:rsidR="0045232B" w:rsidRPr="00BE0B80" w:rsidRDefault="008F10B8" w:rsidP="009C27E3">
      <w:pPr>
        <w:tabs>
          <w:tab w:val="left" w:pos="900"/>
        </w:tabs>
        <w:spacing w:line="300" w:lineRule="auto"/>
        <w:outlineLvl w:val="2"/>
        <w:rPr>
          <w:sz w:val="24"/>
        </w:rPr>
      </w:pPr>
      <w:bookmarkStart w:id="220" w:name="_Toc385753003"/>
      <w:bookmarkStart w:id="221" w:name="_Toc515435266"/>
      <w:r w:rsidRPr="00BE0B80">
        <w:rPr>
          <w:rFonts w:hint="eastAsia"/>
          <w:sz w:val="24"/>
        </w:rPr>
        <w:t>9</w:t>
      </w:r>
      <w:r w:rsidR="00805853" w:rsidRPr="00BE0B80">
        <w:rPr>
          <w:sz w:val="24"/>
        </w:rPr>
        <w:t>.</w:t>
      </w:r>
      <w:r w:rsidR="001E24D5" w:rsidRPr="00BE0B80">
        <w:rPr>
          <w:rFonts w:hint="eastAsia"/>
          <w:sz w:val="24"/>
        </w:rPr>
        <w:t>4</w:t>
      </w:r>
      <w:r w:rsidR="0045232B" w:rsidRPr="00BE0B80">
        <w:rPr>
          <w:sz w:val="24"/>
        </w:rPr>
        <w:t>.4</w:t>
      </w:r>
      <w:r w:rsidR="00174078" w:rsidRPr="00BE0B80">
        <w:rPr>
          <w:sz w:val="24"/>
        </w:rPr>
        <w:t xml:space="preserve">  </w:t>
      </w:r>
      <w:r w:rsidR="0045232B" w:rsidRPr="00BE0B80">
        <w:rPr>
          <w:sz w:val="24"/>
        </w:rPr>
        <w:t>电快速瞬变脉冲群</w:t>
      </w:r>
      <w:bookmarkEnd w:id="220"/>
      <w:bookmarkEnd w:id="221"/>
    </w:p>
    <w:p w:rsidR="00B70950" w:rsidRPr="008F6555" w:rsidRDefault="00B70950" w:rsidP="009C27E3">
      <w:pPr>
        <w:pStyle w:val="aff3"/>
        <w:tabs>
          <w:tab w:val="clear" w:pos="540"/>
          <w:tab w:val="left" w:pos="1560"/>
        </w:tabs>
        <w:ind w:left="1560" w:hangingChars="650" w:hanging="1560"/>
        <w:rPr>
          <w:rFonts w:hAnsi="宋体"/>
          <w:color w:val="FF0000"/>
        </w:rPr>
      </w:pPr>
      <w:r w:rsidRPr="00E92226">
        <w:rPr>
          <w:rFonts w:hAnsi="宋体"/>
        </w:rPr>
        <w:t>适用标准：</w:t>
      </w:r>
      <w:r w:rsidR="008F6555">
        <w:rPr>
          <w:rFonts w:hAnsi="宋体" w:hint="eastAsia"/>
        </w:rPr>
        <w:tab/>
      </w:r>
      <w:r w:rsidR="00041AE5" w:rsidRPr="00041AE5">
        <w:rPr>
          <w:rFonts w:hAnsi="宋体"/>
        </w:rPr>
        <w:t>IEC 61000-4-</w:t>
      </w:r>
      <w:r w:rsidR="00041AE5" w:rsidRPr="00041AE5">
        <w:rPr>
          <w:rFonts w:hAnsi="宋体" w:hint="eastAsia"/>
        </w:rPr>
        <w:t>4</w:t>
      </w:r>
    </w:p>
    <w:p w:rsidR="00C50DE6" w:rsidRPr="008F6555" w:rsidRDefault="0045232B" w:rsidP="009C27E3">
      <w:pPr>
        <w:pStyle w:val="aff3"/>
        <w:tabs>
          <w:tab w:val="clear" w:pos="540"/>
          <w:tab w:val="left" w:pos="1560"/>
        </w:tabs>
        <w:ind w:left="1560" w:hangingChars="650" w:hanging="1560"/>
        <w:rPr>
          <w:rFonts w:hAnsi="宋体"/>
        </w:rPr>
      </w:pPr>
      <w:r w:rsidRPr="00E92226">
        <w:rPr>
          <w:rFonts w:hAnsi="宋体"/>
        </w:rPr>
        <w:t>试验目的：</w:t>
      </w:r>
      <w:r w:rsidR="008F6555">
        <w:rPr>
          <w:rFonts w:hAnsi="宋体" w:hint="eastAsia"/>
        </w:rPr>
        <w:tab/>
      </w:r>
      <w:r w:rsidRPr="00E92226">
        <w:rPr>
          <w:rFonts w:hAnsi="宋体"/>
        </w:rPr>
        <w:t>验证仪表在电快速瞬变脉冲群</w:t>
      </w:r>
      <w:r w:rsidR="0084376A">
        <w:rPr>
          <w:rFonts w:hAnsi="宋体" w:hint="eastAsia"/>
        </w:rPr>
        <w:t>干扰</w:t>
      </w:r>
      <w:r w:rsidRPr="008F6555">
        <w:rPr>
          <w:rFonts w:hAnsi="宋体"/>
        </w:rPr>
        <w:t>条</w:t>
      </w:r>
      <w:r w:rsidR="00543FC7">
        <w:rPr>
          <w:rFonts w:hAnsi="宋体"/>
        </w:rPr>
        <w:t>件下</w:t>
      </w:r>
      <w:r w:rsidRPr="00E92226">
        <w:rPr>
          <w:rFonts w:hAnsi="宋体"/>
        </w:rPr>
        <w:t>满足</w:t>
      </w:r>
      <w:r w:rsidR="008F10B8" w:rsidRPr="008F6555">
        <w:rPr>
          <w:rFonts w:hAnsi="宋体" w:hint="eastAsia"/>
        </w:rPr>
        <w:t>6</w:t>
      </w:r>
      <w:r w:rsidR="004B763B" w:rsidRPr="008F6555">
        <w:rPr>
          <w:rFonts w:hAnsi="宋体" w:hint="eastAsia"/>
        </w:rPr>
        <w:t>.2.6.2</w:t>
      </w:r>
      <w:r w:rsidR="00864FEC" w:rsidRPr="00E92226">
        <w:rPr>
          <w:rFonts w:hAnsi="宋体"/>
        </w:rPr>
        <w:t>条款</w:t>
      </w:r>
      <w:r w:rsidRPr="00E92226">
        <w:rPr>
          <w:rFonts w:hAnsi="宋体"/>
        </w:rPr>
        <w:t>和表</w:t>
      </w:r>
      <w:r w:rsidRPr="008F6555">
        <w:rPr>
          <w:rFonts w:hAnsi="宋体"/>
        </w:rPr>
        <w:t>5</w:t>
      </w:r>
      <w:r w:rsidRPr="00E92226">
        <w:rPr>
          <w:rFonts w:hAnsi="宋体"/>
        </w:rPr>
        <w:t>要求</w:t>
      </w:r>
      <w:r w:rsidR="00C50DE6">
        <w:rPr>
          <w:rFonts w:hAnsi="宋体" w:hint="eastAsia"/>
        </w:rPr>
        <w:t>。</w:t>
      </w:r>
      <w:r w:rsidR="00C50DE6" w:rsidRPr="00E92226">
        <w:rPr>
          <w:rFonts w:hAnsi="宋体"/>
        </w:rPr>
        <w:t>不带</w:t>
      </w:r>
      <w:r w:rsidR="00C50DE6" w:rsidRPr="00E92226">
        <w:rPr>
          <w:rFonts w:hAnsi="宋体"/>
        </w:rPr>
        <w:lastRenderedPageBreak/>
        <w:t>电子装置的机电式仪表不需要进行</w:t>
      </w:r>
      <w:r w:rsidR="00AD3C38">
        <w:rPr>
          <w:rFonts w:hAnsi="宋体" w:hint="eastAsia"/>
        </w:rPr>
        <w:t>本试验</w:t>
      </w:r>
      <w:r w:rsidR="00C50DE6" w:rsidRPr="00E92226">
        <w:rPr>
          <w:rFonts w:hAnsi="宋体"/>
        </w:rPr>
        <w:t>，这些仪表被认为是不受电快速瞬变脉冲群干扰的。</w:t>
      </w:r>
    </w:p>
    <w:p w:rsidR="00C47A0D" w:rsidRDefault="00C50DE6" w:rsidP="009C27E3">
      <w:pPr>
        <w:pStyle w:val="aff3"/>
        <w:tabs>
          <w:tab w:val="clear" w:pos="540"/>
          <w:tab w:val="left" w:pos="1560"/>
        </w:tabs>
        <w:ind w:left="1560" w:hangingChars="650" w:hanging="1560"/>
        <w:rPr>
          <w:rFonts w:hAnsi="宋体"/>
        </w:rPr>
      </w:pPr>
      <w:r>
        <w:rPr>
          <w:rFonts w:hAnsi="宋体"/>
        </w:rPr>
        <w:t>试验</w:t>
      </w:r>
      <w:r>
        <w:rPr>
          <w:rFonts w:hAnsi="宋体" w:hint="eastAsia"/>
        </w:rPr>
        <w:t>程序</w:t>
      </w:r>
      <w:r w:rsidR="0045232B" w:rsidRPr="00E92226">
        <w:rPr>
          <w:rFonts w:hAnsi="宋体"/>
        </w:rPr>
        <w:t>：</w:t>
      </w:r>
      <w:r w:rsidR="008F6555">
        <w:rPr>
          <w:rFonts w:hAnsi="宋体" w:hint="eastAsia"/>
        </w:rPr>
        <w:tab/>
      </w:r>
      <w:r w:rsidR="00C47A0D" w:rsidRPr="001F249A">
        <w:rPr>
          <w:rFonts w:hAnsi="宋体" w:hint="eastAsia"/>
        </w:rPr>
        <w:t>仪表作为台式设备试验，</w:t>
      </w:r>
      <w:r w:rsidR="00C47A0D">
        <w:rPr>
          <w:rFonts w:hAnsi="宋体" w:hint="eastAsia"/>
        </w:rPr>
        <w:t>试验布置见图</w:t>
      </w:r>
      <w:r w:rsidR="00745E51">
        <w:rPr>
          <w:rFonts w:hAnsi="宋体" w:hint="eastAsia"/>
        </w:rPr>
        <w:t>8</w:t>
      </w:r>
      <w:r w:rsidR="00C47A0D">
        <w:rPr>
          <w:rFonts w:hAnsi="宋体" w:hint="eastAsia"/>
        </w:rPr>
        <w:t>。</w:t>
      </w:r>
      <w:r w:rsidR="00C47A0D" w:rsidRPr="008F6555">
        <w:rPr>
          <w:rFonts w:hAnsi="宋体" w:hint="eastAsia"/>
        </w:rPr>
        <w:t>耦合器与被试仪表之间的电缆长度为</w:t>
      </w:r>
      <w:r w:rsidR="00C47A0D" w:rsidRPr="008F6555">
        <w:rPr>
          <w:rFonts w:hAnsi="宋体"/>
        </w:rPr>
        <w:t>1 m</w:t>
      </w:r>
      <w:r w:rsidR="00C47A0D" w:rsidRPr="008F6555">
        <w:rPr>
          <w:rFonts w:hAnsi="宋体" w:hint="eastAsia"/>
        </w:rPr>
        <w:t>。</w:t>
      </w:r>
    </w:p>
    <w:p w:rsidR="00A526CF" w:rsidRDefault="00A526CF" w:rsidP="009C27E3">
      <w:pPr>
        <w:pStyle w:val="aff3"/>
        <w:tabs>
          <w:tab w:val="clear" w:pos="540"/>
          <w:tab w:val="left" w:pos="1560"/>
        </w:tabs>
        <w:ind w:left="1560" w:hangingChars="650" w:hanging="1560"/>
        <w:rPr>
          <w:rFonts w:hAnsi="宋体"/>
        </w:rPr>
      </w:pPr>
      <w:r>
        <w:rPr>
          <w:rFonts w:hAnsi="宋体" w:hint="eastAsia"/>
        </w:rPr>
        <w:tab/>
      </w:r>
      <w:r w:rsidRPr="00C47A0D">
        <w:rPr>
          <w:rFonts w:hAnsi="宋体" w:hint="eastAsia"/>
        </w:rPr>
        <w:t>试验电压以共模方式（线对地）作用于</w:t>
      </w:r>
      <w:r w:rsidR="00F72471">
        <w:rPr>
          <w:rFonts w:hAnsi="宋体" w:hint="eastAsia"/>
        </w:rPr>
        <w:t>被试端口</w:t>
      </w:r>
      <w:r>
        <w:rPr>
          <w:rFonts w:hAnsi="宋体" w:hint="eastAsia"/>
        </w:rPr>
        <w:t>。</w:t>
      </w:r>
    </w:p>
    <w:p w:rsidR="00C47A0D" w:rsidRPr="00C47A0D" w:rsidRDefault="00C47A0D" w:rsidP="009C27E3">
      <w:pPr>
        <w:pStyle w:val="aff3"/>
        <w:tabs>
          <w:tab w:val="clear" w:pos="540"/>
          <w:tab w:val="left" w:pos="1560"/>
        </w:tabs>
        <w:ind w:leftChars="742" w:left="1558" w:firstLineChars="0" w:firstLine="0"/>
        <w:rPr>
          <w:rFonts w:hAnsi="宋体"/>
        </w:rPr>
      </w:pPr>
      <w:r>
        <w:rPr>
          <w:rFonts w:hAnsi="宋体" w:hint="eastAsia"/>
        </w:rPr>
        <w:t>试验时，</w:t>
      </w:r>
      <w:r w:rsidRPr="004F3547">
        <w:rPr>
          <w:rFonts w:hAnsi="宋体"/>
        </w:rPr>
        <w:t>仪表</w:t>
      </w:r>
      <w:r>
        <w:rPr>
          <w:rFonts w:hAnsi="宋体" w:hint="eastAsia"/>
        </w:rPr>
        <w:t>处于</w:t>
      </w:r>
      <w:r w:rsidRPr="004F3547">
        <w:rPr>
          <w:rFonts w:hAnsi="宋体"/>
        </w:rPr>
        <w:t>工作状态，电压</w:t>
      </w:r>
      <w:r>
        <w:rPr>
          <w:rFonts w:hAnsi="宋体" w:hint="eastAsia"/>
        </w:rPr>
        <w:t>电路和辅助</w:t>
      </w:r>
      <w:r w:rsidR="00F72471">
        <w:rPr>
          <w:rFonts w:hAnsi="宋体" w:hint="eastAsia"/>
        </w:rPr>
        <w:t>电源</w:t>
      </w:r>
      <w:r>
        <w:rPr>
          <w:rFonts w:hAnsi="宋体" w:hint="eastAsia"/>
        </w:rPr>
        <w:t>电路施加标称</w:t>
      </w:r>
      <w:r w:rsidRPr="004F3547">
        <w:rPr>
          <w:rFonts w:hAnsi="宋体"/>
        </w:rPr>
        <w:t>电压，电流</w:t>
      </w:r>
      <w:r>
        <w:rPr>
          <w:rFonts w:hAnsi="宋体" w:hint="eastAsia"/>
        </w:rPr>
        <w:t>电路通电流</w:t>
      </w:r>
      <w:r w:rsidRPr="004F3547">
        <w:rPr>
          <w:rFonts w:hAnsi="宋体"/>
        </w:rPr>
        <w:t>。</w:t>
      </w:r>
    </w:p>
    <w:p w:rsidR="00EE3143" w:rsidRPr="00AB75D1" w:rsidRDefault="00EE3143" w:rsidP="009C27E3">
      <w:pPr>
        <w:pStyle w:val="aff3"/>
        <w:tabs>
          <w:tab w:val="clear" w:pos="540"/>
          <w:tab w:val="left" w:pos="1560"/>
        </w:tabs>
        <w:ind w:left="1560" w:hangingChars="650" w:hanging="1560"/>
        <w:rPr>
          <w:rFonts w:hAnsi="宋体"/>
        </w:rPr>
      </w:pPr>
      <w:r w:rsidRPr="00AB75D1">
        <w:rPr>
          <w:rFonts w:hAnsi="宋体"/>
        </w:rPr>
        <w:t>试验强度：</w:t>
      </w:r>
      <w:r w:rsidR="008F6555">
        <w:rPr>
          <w:rFonts w:hAnsi="宋体" w:hint="eastAsia"/>
        </w:rPr>
        <w:tab/>
      </w:r>
      <w:r w:rsidR="0084376A" w:rsidRPr="00441F17">
        <w:rPr>
          <w:rFonts w:hAnsi="宋体" w:hint="eastAsia"/>
        </w:rPr>
        <w:t>电网电源端口和电流互感器端口</w:t>
      </w:r>
      <w:r w:rsidRPr="00AB75D1">
        <w:rPr>
          <w:rFonts w:hAnsi="宋体"/>
        </w:rPr>
        <w:t>：</w:t>
      </w:r>
      <w:r w:rsidRPr="00AB75D1">
        <w:rPr>
          <w:rFonts w:hAnsi="宋体"/>
        </w:rPr>
        <w:t>4kV</w:t>
      </w:r>
      <w:r w:rsidRPr="00AB75D1">
        <w:rPr>
          <w:rFonts w:hAnsi="宋体"/>
        </w:rPr>
        <w:t>；</w:t>
      </w:r>
    </w:p>
    <w:p w:rsidR="00EE3143" w:rsidRDefault="008F6555" w:rsidP="009C27E3">
      <w:pPr>
        <w:pStyle w:val="aff3"/>
        <w:tabs>
          <w:tab w:val="clear" w:pos="540"/>
          <w:tab w:val="left" w:pos="1560"/>
        </w:tabs>
        <w:ind w:left="1560" w:hangingChars="650" w:hanging="1560"/>
        <w:rPr>
          <w:rFonts w:hAnsi="宋体"/>
        </w:rPr>
      </w:pPr>
      <w:r>
        <w:rPr>
          <w:rFonts w:hAnsi="宋体" w:hint="eastAsia"/>
        </w:rPr>
        <w:tab/>
      </w:r>
      <w:r w:rsidR="0084376A" w:rsidRPr="00441F17">
        <w:rPr>
          <w:rFonts w:hAnsi="宋体"/>
        </w:rPr>
        <w:t>HLV</w:t>
      </w:r>
      <w:r w:rsidR="0084376A" w:rsidRPr="00441F17">
        <w:rPr>
          <w:rFonts w:hAnsi="宋体" w:hint="eastAsia"/>
        </w:rPr>
        <w:t>辅助电源端口</w:t>
      </w:r>
      <w:r w:rsidR="00EE3143" w:rsidRPr="00AB75D1">
        <w:rPr>
          <w:rFonts w:hAnsi="宋体"/>
        </w:rPr>
        <w:t>：</w:t>
      </w:r>
      <w:r w:rsidR="00EE3143" w:rsidRPr="00AB75D1">
        <w:rPr>
          <w:rFonts w:hAnsi="宋体"/>
        </w:rPr>
        <w:t>2kV</w:t>
      </w:r>
      <w:r w:rsidR="00EE3143" w:rsidRPr="00AB75D1">
        <w:rPr>
          <w:rFonts w:hAnsi="宋体"/>
        </w:rPr>
        <w:t>；</w:t>
      </w:r>
    </w:p>
    <w:p w:rsidR="00A526CF" w:rsidRPr="00A526CF" w:rsidRDefault="00A526CF" w:rsidP="009C27E3">
      <w:pPr>
        <w:pStyle w:val="aff3"/>
        <w:tabs>
          <w:tab w:val="clear" w:pos="540"/>
          <w:tab w:val="left" w:pos="1560"/>
        </w:tabs>
        <w:ind w:left="1560" w:hangingChars="650" w:hanging="1560"/>
        <w:rPr>
          <w:rFonts w:hAnsi="宋体"/>
        </w:rPr>
      </w:pPr>
      <w:r>
        <w:rPr>
          <w:rFonts w:hAnsi="宋体" w:hint="eastAsia"/>
        </w:rPr>
        <w:tab/>
      </w:r>
      <w:r w:rsidRPr="00441F17">
        <w:rPr>
          <w:rFonts w:hAnsi="宋体"/>
        </w:rPr>
        <w:t>H</w:t>
      </w:r>
      <w:r w:rsidRPr="00441F17">
        <w:rPr>
          <w:rFonts w:hAnsi="宋体" w:hint="eastAsia"/>
        </w:rPr>
        <w:t>L</w:t>
      </w:r>
      <w:r w:rsidRPr="00441F17">
        <w:rPr>
          <w:rFonts w:hAnsi="宋体"/>
        </w:rPr>
        <w:t>V</w:t>
      </w:r>
      <w:r w:rsidRPr="00441F17">
        <w:rPr>
          <w:rFonts w:hAnsi="宋体" w:hint="eastAsia"/>
        </w:rPr>
        <w:t>信号端口</w:t>
      </w:r>
      <w:r>
        <w:rPr>
          <w:rFonts w:hAnsi="宋体" w:hint="eastAsia"/>
        </w:rPr>
        <w:t>：</w:t>
      </w:r>
      <w:r>
        <w:rPr>
          <w:rFonts w:hAnsi="宋体" w:hint="eastAsia"/>
        </w:rPr>
        <w:t>2kV</w:t>
      </w:r>
      <w:r>
        <w:rPr>
          <w:rFonts w:hAnsi="宋体" w:hint="eastAsia"/>
        </w:rPr>
        <w:t>，</w:t>
      </w:r>
      <w:r w:rsidRPr="00441F17">
        <w:rPr>
          <w:rFonts w:hAnsi="宋体" w:hint="eastAsia"/>
        </w:rPr>
        <w:t>所有端子作为一个信号组一起试验；</w:t>
      </w:r>
    </w:p>
    <w:p w:rsidR="0084376A" w:rsidRPr="00AB75D1" w:rsidRDefault="0084376A" w:rsidP="009C27E3">
      <w:pPr>
        <w:pStyle w:val="aff3"/>
        <w:tabs>
          <w:tab w:val="clear" w:pos="540"/>
          <w:tab w:val="left" w:pos="1560"/>
        </w:tabs>
        <w:ind w:left="1560" w:hangingChars="650" w:hanging="1560"/>
        <w:rPr>
          <w:rFonts w:hAnsi="宋体"/>
        </w:rPr>
      </w:pPr>
      <w:r>
        <w:rPr>
          <w:rFonts w:hAnsi="宋体" w:hint="eastAsia"/>
        </w:rPr>
        <w:tab/>
      </w:r>
      <w:r w:rsidRPr="00441F17">
        <w:rPr>
          <w:rFonts w:hAnsi="宋体"/>
        </w:rPr>
        <w:t>ELV</w:t>
      </w:r>
      <w:r w:rsidRPr="00441F17">
        <w:rPr>
          <w:rFonts w:hAnsi="宋体" w:hint="eastAsia"/>
        </w:rPr>
        <w:t>辅助电源端口和</w:t>
      </w:r>
      <w:r w:rsidRPr="00441F17">
        <w:rPr>
          <w:rFonts w:hAnsi="宋体" w:hint="eastAsia"/>
        </w:rPr>
        <w:t>E</w:t>
      </w:r>
      <w:r w:rsidRPr="00441F17">
        <w:rPr>
          <w:rFonts w:hAnsi="宋体"/>
        </w:rPr>
        <w:t>LV</w:t>
      </w:r>
      <w:r w:rsidRPr="00441F17">
        <w:rPr>
          <w:rFonts w:hAnsi="宋体" w:hint="eastAsia"/>
        </w:rPr>
        <w:t>信号端口</w:t>
      </w:r>
      <w:r>
        <w:rPr>
          <w:rFonts w:hAnsi="宋体" w:hint="eastAsia"/>
        </w:rPr>
        <w:t>：</w:t>
      </w:r>
      <w:r>
        <w:rPr>
          <w:rFonts w:hAnsi="宋体" w:hint="eastAsia"/>
        </w:rPr>
        <w:t>1kV</w:t>
      </w:r>
      <w:r w:rsidR="00A526CF">
        <w:rPr>
          <w:rFonts w:hAnsi="宋体" w:hint="eastAsia"/>
        </w:rPr>
        <w:t>，所有端子作为一个信号组一起试验。</w:t>
      </w:r>
    </w:p>
    <w:p w:rsidR="00AB75D1" w:rsidRDefault="008F6555" w:rsidP="009C27E3">
      <w:pPr>
        <w:pStyle w:val="aff3"/>
        <w:tabs>
          <w:tab w:val="clear" w:pos="540"/>
          <w:tab w:val="left" w:pos="1560"/>
        </w:tabs>
        <w:ind w:left="1560" w:hangingChars="650" w:hanging="1560"/>
        <w:rPr>
          <w:rFonts w:hAnsi="宋体"/>
        </w:rPr>
      </w:pPr>
      <w:r>
        <w:rPr>
          <w:rFonts w:hAnsi="宋体" w:hint="eastAsia"/>
        </w:rPr>
        <w:tab/>
      </w:r>
      <w:r w:rsidR="00AB75D1" w:rsidRPr="00AB75D1">
        <w:rPr>
          <w:rFonts w:hAnsi="宋体" w:hint="eastAsia"/>
        </w:rPr>
        <w:t>持续时间：每一极性</w:t>
      </w:r>
      <w:r w:rsidR="00AB75D1" w:rsidRPr="00AB75D1">
        <w:rPr>
          <w:rFonts w:hAnsi="宋体"/>
        </w:rPr>
        <w:t>60 s</w:t>
      </w:r>
      <w:r w:rsidR="0084376A">
        <w:rPr>
          <w:rFonts w:hAnsi="宋体" w:hint="eastAsia"/>
        </w:rPr>
        <w:t>。</w:t>
      </w:r>
    </w:p>
    <w:p w:rsidR="00B31C42" w:rsidRPr="00AB75D1" w:rsidRDefault="00B31C42" w:rsidP="009C27E3">
      <w:pPr>
        <w:pStyle w:val="aff3"/>
        <w:tabs>
          <w:tab w:val="clear" w:pos="540"/>
          <w:tab w:val="left" w:pos="1560"/>
        </w:tabs>
        <w:ind w:left="1560" w:hangingChars="650" w:hanging="1560"/>
        <w:rPr>
          <w:rFonts w:hAnsi="宋体"/>
        </w:rPr>
      </w:pPr>
      <w:r>
        <w:rPr>
          <w:rFonts w:hAnsi="宋体" w:hint="eastAsia"/>
        </w:rPr>
        <w:tab/>
      </w:r>
      <w:r>
        <w:rPr>
          <w:rFonts w:hAnsi="宋体" w:hint="eastAsia"/>
        </w:rPr>
        <w:t>重复速率：</w:t>
      </w:r>
      <w:r>
        <w:rPr>
          <w:rFonts w:hAnsi="宋体" w:hint="eastAsia"/>
        </w:rPr>
        <w:t>5kHz</w:t>
      </w:r>
      <w:r w:rsidR="0084376A">
        <w:rPr>
          <w:rFonts w:hAnsi="宋体" w:hint="eastAsia"/>
        </w:rPr>
        <w:t>。</w:t>
      </w:r>
    </w:p>
    <w:p w:rsidR="00AB75D1" w:rsidRDefault="004B763B" w:rsidP="009C27E3">
      <w:pPr>
        <w:pStyle w:val="aff3"/>
        <w:tabs>
          <w:tab w:val="clear" w:pos="540"/>
          <w:tab w:val="left" w:pos="1560"/>
        </w:tabs>
        <w:ind w:left="1560" w:hangingChars="650" w:hanging="1560"/>
        <w:rPr>
          <w:vertAlign w:val="subscript"/>
        </w:rPr>
      </w:pPr>
      <w:r>
        <w:rPr>
          <w:rFonts w:hAnsi="宋体" w:hint="eastAsia"/>
        </w:rPr>
        <w:t>误差</w:t>
      </w:r>
      <w:r w:rsidR="005B0A7A" w:rsidRPr="005B0A7A">
        <w:rPr>
          <w:rFonts w:hAnsi="宋体"/>
        </w:rPr>
        <w:t>试验</w:t>
      </w:r>
      <w:r w:rsidR="005B0A7A" w:rsidRPr="005B0A7A">
        <w:rPr>
          <w:rFonts w:hAnsi="宋体" w:hint="eastAsia"/>
        </w:rPr>
        <w:t>点</w:t>
      </w:r>
      <w:r w:rsidR="005B0A7A" w:rsidRPr="005B0A7A">
        <w:rPr>
          <w:rFonts w:hAnsi="宋体"/>
        </w:rPr>
        <w:t>：</w:t>
      </w:r>
      <w:r w:rsidR="008F6555">
        <w:rPr>
          <w:rFonts w:hAnsi="宋体" w:hint="eastAsia"/>
        </w:rPr>
        <w:tab/>
      </w:r>
      <w:r w:rsidR="00AB75D1" w:rsidRPr="00036E9E">
        <w:rPr>
          <w:i/>
        </w:rPr>
        <w:t xml:space="preserve">PF </w:t>
      </w:r>
      <w:r w:rsidR="00AB75D1">
        <w:t>= 1</w:t>
      </w:r>
      <w:r w:rsidR="00AB75D1">
        <w:rPr>
          <w:rFonts w:hint="eastAsia"/>
        </w:rPr>
        <w:t>，</w:t>
      </w:r>
      <w:r w:rsidR="00AB75D1" w:rsidRPr="00E92226">
        <w:t xml:space="preserve">10 </w:t>
      </w:r>
      <w:r w:rsidR="00AB75D1" w:rsidRPr="00036E9E">
        <w:rPr>
          <w:i/>
        </w:rPr>
        <w:t>I</w:t>
      </w:r>
      <w:r w:rsidR="00AB75D1" w:rsidRPr="008435DB">
        <w:rPr>
          <w:vertAlign w:val="subscript"/>
        </w:rPr>
        <w:t>tr</w:t>
      </w:r>
    </w:p>
    <w:p w:rsidR="005B0A7A" w:rsidRPr="005B0A7A" w:rsidRDefault="00D07CEC" w:rsidP="00D07CEC">
      <w:pPr>
        <w:pStyle w:val="aff3"/>
        <w:tabs>
          <w:tab w:val="clear" w:pos="540"/>
          <w:tab w:val="left" w:pos="1560"/>
        </w:tabs>
        <w:ind w:left="1560" w:hangingChars="650" w:hanging="1560"/>
        <w:rPr>
          <w:rFonts w:hAnsi="宋体"/>
        </w:rPr>
      </w:pPr>
      <w:r w:rsidRPr="00D07CEC">
        <w:rPr>
          <w:rFonts w:hAnsi="宋体" w:hint="eastAsia"/>
        </w:rPr>
        <w:t>验收准则：</w:t>
      </w:r>
      <w:r>
        <w:rPr>
          <w:rFonts w:hAnsi="宋体" w:hint="eastAsia"/>
        </w:rPr>
        <w:tab/>
      </w:r>
      <w:r w:rsidRPr="00D07CEC">
        <w:rPr>
          <w:rFonts w:hAnsi="宋体"/>
        </w:rPr>
        <w:t>A</w:t>
      </w:r>
      <w:r w:rsidRPr="00D07CEC">
        <w:rPr>
          <w:rFonts w:hAnsi="宋体" w:hint="eastAsia"/>
        </w:rPr>
        <w:t>，分别适用于每项试验；试验期间，指示显示器性能的暂时降低或失去是允许的。</w:t>
      </w:r>
    </w:p>
    <w:p w:rsidR="00371825" w:rsidRDefault="00B92191" w:rsidP="009C27E3">
      <w:pPr>
        <w:spacing w:line="300" w:lineRule="auto"/>
        <w:jc w:val="center"/>
      </w:pPr>
      <w:r>
        <w:pict>
          <v:group id="_x0000_s13074" editas="canvas" style="width:395.95pt;height:136.9pt;mso-position-horizontal-relative:char;mso-position-vertical-relative:line" coordorigin="1800,1986" coordsize="7919,2738">
            <o:lock v:ext="edit" aspectratio="t"/>
            <v:shape id="_x0000_s13075" type="#_x0000_t75" style="position:absolute;left:1800;top:1986;width:7919;height:2738" o:preferrelative="f">
              <v:fill o:detectmouseclick="t"/>
              <v:path o:extrusionok="t" o:connecttype="none"/>
              <o:lock v:ext="edit" text="t"/>
            </v:shape>
            <v:group id="_x0000_s51863" style="position:absolute;left:1845;top:2375;width:7380;height:2068" coordorigin="1845,2375" coordsize="7380,2068">
              <v:line id="_x0000_s13076" style="position:absolute" from="6496,2766" to="6496,2766"/>
              <v:line id="_x0000_s13077" style="position:absolute" from="8115,3078" to="8115,3078">
                <v:stroke endarrow="block"/>
              </v:line>
              <v:shape id="_x0000_s13079" type="#_x0000_t202" style="position:absolute;left:3780;top:4131;width:3780;height:312" o:regroupid="31" stroked="f">
                <v:textbox style="mso-next-textbox:#_x0000_s13079" inset="0,0,0,0">
                  <w:txbxContent>
                    <w:p w:rsidR="00E6217B" w:rsidRPr="007C50E3" w:rsidRDefault="00E6217B" w:rsidP="00371825">
                      <w:pPr>
                        <w:autoSpaceDE w:val="0"/>
                        <w:autoSpaceDN w:val="0"/>
                        <w:adjustRightInd w:val="0"/>
                        <w:jc w:val="center"/>
                        <w:rPr>
                          <w:rFonts w:ascii="宋体" w:hAnsi="宋体" w:cs="黑体"/>
                          <w:kern w:val="0"/>
                          <w:szCs w:val="21"/>
                        </w:rPr>
                      </w:pPr>
                      <w:r w:rsidRPr="00745E51">
                        <w:rPr>
                          <w:rFonts w:hAnsi="宋体"/>
                          <w:kern w:val="0"/>
                          <w:szCs w:val="21"/>
                        </w:rPr>
                        <w:t>图</w:t>
                      </w:r>
                      <w:r w:rsidRPr="00745E51">
                        <w:rPr>
                          <w:kern w:val="0"/>
                          <w:szCs w:val="21"/>
                        </w:rPr>
                        <w:t xml:space="preserve">8 </w:t>
                      </w:r>
                      <w:r w:rsidRPr="00745E51">
                        <w:rPr>
                          <w:rFonts w:hAnsi="宋体"/>
                          <w:kern w:val="0"/>
                          <w:szCs w:val="21"/>
                        </w:rPr>
                        <w:t>快</w:t>
                      </w:r>
                      <w:r w:rsidRPr="007C50E3">
                        <w:rPr>
                          <w:rFonts w:ascii="宋体" w:hAnsi="宋体" w:cs="黑体" w:hint="eastAsia"/>
                          <w:kern w:val="0"/>
                          <w:szCs w:val="21"/>
                        </w:rPr>
                        <w:t>速瞬变脉冲群试验布置图</w:t>
                      </w:r>
                    </w:p>
                    <w:p w:rsidR="00E6217B" w:rsidRPr="00604EC2" w:rsidRDefault="00E6217B" w:rsidP="00371825"/>
                  </w:txbxContent>
                </v:textbox>
              </v:shape>
              <v:shape id="_x0000_s13081" type="#_x0000_t202" style="position:absolute;left:3060;top:3354;width:1231;height:357" o:regroupid="32" filled="f" stroked="f">
                <v:textbox style="mso-next-textbox:#_x0000_s13081" inset="0,0,0,0">
                  <w:txbxContent>
                    <w:p w:rsidR="00E6217B" w:rsidRPr="009B5B7A" w:rsidRDefault="00E6217B" w:rsidP="00371825">
                      <w:pPr>
                        <w:spacing w:line="360" w:lineRule="auto"/>
                        <w:jc w:val="center"/>
                        <w:rPr>
                          <w:sz w:val="18"/>
                          <w:szCs w:val="18"/>
                        </w:rPr>
                      </w:pPr>
                      <w:r>
                        <w:rPr>
                          <w:rFonts w:hint="eastAsia"/>
                          <w:sz w:val="18"/>
                          <w:szCs w:val="18"/>
                        </w:rPr>
                        <w:t>接地参考平面</w:t>
                      </w:r>
                    </w:p>
                  </w:txbxContent>
                </v:textbox>
              </v:shape>
              <v:shape id="_x0000_s13082" type="#_x0000_t202" style="position:absolute;left:5625;top:3510;width:1620;height:468" o:regroupid="32" filled="f" stroked="f">
                <v:textbox style="mso-next-textbox:#_x0000_s13082" inset="0,0,0,0">
                  <w:txbxContent>
                    <w:p w:rsidR="00E6217B" w:rsidRPr="00F9267E" w:rsidRDefault="00E6217B" w:rsidP="00371825">
                      <w:pPr>
                        <w:spacing w:line="360" w:lineRule="auto"/>
                        <w:jc w:val="left"/>
                        <w:rPr>
                          <w:sz w:val="18"/>
                          <w:szCs w:val="18"/>
                        </w:rPr>
                      </w:pPr>
                      <w:r w:rsidRPr="00F9267E">
                        <w:rPr>
                          <w:rFonts w:hint="eastAsia"/>
                          <w:sz w:val="18"/>
                          <w:szCs w:val="18"/>
                        </w:rPr>
                        <w:t>按制造厂商规范接地</w:t>
                      </w:r>
                    </w:p>
                  </w:txbxContent>
                </v:textbox>
              </v:shape>
              <v:shape id="_x0000_s13083" type="#_x0000_t202" style="position:absolute;left:4500;top:3312;width:914;height:312" o:regroupid="32" filled="f" stroked="f">
                <v:textbox style="mso-next-textbox:#_x0000_s13083" inset="0,0,0,0">
                  <w:txbxContent>
                    <w:p w:rsidR="00E6217B" w:rsidRPr="00EB4A1E" w:rsidRDefault="00E6217B" w:rsidP="00400E81">
                      <w:pPr>
                        <w:ind w:firstLineChars="50" w:firstLine="90"/>
                        <w:jc w:val="right"/>
                        <w:rPr>
                          <w:sz w:val="18"/>
                          <w:szCs w:val="18"/>
                        </w:rPr>
                      </w:pPr>
                      <w:r>
                        <w:rPr>
                          <w:rFonts w:hint="eastAsia"/>
                          <w:sz w:val="18"/>
                          <w:szCs w:val="18"/>
                        </w:rPr>
                        <w:t>长度</w:t>
                      </w:r>
                      <w:r>
                        <w:rPr>
                          <w:rFonts w:hint="eastAsia"/>
                          <w:sz w:val="18"/>
                          <w:szCs w:val="18"/>
                        </w:rPr>
                        <w:t>1m</w:t>
                      </w:r>
                    </w:p>
                  </w:txbxContent>
                </v:textbox>
              </v:shape>
              <v:line id="_x0000_s13084" style="position:absolute" from="1845,3006" to="9225,3007" o:regroupid="32" strokeweight="1.75pt"/>
              <v:shape id="_x0000_s13085" type="#_x0000_t202" style="position:absolute;left:3915;top:2382;width:945;height:624" o:regroupid="32" filled="f">
                <v:textbox style="mso-next-textbox:#_x0000_s13085" inset="0,1.3mm,0,1.3mm">
                  <w:txbxContent>
                    <w:p w:rsidR="00E6217B" w:rsidRPr="00EB4A1E" w:rsidRDefault="00E6217B" w:rsidP="00371825">
                      <w:pPr>
                        <w:spacing w:line="360" w:lineRule="auto"/>
                        <w:jc w:val="center"/>
                        <w:rPr>
                          <w:sz w:val="18"/>
                          <w:szCs w:val="18"/>
                        </w:rPr>
                      </w:pPr>
                      <w:r>
                        <w:rPr>
                          <w:rFonts w:hint="eastAsia"/>
                          <w:sz w:val="18"/>
                          <w:szCs w:val="18"/>
                        </w:rPr>
                        <w:t>耦合网络</w:t>
                      </w:r>
                    </w:p>
                    <w:p w:rsidR="00E6217B" w:rsidRPr="005B7FE8" w:rsidRDefault="00E6217B" w:rsidP="00371825">
                      <w:pPr>
                        <w:rPr>
                          <w:szCs w:val="18"/>
                        </w:rPr>
                      </w:pPr>
                    </w:p>
                  </w:txbxContent>
                </v:textbox>
              </v:shape>
              <v:shape id="_x0000_s13086" type="#_x0000_t202" style="position:absolute;left:2010;top:2378;width:1440;height:623" o:regroupid="32">
                <v:textbox style="mso-next-textbox:#_x0000_s13086">
                  <w:txbxContent>
                    <w:p w:rsidR="00E6217B" w:rsidRPr="00EB4A1E" w:rsidRDefault="00E6217B" w:rsidP="00371825">
                      <w:pPr>
                        <w:spacing w:line="360" w:lineRule="auto"/>
                        <w:jc w:val="center"/>
                        <w:rPr>
                          <w:sz w:val="18"/>
                          <w:szCs w:val="18"/>
                        </w:rPr>
                      </w:pPr>
                      <w:r>
                        <w:rPr>
                          <w:rFonts w:hint="eastAsia"/>
                          <w:sz w:val="18"/>
                          <w:szCs w:val="18"/>
                        </w:rPr>
                        <w:t>脉冲群发生器</w:t>
                      </w:r>
                    </w:p>
                  </w:txbxContent>
                </v:textbox>
              </v:shape>
              <v:line id="_x0000_s13087" style="position:absolute" from="3465,2714" to="3907,2715" o:regroupid="32"/>
              <v:shape id="_x0000_s13088" type="#_x0000_t202" style="position:absolute;left:6885;top:3359;width:900;height:205" o:regroupid="32" stroked="f">
                <v:textbox style="mso-next-textbox:#_x0000_s13088" inset="0,0,0,0">
                  <w:txbxContent>
                    <w:p w:rsidR="00E6217B" w:rsidRPr="00DB5E20" w:rsidRDefault="00E6217B" w:rsidP="00412DE0">
                      <w:pPr>
                        <w:spacing w:line="200" w:lineRule="exact"/>
                        <w:ind w:leftChars="-100" w:left="-210" w:rightChars="-100" w:right="-210"/>
                        <w:jc w:val="center"/>
                        <w:rPr>
                          <w:sz w:val="18"/>
                          <w:szCs w:val="18"/>
                        </w:rPr>
                      </w:pPr>
                      <w:smartTag w:uri="urn:schemas-microsoft-com:office:smarttags" w:element="chmetcnv">
                        <w:smartTagPr>
                          <w:attr w:name="TCSC" w:val="0"/>
                          <w:attr w:name="NumberType" w:val="1"/>
                          <w:attr w:name="Negative" w:val="False"/>
                          <w:attr w:name="HasSpace" w:val="False"/>
                          <w:attr w:name="SourceValue" w:val=".1"/>
                          <w:attr w:name="UnitName" w:val="m"/>
                        </w:smartTagPr>
                        <w:r w:rsidRPr="00DB5E20">
                          <w:rPr>
                            <w:rFonts w:hint="eastAsia"/>
                            <w:sz w:val="18"/>
                            <w:szCs w:val="18"/>
                          </w:rPr>
                          <w:t>0.1m</w:t>
                        </w:r>
                      </w:smartTag>
                      <w:r w:rsidRPr="00DB5E20">
                        <w:rPr>
                          <w:rFonts w:hint="eastAsia"/>
                          <w:sz w:val="18"/>
                          <w:szCs w:val="18"/>
                        </w:rPr>
                        <w:t>支架</w:t>
                      </w:r>
                    </w:p>
                  </w:txbxContent>
                </v:textbox>
              </v:shape>
              <v:line id="_x0000_s13089" style="position:absolute;flip:x y" from="6316,2872" to="6720,3333" o:regroupid="32">
                <v:stroke endarrow="block"/>
              </v:line>
              <v:line id="_x0000_s13090" style="position:absolute;flip:y" from="7965,2865" to="8326,3333" o:regroupid="32">
                <v:stroke endarrow="block"/>
              </v:line>
              <v:line id="_x0000_s13092" style="position:absolute" from="4860,2694" to="5795,2695" o:regroupid="33"/>
              <v:shape id="_x0000_s13093" style="position:absolute;left:5386;top:2740;width:434;height:255;mso-wrap-style:square;mso-wrap-distance-left:9pt;mso-wrap-distance-top:0;mso-wrap-distance-right:9pt;mso-wrap-distance-bottom:0;mso-position-horizontal:absolute;mso-position-horizontal-relative:text;mso-position-vertical:absolute;mso-position-vertical-relative:text;v-text-anchor:top" coordsize="435,255" o:regroupid="33" path="m435,hdc335,5,235,6,135,15,12,26,60,195,,255e" filled="f">
                <v:path arrowok="t"/>
              </v:shape>
              <v:shape id="_x0000_s13094" type="#_x0000_t202" style="position:absolute;left:5655;top:2844;width:1079;height:159" o:regroupid="33" fillcolor="#969696">
                <v:fill opacity="39322f"/>
                <v:textbox style="mso-next-textbox:#_x0000_s13094">
                  <w:txbxContent>
                    <w:p w:rsidR="00E6217B" w:rsidRDefault="00E6217B" w:rsidP="00371825"/>
                  </w:txbxContent>
                </v:textbox>
              </v:shape>
              <v:shape id="_x0000_s13095" type="#_x0000_t202" style="position:absolute;left:5820;top:2395;width:722;height:440" o:regroupid="33">
                <v:textbox style="mso-next-textbox:#_x0000_s13095">
                  <w:txbxContent>
                    <w:p w:rsidR="00E6217B" w:rsidRPr="00F9267E" w:rsidRDefault="00E6217B" w:rsidP="00412DE0">
                      <w:pPr>
                        <w:spacing w:line="240" w:lineRule="atLeast"/>
                        <w:ind w:leftChars="-100" w:left="-210" w:rightChars="-100" w:right="-210"/>
                        <w:jc w:val="center"/>
                        <w:rPr>
                          <w:sz w:val="18"/>
                          <w:szCs w:val="18"/>
                        </w:rPr>
                      </w:pPr>
                      <w:r w:rsidRPr="00F9267E">
                        <w:rPr>
                          <w:rFonts w:hint="eastAsia"/>
                          <w:sz w:val="18"/>
                          <w:szCs w:val="18"/>
                        </w:rPr>
                        <w:t xml:space="preserve"> </w:t>
                      </w:r>
                      <w:r w:rsidRPr="00F9267E">
                        <w:rPr>
                          <w:rFonts w:hint="eastAsia"/>
                          <w:sz w:val="18"/>
                          <w:szCs w:val="18"/>
                        </w:rPr>
                        <w:t>电能表</w:t>
                      </w:r>
                    </w:p>
                  </w:txbxContent>
                </v:textbox>
              </v:shape>
              <v:line id="_x0000_s13096" style="position:absolute;flip:y" from="5040,2760" to="5041,3228" o:regroupid="33">
                <v:stroke endarrow="block"/>
              </v:line>
              <v:line id="_x0000_s13098" style="position:absolute;flip:y" from="3645,3102" to="3646,3414" o:regroupid="32">
                <v:stroke endarrow="block"/>
              </v:line>
              <v:group id="_x0000_s13099" style="position:absolute;left:2115;top:3003;width:283;height:268" coordorigin="2085,3123" coordsize="283,268" o:regroupid="32">
                <v:line id="_x0000_s13100" style="position:absolute" from="2085,3288" to="2368,3289"/>
                <v:line id="_x0000_s13101" style="position:absolute" from="2130,3339" to="2328,3340"/>
                <v:line id="_x0000_s13102" style="position:absolute" from="2160,3390" to="2273,3391"/>
                <v:line id="_x0000_s13103" style="position:absolute;flip:y" from="2220,3123" to="2221,3279">
                  <v:stroke endarrow="oval" endarrowwidth="narrow" endarrowlength="short"/>
                </v:line>
              </v:group>
              <v:group id="_x0000_s13104" style="position:absolute;left:6540;top:2375;width:2594;height:634" coordorigin="6540,2375" coordsize="2594,634" o:regroupid="32">
                <v:shape id="_x0000_s13105" type="#_x0000_t202" style="position:absolute;left:8145;top:2412;width:900;height:423" filled="f">
                  <v:textbox style="mso-next-textbox:#_x0000_s13105" inset="0,1.3mm,0,0">
                    <w:txbxContent>
                      <w:p w:rsidR="00E6217B" w:rsidRDefault="00E6217B" w:rsidP="00412DE0">
                        <w:pPr>
                          <w:spacing w:line="200" w:lineRule="exact"/>
                          <w:ind w:leftChars="-100" w:left="-210" w:rightChars="-100" w:right="-210"/>
                          <w:jc w:val="center"/>
                          <w:rPr>
                            <w:sz w:val="18"/>
                            <w:szCs w:val="18"/>
                          </w:rPr>
                        </w:pPr>
                        <w:r w:rsidRPr="00DB5E20">
                          <w:rPr>
                            <w:rFonts w:hint="eastAsia"/>
                            <w:sz w:val="18"/>
                            <w:szCs w:val="18"/>
                          </w:rPr>
                          <w:t>辅助设备</w:t>
                        </w:r>
                      </w:p>
                    </w:txbxContent>
                  </v:textbox>
                </v:shape>
                <v:line id="_x0000_s13106" style="position:absolute" from="6540,2709" to="6880,2710"/>
                <v:shape id="_x0000_s13107" type="#_x0000_t202" style="position:absolute;left:8055;top:2850;width:1079;height:159" fillcolor="#969696">
                  <v:fill opacity="39322f"/>
                  <v:textbox style="mso-next-textbox:#_x0000_s13107">
                    <w:txbxContent>
                      <w:p w:rsidR="00E6217B" w:rsidRDefault="00E6217B" w:rsidP="00371825"/>
                    </w:txbxContent>
                  </v:textbox>
                </v:shape>
                <v:shape id="_x0000_s13108" type="#_x0000_t202" style="position:absolute;left:6885;top:2375;width:947;height:624" filled="f">
                  <v:textbox style="mso-next-textbox:#_x0000_s13108" inset="0,,0">
                    <w:txbxContent>
                      <w:p w:rsidR="00E6217B" w:rsidRPr="00EB4A1E" w:rsidRDefault="00E6217B" w:rsidP="00371825">
                        <w:pPr>
                          <w:spacing w:line="360" w:lineRule="auto"/>
                          <w:jc w:val="center"/>
                          <w:rPr>
                            <w:sz w:val="18"/>
                            <w:szCs w:val="18"/>
                          </w:rPr>
                        </w:pPr>
                        <w:r>
                          <w:rPr>
                            <w:rFonts w:hint="eastAsia"/>
                            <w:sz w:val="18"/>
                            <w:szCs w:val="18"/>
                          </w:rPr>
                          <w:t>去耦网络</w:t>
                        </w:r>
                      </w:p>
                      <w:p w:rsidR="00E6217B" w:rsidRPr="005B7FE8" w:rsidRDefault="00E6217B" w:rsidP="00371825">
                        <w:pPr>
                          <w:rPr>
                            <w:szCs w:val="18"/>
                          </w:rPr>
                        </w:pPr>
                      </w:p>
                    </w:txbxContent>
                  </v:textbox>
                </v:shape>
                <v:line id="_x0000_s13109" style="position:absolute" from="7830,2706" to="8125,2707"/>
              </v:group>
            </v:group>
            <w10:wrap type="none"/>
            <w10:anchorlock/>
          </v:group>
        </w:pict>
      </w:r>
    </w:p>
    <w:p w:rsidR="00371825" w:rsidRDefault="00371825" w:rsidP="009C27E3">
      <w:pPr>
        <w:spacing w:line="300" w:lineRule="auto"/>
        <w:jc w:val="center"/>
        <w:rPr>
          <w:rFonts w:ascii="宋体" w:hAnsi="宋体"/>
          <w:color w:val="000000"/>
          <w:sz w:val="24"/>
        </w:rPr>
      </w:pPr>
    </w:p>
    <w:p w:rsidR="0045232B" w:rsidRPr="00BE0B80" w:rsidRDefault="008F10B8" w:rsidP="009C27E3">
      <w:pPr>
        <w:tabs>
          <w:tab w:val="left" w:pos="900"/>
        </w:tabs>
        <w:spacing w:line="300" w:lineRule="auto"/>
        <w:outlineLvl w:val="2"/>
        <w:rPr>
          <w:sz w:val="24"/>
        </w:rPr>
      </w:pPr>
      <w:bookmarkStart w:id="222" w:name="_Toc385753004"/>
      <w:bookmarkStart w:id="223" w:name="_Toc515435267"/>
      <w:r w:rsidRPr="00BE0B80">
        <w:rPr>
          <w:rFonts w:hint="eastAsia"/>
          <w:sz w:val="24"/>
        </w:rPr>
        <w:t>9</w:t>
      </w:r>
      <w:r w:rsidR="00805853" w:rsidRPr="00BE0B80">
        <w:rPr>
          <w:sz w:val="24"/>
        </w:rPr>
        <w:t>.</w:t>
      </w:r>
      <w:r w:rsidR="001E24D5" w:rsidRPr="00BE0B80">
        <w:rPr>
          <w:rFonts w:hint="eastAsia"/>
          <w:sz w:val="24"/>
        </w:rPr>
        <w:t>4</w:t>
      </w:r>
      <w:r w:rsidR="0045232B" w:rsidRPr="00BE0B80">
        <w:rPr>
          <w:sz w:val="24"/>
        </w:rPr>
        <w:t>.5</w:t>
      </w:r>
      <w:r w:rsidR="00174078" w:rsidRPr="00BE0B80">
        <w:rPr>
          <w:sz w:val="24"/>
        </w:rPr>
        <w:t xml:space="preserve"> </w:t>
      </w:r>
      <w:r w:rsidR="003B6327" w:rsidRPr="00BE0B80">
        <w:rPr>
          <w:rFonts w:hint="eastAsia"/>
          <w:sz w:val="24"/>
        </w:rPr>
        <w:t xml:space="preserve"> </w:t>
      </w:r>
      <w:r w:rsidR="0045232B" w:rsidRPr="00741158">
        <w:rPr>
          <w:sz w:val="24"/>
        </w:rPr>
        <w:t>电压暂降</w:t>
      </w:r>
      <w:r w:rsidR="0045232B" w:rsidRPr="00BE0B80">
        <w:rPr>
          <w:sz w:val="24"/>
        </w:rPr>
        <w:t>和短时中断</w:t>
      </w:r>
      <w:bookmarkEnd w:id="222"/>
      <w:bookmarkEnd w:id="223"/>
    </w:p>
    <w:p w:rsidR="00F84CBB" w:rsidRPr="00F84CBB" w:rsidRDefault="00F84CBB" w:rsidP="009C27E3">
      <w:pPr>
        <w:pStyle w:val="aff3"/>
        <w:tabs>
          <w:tab w:val="clear" w:pos="540"/>
          <w:tab w:val="left" w:pos="1560"/>
        </w:tabs>
        <w:ind w:left="1560" w:hangingChars="650" w:hanging="1560"/>
        <w:rPr>
          <w:rFonts w:hAnsi="宋体"/>
        </w:rPr>
      </w:pPr>
      <w:r w:rsidRPr="00F84CBB">
        <w:rPr>
          <w:rFonts w:hAnsi="宋体" w:hint="eastAsia"/>
        </w:rPr>
        <w:t>适用标准：</w:t>
      </w:r>
      <w:r w:rsidR="00886013">
        <w:rPr>
          <w:rFonts w:hAnsi="宋体" w:hint="eastAsia"/>
        </w:rPr>
        <w:tab/>
      </w:r>
      <w:r w:rsidR="00794ACF" w:rsidRPr="007267A1">
        <w:rPr>
          <w:rFonts w:eastAsia="仿宋_GB2312" w:hint="eastAsia"/>
          <w:szCs w:val="21"/>
        </w:rPr>
        <w:t>GB/T 17626.1</w:t>
      </w:r>
      <w:r w:rsidR="00794ACF">
        <w:rPr>
          <w:rFonts w:eastAsia="仿宋_GB2312" w:hint="eastAsia"/>
          <w:szCs w:val="21"/>
        </w:rPr>
        <w:t>1</w:t>
      </w:r>
    </w:p>
    <w:p w:rsidR="00F84CBB" w:rsidRDefault="0045232B" w:rsidP="009C27E3">
      <w:pPr>
        <w:pStyle w:val="aff3"/>
        <w:tabs>
          <w:tab w:val="clear" w:pos="540"/>
          <w:tab w:val="left" w:pos="1560"/>
        </w:tabs>
        <w:ind w:left="1560" w:hangingChars="650" w:hanging="1560"/>
        <w:rPr>
          <w:rFonts w:hAnsi="宋体"/>
        </w:rPr>
      </w:pPr>
      <w:r w:rsidRPr="00E92226">
        <w:rPr>
          <w:rFonts w:hAnsi="宋体"/>
        </w:rPr>
        <w:t>试验目的：</w:t>
      </w:r>
      <w:r w:rsidR="00886013">
        <w:rPr>
          <w:rFonts w:hAnsi="宋体" w:hint="eastAsia"/>
        </w:rPr>
        <w:tab/>
      </w:r>
      <w:r w:rsidR="00C47A8C">
        <w:rPr>
          <w:rFonts w:hAnsi="宋体"/>
        </w:rPr>
        <w:t>验证仪表在电压暂降和短时中断条件下</w:t>
      </w:r>
      <w:r w:rsidRPr="00E92226">
        <w:rPr>
          <w:rFonts w:hAnsi="宋体"/>
        </w:rPr>
        <w:t>满足</w:t>
      </w:r>
      <w:r w:rsidR="008F10B8">
        <w:rPr>
          <w:rFonts w:hAnsi="宋体" w:hint="eastAsia"/>
        </w:rPr>
        <w:t>6</w:t>
      </w:r>
      <w:r w:rsidR="00E76716">
        <w:rPr>
          <w:rFonts w:hAnsi="宋体"/>
        </w:rPr>
        <w:t>.2.6.2</w:t>
      </w:r>
      <w:r w:rsidR="00864FEC" w:rsidRPr="00E92226">
        <w:rPr>
          <w:rFonts w:hAnsi="宋体"/>
        </w:rPr>
        <w:t>条款</w:t>
      </w:r>
      <w:r w:rsidRPr="00E92226">
        <w:rPr>
          <w:rFonts w:hAnsi="宋体"/>
        </w:rPr>
        <w:t>和表</w:t>
      </w:r>
      <w:r w:rsidRPr="00F84CBB">
        <w:rPr>
          <w:rFonts w:hAnsi="宋体"/>
        </w:rPr>
        <w:t>5</w:t>
      </w:r>
      <w:r w:rsidRPr="00E92226">
        <w:rPr>
          <w:rFonts w:hAnsi="宋体"/>
        </w:rPr>
        <w:t>要求</w:t>
      </w:r>
      <w:r w:rsidR="00F84CBB">
        <w:rPr>
          <w:rFonts w:hAnsi="宋体" w:hint="eastAsia"/>
        </w:rPr>
        <w:t>。</w:t>
      </w:r>
      <w:r w:rsidR="00F84CBB" w:rsidRPr="00E92226">
        <w:rPr>
          <w:rFonts w:hAnsi="宋体"/>
        </w:rPr>
        <w:t>不带电子装置的机电式仪表不需要进行</w:t>
      </w:r>
      <w:r w:rsidR="00AD3C38">
        <w:rPr>
          <w:rFonts w:hAnsi="宋体" w:hint="eastAsia"/>
        </w:rPr>
        <w:t>本试验</w:t>
      </w:r>
      <w:r w:rsidR="00F84CBB" w:rsidRPr="00E92226">
        <w:rPr>
          <w:rFonts w:hAnsi="宋体"/>
        </w:rPr>
        <w:t>，这些仪表被认为是不受电压暂降和短时中断干扰的。</w:t>
      </w:r>
    </w:p>
    <w:p w:rsidR="00187DB1" w:rsidRDefault="0045232B" w:rsidP="009C27E3">
      <w:pPr>
        <w:pStyle w:val="aff3"/>
        <w:tabs>
          <w:tab w:val="clear" w:pos="540"/>
          <w:tab w:val="left" w:pos="1560"/>
        </w:tabs>
        <w:ind w:left="1560" w:hangingChars="650" w:hanging="1560"/>
        <w:rPr>
          <w:rFonts w:hAnsi="宋体"/>
        </w:rPr>
      </w:pPr>
      <w:r w:rsidRPr="00E92226">
        <w:rPr>
          <w:rFonts w:hAnsi="宋体"/>
        </w:rPr>
        <w:t>试验</w:t>
      </w:r>
      <w:r w:rsidR="00667657">
        <w:rPr>
          <w:rFonts w:hAnsi="宋体" w:hint="eastAsia"/>
        </w:rPr>
        <w:t>程序</w:t>
      </w:r>
      <w:r w:rsidRPr="00E92226">
        <w:rPr>
          <w:rFonts w:hAnsi="宋体"/>
        </w:rPr>
        <w:t>：</w:t>
      </w:r>
      <w:r w:rsidR="00886013">
        <w:rPr>
          <w:rFonts w:hAnsi="宋体" w:hint="eastAsia"/>
        </w:rPr>
        <w:tab/>
      </w:r>
      <w:r w:rsidR="00187DB1">
        <w:rPr>
          <w:rFonts w:hAnsi="宋体" w:hint="eastAsia"/>
        </w:rPr>
        <w:t>试验时，</w:t>
      </w:r>
      <w:r w:rsidR="00187DB1" w:rsidRPr="004F3547">
        <w:rPr>
          <w:rFonts w:hAnsi="宋体"/>
        </w:rPr>
        <w:t>仪表</w:t>
      </w:r>
      <w:r w:rsidR="00187DB1">
        <w:rPr>
          <w:rFonts w:hAnsi="宋体" w:hint="eastAsia"/>
        </w:rPr>
        <w:t>处于</w:t>
      </w:r>
      <w:r w:rsidR="00187DB1" w:rsidRPr="004F3547">
        <w:rPr>
          <w:rFonts w:hAnsi="宋体"/>
        </w:rPr>
        <w:t>工作状态，电压</w:t>
      </w:r>
      <w:r w:rsidR="00187DB1">
        <w:rPr>
          <w:rFonts w:hAnsi="宋体" w:hint="eastAsia"/>
        </w:rPr>
        <w:t>电路施加标称</w:t>
      </w:r>
      <w:r w:rsidR="00187DB1" w:rsidRPr="004F3547">
        <w:rPr>
          <w:rFonts w:hAnsi="宋体"/>
        </w:rPr>
        <w:t>电压，电流</w:t>
      </w:r>
      <w:r w:rsidR="00187DB1">
        <w:rPr>
          <w:rFonts w:hAnsi="宋体" w:hint="eastAsia"/>
        </w:rPr>
        <w:t>电路无电流</w:t>
      </w:r>
      <w:r w:rsidR="00187DB1" w:rsidRPr="004F3547">
        <w:rPr>
          <w:rFonts w:hAnsi="宋体"/>
        </w:rPr>
        <w:t>。</w:t>
      </w:r>
    </w:p>
    <w:p w:rsidR="00B22CA2" w:rsidRPr="00E43CBF" w:rsidRDefault="00B22CA2" w:rsidP="009C27E3">
      <w:pPr>
        <w:tabs>
          <w:tab w:val="left" w:pos="540"/>
          <w:tab w:val="left" w:pos="1560"/>
        </w:tabs>
        <w:spacing w:line="300" w:lineRule="auto"/>
        <w:ind w:leftChars="742" w:left="1558"/>
        <w:rPr>
          <w:color w:val="000000"/>
          <w:sz w:val="24"/>
        </w:rPr>
      </w:pPr>
      <w:r>
        <w:rPr>
          <w:rFonts w:hint="eastAsia"/>
          <w:color w:val="000000"/>
          <w:sz w:val="24"/>
        </w:rPr>
        <w:t>对于</w:t>
      </w:r>
      <w:r w:rsidRPr="00E43CBF">
        <w:rPr>
          <w:rFonts w:hint="eastAsia"/>
          <w:color w:val="000000"/>
          <w:sz w:val="24"/>
        </w:rPr>
        <w:t>三相电源供电的仪表</w:t>
      </w:r>
      <w:r>
        <w:rPr>
          <w:rFonts w:hint="eastAsia"/>
          <w:color w:val="000000"/>
          <w:sz w:val="24"/>
        </w:rPr>
        <w:t>，</w:t>
      </w:r>
      <w:r w:rsidRPr="00E43CBF">
        <w:rPr>
          <w:rFonts w:hint="eastAsia"/>
          <w:color w:val="000000"/>
          <w:sz w:val="24"/>
        </w:rPr>
        <w:t>三相应同时</w:t>
      </w:r>
      <w:r>
        <w:rPr>
          <w:rFonts w:hint="eastAsia"/>
          <w:color w:val="000000"/>
          <w:sz w:val="24"/>
        </w:rPr>
        <w:t>进行电压</w:t>
      </w:r>
      <w:r w:rsidRPr="00E43CBF">
        <w:rPr>
          <w:rFonts w:hint="eastAsia"/>
          <w:color w:val="000000"/>
          <w:sz w:val="24"/>
        </w:rPr>
        <w:t>中断试验；具有中线的三相系统，电压暂降试验应</w:t>
      </w:r>
      <w:r>
        <w:rPr>
          <w:rFonts w:hint="eastAsia"/>
          <w:color w:val="000000"/>
          <w:sz w:val="24"/>
        </w:rPr>
        <w:t>分别</w:t>
      </w:r>
      <w:r w:rsidRPr="00E43CBF">
        <w:rPr>
          <w:rFonts w:hint="eastAsia"/>
          <w:color w:val="000000"/>
          <w:sz w:val="24"/>
        </w:rPr>
        <w:t>施加在每一独立的相对中线电压上</w:t>
      </w:r>
      <w:r>
        <w:rPr>
          <w:rFonts w:hint="eastAsia"/>
          <w:color w:val="000000"/>
          <w:sz w:val="24"/>
        </w:rPr>
        <w:t>；</w:t>
      </w:r>
      <w:r w:rsidRPr="00E43CBF">
        <w:rPr>
          <w:rFonts w:hint="eastAsia"/>
          <w:color w:val="000000"/>
          <w:sz w:val="24"/>
        </w:rPr>
        <w:t>没有中线的三相系统，电压暂降试验应</w:t>
      </w:r>
      <w:r>
        <w:rPr>
          <w:rFonts w:hint="eastAsia"/>
          <w:color w:val="000000"/>
          <w:sz w:val="24"/>
        </w:rPr>
        <w:t>分别</w:t>
      </w:r>
      <w:r w:rsidRPr="00E43CBF">
        <w:rPr>
          <w:rFonts w:hint="eastAsia"/>
          <w:color w:val="000000"/>
          <w:sz w:val="24"/>
        </w:rPr>
        <w:t>施加在每一独立的相对相电压</w:t>
      </w:r>
      <w:r>
        <w:rPr>
          <w:rFonts w:hint="eastAsia"/>
          <w:color w:val="000000"/>
          <w:sz w:val="24"/>
        </w:rPr>
        <w:t>上。</w:t>
      </w:r>
    </w:p>
    <w:p w:rsidR="00886013" w:rsidRDefault="0045232B" w:rsidP="009C27E3">
      <w:pPr>
        <w:pStyle w:val="aff3"/>
        <w:tabs>
          <w:tab w:val="clear" w:pos="540"/>
          <w:tab w:val="left" w:pos="1560"/>
        </w:tabs>
        <w:ind w:firstLineChars="0" w:firstLine="0"/>
        <w:rPr>
          <w:rFonts w:hAnsi="宋体"/>
        </w:rPr>
      </w:pPr>
      <w:r w:rsidRPr="00E92226">
        <w:rPr>
          <w:rFonts w:hAnsi="宋体"/>
        </w:rPr>
        <w:lastRenderedPageBreak/>
        <w:t>试验强度：</w:t>
      </w:r>
      <w:r w:rsidR="00886013">
        <w:rPr>
          <w:rFonts w:hAnsi="宋体" w:hint="eastAsia"/>
        </w:rPr>
        <w:tab/>
      </w:r>
      <w:r w:rsidR="00B22CA2">
        <w:rPr>
          <w:rFonts w:hAnsi="宋体" w:hint="eastAsia"/>
        </w:rPr>
        <w:t>见表</w:t>
      </w:r>
      <w:r w:rsidR="00B22CA2">
        <w:rPr>
          <w:rFonts w:hAnsi="宋体" w:hint="eastAsia"/>
        </w:rPr>
        <w:t>1</w:t>
      </w:r>
      <w:r w:rsidR="00745E51">
        <w:rPr>
          <w:rFonts w:hAnsi="宋体" w:hint="eastAsia"/>
        </w:rPr>
        <w:t>2</w:t>
      </w:r>
      <w:r w:rsidR="00B22CA2">
        <w:rPr>
          <w:rFonts w:hAnsi="宋体" w:hint="eastAsia"/>
        </w:rPr>
        <w:t>。</w:t>
      </w:r>
    </w:p>
    <w:p w:rsidR="00D07CEC" w:rsidRPr="00D07CEC" w:rsidRDefault="00D07CEC" w:rsidP="00D07CEC">
      <w:pPr>
        <w:pStyle w:val="aff3"/>
        <w:tabs>
          <w:tab w:val="clear" w:pos="540"/>
          <w:tab w:val="left" w:pos="1560"/>
        </w:tabs>
        <w:ind w:left="1560" w:hangingChars="650" w:hanging="1560"/>
        <w:rPr>
          <w:rFonts w:hAnsi="宋体"/>
        </w:rPr>
      </w:pPr>
      <w:r w:rsidRPr="00D07CEC">
        <w:rPr>
          <w:rFonts w:hAnsi="宋体" w:hint="eastAsia"/>
        </w:rPr>
        <w:t>验收准则：</w:t>
      </w:r>
      <w:r>
        <w:rPr>
          <w:rFonts w:hAnsi="宋体" w:hint="eastAsia"/>
        </w:rPr>
        <w:tab/>
      </w:r>
      <w:r w:rsidRPr="00D07CEC">
        <w:rPr>
          <w:rFonts w:hAnsi="宋体"/>
        </w:rPr>
        <w:t>B</w:t>
      </w:r>
      <w:r w:rsidRPr="00D07CEC">
        <w:rPr>
          <w:rFonts w:hAnsi="宋体" w:hint="eastAsia"/>
        </w:rPr>
        <w:t>，分别适用于每项试验。</w:t>
      </w:r>
    </w:p>
    <w:p w:rsidR="00AD230C" w:rsidRDefault="00AD230C" w:rsidP="009C27E3">
      <w:pPr>
        <w:pStyle w:val="aff3"/>
        <w:ind w:firstLine="480"/>
        <w:jc w:val="center"/>
        <w:rPr>
          <w:rFonts w:hAnsi="宋体"/>
        </w:rPr>
      </w:pPr>
      <w:r w:rsidRPr="00AD230C">
        <w:rPr>
          <w:rFonts w:hAnsi="宋体" w:hint="eastAsia"/>
        </w:rPr>
        <w:t>表</w:t>
      </w:r>
      <w:r w:rsidR="00E76716">
        <w:rPr>
          <w:rFonts w:hAnsi="宋体" w:hint="eastAsia"/>
        </w:rPr>
        <w:t>1</w:t>
      </w:r>
      <w:r w:rsidR="00745E51">
        <w:rPr>
          <w:rFonts w:hAnsi="宋体" w:hint="eastAsia"/>
        </w:rPr>
        <w:t>2</w:t>
      </w:r>
      <w:r w:rsidRPr="00AD230C">
        <w:rPr>
          <w:rFonts w:hAnsi="宋体"/>
        </w:rPr>
        <w:t xml:space="preserve"> </w:t>
      </w:r>
      <w:r w:rsidRPr="00AD230C">
        <w:rPr>
          <w:rFonts w:hAnsi="宋体" w:hint="eastAsia"/>
        </w:rPr>
        <w:t>交流电压暂降和短时中断试验</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2854"/>
        <w:gridCol w:w="1418"/>
        <w:gridCol w:w="1843"/>
        <w:gridCol w:w="1279"/>
        <w:gridCol w:w="2072"/>
      </w:tblGrid>
      <w:tr w:rsidR="00AD230C" w:rsidRPr="00105381" w:rsidTr="006D6F92">
        <w:trPr>
          <w:cantSplit/>
          <w:trHeight w:val="275"/>
          <w:jc w:val="center"/>
        </w:trPr>
        <w:tc>
          <w:tcPr>
            <w:tcW w:w="2854" w:type="dxa"/>
            <w:vAlign w:val="center"/>
          </w:tcPr>
          <w:p w:rsidR="00AD230C" w:rsidRPr="00105381" w:rsidRDefault="00AD230C" w:rsidP="009C27E3">
            <w:pPr>
              <w:jc w:val="center"/>
              <w:rPr>
                <w:snapToGrid w:val="0"/>
                <w:szCs w:val="21"/>
              </w:rPr>
            </w:pPr>
            <w:r w:rsidRPr="00105381">
              <w:rPr>
                <w:rFonts w:hAnsi="宋体"/>
                <w:snapToGrid w:val="0"/>
                <w:szCs w:val="21"/>
              </w:rPr>
              <w:t>试验</w:t>
            </w:r>
          </w:p>
        </w:tc>
        <w:tc>
          <w:tcPr>
            <w:tcW w:w="1418" w:type="dxa"/>
            <w:vAlign w:val="center"/>
          </w:tcPr>
          <w:p w:rsidR="00AD230C" w:rsidRPr="00105381" w:rsidRDefault="00AD230C" w:rsidP="009C27E3">
            <w:pPr>
              <w:pStyle w:val="TABLE-col-heading"/>
              <w:snapToGrid/>
              <w:spacing w:before="0" w:after="0"/>
              <w:rPr>
                <w:rFonts w:cs="Times New Roman"/>
                <w:b w:val="0"/>
                <w:snapToGrid w:val="0"/>
                <w:sz w:val="21"/>
                <w:szCs w:val="21"/>
                <w:lang w:val="en-US"/>
              </w:rPr>
            </w:pPr>
            <w:r w:rsidRPr="00105381">
              <w:rPr>
                <w:rFonts w:cs="Times New Roman"/>
                <w:b w:val="0"/>
                <w:sz w:val="21"/>
                <w:szCs w:val="21"/>
                <w:lang w:val="en-US"/>
              </w:rPr>
              <w:sym w:font="Symbol" w:char="F044"/>
            </w:r>
            <w:r w:rsidRPr="00105381">
              <w:rPr>
                <w:rFonts w:cs="Times New Roman"/>
                <w:b w:val="0"/>
                <w:i/>
                <w:iCs/>
                <w:sz w:val="21"/>
                <w:szCs w:val="21"/>
                <w:lang w:val="en-US"/>
              </w:rPr>
              <w:t>U</w:t>
            </w:r>
            <w:r w:rsidRPr="00105381">
              <w:rPr>
                <w:rFonts w:cs="Times New Roman"/>
                <w:b w:val="0"/>
                <w:iCs/>
                <w:sz w:val="21"/>
                <w:szCs w:val="21"/>
                <w:lang w:val="en-US"/>
              </w:rPr>
              <w:t>(</w:t>
            </w:r>
            <w:r w:rsidRPr="00105381">
              <w:rPr>
                <w:rFonts w:hAnsi="宋体" w:cs="Times New Roman"/>
                <w:b w:val="0"/>
                <w:iCs/>
                <w:sz w:val="21"/>
                <w:szCs w:val="21"/>
                <w:lang w:val="en-US"/>
              </w:rPr>
              <w:t>电压降低</w:t>
            </w:r>
            <w:r w:rsidRPr="00105381">
              <w:rPr>
                <w:rFonts w:cs="Times New Roman"/>
                <w:b w:val="0"/>
                <w:iCs/>
                <w:sz w:val="21"/>
                <w:szCs w:val="21"/>
                <w:lang w:val="en-US"/>
              </w:rPr>
              <w:t>)</w:t>
            </w:r>
          </w:p>
        </w:tc>
        <w:tc>
          <w:tcPr>
            <w:tcW w:w="1843" w:type="dxa"/>
            <w:vAlign w:val="center"/>
          </w:tcPr>
          <w:p w:rsidR="00AD230C" w:rsidRPr="00105381" w:rsidRDefault="00AD230C" w:rsidP="009C27E3">
            <w:pPr>
              <w:pStyle w:val="TABLE-col-heading"/>
              <w:snapToGrid/>
              <w:spacing w:before="0" w:after="0"/>
              <w:rPr>
                <w:rFonts w:cs="Times New Roman"/>
                <w:b w:val="0"/>
                <w:snapToGrid w:val="0"/>
                <w:sz w:val="21"/>
                <w:szCs w:val="21"/>
                <w:lang w:val="en-US"/>
              </w:rPr>
            </w:pPr>
            <w:r w:rsidRPr="00105381">
              <w:rPr>
                <w:rFonts w:hAnsi="宋体" w:cs="Times New Roman"/>
                <w:b w:val="0"/>
                <w:snapToGrid w:val="0"/>
                <w:sz w:val="21"/>
                <w:szCs w:val="21"/>
                <w:lang w:val="en-US"/>
              </w:rPr>
              <w:t>持续时间</w:t>
            </w:r>
          </w:p>
          <w:p w:rsidR="00AD230C" w:rsidRPr="00105381" w:rsidRDefault="00AD230C" w:rsidP="009C27E3">
            <w:pPr>
              <w:pStyle w:val="TABLE-col-heading"/>
              <w:snapToGrid/>
              <w:spacing w:before="0" w:after="0"/>
              <w:rPr>
                <w:rFonts w:cs="Times New Roman"/>
                <w:b w:val="0"/>
                <w:snapToGrid w:val="0"/>
                <w:sz w:val="21"/>
                <w:szCs w:val="21"/>
                <w:lang w:val="en-US"/>
              </w:rPr>
            </w:pPr>
            <w:r w:rsidRPr="00105381">
              <w:rPr>
                <w:rFonts w:hAnsi="宋体" w:cs="Times New Roman"/>
                <w:b w:val="0"/>
                <w:snapToGrid w:val="0"/>
                <w:sz w:val="21"/>
                <w:szCs w:val="21"/>
                <w:lang w:val="en-US"/>
              </w:rPr>
              <w:t>（周期）</w:t>
            </w:r>
          </w:p>
        </w:tc>
        <w:tc>
          <w:tcPr>
            <w:tcW w:w="1279" w:type="dxa"/>
            <w:vAlign w:val="center"/>
          </w:tcPr>
          <w:p w:rsidR="00AD230C" w:rsidRPr="00105381" w:rsidRDefault="00AD230C" w:rsidP="009C27E3">
            <w:pPr>
              <w:pStyle w:val="TABLE-col-heading"/>
              <w:snapToGrid/>
              <w:spacing w:before="0" w:after="0"/>
              <w:rPr>
                <w:rFonts w:cs="Times New Roman"/>
                <w:b w:val="0"/>
                <w:snapToGrid w:val="0"/>
                <w:sz w:val="21"/>
                <w:szCs w:val="21"/>
                <w:lang w:val="en-US"/>
              </w:rPr>
            </w:pPr>
            <w:r w:rsidRPr="00105381">
              <w:rPr>
                <w:rFonts w:hAnsi="宋体" w:cs="Times New Roman"/>
                <w:b w:val="0"/>
                <w:snapToGrid w:val="0"/>
                <w:sz w:val="21"/>
                <w:szCs w:val="21"/>
                <w:lang w:val="en-US"/>
              </w:rPr>
              <w:t>试验次数</w:t>
            </w:r>
          </w:p>
        </w:tc>
        <w:tc>
          <w:tcPr>
            <w:tcW w:w="2072" w:type="dxa"/>
            <w:vAlign w:val="center"/>
          </w:tcPr>
          <w:p w:rsidR="00AD230C" w:rsidRPr="00105381" w:rsidRDefault="00AD230C" w:rsidP="009C27E3">
            <w:pPr>
              <w:pStyle w:val="TABLE-col-heading"/>
              <w:snapToGrid/>
              <w:spacing w:before="0" w:after="0"/>
              <w:rPr>
                <w:rFonts w:cs="Times New Roman"/>
                <w:b w:val="0"/>
                <w:snapToGrid w:val="0"/>
                <w:sz w:val="21"/>
                <w:szCs w:val="21"/>
                <w:lang w:val="en-US"/>
              </w:rPr>
            </w:pPr>
            <w:r w:rsidRPr="00105381">
              <w:rPr>
                <w:rFonts w:hAnsi="宋体" w:cs="Times New Roman"/>
                <w:b w:val="0"/>
                <w:snapToGrid w:val="0"/>
                <w:sz w:val="21"/>
                <w:szCs w:val="21"/>
                <w:lang w:val="en-US"/>
              </w:rPr>
              <w:t>试验之间的间隔</w:t>
            </w:r>
          </w:p>
          <w:p w:rsidR="00AD230C" w:rsidRPr="00105381" w:rsidRDefault="00AD230C" w:rsidP="009C27E3">
            <w:pPr>
              <w:pStyle w:val="TABLE-col-heading"/>
              <w:snapToGrid/>
              <w:spacing w:before="0" w:after="0"/>
              <w:rPr>
                <w:rFonts w:cs="Times New Roman"/>
                <w:b w:val="0"/>
                <w:snapToGrid w:val="0"/>
                <w:sz w:val="21"/>
                <w:szCs w:val="21"/>
                <w:lang w:val="en-US"/>
              </w:rPr>
            </w:pPr>
            <w:r w:rsidRPr="00105381">
              <w:rPr>
                <w:rFonts w:hAnsi="宋体" w:cs="Times New Roman"/>
                <w:b w:val="0"/>
                <w:snapToGrid w:val="0"/>
                <w:sz w:val="21"/>
                <w:szCs w:val="21"/>
                <w:lang w:val="en-US"/>
              </w:rPr>
              <w:t>（</w:t>
            </w:r>
            <w:r w:rsidRPr="00105381">
              <w:rPr>
                <w:rFonts w:cs="Times New Roman"/>
                <w:b w:val="0"/>
                <w:snapToGrid w:val="0"/>
                <w:sz w:val="21"/>
                <w:szCs w:val="21"/>
                <w:lang w:val="en-US"/>
              </w:rPr>
              <w:t>s</w:t>
            </w:r>
            <w:r w:rsidRPr="00105381">
              <w:rPr>
                <w:rFonts w:hAnsi="宋体" w:cs="Times New Roman"/>
                <w:b w:val="0"/>
                <w:snapToGrid w:val="0"/>
                <w:sz w:val="21"/>
                <w:szCs w:val="21"/>
                <w:lang w:val="en-US"/>
              </w:rPr>
              <w:t>）</w:t>
            </w:r>
          </w:p>
        </w:tc>
      </w:tr>
      <w:tr w:rsidR="00AD230C" w:rsidRPr="00105381" w:rsidTr="006D6F92">
        <w:trPr>
          <w:cantSplit/>
          <w:trHeight w:val="276"/>
          <w:jc w:val="center"/>
        </w:trPr>
        <w:tc>
          <w:tcPr>
            <w:tcW w:w="2854" w:type="dxa"/>
            <w:vAlign w:val="center"/>
          </w:tcPr>
          <w:p w:rsidR="00AD230C" w:rsidRPr="00105381" w:rsidRDefault="00AD230C" w:rsidP="009C27E3">
            <w:pPr>
              <w:pStyle w:val="TABLE-cell"/>
              <w:snapToGrid/>
              <w:spacing w:before="0" w:after="0"/>
              <w:jc w:val="center"/>
              <w:rPr>
                <w:rFonts w:eastAsiaTheme="minorEastAsia" w:cs="Times New Roman"/>
                <w:snapToGrid w:val="0"/>
                <w:sz w:val="21"/>
                <w:szCs w:val="21"/>
                <w:lang w:val="en-US"/>
              </w:rPr>
            </w:pPr>
            <w:r w:rsidRPr="00105381">
              <w:rPr>
                <w:rFonts w:eastAsiaTheme="minorEastAsia" w:hAnsiTheme="minorEastAsia" w:cs="Times New Roman"/>
                <w:snapToGrid w:val="0"/>
                <w:sz w:val="21"/>
                <w:szCs w:val="21"/>
                <w:lang w:val="en-US"/>
              </w:rPr>
              <w:t>电压中断</w:t>
            </w:r>
          </w:p>
        </w:tc>
        <w:tc>
          <w:tcPr>
            <w:tcW w:w="1418" w:type="dxa"/>
            <w:vAlign w:val="center"/>
          </w:tcPr>
          <w:p w:rsidR="00AD230C" w:rsidRPr="00105381" w:rsidRDefault="00AD230C" w:rsidP="009C27E3">
            <w:pPr>
              <w:pStyle w:val="TABLE-cell"/>
              <w:snapToGrid/>
              <w:spacing w:before="0" w:after="0"/>
              <w:jc w:val="center"/>
              <w:rPr>
                <w:rFonts w:eastAsiaTheme="minorEastAsia" w:cs="Times New Roman"/>
                <w:snapToGrid w:val="0"/>
                <w:sz w:val="21"/>
                <w:szCs w:val="21"/>
                <w:lang w:val="en-US"/>
              </w:rPr>
            </w:pPr>
            <w:r w:rsidRPr="00105381">
              <w:rPr>
                <w:rFonts w:eastAsiaTheme="minorEastAsia" w:cs="Times New Roman"/>
                <w:snapToGrid w:val="0"/>
                <w:sz w:val="21"/>
                <w:szCs w:val="21"/>
                <w:lang w:val="en-US"/>
              </w:rPr>
              <w:t>100%</w:t>
            </w:r>
          </w:p>
        </w:tc>
        <w:tc>
          <w:tcPr>
            <w:tcW w:w="1843" w:type="dxa"/>
            <w:vAlign w:val="center"/>
          </w:tcPr>
          <w:p w:rsidR="00AD230C" w:rsidRPr="00105381" w:rsidRDefault="00AD230C" w:rsidP="009C27E3">
            <w:pPr>
              <w:pStyle w:val="TABLE-cell"/>
              <w:snapToGrid/>
              <w:spacing w:before="0" w:after="0"/>
              <w:jc w:val="center"/>
              <w:rPr>
                <w:rFonts w:cs="Times New Roman"/>
                <w:snapToGrid w:val="0"/>
                <w:sz w:val="21"/>
                <w:szCs w:val="21"/>
                <w:lang w:val="en-US"/>
              </w:rPr>
            </w:pPr>
            <w:r w:rsidRPr="00105381">
              <w:rPr>
                <w:rFonts w:cs="Times New Roman"/>
                <w:snapToGrid w:val="0"/>
                <w:sz w:val="21"/>
                <w:szCs w:val="21"/>
                <w:lang w:val="en-US"/>
              </w:rPr>
              <w:t>250/300</w:t>
            </w:r>
            <w:r w:rsidRPr="00105381">
              <w:rPr>
                <w:rFonts w:cs="Times New Roman"/>
                <w:snapToGrid w:val="0"/>
                <w:sz w:val="21"/>
                <w:szCs w:val="21"/>
                <w:vertAlign w:val="superscript"/>
                <w:lang w:val="en-US"/>
              </w:rPr>
              <w:t>(1)</w:t>
            </w:r>
          </w:p>
        </w:tc>
        <w:tc>
          <w:tcPr>
            <w:tcW w:w="1279" w:type="dxa"/>
            <w:vAlign w:val="center"/>
          </w:tcPr>
          <w:p w:rsidR="00AD230C" w:rsidRPr="00105381" w:rsidRDefault="00AD230C" w:rsidP="009C27E3">
            <w:pPr>
              <w:pStyle w:val="TABLE-cell"/>
              <w:snapToGrid/>
              <w:spacing w:before="0" w:after="0"/>
              <w:jc w:val="center"/>
              <w:rPr>
                <w:rFonts w:cs="Times New Roman"/>
                <w:snapToGrid w:val="0"/>
                <w:sz w:val="21"/>
                <w:szCs w:val="21"/>
                <w:lang w:val="en-US"/>
              </w:rPr>
            </w:pPr>
            <w:r w:rsidRPr="00105381">
              <w:rPr>
                <w:rFonts w:cs="Times New Roman"/>
                <w:snapToGrid w:val="0"/>
                <w:sz w:val="21"/>
                <w:szCs w:val="21"/>
                <w:lang w:val="en-US"/>
              </w:rPr>
              <w:t>10</w:t>
            </w:r>
          </w:p>
        </w:tc>
        <w:tc>
          <w:tcPr>
            <w:tcW w:w="2072" w:type="dxa"/>
            <w:vAlign w:val="center"/>
          </w:tcPr>
          <w:p w:rsidR="00AD230C" w:rsidRPr="00105381" w:rsidRDefault="00AD230C" w:rsidP="009C27E3">
            <w:pPr>
              <w:pStyle w:val="TABLE-cell"/>
              <w:snapToGrid/>
              <w:spacing w:before="0" w:after="0"/>
              <w:jc w:val="center"/>
              <w:rPr>
                <w:rFonts w:cs="Times New Roman"/>
                <w:snapToGrid w:val="0"/>
                <w:sz w:val="21"/>
                <w:szCs w:val="21"/>
                <w:lang w:val="en-US"/>
              </w:rPr>
            </w:pPr>
            <w:r w:rsidRPr="00105381">
              <w:rPr>
                <w:rFonts w:cs="Times New Roman"/>
                <w:snapToGrid w:val="0"/>
                <w:sz w:val="21"/>
                <w:szCs w:val="21"/>
                <w:lang w:val="en-US"/>
              </w:rPr>
              <w:t>10</w:t>
            </w:r>
          </w:p>
        </w:tc>
      </w:tr>
      <w:tr w:rsidR="00AD230C" w:rsidRPr="00105381" w:rsidTr="006D6F92">
        <w:trPr>
          <w:cantSplit/>
          <w:trHeight w:val="297"/>
          <w:jc w:val="center"/>
        </w:trPr>
        <w:tc>
          <w:tcPr>
            <w:tcW w:w="2854" w:type="dxa"/>
            <w:vMerge w:val="restart"/>
            <w:vAlign w:val="center"/>
          </w:tcPr>
          <w:p w:rsidR="00AD230C" w:rsidRPr="00105381" w:rsidRDefault="00AD230C" w:rsidP="009C27E3">
            <w:pPr>
              <w:pStyle w:val="TABLE-cell"/>
              <w:snapToGrid/>
              <w:spacing w:before="0" w:after="0"/>
              <w:jc w:val="center"/>
              <w:rPr>
                <w:rFonts w:eastAsiaTheme="minorEastAsia" w:cs="Times New Roman"/>
                <w:snapToGrid w:val="0"/>
                <w:sz w:val="21"/>
                <w:szCs w:val="21"/>
                <w:lang w:val="en-US"/>
              </w:rPr>
            </w:pPr>
            <w:r w:rsidRPr="00105381">
              <w:rPr>
                <w:rFonts w:eastAsiaTheme="minorEastAsia" w:hAnsiTheme="minorEastAsia" w:cs="Times New Roman"/>
                <w:snapToGrid w:val="0"/>
                <w:sz w:val="21"/>
                <w:szCs w:val="21"/>
                <w:lang w:val="en-US"/>
              </w:rPr>
              <w:t>电压</w:t>
            </w:r>
            <w:r w:rsidRPr="00105381">
              <w:rPr>
                <w:rFonts w:eastAsiaTheme="minorEastAsia" w:hAnsiTheme="minorEastAsia" w:cs="Times New Roman"/>
                <w:sz w:val="21"/>
                <w:szCs w:val="21"/>
              </w:rPr>
              <w:t>暂降</w:t>
            </w:r>
          </w:p>
        </w:tc>
        <w:tc>
          <w:tcPr>
            <w:tcW w:w="1418" w:type="dxa"/>
            <w:vAlign w:val="center"/>
          </w:tcPr>
          <w:p w:rsidR="00AD230C" w:rsidRPr="00105381" w:rsidRDefault="00AD230C" w:rsidP="009C27E3">
            <w:pPr>
              <w:pStyle w:val="TABLE-cell"/>
              <w:snapToGrid/>
              <w:spacing w:before="0" w:after="0"/>
              <w:jc w:val="center"/>
              <w:rPr>
                <w:rFonts w:eastAsiaTheme="minorEastAsia" w:cs="Times New Roman"/>
                <w:snapToGrid w:val="0"/>
                <w:sz w:val="21"/>
                <w:szCs w:val="21"/>
                <w:lang w:val="en-US"/>
              </w:rPr>
            </w:pPr>
            <w:r w:rsidRPr="00105381">
              <w:rPr>
                <w:rFonts w:eastAsiaTheme="minorEastAsia" w:cs="Times New Roman"/>
                <w:snapToGrid w:val="0"/>
                <w:sz w:val="21"/>
                <w:szCs w:val="21"/>
                <w:lang w:val="en-US"/>
              </w:rPr>
              <w:t>60%</w:t>
            </w:r>
          </w:p>
        </w:tc>
        <w:tc>
          <w:tcPr>
            <w:tcW w:w="1843" w:type="dxa"/>
            <w:vAlign w:val="center"/>
          </w:tcPr>
          <w:p w:rsidR="00AD230C" w:rsidRPr="00105381" w:rsidRDefault="00AD230C" w:rsidP="009C27E3">
            <w:pPr>
              <w:pStyle w:val="TABLE-cell"/>
              <w:snapToGrid/>
              <w:spacing w:before="0" w:after="0"/>
              <w:jc w:val="center"/>
              <w:rPr>
                <w:rFonts w:cs="Times New Roman"/>
                <w:snapToGrid w:val="0"/>
                <w:sz w:val="21"/>
                <w:szCs w:val="21"/>
                <w:lang w:val="en-US"/>
              </w:rPr>
            </w:pPr>
            <w:r w:rsidRPr="00105381">
              <w:rPr>
                <w:rFonts w:cs="Times New Roman"/>
                <w:snapToGrid w:val="0"/>
                <w:sz w:val="21"/>
                <w:szCs w:val="21"/>
                <w:lang w:val="en-US"/>
              </w:rPr>
              <w:t>1</w:t>
            </w:r>
          </w:p>
        </w:tc>
        <w:tc>
          <w:tcPr>
            <w:tcW w:w="1279" w:type="dxa"/>
            <w:vAlign w:val="center"/>
          </w:tcPr>
          <w:p w:rsidR="00AD230C" w:rsidRPr="00105381" w:rsidRDefault="00AD230C" w:rsidP="009C27E3">
            <w:pPr>
              <w:pStyle w:val="TABLE-cell"/>
              <w:snapToGrid/>
              <w:spacing w:before="0" w:after="0"/>
              <w:jc w:val="center"/>
              <w:rPr>
                <w:rFonts w:cs="Times New Roman"/>
                <w:snapToGrid w:val="0"/>
                <w:sz w:val="21"/>
                <w:szCs w:val="21"/>
                <w:lang w:val="en-US"/>
              </w:rPr>
            </w:pPr>
            <w:r w:rsidRPr="00105381">
              <w:rPr>
                <w:rFonts w:cs="Times New Roman"/>
                <w:snapToGrid w:val="0"/>
                <w:sz w:val="21"/>
                <w:szCs w:val="21"/>
                <w:lang w:val="en-US"/>
              </w:rPr>
              <w:t>10</w:t>
            </w:r>
          </w:p>
        </w:tc>
        <w:tc>
          <w:tcPr>
            <w:tcW w:w="2072" w:type="dxa"/>
            <w:vAlign w:val="center"/>
          </w:tcPr>
          <w:p w:rsidR="00AD230C" w:rsidRPr="00105381" w:rsidRDefault="00AD230C" w:rsidP="009C27E3">
            <w:pPr>
              <w:pStyle w:val="TABLE-cell"/>
              <w:snapToGrid/>
              <w:spacing w:before="0" w:after="0"/>
              <w:jc w:val="center"/>
              <w:rPr>
                <w:rFonts w:cs="Times New Roman"/>
                <w:snapToGrid w:val="0"/>
                <w:sz w:val="21"/>
                <w:szCs w:val="21"/>
                <w:lang w:val="en-US"/>
              </w:rPr>
            </w:pPr>
            <w:r w:rsidRPr="00105381">
              <w:rPr>
                <w:rFonts w:cs="Times New Roman"/>
                <w:snapToGrid w:val="0"/>
                <w:sz w:val="21"/>
                <w:szCs w:val="21"/>
                <w:lang w:val="en-US"/>
              </w:rPr>
              <w:t>10</w:t>
            </w:r>
          </w:p>
        </w:tc>
      </w:tr>
      <w:tr w:rsidR="00AD230C" w:rsidRPr="00105381" w:rsidTr="006D6F92">
        <w:trPr>
          <w:cantSplit/>
          <w:trHeight w:val="297"/>
          <w:jc w:val="center"/>
        </w:trPr>
        <w:tc>
          <w:tcPr>
            <w:tcW w:w="2854" w:type="dxa"/>
            <w:vMerge/>
            <w:vAlign w:val="center"/>
          </w:tcPr>
          <w:p w:rsidR="00AD230C" w:rsidRPr="00105381" w:rsidRDefault="00AD230C" w:rsidP="009C27E3">
            <w:pPr>
              <w:pStyle w:val="TABLE-cell"/>
              <w:snapToGrid/>
              <w:spacing w:before="0" w:after="0"/>
              <w:jc w:val="center"/>
              <w:rPr>
                <w:rFonts w:eastAsiaTheme="minorEastAsia" w:cs="Times New Roman"/>
                <w:snapToGrid w:val="0"/>
                <w:sz w:val="21"/>
                <w:szCs w:val="21"/>
                <w:lang w:val="en-US"/>
              </w:rPr>
            </w:pPr>
          </w:p>
        </w:tc>
        <w:tc>
          <w:tcPr>
            <w:tcW w:w="1418" w:type="dxa"/>
            <w:vAlign w:val="center"/>
          </w:tcPr>
          <w:p w:rsidR="00AD230C" w:rsidRPr="00105381" w:rsidRDefault="00AD230C" w:rsidP="009C27E3">
            <w:pPr>
              <w:pStyle w:val="TABLE-cell"/>
              <w:snapToGrid/>
              <w:spacing w:before="0" w:after="0"/>
              <w:jc w:val="center"/>
              <w:rPr>
                <w:rFonts w:eastAsiaTheme="minorEastAsia" w:cs="Times New Roman"/>
                <w:snapToGrid w:val="0"/>
                <w:sz w:val="21"/>
                <w:szCs w:val="21"/>
                <w:lang w:val="en-US"/>
              </w:rPr>
            </w:pPr>
            <w:r w:rsidRPr="00105381">
              <w:rPr>
                <w:rFonts w:eastAsiaTheme="minorEastAsia" w:cs="Times New Roman"/>
                <w:snapToGrid w:val="0"/>
                <w:sz w:val="21"/>
                <w:szCs w:val="21"/>
                <w:lang w:val="en-US"/>
              </w:rPr>
              <w:t>60%</w:t>
            </w:r>
          </w:p>
        </w:tc>
        <w:tc>
          <w:tcPr>
            <w:tcW w:w="1843" w:type="dxa"/>
            <w:vAlign w:val="center"/>
          </w:tcPr>
          <w:p w:rsidR="00AD230C" w:rsidRPr="00105381" w:rsidRDefault="00AD230C" w:rsidP="009C27E3">
            <w:pPr>
              <w:pStyle w:val="TABLE-cell"/>
              <w:snapToGrid/>
              <w:spacing w:before="0" w:after="0"/>
              <w:jc w:val="center"/>
              <w:rPr>
                <w:rFonts w:cs="Times New Roman"/>
                <w:snapToGrid w:val="0"/>
                <w:sz w:val="21"/>
                <w:szCs w:val="21"/>
                <w:lang w:val="en-US"/>
              </w:rPr>
            </w:pPr>
            <w:r w:rsidRPr="00105381">
              <w:rPr>
                <w:rFonts w:cs="Times New Roman"/>
                <w:snapToGrid w:val="0"/>
                <w:sz w:val="21"/>
                <w:szCs w:val="21"/>
                <w:lang w:val="en-US"/>
              </w:rPr>
              <w:t>25/30</w:t>
            </w:r>
            <w:r w:rsidRPr="00105381">
              <w:rPr>
                <w:rFonts w:cs="Times New Roman"/>
                <w:snapToGrid w:val="0"/>
                <w:sz w:val="21"/>
                <w:szCs w:val="21"/>
                <w:vertAlign w:val="superscript"/>
                <w:lang w:val="en-US"/>
              </w:rPr>
              <w:t>(2)</w:t>
            </w:r>
          </w:p>
        </w:tc>
        <w:tc>
          <w:tcPr>
            <w:tcW w:w="1279" w:type="dxa"/>
            <w:vAlign w:val="center"/>
          </w:tcPr>
          <w:p w:rsidR="00AD230C" w:rsidRPr="00105381" w:rsidRDefault="00AD230C" w:rsidP="009C27E3">
            <w:pPr>
              <w:pStyle w:val="TABLE-cell"/>
              <w:snapToGrid/>
              <w:spacing w:before="0" w:after="0"/>
              <w:jc w:val="center"/>
              <w:rPr>
                <w:rFonts w:cs="Times New Roman"/>
                <w:snapToGrid w:val="0"/>
                <w:sz w:val="21"/>
                <w:szCs w:val="21"/>
                <w:lang w:val="en-US"/>
              </w:rPr>
            </w:pPr>
            <w:r w:rsidRPr="00105381">
              <w:rPr>
                <w:rFonts w:cs="Times New Roman"/>
                <w:snapToGrid w:val="0"/>
                <w:sz w:val="21"/>
                <w:szCs w:val="21"/>
                <w:lang w:val="en-US"/>
              </w:rPr>
              <w:t>10</w:t>
            </w:r>
          </w:p>
        </w:tc>
        <w:tc>
          <w:tcPr>
            <w:tcW w:w="2072" w:type="dxa"/>
            <w:vAlign w:val="center"/>
          </w:tcPr>
          <w:p w:rsidR="00AD230C" w:rsidRPr="00105381" w:rsidRDefault="00AD230C" w:rsidP="009C27E3">
            <w:pPr>
              <w:pStyle w:val="TABLE-cell"/>
              <w:snapToGrid/>
              <w:spacing w:before="0" w:after="0"/>
              <w:jc w:val="center"/>
              <w:rPr>
                <w:rFonts w:cs="Times New Roman"/>
                <w:snapToGrid w:val="0"/>
                <w:sz w:val="21"/>
                <w:szCs w:val="21"/>
                <w:lang w:val="en-US"/>
              </w:rPr>
            </w:pPr>
            <w:r w:rsidRPr="00105381">
              <w:rPr>
                <w:rFonts w:cs="Times New Roman"/>
                <w:snapToGrid w:val="0"/>
                <w:sz w:val="21"/>
                <w:szCs w:val="21"/>
                <w:lang w:val="en-US"/>
              </w:rPr>
              <w:t>10</w:t>
            </w:r>
          </w:p>
        </w:tc>
      </w:tr>
      <w:tr w:rsidR="00AD230C" w:rsidRPr="00105381" w:rsidTr="006D6F92">
        <w:trPr>
          <w:cantSplit/>
          <w:trHeight w:val="331"/>
          <w:jc w:val="center"/>
        </w:trPr>
        <w:tc>
          <w:tcPr>
            <w:tcW w:w="2854" w:type="dxa"/>
            <w:vMerge/>
            <w:vAlign w:val="center"/>
          </w:tcPr>
          <w:p w:rsidR="00AD230C" w:rsidRPr="00105381" w:rsidRDefault="00AD230C" w:rsidP="009C27E3">
            <w:pPr>
              <w:pStyle w:val="TABLE-cell"/>
              <w:snapToGrid/>
              <w:spacing w:before="0" w:after="0"/>
              <w:jc w:val="center"/>
              <w:rPr>
                <w:rFonts w:eastAsiaTheme="minorEastAsia" w:cs="Times New Roman"/>
                <w:snapToGrid w:val="0"/>
                <w:sz w:val="21"/>
                <w:szCs w:val="21"/>
                <w:lang w:val="en-US"/>
              </w:rPr>
            </w:pPr>
          </w:p>
        </w:tc>
        <w:tc>
          <w:tcPr>
            <w:tcW w:w="1418" w:type="dxa"/>
            <w:vAlign w:val="center"/>
          </w:tcPr>
          <w:p w:rsidR="00AD230C" w:rsidRPr="00105381" w:rsidRDefault="00AD230C" w:rsidP="009C27E3">
            <w:pPr>
              <w:pStyle w:val="TABLE-cell"/>
              <w:snapToGrid/>
              <w:spacing w:before="0" w:after="0"/>
              <w:jc w:val="center"/>
              <w:rPr>
                <w:rFonts w:eastAsiaTheme="minorEastAsia" w:cs="Times New Roman"/>
                <w:snapToGrid w:val="0"/>
                <w:sz w:val="21"/>
                <w:szCs w:val="21"/>
                <w:lang w:val="en-US"/>
              </w:rPr>
            </w:pPr>
            <w:r w:rsidRPr="00105381">
              <w:rPr>
                <w:rFonts w:eastAsiaTheme="minorEastAsia" w:cs="Times New Roman"/>
                <w:snapToGrid w:val="0"/>
                <w:sz w:val="21"/>
                <w:szCs w:val="21"/>
                <w:lang w:val="en-US"/>
              </w:rPr>
              <w:t>30%</w:t>
            </w:r>
          </w:p>
        </w:tc>
        <w:tc>
          <w:tcPr>
            <w:tcW w:w="1843" w:type="dxa"/>
            <w:vAlign w:val="center"/>
          </w:tcPr>
          <w:p w:rsidR="00AD230C" w:rsidRPr="00105381" w:rsidRDefault="00AD230C" w:rsidP="009C27E3">
            <w:pPr>
              <w:pStyle w:val="TABLE-cell"/>
              <w:snapToGrid/>
              <w:spacing w:before="0" w:after="0"/>
              <w:jc w:val="center"/>
              <w:rPr>
                <w:rFonts w:cs="Times New Roman"/>
                <w:snapToGrid w:val="0"/>
                <w:sz w:val="21"/>
                <w:szCs w:val="21"/>
                <w:lang w:val="en-US"/>
              </w:rPr>
            </w:pPr>
            <w:r w:rsidRPr="00105381">
              <w:rPr>
                <w:rFonts w:cs="Times New Roman"/>
                <w:snapToGrid w:val="0"/>
                <w:sz w:val="21"/>
                <w:szCs w:val="21"/>
                <w:lang w:val="en-US"/>
              </w:rPr>
              <w:t>0.5</w:t>
            </w:r>
          </w:p>
        </w:tc>
        <w:tc>
          <w:tcPr>
            <w:tcW w:w="1279" w:type="dxa"/>
            <w:vAlign w:val="center"/>
          </w:tcPr>
          <w:p w:rsidR="00AD230C" w:rsidRPr="00105381" w:rsidRDefault="00AD230C" w:rsidP="009C27E3">
            <w:pPr>
              <w:pStyle w:val="TABLE-cell"/>
              <w:snapToGrid/>
              <w:spacing w:before="0" w:after="0"/>
              <w:jc w:val="center"/>
              <w:rPr>
                <w:rFonts w:cs="Times New Roman"/>
                <w:snapToGrid w:val="0"/>
                <w:sz w:val="21"/>
                <w:szCs w:val="21"/>
                <w:lang w:val="en-US"/>
              </w:rPr>
            </w:pPr>
            <w:r w:rsidRPr="00105381">
              <w:rPr>
                <w:rFonts w:cs="Times New Roman"/>
                <w:snapToGrid w:val="0"/>
                <w:sz w:val="21"/>
                <w:szCs w:val="21"/>
                <w:lang w:val="en-US"/>
              </w:rPr>
              <w:t>10</w:t>
            </w:r>
          </w:p>
        </w:tc>
        <w:tc>
          <w:tcPr>
            <w:tcW w:w="2072" w:type="dxa"/>
            <w:vAlign w:val="center"/>
          </w:tcPr>
          <w:p w:rsidR="00AD230C" w:rsidRPr="00105381" w:rsidRDefault="00AD230C" w:rsidP="009C27E3">
            <w:pPr>
              <w:pStyle w:val="TABLE-cell"/>
              <w:snapToGrid/>
              <w:spacing w:before="0" w:after="0"/>
              <w:jc w:val="center"/>
              <w:rPr>
                <w:rFonts w:cs="Times New Roman"/>
                <w:snapToGrid w:val="0"/>
                <w:sz w:val="21"/>
                <w:szCs w:val="21"/>
                <w:lang w:val="en-US"/>
              </w:rPr>
            </w:pPr>
            <w:r w:rsidRPr="00105381">
              <w:rPr>
                <w:rFonts w:cs="Times New Roman"/>
                <w:snapToGrid w:val="0"/>
                <w:sz w:val="21"/>
                <w:szCs w:val="21"/>
                <w:lang w:val="en-US"/>
              </w:rPr>
              <w:t>10</w:t>
            </w:r>
          </w:p>
        </w:tc>
      </w:tr>
      <w:tr w:rsidR="00AD230C" w:rsidRPr="00105381" w:rsidTr="006D6F92">
        <w:trPr>
          <w:cantSplit/>
          <w:trHeight w:val="310"/>
          <w:jc w:val="center"/>
        </w:trPr>
        <w:tc>
          <w:tcPr>
            <w:tcW w:w="9466" w:type="dxa"/>
            <w:gridSpan w:val="5"/>
            <w:vAlign w:val="center"/>
          </w:tcPr>
          <w:p w:rsidR="00AD230C" w:rsidRPr="00105381" w:rsidRDefault="00AD230C" w:rsidP="009C27E3">
            <w:pPr>
              <w:pStyle w:val="a2"/>
              <w:numPr>
                <w:ilvl w:val="0"/>
                <w:numId w:val="0"/>
              </w:numPr>
              <w:snapToGrid/>
              <w:rPr>
                <w:rFonts w:ascii="Times New Roman"/>
                <w:sz w:val="21"/>
                <w:szCs w:val="21"/>
              </w:rPr>
            </w:pPr>
            <w:r w:rsidRPr="00105381">
              <w:rPr>
                <w:rFonts w:ascii="Times New Roman" w:hAnsi="宋体"/>
                <w:snapToGrid w:val="0"/>
                <w:sz w:val="21"/>
                <w:szCs w:val="21"/>
              </w:rPr>
              <w:t>注</w:t>
            </w:r>
            <w:r w:rsidR="0011073A">
              <w:rPr>
                <w:rFonts w:ascii="Times New Roman" w:hAnsi="宋体" w:hint="eastAsia"/>
                <w:snapToGrid w:val="0"/>
                <w:sz w:val="21"/>
                <w:szCs w:val="21"/>
              </w:rPr>
              <w:t>(</w:t>
            </w:r>
            <w:r w:rsidRPr="00105381">
              <w:rPr>
                <w:rFonts w:ascii="Times New Roman"/>
                <w:snapToGrid w:val="0"/>
                <w:sz w:val="21"/>
                <w:szCs w:val="21"/>
              </w:rPr>
              <w:t>1</w:t>
            </w:r>
            <w:r w:rsidR="0011073A">
              <w:rPr>
                <w:rFonts w:ascii="Times New Roman" w:hint="eastAsia"/>
                <w:snapToGrid w:val="0"/>
                <w:sz w:val="21"/>
                <w:szCs w:val="21"/>
              </w:rPr>
              <w:t>)</w:t>
            </w:r>
            <w:r w:rsidRPr="00105381">
              <w:rPr>
                <w:rFonts w:ascii="Times New Roman" w:hAnsi="宋体"/>
                <w:snapToGrid w:val="0"/>
                <w:sz w:val="21"/>
                <w:szCs w:val="21"/>
              </w:rPr>
              <w:t>：</w:t>
            </w:r>
            <w:r w:rsidRPr="00105381">
              <w:rPr>
                <w:rFonts w:ascii="Times New Roman"/>
                <w:sz w:val="21"/>
                <w:szCs w:val="21"/>
              </w:rPr>
              <w:t>“250/300”</w:t>
            </w:r>
            <w:r w:rsidRPr="00105381">
              <w:rPr>
                <w:rFonts w:ascii="Times New Roman"/>
                <w:sz w:val="21"/>
                <w:szCs w:val="21"/>
              </w:rPr>
              <w:t>意味着：</w:t>
            </w:r>
            <w:r w:rsidRPr="00105381">
              <w:rPr>
                <w:rFonts w:ascii="Times New Roman"/>
                <w:sz w:val="21"/>
                <w:szCs w:val="21"/>
              </w:rPr>
              <w:t>“</w:t>
            </w:r>
            <w:r w:rsidRPr="00105381">
              <w:rPr>
                <w:rFonts w:ascii="Times New Roman"/>
                <w:sz w:val="21"/>
                <w:szCs w:val="21"/>
              </w:rPr>
              <w:t>标称频率为</w:t>
            </w:r>
            <w:r w:rsidRPr="00105381">
              <w:rPr>
                <w:rFonts w:ascii="Times New Roman"/>
                <w:sz w:val="21"/>
                <w:szCs w:val="21"/>
              </w:rPr>
              <w:t>50 Hz</w:t>
            </w:r>
            <w:r w:rsidRPr="00105381">
              <w:rPr>
                <w:rFonts w:ascii="Times New Roman"/>
                <w:sz w:val="21"/>
                <w:szCs w:val="21"/>
              </w:rPr>
              <w:t>时，持续时间为</w:t>
            </w:r>
            <w:r w:rsidRPr="00105381">
              <w:rPr>
                <w:rFonts w:ascii="Times New Roman"/>
                <w:sz w:val="21"/>
                <w:szCs w:val="21"/>
              </w:rPr>
              <w:t>250</w:t>
            </w:r>
            <w:r w:rsidRPr="00105381">
              <w:rPr>
                <w:rFonts w:ascii="Times New Roman"/>
                <w:sz w:val="21"/>
                <w:szCs w:val="21"/>
              </w:rPr>
              <w:t>周期</w:t>
            </w:r>
            <w:r w:rsidRPr="00105381">
              <w:rPr>
                <w:rFonts w:ascii="Times New Roman"/>
                <w:sz w:val="21"/>
                <w:szCs w:val="21"/>
              </w:rPr>
              <w:t>”</w:t>
            </w:r>
            <w:r w:rsidRPr="00105381">
              <w:rPr>
                <w:rFonts w:ascii="Times New Roman"/>
                <w:sz w:val="21"/>
                <w:szCs w:val="21"/>
              </w:rPr>
              <w:t>和</w:t>
            </w:r>
            <w:r w:rsidRPr="00105381">
              <w:rPr>
                <w:rFonts w:ascii="Times New Roman"/>
                <w:sz w:val="21"/>
                <w:szCs w:val="21"/>
              </w:rPr>
              <w:t>“</w:t>
            </w:r>
            <w:r w:rsidRPr="00105381">
              <w:rPr>
                <w:rFonts w:ascii="Times New Roman"/>
                <w:sz w:val="21"/>
                <w:szCs w:val="21"/>
              </w:rPr>
              <w:t>标称频率为</w:t>
            </w:r>
            <w:r w:rsidRPr="00105381">
              <w:rPr>
                <w:rFonts w:ascii="Times New Roman"/>
                <w:sz w:val="21"/>
                <w:szCs w:val="21"/>
              </w:rPr>
              <w:t>60 Hz</w:t>
            </w:r>
            <w:r w:rsidRPr="00105381">
              <w:rPr>
                <w:rFonts w:ascii="Times New Roman"/>
                <w:sz w:val="21"/>
                <w:szCs w:val="21"/>
              </w:rPr>
              <w:t>时，持续时间为</w:t>
            </w:r>
            <w:r w:rsidRPr="00105381">
              <w:rPr>
                <w:rFonts w:ascii="Times New Roman"/>
                <w:sz w:val="21"/>
                <w:szCs w:val="21"/>
              </w:rPr>
              <w:t>300</w:t>
            </w:r>
            <w:r w:rsidRPr="00105381">
              <w:rPr>
                <w:rFonts w:ascii="Times New Roman"/>
                <w:sz w:val="21"/>
                <w:szCs w:val="21"/>
              </w:rPr>
              <w:t>周期</w:t>
            </w:r>
            <w:r w:rsidRPr="00105381">
              <w:rPr>
                <w:rFonts w:ascii="Times New Roman"/>
                <w:sz w:val="21"/>
                <w:szCs w:val="21"/>
              </w:rPr>
              <w:t>”</w:t>
            </w:r>
            <w:r w:rsidRPr="00105381">
              <w:rPr>
                <w:rFonts w:ascii="Times New Roman"/>
                <w:sz w:val="21"/>
                <w:szCs w:val="21"/>
              </w:rPr>
              <w:t>。</w:t>
            </w:r>
          </w:p>
          <w:p w:rsidR="00AD230C" w:rsidRPr="00105381" w:rsidRDefault="00AD230C" w:rsidP="009C27E3">
            <w:pPr>
              <w:pStyle w:val="a2"/>
              <w:numPr>
                <w:ilvl w:val="0"/>
                <w:numId w:val="0"/>
              </w:numPr>
              <w:snapToGrid/>
              <w:rPr>
                <w:rFonts w:ascii="Times New Roman"/>
                <w:sz w:val="21"/>
                <w:szCs w:val="21"/>
              </w:rPr>
            </w:pPr>
            <w:r w:rsidRPr="00105381">
              <w:rPr>
                <w:rFonts w:ascii="Times New Roman" w:hAnsi="宋体"/>
                <w:snapToGrid w:val="0"/>
                <w:sz w:val="21"/>
                <w:szCs w:val="21"/>
              </w:rPr>
              <w:t>注</w:t>
            </w:r>
            <w:r w:rsidR="0011073A">
              <w:rPr>
                <w:rFonts w:ascii="Times New Roman" w:hAnsi="宋体" w:hint="eastAsia"/>
                <w:snapToGrid w:val="0"/>
                <w:sz w:val="21"/>
                <w:szCs w:val="21"/>
              </w:rPr>
              <w:t>(</w:t>
            </w:r>
            <w:r w:rsidRPr="00105381">
              <w:rPr>
                <w:rFonts w:ascii="Times New Roman"/>
                <w:snapToGrid w:val="0"/>
                <w:sz w:val="21"/>
                <w:szCs w:val="21"/>
              </w:rPr>
              <w:t>2</w:t>
            </w:r>
            <w:r w:rsidR="0011073A">
              <w:rPr>
                <w:rFonts w:ascii="Times New Roman" w:hint="eastAsia"/>
                <w:snapToGrid w:val="0"/>
                <w:sz w:val="21"/>
                <w:szCs w:val="21"/>
              </w:rPr>
              <w:t>)</w:t>
            </w:r>
            <w:r w:rsidRPr="00105381">
              <w:rPr>
                <w:rFonts w:ascii="Times New Roman" w:hAnsi="宋体"/>
                <w:snapToGrid w:val="0"/>
                <w:sz w:val="21"/>
                <w:szCs w:val="21"/>
              </w:rPr>
              <w:t>：</w:t>
            </w:r>
            <w:r w:rsidRPr="00105381">
              <w:rPr>
                <w:rFonts w:ascii="Times New Roman"/>
                <w:sz w:val="21"/>
                <w:szCs w:val="21"/>
              </w:rPr>
              <w:t>“25/30”</w:t>
            </w:r>
            <w:r w:rsidRPr="00105381">
              <w:rPr>
                <w:rFonts w:ascii="Times New Roman"/>
                <w:sz w:val="21"/>
                <w:szCs w:val="21"/>
              </w:rPr>
              <w:t>意味着：</w:t>
            </w:r>
            <w:r w:rsidRPr="00105381">
              <w:rPr>
                <w:rFonts w:ascii="Times New Roman"/>
                <w:sz w:val="21"/>
                <w:szCs w:val="21"/>
              </w:rPr>
              <w:t>“</w:t>
            </w:r>
            <w:r w:rsidRPr="00105381">
              <w:rPr>
                <w:rFonts w:ascii="Times New Roman"/>
                <w:sz w:val="21"/>
                <w:szCs w:val="21"/>
              </w:rPr>
              <w:t>标称频率为</w:t>
            </w:r>
            <w:r w:rsidRPr="00105381">
              <w:rPr>
                <w:rFonts w:ascii="Times New Roman"/>
                <w:sz w:val="21"/>
                <w:szCs w:val="21"/>
              </w:rPr>
              <w:t>50 Hz</w:t>
            </w:r>
            <w:r w:rsidRPr="00105381">
              <w:rPr>
                <w:rFonts w:ascii="Times New Roman"/>
                <w:sz w:val="21"/>
                <w:szCs w:val="21"/>
              </w:rPr>
              <w:t>时，持续时间为</w:t>
            </w:r>
            <w:r w:rsidRPr="00105381">
              <w:rPr>
                <w:rFonts w:ascii="Times New Roman"/>
                <w:sz w:val="21"/>
                <w:szCs w:val="21"/>
              </w:rPr>
              <w:t>25</w:t>
            </w:r>
            <w:r w:rsidRPr="00105381">
              <w:rPr>
                <w:rFonts w:ascii="Times New Roman"/>
                <w:sz w:val="21"/>
                <w:szCs w:val="21"/>
              </w:rPr>
              <w:t>周期</w:t>
            </w:r>
            <w:r w:rsidRPr="00105381">
              <w:rPr>
                <w:rFonts w:ascii="Times New Roman"/>
                <w:sz w:val="21"/>
                <w:szCs w:val="21"/>
              </w:rPr>
              <w:t>”</w:t>
            </w:r>
            <w:r w:rsidRPr="00105381">
              <w:rPr>
                <w:rFonts w:ascii="Times New Roman"/>
                <w:sz w:val="21"/>
                <w:szCs w:val="21"/>
              </w:rPr>
              <w:t>和</w:t>
            </w:r>
            <w:r w:rsidRPr="00105381">
              <w:rPr>
                <w:rFonts w:ascii="Times New Roman"/>
                <w:sz w:val="21"/>
                <w:szCs w:val="21"/>
              </w:rPr>
              <w:t>“</w:t>
            </w:r>
            <w:r w:rsidRPr="00105381">
              <w:rPr>
                <w:rFonts w:ascii="Times New Roman"/>
                <w:sz w:val="21"/>
                <w:szCs w:val="21"/>
              </w:rPr>
              <w:t>标称频率为</w:t>
            </w:r>
            <w:r w:rsidRPr="00105381">
              <w:rPr>
                <w:rFonts w:ascii="Times New Roman"/>
                <w:sz w:val="21"/>
                <w:szCs w:val="21"/>
              </w:rPr>
              <w:t>60 Hz</w:t>
            </w:r>
            <w:r w:rsidRPr="00105381">
              <w:rPr>
                <w:rFonts w:ascii="Times New Roman"/>
                <w:sz w:val="21"/>
                <w:szCs w:val="21"/>
              </w:rPr>
              <w:t>时，持续时间为</w:t>
            </w:r>
            <w:r w:rsidRPr="00105381">
              <w:rPr>
                <w:rFonts w:ascii="Times New Roman"/>
                <w:sz w:val="21"/>
                <w:szCs w:val="21"/>
              </w:rPr>
              <w:t>30</w:t>
            </w:r>
            <w:r w:rsidRPr="00105381">
              <w:rPr>
                <w:rFonts w:ascii="Times New Roman"/>
                <w:sz w:val="21"/>
                <w:szCs w:val="21"/>
              </w:rPr>
              <w:t>周期</w:t>
            </w:r>
            <w:r w:rsidRPr="00105381">
              <w:rPr>
                <w:rFonts w:ascii="Times New Roman"/>
                <w:sz w:val="21"/>
                <w:szCs w:val="21"/>
              </w:rPr>
              <w:t>”</w:t>
            </w:r>
            <w:r w:rsidRPr="00105381">
              <w:rPr>
                <w:rFonts w:ascii="Times New Roman"/>
                <w:sz w:val="21"/>
                <w:szCs w:val="21"/>
              </w:rPr>
              <w:t>。</w:t>
            </w:r>
          </w:p>
        </w:tc>
      </w:tr>
    </w:tbl>
    <w:p w:rsidR="00864FEC" w:rsidRDefault="00864FEC" w:rsidP="009C27E3">
      <w:pPr>
        <w:pStyle w:val="aff3"/>
        <w:tabs>
          <w:tab w:val="clear" w:pos="540"/>
          <w:tab w:val="left" w:pos="1560"/>
        </w:tabs>
        <w:ind w:firstLineChars="0" w:firstLine="0"/>
      </w:pPr>
      <w:bookmarkStart w:id="224" w:name="_Toc385753005"/>
    </w:p>
    <w:p w:rsidR="0045232B" w:rsidRPr="00BE0B80" w:rsidRDefault="008F10B8" w:rsidP="009C27E3">
      <w:pPr>
        <w:tabs>
          <w:tab w:val="left" w:pos="900"/>
        </w:tabs>
        <w:spacing w:line="300" w:lineRule="auto"/>
        <w:outlineLvl w:val="2"/>
        <w:rPr>
          <w:sz w:val="24"/>
        </w:rPr>
      </w:pPr>
      <w:bookmarkStart w:id="225" w:name="_Toc515435268"/>
      <w:r w:rsidRPr="00BE0B80">
        <w:rPr>
          <w:rFonts w:hint="eastAsia"/>
          <w:sz w:val="24"/>
        </w:rPr>
        <w:t>9</w:t>
      </w:r>
      <w:r w:rsidR="00805853" w:rsidRPr="00BE0B80">
        <w:rPr>
          <w:sz w:val="24"/>
        </w:rPr>
        <w:t>.</w:t>
      </w:r>
      <w:r w:rsidR="001E24D5" w:rsidRPr="00BE0B80">
        <w:rPr>
          <w:rFonts w:hint="eastAsia"/>
          <w:sz w:val="24"/>
        </w:rPr>
        <w:t>4</w:t>
      </w:r>
      <w:r w:rsidR="00D94922" w:rsidRPr="00BE0B80">
        <w:rPr>
          <w:sz w:val="24"/>
        </w:rPr>
        <w:t xml:space="preserve">.6 </w:t>
      </w:r>
      <w:r w:rsidR="0045232B" w:rsidRPr="00BE0B80">
        <w:rPr>
          <w:sz w:val="24"/>
        </w:rPr>
        <w:t xml:space="preserve"> </w:t>
      </w:r>
      <w:r w:rsidR="0045232B" w:rsidRPr="00BE0B80">
        <w:rPr>
          <w:sz w:val="24"/>
        </w:rPr>
        <w:t>射频</w:t>
      </w:r>
      <w:r w:rsidR="0045232B" w:rsidRPr="00741158">
        <w:rPr>
          <w:sz w:val="24"/>
        </w:rPr>
        <w:t>电磁场</w:t>
      </w:r>
      <w:r w:rsidR="0045232B" w:rsidRPr="00BE0B80">
        <w:rPr>
          <w:sz w:val="24"/>
        </w:rPr>
        <w:t>辐射</w:t>
      </w:r>
      <w:bookmarkEnd w:id="224"/>
      <w:r w:rsidR="004A3624" w:rsidRPr="00BE0B80">
        <w:rPr>
          <w:rFonts w:hint="eastAsia"/>
          <w:sz w:val="24"/>
        </w:rPr>
        <w:t>(</w:t>
      </w:r>
      <w:r w:rsidR="004A3624" w:rsidRPr="00BE0B80">
        <w:rPr>
          <w:rFonts w:hint="eastAsia"/>
          <w:sz w:val="24"/>
        </w:rPr>
        <w:t>无电流</w:t>
      </w:r>
      <w:r w:rsidR="004A3624" w:rsidRPr="00BE0B80">
        <w:rPr>
          <w:rFonts w:hint="eastAsia"/>
          <w:sz w:val="24"/>
        </w:rPr>
        <w:t>)</w:t>
      </w:r>
      <w:bookmarkEnd w:id="225"/>
    </w:p>
    <w:p w:rsidR="0045232B" w:rsidRPr="006554AE" w:rsidRDefault="0045232B" w:rsidP="009C27E3">
      <w:pPr>
        <w:pStyle w:val="aff3"/>
        <w:tabs>
          <w:tab w:val="clear" w:pos="540"/>
          <w:tab w:val="left" w:pos="1560"/>
        </w:tabs>
        <w:ind w:left="1560" w:hangingChars="650" w:hanging="1560"/>
        <w:rPr>
          <w:rFonts w:hAnsi="宋体"/>
        </w:rPr>
      </w:pPr>
      <w:r w:rsidRPr="00E92226">
        <w:rPr>
          <w:rFonts w:hAnsi="宋体"/>
        </w:rPr>
        <w:t>适用标准：</w:t>
      </w:r>
      <w:r w:rsidR="006554AE">
        <w:rPr>
          <w:rFonts w:hAnsi="宋体" w:hint="eastAsia"/>
        </w:rPr>
        <w:tab/>
      </w:r>
      <w:r w:rsidR="00794ACF" w:rsidRPr="006C5274">
        <w:rPr>
          <w:rFonts w:hAnsi="宋体"/>
        </w:rPr>
        <w:t>GB/T 17626.3</w:t>
      </w:r>
      <w:r w:rsidR="00D07CEC" w:rsidRPr="00D07CEC">
        <w:rPr>
          <w:rFonts w:hAnsi="宋体" w:hint="eastAsia"/>
        </w:rPr>
        <w:t>或</w:t>
      </w:r>
      <w:r w:rsidR="00D07CEC" w:rsidRPr="00D07CEC">
        <w:rPr>
          <w:rFonts w:hAnsi="宋体"/>
        </w:rPr>
        <w:t>GB/T 17626.</w:t>
      </w:r>
      <w:r w:rsidR="00D07CEC" w:rsidRPr="00D07CEC">
        <w:rPr>
          <w:rFonts w:hAnsi="宋体" w:hint="eastAsia"/>
        </w:rPr>
        <w:t>20</w:t>
      </w:r>
    </w:p>
    <w:p w:rsidR="0045232B" w:rsidRPr="006554AE" w:rsidRDefault="0045232B" w:rsidP="009C27E3">
      <w:pPr>
        <w:pStyle w:val="aff3"/>
        <w:tabs>
          <w:tab w:val="clear" w:pos="540"/>
          <w:tab w:val="left" w:pos="1560"/>
        </w:tabs>
        <w:ind w:left="1560" w:hangingChars="650" w:hanging="1560"/>
        <w:rPr>
          <w:rFonts w:hAnsi="宋体"/>
        </w:rPr>
      </w:pPr>
      <w:r w:rsidRPr="00E92226">
        <w:rPr>
          <w:rFonts w:hAnsi="宋体"/>
        </w:rPr>
        <w:t>试验目的：</w:t>
      </w:r>
      <w:r w:rsidR="006554AE">
        <w:rPr>
          <w:rFonts w:hAnsi="宋体" w:hint="eastAsia"/>
        </w:rPr>
        <w:tab/>
      </w:r>
      <w:r w:rsidRPr="00E92226">
        <w:rPr>
          <w:rFonts w:hAnsi="宋体"/>
        </w:rPr>
        <w:t>验证仪表在射频电磁场辐射</w:t>
      </w:r>
      <w:r w:rsidR="006E0D50">
        <w:rPr>
          <w:rFonts w:hAnsi="宋体" w:hint="eastAsia"/>
        </w:rPr>
        <w:t>条件</w:t>
      </w:r>
      <w:r w:rsidRPr="00E92226">
        <w:rPr>
          <w:rFonts w:hAnsi="宋体"/>
        </w:rPr>
        <w:t>下满足</w:t>
      </w:r>
      <w:r w:rsidR="008F10B8" w:rsidRPr="006554AE">
        <w:rPr>
          <w:rFonts w:hAnsi="宋体" w:hint="eastAsia"/>
        </w:rPr>
        <w:t>6</w:t>
      </w:r>
      <w:r w:rsidR="00E76716" w:rsidRPr="006554AE">
        <w:rPr>
          <w:rFonts w:hAnsi="宋体"/>
        </w:rPr>
        <w:t>.2.6.2</w:t>
      </w:r>
      <w:r w:rsidR="00864FEC" w:rsidRPr="00E92226">
        <w:rPr>
          <w:rFonts w:hAnsi="宋体"/>
        </w:rPr>
        <w:t>条款</w:t>
      </w:r>
      <w:r w:rsidRPr="00E92226">
        <w:rPr>
          <w:rFonts w:hAnsi="宋体"/>
        </w:rPr>
        <w:t>和表</w:t>
      </w:r>
      <w:r w:rsidRPr="006554AE">
        <w:rPr>
          <w:rFonts w:hAnsi="宋体"/>
        </w:rPr>
        <w:t>5</w:t>
      </w:r>
      <w:r w:rsidRPr="00E92226">
        <w:rPr>
          <w:rFonts w:hAnsi="宋体"/>
        </w:rPr>
        <w:t>要求</w:t>
      </w:r>
      <w:r w:rsidR="00AD230C">
        <w:rPr>
          <w:rFonts w:hAnsi="宋体" w:hint="eastAsia"/>
        </w:rPr>
        <w:t>。</w:t>
      </w:r>
      <w:r w:rsidR="00AD230C" w:rsidRPr="00E92226">
        <w:rPr>
          <w:rFonts w:hAnsi="宋体"/>
        </w:rPr>
        <w:t>不带电子装置的机电式仪表不需要进行</w:t>
      </w:r>
      <w:r w:rsidR="00AD3C38">
        <w:rPr>
          <w:rFonts w:hAnsi="宋体" w:hint="eastAsia"/>
        </w:rPr>
        <w:t>本试验</w:t>
      </w:r>
      <w:r w:rsidR="00AD230C" w:rsidRPr="00E92226">
        <w:rPr>
          <w:rFonts w:hAnsi="宋体"/>
        </w:rPr>
        <w:t>，</w:t>
      </w:r>
      <w:r w:rsidRPr="00E92226">
        <w:rPr>
          <w:rFonts w:hAnsi="宋体"/>
        </w:rPr>
        <w:t>这些仪表被认为是不受射频电磁场辐射干扰的。</w:t>
      </w:r>
    </w:p>
    <w:p w:rsidR="006E0D50" w:rsidRPr="008E418A" w:rsidRDefault="006E0D50" w:rsidP="009C27E3">
      <w:pPr>
        <w:pStyle w:val="aff3"/>
        <w:tabs>
          <w:tab w:val="clear" w:pos="540"/>
          <w:tab w:val="left" w:pos="1560"/>
        </w:tabs>
        <w:ind w:left="1560" w:hangingChars="650" w:hanging="1560"/>
        <w:rPr>
          <w:rFonts w:hAnsi="宋体"/>
        </w:rPr>
      </w:pPr>
      <w:r w:rsidRPr="00E92226">
        <w:rPr>
          <w:rFonts w:hAnsi="宋体"/>
        </w:rPr>
        <w:t>试验</w:t>
      </w:r>
      <w:r>
        <w:rPr>
          <w:rFonts w:hAnsi="宋体" w:hint="eastAsia"/>
        </w:rPr>
        <w:t>程序：</w:t>
      </w:r>
      <w:r w:rsidR="006554AE">
        <w:rPr>
          <w:rFonts w:hAnsi="宋体" w:hint="eastAsia"/>
        </w:rPr>
        <w:tab/>
      </w:r>
      <w:r w:rsidRPr="001F249A">
        <w:rPr>
          <w:rFonts w:hAnsi="宋体" w:hint="eastAsia"/>
        </w:rPr>
        <w:t>仪表作为台式设备试验，</w:t>
      </w:r>
      <w:r>
        <w:rPr>
          <w:rFonts w:hAnsi="宋体" w:hint="eastAsia"/>
        </w:rPr>
        <w:t>试验布置见图</w:t>
      </w:r>
      <w:r>
        <w:rPr>
          <w:rFonts w:hAnsi="宋体" w:hint="eastAsia"/>
        </w:rPr>
        <w:t>5</w:t>
      </w:r>
      <w:r w:rsidR="003118EC">
        <w:rPr>
          <w:rFonts w:hAnsi="宋体" w:hint="eastAsia"/>
        </w:rPr>
        <w:t>（以电波暗室为例）。</w:t>
      </w:r>
      <w:r w:rsidR="003118EC" w:rsidRPr="00EB4A71">
        <w:rPr>
          <w:rFonts w:hAnsi="宋体"/>
        </w:rPr>
        <w:t>暴露于电磁场中的</w:t>
      </w:r>
      <w:r w:rsidR="003118EC" w:rsidRPr="00EB4A71">
        <w:rPr>
          <w:rFonts w:hAnsi="宋体" w:hint="eastAsia"/>
        </w:rPr>
        <w:t>电缆</w:t>
      </w:r>
      <w:r w:rsidR="003118EC" w:rsidRPr="00EB4A71">
        <w:rPr>
          <w:rFonts w:hAnsi="宋体"/>
        </w:rPr>
        <w:t>长度为</w:t>
      </w:r>
      <w:r w:rsidR="003118EC" w:rsidRPr="00EB4A71">
        <w:rPr>
          <w:rFonts w:hAnsi="宋体"/>
        </w:rPr>
        <w:t>1m</w:t>
      </w:r>
      <w:r w:rsidR="003118EC">
        <w:rPr>
          <w:rFonts w:hAnsi="宋体" w:hint="eastAsia"/>
        </w:rPr>
        <w:t>，</w:t>
      </w:r>
      <w:r w:rsidR="003118EC" w:rsidRPr="00A810D7">
        <w:rPr>
          <w:rFonts w:hint="eastAsia"/>
        </w:rPr>
        <w:t>电缆长度的要求适用于电压电缆、电流电缆、输入</w:t>
      </w:r>
      <w:r w:rsidR="003118EC" w:rsidRPr="00A810D7">
        <w:rPr>
          <w:rFonts w:hint="eastAsia"/>
        </w:rPr>
        <w:t>/</w:t>
      </w:r>
      <w:r w:rsidR="003118EC" w:rsidRPr="00A810D7">
        <w:rPr>
          <w:rFonts w:hint="eastAsia"/>
        </w:rPr>
        <w:t>输出电缆和通信电缆</w:t>
      </w:r>
      <w:r w:rsidR="003118EC" w:rsidRPr="00EB4A71">
        <w:rPr>
          <w:rFonts w:hAnsi="宋体" w:hint="eastAsia"/>
        </w:rPr>
        <w:t>。</w:t>
      </w:r>
    </w:p>
    <w:p w:rsidR="006E0D50" w:rsidRDefault="006E0D50" w:rsidP="009C27E3">
      <w:pPr>
        <w:pStyle w:val="aff3"/>
        <w:tabs>
          <w:tab w:val="clear" w:pos="540"/>
          <w:tab w:val="left" w:pos="1560"/>
        </w:tabs>
        <w:ind w:leftChars="742" w:left="1558" w:firstLineChars="0" w:firstLine="0"/>
        <w:rPr>
          <w:rFonts w:hAnsi="宋体"/>
        </w:rPr>
      </w:pPr>
      <w:r w:rsidRPr="008E418A">
        <w:rPr>
          <w:rFonts w:hAnsi="宋体" w:hint="eastAsia"/>
        </w:rPr>
        <w:t>在预定的频率范围内</w:t>
      </w:r>
      <w:r>
        <w:rPr>
          <w:rFonts w:hAnsi="宋体" w:hint="eastAsia"/>
        </w:rPr>
        <w:t>使用调制信号</w:t>
      </w:r>
      <w:r w:rsidRPr="008E418A">
        <w:rPr>
          <w:rFonts w:hAnsi="宋体" w:hint="eastAsia"/>
        </w:rPr>
        <w:t>进行</w:t>
      </w:r>
      <w:r>
        <w:rPr>
          <w:rFonts w:hAnsi="宋体" w:hint="eastAsia"/>
        </w:rPr>
        <w:t>扫频</w:t>
      </w:r>
      <w:r w:rsidRPr="008E418A">
        <w:rPr>
          <w:rFonts w:hAnsi="宋体" w:hint="eastAsia"/>
        </w:rPr>
        <w:t>试验，</w:t>
      </w:r>
      <w:r>
        <w:rPr>
          <w:rFonts w:hAnsi="宋体" w:hint="eastAsia"/>
        </w:rPr>
        <w:t>扫频</w:t>
      </w:r>
      <w:r w:rsidRPr="00211800">
        <w:rPr>
          <w:rFonts w:hAnsi="宋体" w:hint="eastAsia"/>
        </w:rPr>
        <w:t>步进不</w:t>
      </w:r>
      <w:r>
        <w:rPr>
          <w:rFonts w:hAnsi="宋体" w:hint="eastAsia"/>
        </w:rPr>
        <w:t>大于当前频率的</w:t>
      </w:r>
      <w:r w:rsidRPr="00211800">
        <w:rPr>
          <w:rFonts w:hAnsi="宋体" w:hint="eastAsia"/>
        </w:rPr>
        <w:t>1%</w:t>
      </w:r>
      <w:r>
        <w:rPr>
          <w:rFonts w:hAnsi="宋体" w:hint="eastAsia"/>
        </w:rPr>
        <w:t>，</w:t>
      </w:r>
      <w:r w:rsidRPr="00211800">
        <w:rPr>
          <w:rFonts w:hAnsi="宋体" w:hint="eastAsia"/>
        </w:rPr>
        <w:t>每个频率点上</w:t>
      </w:r>
      <w:r>
        <w:rPr>
          <w:rFonts w:hAnsi="宋体" w:hint="eastAsia"/>
        </w:rPr>
        <w:t>的</w:t>
      </w:r>
      <w:r w:rsidRPr="0089203A">
        <w:rPr>
          <w:rFonts w:hAnsi="宋体"/>
        </w:rPr>
        <w:t>驻留时间应不</w:t>
      </w:r>
      <w:r>
        <w:rPr>
          <w:rFonts w:hAnsi="宋体" w:hint="eastAsia"/>
        </w:rPr>
        <w:t>小于测量仪表误差</w:t>
      </w:r>
      <w:r w:rsidRPr="0089203A">
        <w:rPr>
          <w:rFonts w:hAnsi="宋体"/>
        </w:rPr>
        <w:t>所需</w:t>
      </w:r>
      <w:r>
        <w:rPr>
          <w:rFonts w:hAnsi="宋体" w:hint="eastAsia"/>
        </w:rPr>
        <w:t>的</w:t>
      </w:r>
      <w:r w:rsidRPr="0089203A">
        <w:rPr>
          <w:rFonts w:hAnsi="宋体"/>
        </w:rPr>
        <w:t>时间</w:t>
      </w:r>
      <w:r>
        <w:rPr>
          <w:rFonts w:hAnsi="宋体" w:hint="eastAsia"/>
        </w:rPr>
        <w:t>，且无论如何不应小于</w:t>
      </w:r>
      <w:r w:rsidR="00B05AD9">
        <w:rPr>
          <w:rFonts w:hAnsi="宋体" w:hint="eastAsia"/>
        </w:rPr>
        <w:t>3</w:t>
      </w:r>
      <w:r>
        <w:rPr>
          <w:rFonts w:hAnsi="宋体" w:hint="eastAsia"/>
        </w:rPr>
        <w:t>s</w:t>
      </w:r>
      <w:r>
        <w:rPr>
          <w:rFonts w:hAnsi="宋体" w:hint="eastAsia"/>
        </w:rPr>
        <w:t>。</w:t>
      </w:r>
      <w:r w:rsidRPr="008E418A">
        <w:rPr>
          <w:rFonts w:hAnsi="宋体" w:hint="eastAsia"/>
        </w:rPr>
        <w:t>当需要时，可以暂停扫描</w:t>
      </w:r>
      <w:r>
        <w:rPr>
          <w:rFonts w:hAnsi="宋体" w:hint="eastAsia"/>
        </w:rPr>
        <w:t>并在某个频率点上进行试验</w:t>
      </w:r>
      <w:r w:rsidRPr="008E418A">
        <w:rPr>
          <w:rFonts w:hAnsi="宋体" w:hint="eastAsia"/>
        </w:rPr>
        <w:t>。</w:t>
      </w:r>
    </w:p>
    <w:p w:rsidR="006E0D50" w:rsidRDefault="006E0D50" w:rsidP="009C27E3">
      <w:pPr>
        <w:pStyle w:val="aff3"/>
        <w:tabs>
          <w:tab w:val="clear" w:pos="540"/>
          <w:tab w:val="left" w:pos="1560"/>
        </w:tabs>
        <w:ind w:leftChars="742" w:left="1558" w:firstLineChars="0" w:firstLine="0"/>
        <w:rPr>
          <w:rFonts w:hAnsi="宋体"/>
        </w:rPr>
      </w:pPr>
      <w:r>
        <w:rPr>
          <w:rFonts w:hAnsi="宋体" w:hint="eastAsia"/>
        </w:rPr>
        <w:t>试验时，</w:t>
      </w:r>
      <w:r w:rsidRPr="00AD230C">
        <w:rPr>
          <w:rFonts w:hAnsi="宋体"/>
        </w:rPr>
        <w:t>电压</w:t>
      </w:r>
      <w:r>
        <w:rPr>
          <w:rFonts w:hAnsi="宋体" w:hint="eastAsia"/>
        </w:rPr>
        <w:t>电路和辅助</w:t>
      </w:r>
      <w:r w:rsidR="003118EC">
        <w:rPr>
          <w:rFonts w:hAnsi="宋体" w:hint="eastAsia"/>
        </w:rPr>
        <w:t>电源</w:t>
      </w:r>
      <w:r>
        <w:rPr>
          <w:rFonts w:hAnsi="宋体" w:hint="eastAsia"/>
        </w:rPr>
        <w:t>电路施加标称</w:t>
      </w:r>
      <w:r w:rsidRPr="00AD230C">
        <w:rPr>
          <w:rFonts w:hAnsi="宋体"/>
        </w:rPr>
        <w:t>电压，</w:t>
      </w:r>
      <w:r w:rsidRPr="00A3341F">
        <w:rPr>
          <w:rFonts w:hAnsi="宋体"/>
        </w:rPr>
        <w:t>电流</w:t>
      </w:r>
      <w:r>
        <w:rPr>
          <w:rFonts w:hAnsi="宋体" w:hint="eastAsia"/>
        </w:rPr>
        <w:t>电</w:t>
      </w:r>
      <w:r w:rsidRPr="00A3341F">
        <w:rPr>
          <w:rFonts w:hAnsi="宋体"/>
        </w:rPr>
        <w:t>路</w:t>
      </w:r>
      <w:r w:rsidR="002D2817">
        <w:rPr>
          <w:rFonts w:hAnsi="宋体" w:hint="eastAsia"/>
        </w:rPr>
        <w:t>应开路</w:t>
      </w:r>
      <w:r>
        <w:rPr>
          <w:rFonts w:hAnsi="宋体" w:hint="eastAsia"/>
        </w:rPr>
        <w:t>。</w:t>
      </w:r>
    </w:p>
    <w:p w:rsidR="005F5380" w:rsidRPr="006554AE" w:rsidRDefault="005F5380" w:rsidP="009C27E3">
      <w:pPr>
        <w:pStyle w:val="aff3"/>
        <w:tabs>
          <w:tab w:val="clear" w:pos="540"/>
          <w:tab w:val="left" w:pos="1560"/>
        </w:tabs>
        <w:ind w:leftChars="742" w:left="1558" w:firstLineChars="0" w:firstLine="0"/>
        <w:rPr>
          <w:rFonts w:hAnsi="宋体"/>
        </w:rPr>
      </w:pPr>
      <w:r w:rsidRPr="006554AE">
        <w:rPr>
          <w:rFonts w:hAnsi="宋体" w:hint="eastAsia"/>
        </w:rPr>
        <w:t>除扫频试验外，应单独在制造商规定的时钟频率点（当落在此频率范围内时）以及任何其它敏感频率点上进行试验。</w:t>
      </w:r>
    </w:p>
    <w:p w:rsidR="005F5380" w:rsidRPr="006554AE" w:rsidRDefault="005F5380" w:rsidP="009C27E3">
      <w:pPr>
        <w:pStyle w:val="aff3"/>
        <w:tabs>
          <w:tab w:val="clear" w:pos="540"/>
          <w:tab w:val="left" w:pos="1560"/>
        </w:tabs>
        <w:ind w:leftChars="742" w:left="1558" w:firstLineChars="0" w:firstLine="0"/>
        <w:rPr>
          <w:rFonts w:hAnsi="宋体"/>
          <w:sz w:val="21"/>
          <w:szCs w:val="21"/>
        </w:rPr>
      </w:pPr>
      <w:r w:rsidRPr="006554AE">
        <w:rPr>
          <w:rFonts w:hAnsi="宋体" w:hint="eastAsia"/>
          <w:sz w:val="21"/>
          <w:szCs w:val="21"/>
        </w:rPr>
        <w:t>注：通常敏感频率点出现在仪表的发射频率上。</w:t>
      </w:r>
    </w:p>
    <w:p w:rsidR="006E0D50" w:rsidRPr="006554AE" w:rsidRDefault="006E0D50" w:rsidP="009C27E3">
      <w:pPr>
        <w:pStyle w:val="aff3"/>
        <w:tabs>
          <w:tab w:val="clear" w:pos="540"/>
          <w:tab w:val="left" w:pos="1560"/>
        </w:tabs>
        <w:ind w:leftChars="742" w:left="1558" w:firstLineChars="0" w:firstLine="0"/>
        <w:rPr>
          <w:rFonts w:hAnsi="宋体"/>
        </w:rPr>
      </w:pPr>
      <w:r w:rsidRPr="006554AE">
        <w:rPr>
          <w:rFonts w:hAnsi="宋体" w:hint="eastAsia"/>
        </w:rPr>
        <w:t>应对仪表的各个面逐一进行试验，当仪表能以不同方向（如垂直或水平）放置使用时，所有面均应试验。</w:t>
      </w:r>
    </w:p>
    <w:p w:rsidR="006E0D50" w:rsidRPr="006554AE" w:rsidRDefault="006E0D50" w:rsidP="009C27E3">
      <w:pPr>
        <w:pStyle w:val="aff3"/>
        <w:tabs>
          <w:tab w:val="clear" w:pos="540"/>
          <w:tab w:val="left" w:pos="1560"/>
        </w:tabs>
        <w:ind w:left="1560" w:hangingChars="650" w:hanging="1560"/>
        <w:rPr>
          <w:rFonts w:hAnsi="宋体"/>
        </w:rPr>
      </w:pPr>
      <w:r w:rsidRPr="006554AE">
        <w:rPr>
          <w:rFonts w:hAnsi="宋体" w:hint="eastAsia"/>
        </w:rPr>
        <w:t>试验强度：</w:t>
      </w:r>
      <w:r w:rsidR="006554AE">
        <w:rPr>
          <w:rFonts w:hAnsi="宋体" w:hint="eastAsia"/>
        </w:rPr>
        <w:tab/>
      </w:r>
      <w:r w:rsidRPr="00ED6DC9">
        <w:rPr>
          <w:rFonts w:hAnsi="宋体"/>
          <w:kern w:val="0"/>
        </w:rPr>
        <w:t>未调制</w:t>
      </w:r>
      <w:r w:rsidRPr="00ED6DC9">
        <w:rPr>
          <w:rFonts w:hAnsi="宋体" w:hint="eastAsia"/>
          <w:kern w:val="0"/>
        </w:rPr>
        <w:t>的试验场强：</w:t>
      </w:r>
      <w:r w:rsidRPr="00ED6DC9">
        <w:rPr>
          <w:rFonts w:hAnsi="宋体" w:hint="eastAsia"/>
          <w:kern w:val="0"/>
        </w:rPr>
        <w:t>3</w:t>
      </w:r>
      <w:r w:rsidRPr="00ED6DC9">
        <w:rPr>
          <w:rFonts w:hAnsi="宋体"/>
          <w:kern w:val="0"/>
        </w:rPr>
        <w:t>0 V/m</w:t>
      </w:r>
      <w:r w:rsidRPr="00ED6DC9">
        <w:rPr>
          <w:rFonts w:hAnsi="宋体" w:hint="eastAsia"/>
          <w:kern w:val="0"/>
        </w:rPr>
        <w:t>，用</w:t>
      </w:r>
      <w:r w:rsidRPr="00ED6DC9">
        <w:rPr>
          <w:rFonts w:hAnsi="宋体" w:hint="eastAsia"/>
          <w:kern w:val="0"/>
        </w:rPr>
        <w:t>1kHz</w:t>
      </w:r>
      <w:r w:rsidRPr="00ED6DC9">
        <w:rPr>
          <w:rFonts w:hAnsi="宋体" w:hint="eastAsia"/>
          <w:kern w:val="0"/>
        </w:rPr>
        <w:t>的正弦波对</w:t>
      </w:r>
      <w:r w:rsidR="00000D16" w:rsidRPr="00ED6DC9">
        <w:rPr>
          <w:rFonts w:hAnsi="宋体" w:hint="eastAsia"/>
          <w:kern w:val="0"/>
        </w:rPr>
        <w:t>载波</w:t>
      </w:r>
      <w:r w:rsidRPr="00ED6DC9">
        <w:rPr>
          <w:rFonts w:hAnsi="宋体" w:hint="eastAsia"/>
          <w:kern w:val="0"/>
        </w:rPr>
        <w:t>进行</w:t>
      </w:r>
      <w:r w:rsidRPr="00ED6DC9">
        <w:rPr>
          <w:rFonts w:hAnsi="宋体" w:hint="eastAsia"/>
          <w:kern w:val="0"/>
        </w:rPr>
        <w:t>80%</w:t>
      </w:r>
      <w:r w:rsidRPr="00ED6DC9">
        <w:rPr>
          <w:rFonts w:hAnsi="宋体" w:hint="eastAsia"/>
          <w:kern w:val="0"/>
        </w:rPr>
        <w:t>的幅度调制。</w:t>
      </w:r>
    </w:p>
    <w:p w:rsidR="006E0D50" w:rsidRPr="006554AE" w:rsidRDefault="006554AE" w:rsidP="009C27E3">
      <w:pPr>
        <w:pStyle w:val="aff3"/>
        <w:tabs>
          <w:tab w:val="clear" w:pos="540"/>
          <w:tab w:val="left" w:pos="1560"/>
        </w:tabs>
        <w:ind w:left="1560" w:hangingChars="650" w:hanging="1560"/>
        <w:rPr>
          <w:rFonts w:hAnsi="宋体"/>
        </w:rPr>
      </w:pPr>
      <w:r>
        <w:rPr>
          <w:rFonts w:hAnsi="宋体" w:hint="eastAsia"/>
        </w:rPr>
        <w:tab/>
      </w:r>
      <w:r w:rsidR="006E0D50" w:rsidRPr="006554AE">
        <w:rPr>
          <w:rFonts w:hAnsi="宋体"/>
        </w:rPr>
        <w:t>频率范围</w:t>
      </w:r>
      <w:r w:rsidR="006E0D50" w:rsidRPr="006554AE">
        <w:rPr>
          <w:rFonts w:hAnsi="宋体" w:hint="eastAsia"/>
        </w:rPr>
        <w:t>：（</w:t>
      </w:r>
      <w:r w:rsidR="006E0D50" w:rsidRPr="006554AE">
        <w:rPr>
          <w:rFonts w:hAnsi="宋体"/>
        </w:rPr>
        <w:t xml:space="preserve">80 </w:t>
      </w:r>
      <w:r w:rsidR="00ED6DC9">
        <w:rPr>
          <w:rFonts w:hAnsi="宋体" w:hint="eastAsia"/>
        </w:rPr>
        <w:t>~</w:t>
      </w:r>
      <w:r w:rsidR="006E0D50" w:rsidRPr="006554AE">
        <w:rPr>
          <w:rFonts w:hAnsi="宋体"/>
        </w:rPr>
        <w:t xml:space="preserve"> 6000</w:t>
      </w:r>
      <w:r w:rsidR="006E0D50" w:rsidRPr="006554AE">
        <w:rPr>
          <w:rFonts w:hAnsi="宋体" w:hint="eastAsia"/>
        </w:rPr>
        <w:t>）</w:t>
      </w:r>
      <w:r w:rsidR="006E0D50" w:rsidRPr="006554AE">
        <w:rPr>
          <w:rFonts w:hAnsi="宋体"/>
        </w:rPr>
        <w:t>MHz</w:t>
      </w:r>
    </w:p>
    <w:p w:rsidR="00792D7E" w:rsidRPr="00D07CEC" w:rsidRDefault="00792D7E" w:rsidP="00792D7E">
      <w:pPr>
        <w:pStyle w:val="aff3"/>
        <w:tabs>
          <w:tab w:val="clear" w:pos="540"/>
          <w:tab w:val="left" w:pos="1560"/>
        </w:tabs>
        <w:ind w:left="1560" w:hangingChars="650" w:hanging="1560"/>
        <w:rPr>
          <w:rFonts w:hAnsi="宋体"/>
        </w:rPr>
      </w:pPr>
      <w:bookmarkStart w:id="226" w:name="_Toc385753006"/>
      <w:r w:rsidRPr="00D07CEC">
        <w:rPr>
          <w:rFonts w:hAnsi="宋体" w:hint="eastAsia"/>
        </w:rPr>
        <w:t>验收准则：</w:t>
      </w:r>
      <w:r>
        <w:rPr>
          <w:rFonts w:hAnsi="宋体" w:hint="eastAsia"/>
        </w:rPr>
        <w:tab/>
      </w:r>
      <w:r w:rsidRPr="00D07CEC">
        <w:rPr>
          <w:rFonts w:hAnsi="宋体"/>
        </w:rPr>
        <w:t>B</w:t>
      </w:r>
      <w:r w:rsidRPr="00D07CEC">
        <w:rPr>
          <w:rFonts w:hAnsi="宋体" w:hint="eastAsia"/>
        </w:rPr>
        <w:t>。</w:t>
      </w:r>
    </w:p>
    <w:p w:rsidR="0045232B" w:rsidRPr="00BE0B80" w:rsidRDefault="008F10B8" w:rsidP="009C27E3">
      <w:pPr>
        <w:tabs>
          <w:tab w:val="left" w:pos="900"/>
        </w:tabs>
        <w:spacing w:line="300" w:lineRule="auto"/>
        <w:outlineLvl w:val="2"/>
        <w:rPr>
          <w:sz w:val="24"/>
        </w:rPr>
      </w:pPr>
      <w:bookmarkStart w:id="227" w:name="_Toc515435269"/>
      <w:r w:rsidRPr="00BE0B80">
        <w:rPr>
          <w:rFonts w:hint="eastAsia"/>
          <w:sz w:val="24"/>
        </w:rPr>
        <w:t>9</w:t>
      </w:r>
      <w:r w:rsidR="00805853" w:rsidRPr="00BE0B80">
        <w:rPr>
          <w:sz w:val="24"/>
        </w:rPr>
        <w:t>.</w:t>
      </w:r>
      <w:r w:rsidR="001E24D5" w:rsidRPr="00BE0B80">
        <w:rPr>
          <w:rFonts w:hint="eastAsia"/>
          <w:sz w:val="24"/>
        </w:rPr>
        <w:t>4</w:t>
      </w:r>
      <w:r w:rsidR="00D94922" w:rsidRPr="00BE0B80">
        <w:rPr>
          <w:sz w:val="24"/>
        </w:rPr>
        <w:t xml:space="preserve">.7 </w:t>
      </w:r>
      <w:r w:rsidR="0045232B" w:rsidRPr="00BE0B80">
        <w:rPr>
          <w:sz w:val="24"/>
        </w:rPr>
        <w:t xml:space="preserve"> </w:t>
      </w:r>
      <w:r w:rsidR="0045232B" w:rsidRPr="00BE0B80">
        <w:rPr>
          <w:sz w:val="24"/>
        </w:rPr>
        <w:t>浪涌</w:t>
      </w:r>
      <w:bookmarkEnd w:id="226"/>
      <w:bookmarkEnd w:id="227"/>
    </w:p>
    <w:p w:rsidR="0045232B" w:rsidRPr="00E92226" w:rsidRDefault="0045232B" w:rsidP="009C27E3">
      <w:pPr>
        <w:pStyle w:val="aff3"/>
        <w:tabs>
          <w:tab w:val="clear" w:pos="540"/>
          <w:tab w:val="left" w:pos="1560"/>
        </w:tabs>
        <w:ind w:left="1560" w:hangingChars="650" w:hanging="1560"/>
      </w:pPr>
      <w:r w:rsidRPr="00E92226">
        <w:rPr>
          <w:rFonts w:hAnsi="宋体"/>
        </w:rPr>
        <w:t>适用标准：</w:t>
      </w:r>
      <w:r w:rsidR="00EE0844">
        <w:rPr>
          <w:rFonts w:hAnsi="宋体" w:hint="eastAsia"/>
        </w:rPr>
        <w:tab/>
      </w:r>
      <w:r w:rsidR="00041AE5" w:rsidRPr="00041AE5">
        <w:rPr>
          <w:rFonts w:hAnsi="宋体"/>
        </w:rPr>
        <w:t>IEC 61000-4-5</w:t>
      </w:r>
    </w:p>
    <w:p w:rsidR="0045232B" w:rsidRPr="00E92226" w:rsidRDefault="0045232B" w:rsidP="009C27E3">
      <w:pPr>
        <w:pStyle w:val="aff3"/>
        <w:tabs>
          <w:tab w:val="clear" w:pos="540"/>
          <w:tab w:val="left" w:pos="1560"/>
        </w:tabs>
        <w:ind w:left="1560" w:hangingChars="650" w:hanging="1560"/>
      </w:pPr>
      <w:r w:rsidRPr="00E92226">
        <w:rPr>
          <w:rFonts w:hAnsi="宋体"/>
        </w:rPr>
        <w:lastRenderedPageBreak/>
        <w:t>试验目的：</w:t>
      </w:r>
      <w:r w:rsidR="00EE0844">
        <w:rPr>
          <w:rFonts w:hAnsi="宋体" w:hint="eastAsia"/>
        </w:rPr>
        <w:tab/>
      </w:r>
      <w:r w:rsidRPr="00E92226">
        <w:rPr>
          <w:rFonts w:hAnsi="宋体"/>
        </w:rPr>
        <w:t>验证仪表在浪涌</w:t>
      </w:r>
      <w:r w:rsidR="00E677FF">
        <w:rPr>
          <w:rFonts w:hAnsi="宋体" w:hint="eastAsia"/>
        </w:rPr>
        <w:t>干扰条件下</w:t>
      </w:r>
      <w:r w:rsidRPr="00E92226">
        <w:rPr>
          <w:rFonts w:hAnsi="宋体"/>
        </w:rPr>
        <w:t>满足条款</w:t>
      </w:r>
      <w:r w:rsidR="008F10B8">
        <w:rPr>
          <w:rFonts w:hint="eastAsia"/>
        </w:rPr>
        <w:t>6</w:t>
      </w:r>
      <w:r w:rsidR="00E76716">
        <w:t>.2.6.2</w:t>
      </w:r>
      <w:r w:rsidRPr="00E92226">
        <w:rPr>
          <w:rFonts w:hAnsi="宋体"/>
        </w:rPr>
        <w:t>和表</w:t>
      </w:r>
      <w:r w:rsidRPr="00E92226">
        <w:t>5</w:t>
      </w:r>
      <w:r w:rsidRPr="00E92226">
        <w:rPr>
          <w:rFonts w:hAnsi="宋体"/>
        </w:rPr>
        <w:t>要求</w:t>
      </w:r>
      <w:r w:rsidR="00134C05">
        <w:rPr>
          <w:rFonts w:hAnsi="宋体" w:hint="eastAsia"/>
        </w:rPr>
        <w:t>。</w:t>
      </w:r>
      <w:r w:rsidR="00134C05" w:rsidRPr="00E92226">
        <w:rPr>
          <w:rFonts w:hAnsi="宋体"/>
        </w:rPr>
        <w:t>不带电子装置的机电式仪表不需要进行</w:t>
      </w:r>
      <w:r w:rsidR="00AD3C38">
        <w:rPr>
          <w:rFonts w:hAnsi="宋体" w:hint="eastAsia"/>
        </w:rPr>
        <w:t>本试验</w:t>
      </w:r>
      <w:r w:rsidR="00134C05" w:rsidRPr="00E92226">
        <w:rPr>
          <w:rFonts w:hAnsi="宋体"/>
        </w:rPr>
        <w:t>，</w:t>
      </w:r>
      <w:r w:rsidRPr="00E92226">
        <w:rPr>
          <w:rFonts w:hAnsi="宋体"/>
        </w:rPr>
        <w:t>这些仪表被认为是不受浪涌干扰的。</w:t>
      </w:r>
    </w:p>
    <w:p w:rsidR="00FC73D5" w:rsidRPr="00193A7D" w:rsidRDefault="00134C05" w:rsidP="009C27E3">
      <w:pPr>
        <w:pStyle w:val="aff3"/>
        <w:tabs>
          <w:tab w:val="clear" w:pos="540"/>
          <w:tab w:val="left" w:pos="1560"/>
        </w:tabs>
        <w:ind w:left="1560" w:hangingChars="650" w:hanging="1560"/>
        <w:rPr>
          <w:rFonts w:hAnsi="宋体"/>
        </w:rPr>
      </w:pPr>
      <w:r>
        <w:rPr>
          <w:rFonts w:hAnsi="宋体"/>
        </w:rPr>
        <w:t>试验</w:t>
      </w:r>
      <w:r>
        <w:rPr>
          <w:rFonts w:hAnsi="宋体" w:hint="eastAsia"/>
        </w:rPr>
        <w:t>程序</w:t>
      </w:r>
      <w:r w:rsidR="0045232B" w:rsidRPr="00E92226">
        <w:rPr>
          <w:rFonts w:hAnsi="宋体"/>
        </w:rPr>
        <w:t>：</w:t>
      </w:r>
      <w:r w:rsidR="00EE0844">
        <w:rPr>
          <w:rFonts w:hAnsi="宋体" w:hint="eastAsia"/>
        </w:rPr>
        <w:tab/>
      </w:r>
      <w:r w:rsidR="00FC73D5" w:rsidRPr="001F249A">
        <w:rPr>
          <w:rFonts w:hAnsi="宋体" w:hint="eastAsia"/>
        </w:rPr>
        <w:t>仪表作为台式设备试验，</w:t>
      </w:r>
      <w:r w:rsidR="00FC73D5">
        <w:rPr>
          <w:rFonts w:hAnsi="宋体" w:hint="eastAsia"/>
        </w:rPr>
        <w:t>试验布置见图</w:t>
      </w:r>
      <w:r w:rsidR="00745E51">
        <w:rPr>
          <w:rFonts w:hAnsi="宋体" w:hint="eastAsia"/>
        </w:rPr>
        <w:t>9</w:t>
      </w:r>
      <w:r w:rsidR="00FC73D5">
        <w:rPr>
          <w:rFonts w:hAnsi="宋体" w:hint="eastAsia"/>
        </w:rPr>
        <w:t>。</w:t>
      </w:r>
      <w:r w:rsidR="00FC73D5" w:rsidRPr="00193A7D">
        <w:rPr>
          <w:rFonts w:hAnsi="宋体" w:hint="eastAsia"/>
        </w:rPr>
        <w:t>浪涌发生器与仪表之间的电缆长度</w:t>
      </w:r>
      <w:r w:rsidR="00FC73D5">
        <w:rPr>
          <w:rFonts w:hAnsi="宋体" w:hint="eastAsia"/>
        </w:rPr>
        <w:t>为</w:t>
      </w:r>
      <w:r w:rsidR="00FC73D5" w:rsidRPr="00193A7D">
        <w:rPr>
          <w:rFonts w:hAnsi="宋体" w:hint="eastAsia"/>
        </w:rPr>
        <w:t>1m</w:t>
      </w:r>
      <w:r w:rsidR="00FC73D5">
        <w:rPr>
          <w:rFonts w:hAnsi="宋体" w:hint="eastAsia"/>
        </w:rPr>
        <w:t>。</w:t>
      </w:r>
    </w:p>
    <w:p w:rsidR="00193A7D" w:rsidRPr="00193A7D" w:rsidRDefault="00FC73D5" w:rsidP="009C27E3">
      <w:pPr>
        <w:pStyle w:val="aff3"/>
        <w:tabs>
          <w:tab w:val="clear" w:pos="540"/>
          <w:tab w:val="left" w:pos="1560"/>
        </w:tabs>
        <w:ind w:leftChars="742" w:left="1558" w:firstLineChars="0" w:firstLine="0"/>
        <w:rPr>
          <w:rFonts w:hAnsi="宋体"/>
        </w:rPr>
      </w:pPr>
      <w:r>
        <w:rPr>
          <w:rFonts w:hAnsi="宋体" w:hint="eastAsia"/>
        </w:rPr>
        <w:t>试验时，</w:t>
      </w:r>
      <w:r w:rsidRPr="004F3547">
        <w:rPr>
          <w:rFonts w:hAnsi="宋体"/>
        </w:rPr>
        <w:t>仪表</w:t>
      </w:r>
      <w:r>
        <w:rPr>
          <w:rFonts w:hAnsi="宋体" w:hint="eastAsia"/>
        </w:rPr>
        <w:t>处于</w:t>
      </w:r>
      <w:r w:rsidRPr="004F3547">
        <w:rPr>
          <w:rFonts w:hAnsi="宋体"/>
        </w:rPr>
        <w:t>工作状态，</w:t>
      </w:r>
      <w:r w:rsidR="00645717" w:rsidRPr="00AD230C">
        <w:rPr>
          <w:rFonts w:hAnsi="宋体"/>
        </w:rPr>
        <w:t>电压</w:t>
      </w:r>
      <w:r w:rsidR="00645717">
        <w:rPr>
          <w:rFonts w:hAnsi="宋体" w:hint="eastAsia"/>
        </w:rPr>
        <w:t>电路和辅助</w:t>
      </w:r>
      <w:r w:rsidR="003118EC">
        <w:rPr>
          <w:rFonts w:hAnsi="宋体" w:hint="eastAsia"/>
        </w:rPr>
        <w:t>电源</w:t>
      </w:r>
      <w:r w:rsidR="00645717">
        <w:rPr>
          <w:rFonts w:hAnsi="宋体" w:hint="eastAsia"/>
        </w:rPr>
        <w:t>电路施加标称</w:t>
      </w:r>
      <w:r w:rsidR="00645717" w:rsidRPr="00AD230C">
        <w:rPr>
          <w:rFonts w:hAnsi="宋体"/>
        </w:rPr>
        <w:t>电压，</w:t>
      </w:r>
      <w:r w:rsidRPr="004F3547">
        <w:rPr>
          <w:rFonts w:hAnsi="宋体"/>
        </w:rPr>
        <w:t>电流</w:t>
      </w:r>
      <w:r>
        <w:rPr>
          <w:rFonts w:hAnsi="宋体" w:hint="eastAsia"/>
        </w:rPr>
        <w:t>电路应开路</w:t>
      </w:r>
      <w:r w:rsidRPr="004F3547">
        <w:rPr>
          <w:rFonts w:hAnsi="宋体"/>
        </w:rPr>
        <w:t>。</w:t>
      </w:r>
    </w:p>
    <w:p w:rsidR="00193A7D" w:rsidRPr="00193A7D" w:rsidRDefault="00FC73D5" w:rsidP="009C27E3">
      <w:pPr>
        <w:pStyle w:val="aff3"/>
        <w:tabs>
          <w:tab w:val="clear" w:pos="540"/>
          <w:tab w:val="left" w:pos="1560"/>
        </w:tabs>
        <w:ind w:leftChars="742" w:left="1558" w:firstLineChars="0" w:firstLine="0"/>
        <w:rPr>
          <w:rFonts w:hAnsi="宋体"/>
        </w:rPr>
      </w:pPr>
      <w:r w:rsidRPr="00A810D7">
        <w:rPr>
          <w:rFonts w:hint="eastAsia"/>
        </w:rPr>
        <w:t>浪</w:t>
      </w:r>
      <w:r w:rsidRPr="004B7BD0">
        <w:rPr>
          <w:rFonts w:hint="eastAsia"/>
        </w:rPr>
        <w:t>涌</w:t>
      </w:r>
      <w:r w:rsidRPr="00A810D7">
        <w:rPr>
          <w:rFonts w:hint="eastAsia"/>
        </w:rPr>
        <w:t>试验信号</w:t>
      </w:r>
      <w:r w:rsidR="00193A7D" w:rsidRPr="00193A7D">
        <w:rPr>
          <w:rFonts w:hAnsi="宋体" w:hint="eastAsia"/>
        </w:rPr>
        <w:t>以</w:t>
      </w:r>
      <w:r w:rsidR="00E73F7D">
        <w:rPr>
          <w:rFonts w:hAnsi="宋体" w:hint="eastAsia"/>
        </w:rPr>
        <w:t>差模方式</w:t>
      </w:r>
      <w:r w:rsidR="00E73F7D" w:rsidRPr="00A810D7">
        <w:rPr>
          <w:rFonts w:hint="eastAsia"/>
        </w:rPr>
        <w:t>（线对</w:t>
      </w:r>
      <w:r w:rsidR="00E73F7D">
        <w:rPr>
          <w:rFonts w:hint="eastAsia"/>
        </w:rPr>
        <w:t>线</w:t>
      </w:r>
      <w:r w:rsidR="00193A7D" w:rsidRPr="00193A7D">
        <w:rPr>
          <w:rFonts w:hAnsi="宋体" w:hint="eastAsia"/>
        </w:rPr>
        <w:t>）</w:t>
      </w:r>
      <w:r>
        <w:rPr>
          <w:rFonts w:hAnsi="宋体" w:hint="eastAsia"/>
        </w:rPr>
        <w:t>，且</w:t>
      </w:r>
      <w:r w:rsidRPr="004B7BD0">
        <w:rPr>
          <w:rFonts w:hint="eastAsia"/>
        </w:rPr>
        <w:t>应在交流电压基波波形的</w:t>
      </w:r>
      <w:r w:rsidR="00E677FF" w:rsidRPr="00A75B3A">
        <w:rPr>
          <w:rFonts w:hint="eastAsia"/>
        </w:rPr>
        <w:t>0</w:t>
      </w:r>
      <w:r w:rsidR="00E677FF" w:rsidRPr="00A75B3A">
        <w:rPr>
          <w:rFonts w:hint="eastAsia"/>
        </w:rPr>
        <w:t>°、</w:t>
      </w:r>
      <w:r w:rsidR="00E677FF" w:rsidRPr="00A75B3A">
        <w:rPr>
          <w:rFonts w:hint="eastAsia"/>
        </w:rPr>
        <w:t>90</w:t>
      </w:r>
      <w:r w:rsidR="00E677FF" w:rsidRPr="00A75B3A">
        <w:rPr>
          <w:rFonts w:hint="eastAsia"/>
        </w:rPr>
        <w:t>°</w:t>
      </w:r>
      <w:r w:rsidR="00E677FF">
        <w:rPr>
          <w:rFonts w:hint="eastAsia"/>
        </w:rPr>
        <w:t>、</w:t>
      </w:r>
      <w:r w:rsidR="00E677FF" w:rsidRPr="00A75B3A">
        <w:rPr>
          <w:rFonts w:hint="eastAsia"/>
        </w:rPr>
        <w:t>180</w:t>
      </w:r>
      <w:r w:rsidR="00E677FF" w:rsidRPr="00A75B3A">
        <w:rPr>
          <w:rFonts w:hint="eastAsia"/>
        </w:rPr>
        <w:t>°和</w:t>
      </w:r>
      <w:r w:rsidR="00E677FF" w:rsidRPr="00A75B3A">
        <w:rPr>
          <w:rFonts w:hint="eastAsia"/>
        </w:rPr>
        <w:t>270</w:t>
      </w:r>
      <w:r w:rsidR="00E677FF" w:rsidRPr="00A75B3A">
        <w:rPr>
          <w:rFonts w:hint="eastAsia"/>
        </w:rPr>
        <w:t>°</w:t>
      </w:r>
      <w:r>
        <w:rPr>
          <w:rFonts w:hint="eastAsia"/>
        </w:rPr>
        <w:t>相位角施加到被测电路。</w:t>
      </w:r>
    </w:p>
    <w:p w:rsidR="00A526CF" w:rsidRPr="00A526CF" w:rsidRDefault="00193A7D" w:rsidP="009C27E3">
      <w:pPr>
        <w:pStyle w:val="aff3"/>
        <w:tabs>
          <w:tab w:val="clear" w:pos="540"/>
          <w:tab w:val="left" w:pos="1560"/>
        </w:tabs>
        <w:ind w:left="1560" w:hangingChars="650" w:hanging="1560"/>
        <w:rPr>
          <w:rFonts w:hAnsi="宋体"/>
        </w:rPr>
      </w:pPr>
      <w:r w:rsidRPr="00193A7D">
        <w:rPr>
          <w:rFonts w:hAnsi="宋体" w:hint="eastAsia"/>
        </w:rPr>
        <w:t>试验强度：</w:t>
      </w:r>
      <w:r w:rsidR="00EE0844">
        <w:rPr>
          <w:rFonts w:hAnsi="宋体" w:hint="eastAsia"/>
        </w:rPr>
        <w:tab/>
      </w:r>
      <w:r w:rsidR="00A526CF">
        <w:rPr>
          <w:rFonts w:hAnsi="宋体" w:hint="eastAsia"/>
        </w:rPr>
        <w:t xml:space="preserve">a) </w:t>
      </w:r>
      <w:r w:rsidR="00A526CF" w:rsidRPr="00A526CF">
        <w:rPr>
          <w:rFonts w:hAnsi="宋体" w:hint="eastAsia"/>
        </w:rPr>
        <w:t>电网电源端口和电流互感器端口：</w:t>
      </w:r>
    </w:p>
    <w:p w:rsidR="00A526CF" w:rsidRPr="00A526CF" w:rsidRDefault="00A526CF" w:rsidP="009C27E3">
      <w:pPr>
        <w:pStyle w:val="aff3"/>
        <w:tabs>
          <w:tab w:val="clear" w:pos="540"/>
          <w:tab w:val="left" w:pos="2694"/>
        </w:tabs>
        <w:ind w:leftChars="742" w:left="1558" w:firstLineChars="0" w:firstLine="0"/>
        <w:rPr>
          <w:rFonts w:hAnsi="宋体"/>
        </w:rPr>
      </w:pPr>
      <w:r w:rsidRPr="00A526CF">
        <w:rPr>
          <w:rFonts w:hAnsi="宋体" w:hint="eastAsia"/>
        </w:rPr>
        <w:t>差模方式（每一线对线，每一线对中线）：</w:t>
      </w:r>
      <w:r w:rsidRPr="00A526CF">
        <w:rPr>
          <w:rFonts w:hAnsi="宋体"/>
        </w:rPr>
        <w:t>4 kV</w:t>
      </w:r>
      <w:r w:rsidRPr="00A526CF">
        <w:rPr>
          <w:rFonts w:hAnsi="宋体" w:hint="eastAsia"/>
        </w:rPr>
        <w:t>；</w:t>
      </w:r>
    </w:p>
    <w:p w:rsidR="00A526CF" w:rsidRPr="00A526CF" w:rsidRDefault="00A526CF" w:rsidP="009C27E3">
      <w:pPr>
        <w:pStyle w:val="aff3"/>
        <w:tabs>
          <w:tab w:val="clear" w:pos="540"/>
          <w:tab w:val="left" w:pos="2694"/>
        </w:tabs>
        <w:ind w:leftChars="742" w:left="1558" w:firstLineChars="0" w:firstLine="0"/>
        <w:rPr>
          <w:rFonts w:hAnsi="宋体"/>
        </w:rPr>
      </w:pPr>
      <w:r w:rsidRPr="00A526CF">
        <w:rPr>
          <w:rFonts w:hAnsi="宋体" w:hint="eastAsia"/>
        </w:rPr>
        <w:t>发生器源阻抗：</w:t>
      </w:r>
      <w:r w:rsidRPr="00A526CF">
        <w:rPr>
          <w:rFonts w:hAnsi="宋体"/>
        </w:rPr>
        <w:t xml:space="preserve">2 </w:t>
      </w:r>
      <w:r w:rsidRPr="00A526CF">
        <w:rPr>
          <w:rFonts w:hAnsi="宋体" w:hint="eastAsia"/>
        </w:rPr>
        <w:t>Ω；</w:t>
      </w:r>
    </w:p>
    <w:p w:rsidR="00A526CF" w:rsidRPr="00A526CF" w:rsidRDefault="00A526CF" w:rsidP="009C27E3">
      <w:pPr>
        <w:pStyle w:val="aff3"/>
        <w:tabs>
          <w:tab w:val="clear" w:pos="540"/>
          <w:tab w:val="left" w:pos="2694"/>
        </w:tabs>
        <w:ind w:leftChars="742" w:left="1558" w:firstLineChars="0" w:firstLine="0"/>
        <w:rPr>
          <w:rFonts w:hAnsi="宋体"/>
        </w:rPr>
      </w:pPr>
      <w:r>
        <w:rPr>
          <w:rFonts w:hAnsi="宋体" w:hint="eastAsia"/>
        </w:rPr>
        <w:t xml:space="preserve">b) </w:t>
      </w:r>
      <w:r w:rsidRPr="00A526CF">
        <w:rPr>
          <w:rFonts w:hAnsi="宋体" w:hint="eastAsia"/>
        </w:rPr>
        <w:t>HLV</w:t>
      </w:r>
      <w:r w:rsidRPr="00A526CF">
        <w:rPr>
          <w:rFonts w:hAnsi="宋体" w:hint="eastAsia"/>
        </w:rPr>
        <w:t>辅助电源端口及</w:t>
      </w:r>
      <w:r w:rsidRPr="00A526CF">
        <w:rPr>
          <w:rFonts w:hAnsi="宋体"/>
        </w:rPr>
        <w:t>H</w:t>
      </w:r>
      <w:r w:rsidRPr="00A526CF">
        <w:rPr>
          <w:rFonts w:hAnsi="宋体" w:hint="eastAsia"/>
        </w:rPr>
        <w:t>L</w:t>
      </w:r>
      <w:r w:rsidRPr="00A526CF">
        <w:rPr>
          <w:rFonts w:hAnsi="宋体"/>
        </w:rPr>
        <w:t>V</w:t>
      </w:r>
      <w:r w:rsidRPr="00A526CF">
        <w:rPr>
          <w:rFonts w:hAnsi="宋体" w:hint="eastAsia"/>
        </w:rPr>
        <w:t>信号端口：</w:t>
      </w:r>
    </w:p>
    <w:p w:rsidR="00A526CF" w:rsidRPr="00A526CF" w:rsidRDefault="00A526CF" w:rsidP="009C27E3">
      <w:pPr>
        <w:pStyle w:val="aff3"/>
        <w:tabs>
          <w:tab w:val="clear" w:pos="540"/>
          <w:tab w:val="left" w:pos="2694"/>
        </w:tabs>
        <w:ind w:leftChars="742" w:left="1558" w:firstLineChars="0" w:firstLine="0"/>
        <w:rPr>
          <w:rFonts w:hAnsi="宋体"/>
        </w:rPr>
      </w:pPr>
      <w:r w:rsidRPr="00A526CF">
        <w:rPr>
          <w:rFonts w:hAnsi="宋体" w:hint="eastAsia"/>
        </w:rPr>
        <w:t>差模方式：</w:t>
      </w:r>
      <w:r w:rsidRPr="00A526CF">
        <w:rPr>
          <w:rFonts w:hAnsi="宋体" w:hint="eastAsia"/>
        </w:rPr>
        <w:t>2</w:t>
      </w:r>
      <w:r w:rsidRPr="00A526CF">
        <w:rPr>
          <w:rFonts w:hAnsi="宋体"/>
        </w:rPr>
        <w:t xml:space="preserve"> kV</w:t>
      </w:r>
      <w:r w:rsidRPr="00A526CF">
        <w:rPr>
          <w:rFonts w:hAnsi="宋体" w:hint="eastAsia"/>
        </w:rPr>
        <w:t>；</w:t>
      </w:r>
    </w:p>
    <w:p w:rsidR="00A526CF" w:rsidRPr="00A526CF" w:rsidRDefault="00A526CF" w:rsidP="009C27E3">
      <w:pPr>
        <w:pStyle w:val="aff3"/>
        <w:tabs>
          <w:tab w:val="clear" w:pos="540"/>
          <w:tab w:val="left" w:pos="2694"/>
        </w:tabs>
        <w:ind w:leftChars="742" w:left="1558" w:firstLineChars="0" w:firstLine="0"/>
        <w:rPr>
          <w:rFonts w:hAnsi="宋体"/>
        </w:rPr>
      </w:pPr>
      <w:r w:rsidRPr="00A526CF">
        <w:rPr>
          <w:rFonts w:hAnsi="宋体" w:hint="eastAsia"/>
        </w:rPr>
        <w:t>发生器源阻抗：</w:t>
      </w:r>
      <w:r w:rsidRPr="00A526CF">
        <w:rPr>
          <w:rFonts w:hAnsi="宋体" w:hint="eastAsia"/>
        </w:rPr>
        <w:t>1</w:t>
      </w:r>
      <w:r w:rsidRPr="00A526CF">
        <w:rPr>
          <w:rFonts w:hAnsi="宋体"/>
        </w:rPr>
        <w:t xml:space="preserve">2 </w:t>
      </w:r>
      <w:r w:rsidRPr="00A526CF">
        <w:rPr>
          <w:rFonts w:hAnsi="宋体" w:hint="eastAsia"/>
        </w:rPr>
        <w:t>Ω；</w:t>
      </w:r>
    </w:p>
    <w:p w:rsidR="00A526CF" w:rsidRPr="00A526CF" w:rsidRDefault="00A526CF" w:rsidP="009C27E3">
      <w:pPr>
        <w:pStyle w:val="aff3"/>
        <w:tabs>
          <w:tab w:val="clear" w:pos="540"/>
          <w:tab w:val="left" w:pos="2694"/>
        </w:tabs>
        <w:ind w:leftChars="742" w:left="1558" w:firstLineChars="0" w:firstLine="0"/>
        <w:rPr>
          <w:rFonts w:hAnsi="宋体"/>
        </w:rPr>
      </w:pPr>
      <w:r>
        <w:rPr>
          <w:rFonts w:hAnsi="宋体" w:hint="eastAsia"/>
        </w:rPr>
        <w:t xml:space="preserve">c) </w:t>
      </w:r>
      <w:r w:rsidRPr="00A526CF">
        <w:rPr>
          <w:rFonts w:hAnsi="宋体"/>
        </w:rPr>
        <w:t>E</w:t>
      </w:r>
      <w:r w:rsidRPr="00A526CF">
        <w:rPr>
          <w:rFonts w:hAnsi="宋体" w:hint="eastAsia"/>
        </w:rPr>
        <w:t>LV</w:t>
      </w:r>
      <w:r w:rsidRPr="00A526CF">
        <w:rPr>
          <w:rFonts w:hAnsi="宋体" w:hint="eastAsia"/>
        </w:rPr>
        <w:t>辅助电源端口和</w:t>
      </w:r>
      <w:r w:rsidRPr="00A526CF">
        <w:rPr>
          <w:rFonts w:hAnsi="宋体" w:hint="eastAsia"/>
        </w:rPr>
        <w:t>E</w:t>
      </w:r>
      <w:r w:rsidRPr="00A526CF">
        <w:rPr>
          <w:rFonts w:hAnsi="宋体"/>
        </w:rPr>
        <w:t>LV</w:t>
      </w:r>
      <w:r w:rsidRPr="00A526CF">
        <w:rPr>
          <w:rFonts w:hAnsi="宋体" w:hint="eastAsia"/>
        </w:rPr>
        <w:t>信号端口：</w:t>
      </w:r>
      <w:r w:rsidRPr="00A526CF">
        <w:rPr>
          <w:rFonts w:hAnsi="宋体"/>
        </w:rPr>
        <w:t xml:space="preserve"> </w:t>
      </w:r>
    </w:p>
    <w:p w:rsidR="00A526CF" w:rsidRPr="00A526CF" w:rsidRDefault="00A526CF" w:rsidP="009C27E3">
      <w:pPr>
        <w:pStyle w:val="aff3"/>
        <w:tabs>
          <w:tab w:val="clear" w:pos="540"/>
          <w:tab w:val="left" w:pos="2694"/>
        </w:tabs>
        <w:ind w:leftChars="742" w:left="1558" w:firstLineChars="0" w:firstLine="0"/>
        <w:rPr>
          <w:rFonts w:hAnsi="宋体"/>
        </w:rPr>
      </w:pPr>
      <w:r w:rsidRPr="00A526CF">
        <w:rPr>
          <w:rFonts w:hAnsi="宋体" w:hint="eastAsia"/>
        </w:rPr>
        <w:t>仅以共模方式，作为一个信号组试验：</w:t>
      </w:r>
      <w:r w:rsidRPr="00A526CF">
        <w:rPr>
          <w:rFonts w:hAnsi="宋体"/>
        </w:rPr>
        <w:t>1 kV</w:t>
      </w:r>
      <w:r w:rsidRPr="00A526CF">
        <w:rPr>
          <w:rFonts w:hAnsi="宋体" w:hint="eastAsia"/>
        </w:rPr>
        <w:t>；</w:t>
      </w:r>
    </w:p>
    <w:p w:rsidR="00A526CF" w:rsidRPr="00A526CF" w:rsidRDefault="00A526CF" w:rsidP="009C27E3">
      <w:pPr>
        <w:pStyle w:val="aff3"/>
        <w:tabs>
          <w:tab w:val="clear" w:pos="540"/>
          <w:tab w:val="left" w:pos="2694"/>
        </w:tabs>
        <w:ind w:leftChars="742" w:left="1558" w:firstLineChars="0" w:firstLine="0"/>
        <w:rPr>
          <w:rFonts w:hAnsi="宋体"/>
        </w:rPr>
      </w:pPr>
      <w:r w:rsidRPr="00A526CF">
        <w:rPr>
          <w:rFonts w:hAnsi="宋体" w:hint="eastAsia"/>
        </w:rPr>
        <w:t>发生器源阻抗：</w:t>
      </w:r>
      <w:r w:rsidRPr="00A526CF">
        <w:rPr>
          <w:rFonts w:hAnsi="宋体"/>
        </w:rPr>
        <w:t xml:space="preserve">42 </w:t>
      </w:r>
      <w:r w:rsidRPr="00A526CF">
        <w:rPr>
          <w:rFonts w:hAnsi="宋体" w:hint="eastAsia"/>
        </w:rPr>
        <w:t>Ω；</w:t>
      </w:r>
    </w:p>
    <w:p w:rsidR="00645717" w:rsidRPr="00C24704" w:rsidRDefault="00645717" w:rsidP="009C27E3">
      <w:pPr>
        <w:pStyle w:val="aff3"/>
        <w:tabs>
          <w:tab w:val="clear" w:pos="540"/>
          <w:tab w:val="left" w:pos="1560"/>
        </w:tabs>
        <w:ind w:leftChars="742" w:left="1558" w:firstLineChars="0" w:firstLine="0"/>
      </w:pPr>
      <w:r w:rsidRPr="00C24704">
        <w:rPr>
          <w:rFonts w:hint="eastAsia"/>
        </w:rPr>
        <w:t>试验次数：</w:t>
      </w:r>
      <w:r w:rsidRPr="00C24704">
        <w:rPr>
          <w:rFonts w:hint="eastAsia"/>
        </w:rPr>
        <w:t>5</w:t>
      </w:r>
      <w:r w:rsidRPr="00C24704">
        <w:rPr>
          <w:rFonts w:hint="eastAsia"/>
        </w:rPr>
        <w:t>次正极性和</w:t>
      </w:r>
      <w:r w:rsidRPr="00C24704">
        <w:rPr>
          <w:rFonts w:hint="eastAsia"/>
        </w:rPr>
        <w:t>5</w:t>
      </w:r>
      <w:r w:rsidRPr="00C24704">
        <w:rPr>
          <w:rFonts w:hint="eastAsia"/>
        </w:rPr>
        <w:t>次负极性</w:t>
      </w:r>
    </w:p>
    <w:p w:rsidR="00645717" w:rsidRPr="00C24704" w:rsidRDefault="00645717" w:rsidP="009C27E3">
      <w:pPr>
        <w:pStyle w:val="aff3"/>
        <w:tabs>
          <w:tab w:val="clear" w:pos="540"/>
          <w:tab w:val="left" w:pos="1560"/>
        </w:tabs>
        <w:ind w:leftChars="742" w:left="1558" w:firstLineChars="0" w:firstLine="0"/>
        <w:rPr>
          <w:rFonts w:hAnsi="宋体"/>
        </w:rPr>
      </w:pPr>
      <w:r w:rsidRPr="00C24704">
        <w:rPr>
          <w:rFonts w:hAnsi="宋体" w:hint="eastAsia"/>
        </w:rPr>
        <w:t>重复速率：</w:t>
      </w:r>
      <w:r w:rsidRPr="00C24704">
        <w:rPr>
          <w:rFonts w:hAnsi="宋体" w:hint="eastAsia"/>
        </w:rPr>
        <w:t>1</w:t>
      </w:r>
      <w:r w:rsidRPr="00C24704">
        <w:rPr>
          <w:rFonts w:hAnsi="宋体" w:hint="eastAsia"/>
        </w:rPr>
        <w:t>次</w:t>
      </w:r>
      <w:r w:rsidRPr="00C24704">
        <w:rPr>
          <w:rFonts w:hAnsi="宋体" w:hint="eastAsia"/>
        </w:rPr>
        <w:t>/min</w:t>
      </w:r>
      <w:r w:rsidRPr="00C24704">
        <w:rPr>
          <w:rFonts w:hAnsi="宋体" w:hint="eastAsia"/>
        </w:rPr>
        <w:t>；</w:t>
      </w:r>
    </w:p>
    <w:p w:rsidR="00792D7E" w:rsidRPr="00D07CEC" w:rsidRDefault="00792D7E" w:rsidP="00792D7E">
      <w:pPr>
        <w:pStyle w:val="aff3"/>
        <w:tabs>
          <w:tab w:val="clear" w:pos="540"/>
          <w:tab w:val="left" w:pos="1560"/>
        </w:tabs>
        <w:ind w:left="1560" w:hangingChars="650" w:hanging="1560"/>
        <w:rPr>
          <w:rFonts w:hAnsi="宋体"/>
        </w:rPr>
      </w:pPr>
      <w:r w:rsidRPr="00D07CEC">
        <w:rPr>
          <w:rFonts w:hAnsi="宋体" w:hint="eastAsia"/>
        </w:rPr>
        <w:t>验收准则：</w:t>
      </w:r>
      <w:r>
        <w:rPr>
          <w:rFonts w:hAnsi="宋体" w:hint="eastAsia"/>
        </w:rPr>
        <w:tab/>
      </w:r>
      <w:r w:rsidRPr="00D07CEC">
        <w:rPr>
          <w:rFonts w:hAnsi="宋体"/>
        </w:rPr>
        <w:t>B</w:t>
      </w:r>
      <w:r w:rsidRPr="00D07CEC">
        <w:rPr>
          <w:rFonts w:hAnsi="宋体" w:hint="eastAsia"/>
        </w:rPr>
        <w:t>。</w:t>
      </w:r>
    </w:p>
    <w:p w:rsidR="00695C3F" w:rsidRPr="004733F2" w:rsidRDefault="00B92191" w:rsidP="009C27E3">
      <w:pPr>
        <w:spacing w:line="300" w:lineRule="auto"/>
        <w:jc w:val="center"/>
      </w:pPr>
      <w:r>
        <w:pict>
          <v:group id="_x0000_s38397" editas="canvas" style="width:395.95pt;height:136.9pt;mso-position-horizontal-relative:char;mso-position-vertical-relative:line" coordorigin="1800,1986" coordsize="7919,2738">
            <o:lock v:ext="edit" aspectratio="t"/>
            <v:shape id="_x0000_s38398" type="#_x0000_t75" style="position:absolute;left:1800;top:1986;width:7919;height:2738" o:preferrelative="f">
              <v:fill o:detectmouseclick="t"/>
              <v:path o:extrusionok="t" o:connecttype="none"/>
              <o:lock v:ext="edit" text="t"/>
            </v:shape>
            <v:line id="_x0000_s38399" style="position:absolute" from="6496,2766" to="6496,2766"/>
            <v:line id="_x0000_s38400" style="position:absolute" from="8115,3078" to="8115,3078">
              <v:stroke endarrow="block"/>
            </v:line>
            <v:group id="_x0000_s38401" style="position:absolute;left:1845;top:2375;width:7380;height:2068" coordorigin="1845,2375" coordsize="7380,2068">
              <v:shape id="_x0000_s38402" type="#_x0000_t202" style="position:absolute;left:3780;top:4131;width:3780;height:312" stroked="f">
                <v:textbox style="mso-next-textbox:#_x0000_s38402" inset="0,0,0,0">
                  <w:txbxContent>
                    <w:p w:rsidR="00E6217B" w:rsidRPr="00745E51" w:rsidRDefault="00E6217B" w:rsidP="00695C3F">
                      <w:pPr>
                        <w:autoSpaceDE w:val="0"/>
                        <w:autoSpaceDN w:val="0"/>
                        <w:adjustRightInd w:val="0"/>
                        <w:jc w:val="center"/>
                        <w:rPr>
                          <w:rFonts w:eastAsia="黑体"/>
                          <w:kern w:val="0"/>
                          <w:szCs w:val="21"/>
                        </w:rPr>
                      </w:pPr>
                      <w:r w:rsidRPr="00745E51">
                        <w:rPr>
                          <w:rFonts w:hAnsi="宋体"/>
                          <w:kern w:val="0"/>
                          <w:szCs w:val="21"/>
                        </w:rPr>
                        <w:t>图</w:t>
                      </w:r>
                      <w:r>
                        <w:rPr>
                          <w:rFonts w:hint="eastAsia"/>
                          <w:kern w:val="0"/>
                          <w:szCs w:val="21"/>
                        </w:rPr>
                        <w:t>9</w:t>
                      </w:r>
                      <w:r w:rsidRPr="00745E51">
                        <w:rPr>
                          <w:kern w:val="0"/>
                          <w:szCs w:val="21"/>
                        </w:rPr>
                        <w:t xml:space="preserve"> </w:t>
                      </w:r>
                      <w:r w:rsidRPr="00745E51">
                        <w:rPr>
                          <w:rFonts w:hAnsi="宋体"/>
                          <w:kern w:val="0"/>
                          <w:szCs w:val="21"/>
                        </w:rPr>
                        <w:t>浪涌抗扰度试验布置图</w:t>
                      </w:r>
                    </w:p>
                    <w:p w:rsidR="00E6217B" w:rsidRPr="00604EC2" w:rsidRDefault="00E6217B" w:rsidP="00695C3F"/>
                  </w:txbxContent>
                </v:textbox>
              </v:shape>
              <v:group id="_x0000_s38403" style="position:absolute;left:1845;top:2375;width:7380;height:1603" coordorigin="1845,2375" coordsize="7380,1603">
                <v:shape id="_x0000_s38404" type="#_x0000_t202" style="position:absolute;left:4500;top:3312;width:914;height:312" filled="f" stroked="f">
                  <v:textbox style="mso-next-textbox:#_x0000_s38404" inset="0,0,0,0">
                    <w:txbxContent>
                      <w:p w:rsidR="00E6217B" w:rsidRPr="00EB4A1E" w:rsidRDefault="00E6217B" w:rsidP="00412DE0">
                        <w:pPr>
                          <w:ind w:firstLineChars="50" w:firstLine="90"/>
                          <w:jc w:val="right"/>
                          <w:rPr>
                            <w:sz w:val="18"/>
                            <w:szCs w:val="18"/>
                          </w:rPr>
                        </w:pPr>
                        <w:r>
                          <w:rPr>
                            <w:rFonts w:hint="eastAsia"/>
                            <w:sz w:val="18"/>
                            <w:szCs w:val="18"/>
                          </w:rPr>
                          <w:t>长度</w:t>
                        </w:r>
                        <w:smartTag w:uri="urn:schemas-microsoft-com:office:smarttags" w:element="chmetcnv">
                          <w:smartTagPr>
                            <w:attr w:name="UnitName" w:val="m"/>
                            <w:attr w:name="SourceValue" w:val="1"/>
                            <w:attr w:name="HasSpace" w:val="False"/>
                            <w:attr w:name="Negative" w:val="False"/>
                            <w:attr w:name="NumberType" w:val="1"/>
                            <w:attr w:name="TCSC" w:val="0"/>
                          </w:smartTagPr>
                          <w:r>
                            <w:rPr>
                              <w:rFonts w:hint="eastAsia"/>
                              <w:sz w:val="18"/>
                              <w:szCs w:val="18"/>
                            </w:rPr>
                            <w:t>1m</w:t>
                          </w:r>
                        </w:smartTag>
                      </w:p>
                    </w:txbxContent>
                  </v:textbox>
                </v:shape>
                <v:group id="_x0000_s38405" style="position:absolute;left:1845;top:2375;width:7380;height:1603" coordorigin="1845,2375" coordsize="7380,1603">
                  <v:shape id="_x0000_s38406" type="#_x0000_t202" style="position:absolute;left:3060;top:3354;width:1231;height:357" filled="f" stroked="f">
                    <v:textbox style="mso-next-textbox:#_x0000_s38406" inset="0,0,0,0">
                      <w:txbxContent>
                        <w:p w:rsidR="00E6217B" w:rsidRPr="009B5B7A" w:rsidRDefault="00E6217B" w:rsidP="00695C3F">
                          <w:pPr>
                            <w:spacing w:line="360" w:lineRule="auto"/>
                            <w:jc w:val="center"/>
                            <w:rPr>
                              <w:sz w:val="18"/>
                              <w:szCs w:val="18"/>
                            </w:rPr>
                          </w:pPr>
                          <w:r>
                            <w:rPr>
                              <w:rFonts w:hint="eastAsia"/>
                              <w:sz w:val="18"/>
                              <w:szCs w:val="18"/>
                            </w:rPr>
                            <w:t>接地参考平面</w:t>
                          </w:r>
                        </w:p>
                      </w:txbxContent>
                    </v:textbox>
                  </v:shape>
                  <v:shape id="_x0000_s38407" type="#_x0000_t202" style="position:absolute;left:5625;top:3510;width:1620;height:468" filled="f" stroked="f">
                    <v:textbox style="mso-next-textbox:#_x0000_s38407" inset="0,0,0,0">
                      <w:txbxContent>
                        <w:p w:rsidR="00E6217B" w:rsidRPr="00F9267E" w:rsidRDefault="00E6217B" w:rsidP="00695C3F">
                          <w:pPr>
                            <w:spacing w:line="360" w:lineRule="auto"/>
                            <w:jc w:val="left"/>
                            <w:rPr>
                              <w:sz w:val="18"/>
                              <w:szCs w:val="18"/>
                            </w:rPr>
                          </w:pPr>
                          <w:r w:rsidRPr="00F9267E">
                            <w:rPr>
                              <w:rFonts w:hint="eastAsia"/>
                              <w:sz w:val="18"/>
                              <w:szCs w:val="18"/>
                            </w:rPr>
                            <w:t>按制造厂商规范接地</w:t>
                          </w:r>
                        </w:p>
                      </w:txbxContent>
                    </v:textbox>
                  </v:shape>
                  <v:line id="_x0000_s38408" style="position:absolute" from="1845,3006" to="9225,3007" strokeweight="1.75pt"/>
                  <v:shape id="_x0000_s38409" type="#_x0000_t202" style="position:absolute;left:3915;top:2382;width:945;height:624" filled="f">
                    <v:textbox style="mso-next-textbox:#_x0000_s38409" inset="0,1.3mm,0,1.3mm">
                      <w:txbxContent>
                        <w:p w:rsidR="00E6217B" w:rsidRPr="00EB4A1E" w:rsidRDefault="00E6217B" w:rsidP="00695C3F">
                          <w:pPr>
                            <w:spacing w:line="360" w:lineRule="auto"/>
                            <w:jc w:val="center"/>
                            <w:rPr>
                              <w:sz w:val="18"/>
                              <w:szCs w:val="18"/>
                            </w:rPr>
                          </w:pPr>
                          <w:r>
                            <w:rPr>
                              <w:rFonts w:hint="eastAsia"/>
                              <w:sz w:val="18"/>
                              <w:szCs w:val="18"/>
                            </w:rPr>
                            <w:t>耦合网络</w:t>
                          </w:r>
                        </w:p>
                        <w:p w:rsidR="00E6217B" w:rsidRPr="005B7FE8" w:rsidRDefault="00E6217B" w:rsidP="00695C3F">
                          <w:pPr>
                            <w:rPr>
                              <w:szCs w:val="18"/>
                            </w:rPr>
                          </w:pPr>
                        </w:p>
                      </w:txbxContent>
                    </v:textbox>
                  </v:shape>
                  <v:shape id="_x0000_s38410" type="#_x0000_t202" style="position:absolute;left:2010;top:2378;width:1440;height:623">
                    <v:textbox style="mso-next-textbox:#_x0000_s38410" inset="0,,0">
                      <w:txbxContent>
                        <w:p w:rsidR="00E6217B" w:rsidRPr="00EB4A1E" w:rsidRDefault="00E6217B" w:rsidP="00695C3F">
                          <w:pPr>
                            <w:spacing w:line="360" w:lineRule="auto"/>
                            <w:jc w:val="center"/>
                            <w:rPr>
                              <w:sz w:val="18"/>
                              <w:szCs w:val="18"/>
                            </w:rPr>
                          </w:pPr>
                          <w:r>
                            <w:rPr>
                              <w:rFonts w:hint="eastAsia"/>
                              <w:sz w:val="18"/>
                              <w:szCs w:val="18"/>
                            </w:rPr>
                            <w:t>浪涌信号发生器</w:t>
                          </w:r>
                        </w:p>
                      </w:txbxContent>
                    </v:textbox>
                  </v:shape>
                  <v:line id="_x0000_s38411" style="position:absolute" from="3465,2714" to="3907,2715"/>
                  <v:group id="_x0000_s38412" style="position:absolute;left:4860;top:2395;width:1874;height:1190" coordorigin="4860,2395" coordsize="1874,1190">
                    <v:line id="_x0000_s38413" style="position:absolute" from="4860,2694" to="5795,2695"/>
                    <v:shape id="_x0000_s38414" style="position:absolute;left:5386;top:2740;width:434;height:255;mso-wrap-style:square;mso-wrap-distance-left:9pt;mso-wrap-distance-top:0;mso-wrap-distance-right:9pt;mso-wrap-distance-bottom:0;mso-position-horizontal:absolute;mso-position-horizontal-relative:text;mso-position-vertical:absolute;mso-position-vertical-relative:text;v-text-anchor:top" coordsize="435,255" path="m435,hdc335,5,235,6,135,15,12,26,60,195,,255e" filled="f">
                      <v:path arrowok="t"/>
                    </v:shape>
                    <v:shape id="_x0000_s38415" type="#_x0000_t202" style="position:absolute;left:5655;top:2844;width:1079;height:159" fillcolor="#969696">
                      <v:fill opacity="39322f"/>
                      <v:textbox style="mso-next-textbox:#_x0000_s38415">
                        <w:txbxContent>
                          <w:p w:rsidR="00E6217B" w:rsidRDefault="00E6217B" w:rsidP="00695C3F"/>
                        </w:txbxContent>
                      </v:textbox>
                    </v:shape>
                    <v:shape id="_x0000_s38416" type="#_x0000_t202" style="position:absolute;left:5820;top:2395;width:722;height:440">
                      <v:textbox style="mso-next-textbox:#_x0000_s38416">
                        <w:txbxContent>
                          <w:p w:rsidR="00E6217B" w:rsidRPr="00F9267E" w:rsidRDefault="00E6217B" w:rsidP="00695015">
                            <w:pPr>
                              <w:spacing w:line="240" w:lineRule="atLeast"/>
                              <w:ind w:leftChars="-100" w:left="-210" w:rightChars="-100" w:right="-210"/>
                              <w:jc w:val="center"/>
                              <w:rPr>
                                <w:sz w:val="18"/>
                                <w:szCs w:val="18"/>
                              </w:rPr>
                            </w:pPr>
                            <w:r w:rsidRPr="00F9267E">
                              <w:rPr>
                                <w:rFonts w:hint="eastAsia"/>
                                <w:sz w:val="18"/>
                                <w:szCs w:val="18"/>
                              </w:rPr>
                              <w:t xml:space="preserve"> </w:t>
                            </w:r>
                            <w:r w:rsidRPr="00F9267E">
                              <w:rPr>
                                <w:rFonts w:hint="eastAsia"/>
                                <w:sz w:val="18"/>
                                <w:szCs w:val="18"/>
                              </w:rPr>
                              <w:t>电能表</w:t>
                            </w:r>
                          </w:p>
                        </w:txbxContent>
                      </v:textbox>
                    </v:shape>
                    <v:line id="_x0000_s38417" style="position:absolute;flip:y" from="5040,2760" to="5041,3228">
                      <v:stroke endarrow="block"/>
                    </v:line>
                    <v:line id="_x0000_s38418" style="position:absolute;flip:y" from="5505,2805" to="5507,3585">
                      <v:stroke endarrow="block"/>
                    </v:line>
                  </v:group>
                  <v:line id="_x0000_s38419" style="position:absolute;flip:y" from="3645,3102" to="3646,3414">
                    <v:stroke endarrow="block"/>
                  </v:line>
                  <v:group id="_x0000_s38420" style="position:absolute;left:2115;top:3003;width:283;height:268" coordorigin="2085,3123" coordsize="283,268">
                    <v:line id="_x0000_s38421" style="position:absolute" from="2085,3288" to="2368,3289"/>
                    <v:line id="_x0000_s38422" style="position:absolute" from="2130,3339" to="2328,3340"/>
                    <v:line id="_x0000_s38423" style="position:absolute" from="2160,3390" to="2273,3391"/>
                    <v:line id="_x0000_s38424" style="position:absolute;flip:y" from="2220,3123" to="2221,3279">
                      <v:stroke endarrow="oval" endarrowwidth="narrow" endarrowlength="short"/>
                    </v:line>
                  </v:group>
                  <v:group id="_x0000_s38425" style="position:absolute;left:6540;top:2375;width:2594;height:634" coordorigin="6540,2375" coordsize="2594,634">
                    <v:shape id="_x0000_s38426" type="#_x0000_t202" style="position:absolute;left:8145;top:2412;width:900;height:423" filled="f">
                      <v:textbox style="mso-next-textbox:#_x0000_s38426" inset="0,1.3mm,0,0">
                        <w:txbxContent>
                          <w:p w:rsidR="00E6217B" w:rsidRDefault="00E6217B" w:rsidP="00695015">
                            <w:pPr>
                              <w:spacing w:line="200" w:lineRule="exact"/>
                              <w:ind w:leftChars="-100" w:left="-210" w:rightChars="-100" w:right="-210"/>
                              <w:jc w:val="center"/>
                              <w:rPr>
                                <w:sz w:val="18"/>
                                <w:szCs w:val="18"/>
                              </w:rPr>
                            </w:pPr>
                            <w:r w:rsidRPr="00DB5E20">
                              <w:rPr>
                                <w:rFonts w:hint="eastAsia"/>
                                <w:sz w:val="18"/>
                                <w:szCs w:val="18"/>
                              </w:rPr>
                              <w:t>辅助设备</w:t>
                            </w:r>
                          </w:p>
                        </w:txbxContent>
                      </v:textbox>
                    </v:shape>
                    <v:line id="_x0000_s38427" style="position:absolute" from="6540,2709" to="6880,2710"/>
                    <v:shape id="_x0000_s38428" type="#_x0000_t202" style="position:absolute;left:8055;top:2850;width:1079;height:159" fillcolor="#969696">
                      <v:fill opacity="39322f"/>
                      <v:textbox style="mso-next-textbox:#_x0000_s38428">
                        <w:txbxContent>
                          <w:p w:rsidR="00E6217B" w:rsidRDefault="00E6217B" w:rsidP="00695C3F"/>
                        </w:txbxContent>
                      </v:textbox>
                    </v:shape>
                    <v:shape id="_x0000_s38429" type="#_x0000_t202" style="position:absolute;left:6885;top:2375;width:947;height:624" filled="f">
                      <v:textbox style="mso-next-textbox:#_x0000_s38429" inset="0,,0">
                        <w:txbxContent>
                          <w:p w:rsidR="00E6217B" w:rsidRPr="00EB4A1E" w:rsidRDefault="00E6217B" w:rsidP="00695C3F">
                            <w:pPr>
                              <w:spacing w:line="360" w:lineRule="auto"/>
                              <w:jc w:val="center"/>
                              <w:rPr>
                                <w:sz w:val="18"/>
                                <w:szCs w:val="18"/>
                              </w:rPr>
                            </w:pPr>
                            <w:r>
                              <w:rPr>
                                <w:rFonts w:hint="eastAsia"/>
                                <w:sz w:val="18"/>
                                <w:szCs w:val="18"/>
                              </w:rPr>
                              <w:t>去耦网络</w:t>
                            </w:r>
                          </w:p>
                          <w:p w:rsidR="00E6217B" w:rsidRPr="005B7FE8" w:rsidRDefault="00E6217B" w:rsidP="00695C3F">
                            <w:pPr>
                              <w:rPr>
                                <w:szCs w:val="18"/>
                              </w:rPr>
                            </w:pPr>
                          </w:p>
                        </w:txbxContent>
                      </v:textbox>
                    </v:shape>
                    <v:line id="_x0000_s38430" style="position:absolute" from="7830,2706" to="8125,2707"/>
                  </v:group>
                </v:group>
              </v:group>
            </v:group>
            <w10:wrap type="none"/>
            <w10:anchorlock/>
          </v:group>
        </w:pict>
      </w:r>
    </w:p>
    <w:p w:rsidR="0045232B" w:rsidRPr="00BE0B80" w:rsidRDefault="008F10B8" w:rsidP="009C27E3">
      <w:pPr>
        <w:tabs>
          <w:tab w:val="left" w:pos="900"/>
        </w:tabs>
        <w:spacing w:line="300" w:lineRule="auto"/>
        <w:outlineLvl w:val="2"/>
        <w:rPr>
          <w:sz w:val="24"/>
        </w:rPr>
      </w:pPr>
      <w:bookmarkStart w:id="228" w:name="_Toc385753007"/>
      <w:bookmarkStart w:id="229" w:name="_Toc515435270"/>
      <w:r w:rsidRPr="00BE0B80">
        <w:rPr>
          <w:rFonts w:hint="eastAsia"/>
          <w:sz w:val="24"/>
        </w:rPr>
        <w:t>9</w:t>
      </w:r>
      <w:r w:rsidR="00805853" w:rsidRPr="00BE0B80">
        <w:rPr>
          <w:sz w:val="24"/>
        </w:rPr>
        <w:t>.</w:t>
      </w:r>
      <w:r w:rsidR="001E24D5" w:rsidRPr="00BE0B80">
        <w:rPr>
          <w:rFonts w:hint="eastAsia"/>
          <w:sz w:val="24"/>
        </w:rPr>
        <w:t>4</w:t>
      </w:r>
      <w:r w:rsidR="00D94922" w:rsidRPr="00BE0B80">
        <w:rPr>
          <w:sz w:val="24"/>
        </w:rPr>
        <w:t xml:space="preserve">.8  </w:t>
      </w:r>
      <w:r w:rsidR="00261D62" w:rsidRPr="00BE0B80">
        <w:rPr>
          <w:rFonts w:hint="eastAsia"/>
          <w:sz w:val="24"/>
        </w:rPr>
        <w:t>阻尼</w:t>
      </w:r>
      <w:r w:rsidR="0045232B" w:rsidRPr="00BE0B80">
        <w:rPr>
          <w:sz w:val="24"/>
        </w:rPr>
        <w:t>振荡波</w:t>
      </w:r>
      <w:bookmarkEnd w:id="228"/>
      <w:bookmarkEnd w:id="229"/>
    </w:p>
    <w:p w:rsidR="00F17E12" w:rsidRPr="00EE0844" w:rsidRDefault="00F17E12" w:rsidP="009C27E3">
      <w:pPr>
        <w:pStyle w:val="aff3"/>
        <w:tabs>
          <w:tab w:val="clear" w:pos="540"/>
          <w:tab w:val="left" w:pos="1560"/>
        </w:tabs>
        <w:ind w:left="1560" w:hangingChars="650" w:hanging="1560"/>
        <w:rPr>
          <w:rFonts w:hAnsi="宋体"/>
        </w:rPr>
      </w:pPr>
      <w:r w:rsidRPr="00EE0844">
        <w:rPr>
          <w:rFonts w:hAnsi="宋体" w:hint="eastAsia"/>
        </w:rPr>
        <w:t>适用标准：</w:t>
      </w:r>
      <w:r w:rsidR="00EE0844">
        <w:rPr>
          <w:rFonts w:hAnsi="宋体" w:hint="eastAsia"/>
        </w:rPr>
        <w:tab/>
      </w:r>
      <w:r w:rsidR="00973F5F" w:rsidRPr="00EE0844">
        <w:rPr>
          <w:rFonts w:hAnsi="宋体"/>
        </w:rPr>
        <w:t>GB/T 17626.18</w:t>
      </w:r>
    </w:p>
    <w:p w:rsidR="0045232B" w:rsidRPr="00EE0844" w:rsidRDefault="0045232B" w:rsidP="009C27E3">
      <w:pPr>
        <w:pStyle w:val="aff3"/>
        <w:tabs>
          <w:tab w:val="clear" w:pos="540"/>
          <w:tab w:val="left" w:pos="1560"/>
        </w:tabs>
        <w:ind w:leftChars="1" w:left="1560" w:hangingChars="649" w:hanging="1558"/>
        <w:rPr>
          <w:rFonts w:hAnsi="宋体"/>
        </w:rPr>
      </w:pPr>
      <w:r w:rsidRPr="00E92226">
        <w:rPr>
          <w:rFonts w:hAnsi="宋体"/>
        </w:rPr>
        <w:t>试验目的：</w:t>
      </w:r>
      <w:r w:rsidR="00EE0844">
        <w:rPr>
          <w:rFonts w:hAnsi="宋体" w:hint="eastAsia"/>
        </w:rPr>
        <w:tab/>
      </w:r>
      <w:r w:rsidRPr="00E92226">
        <w:rPr>
          <w:rFonts w:hAnsi="宋体"/>
        </w:rPr>
        <w:t>验证仪表在</w:t>
      </w:r>
      <w:r w:rsidR="00261D62">
        <w:rPr>
          <w:rFonts w:hAnsi="宋体" w:hint="eastAsia"/>
        </w:rPr>
        <w:t>阻尼</w:t>
      </w:r>
      <w:r w:rsidR="00782C4E">
        <w:rPr>
          <w:rFonts w:hAnsi="宋体"/>
        </w:rPr>
        <w:t>振荡波条件下</w:t>
      </w:r>
      <w:r w:rsidRPr="00E92226">
        <w:rPr>
          <w:rFonts w:hAnsi="宋体"/>
        </w:rPr>
        <w:t>满足</w:t>
      </w:r>
      <w:r w:rsidR="008F10B8" w:rsidRPr="00EE0844">
        <w:rPr>
          <w:rFonts w:hAnsi="宋体" w:hint="eastAsia"/>
        </w:rPr>
        <w:t>6</w:t>
      </w:r>
      <w:r w:rsidR="00E76716" w:rsidRPr="00EE0844">
        <w:rPr>
          <w:rFonts w:hAnsi="宋体"/>
        </w:rPr>
        <w:t>.2.6.2</w:t>
      </w:r>
      <w:r w:rsidR="00864FEC" w:rsidRPr="00E92226">
        <w:rPr>
          <w:rFonts w:hAnsi="宋体"/>
        </w:rPr>
        <w:t>条款</w:t>
      </w:r>
      <w:r w:rsidRPr="00E92226">
        <w:rPr>
          <w:rFonts w:hAnsi="宋体"/>
        </w:rPr>
        <w:t>和表</w:t>
      </w:r>
      <w:r w:rsidRPr="00EE0844">
        <w:rPr>
          <w:rFonts w:hAnsi="宋体"/>
        </w:rPr>
        <w:t>5</w:t>
      </w:r>
      <w:r w:rsidRPr="00E92226">
        <w:rPr>
          <w:rFonts w:hAnsi="宋体"/>
        </w:rPr>
        <w:t>要求</w:t>
      </w:r>
      <w:r w:rsidR="002E56D7">
        <w:rPr>
          <w:rFonts w:hAnsi="宋体" w:hint="eastAsia"/>
        </w:rPr>
        <w:t>。本</w:t>
      </w:r>
      <w:r w:rsidR="002E56D7">
        <w:rPr>
          <w:rFonts w:hAnsi="宋体"/>
        </w:rPr>
        <w:t>试验仅</w:t>
      </w:r>
      <w:r w:rsidR="002E56D7">
        <w:rPr>
          <w:rFonts w:hAnsi="宋体" w:hint="eastAsia"/>
        </w:rPr>
        <w:t>适用于经</w:t>
      </w:r>
      <w:r w:rsidRPr="00E92226">
        <w:rPr>
          <w:rFonts w:hAnsi="宋体"/>
        </w:rPr>
        <w:t>电压互感器</w:t>
      </w:r>
      <w:r w:rsidR="00226016">
        <w:rPr>
          <w:rFonts w:hAnsi="宋体" w:hint="eastAsia"/>
        </w:rPr>
        <w:t>接入</w:t>
      </w:r>
      <w:r w:rsidRPr="00E92226">
        <w:rPr>
          <w:rFonts w:hAnsi="宋体"/>
        </w:rPr>
        <w:t>的仪表。</w:t>
      </w:r>
      <w:r w:rsidR="00D747E4" w:rsidRPr="00E92226">
        <w:rPr>
          <w:rFonts w:hAnsi="宋体"/>
        </w:rPr>
        <w:t>不带电子装置的机电式仪表不需要进行</w:t>
      </w:r>
      <w:r w:rsidR="00AD3C38">
        <w:rPr>
          <w:rFonts w:hAnsi="宋体" w:hint="eastAsia"/>
        </w:rPr>
        <w:t>本试验</w:t>
      </w:r>
      <w:r w:rsidR="00D747E4" w:rsidRPr="00E92226">
        <w:rPr>
          <w:rFonts w:hAnsi="宋体"/>
        </w:rPr>
        <w:t>，这些仪表被认为是不受</w:t>
      </w:r>
      <w:r w:rsidR="00354760">
        <w:rPr>
          <w:rFonts w:hAnsi="宋体" w:hint="eastAsia"/>
        </w:rPr>
        <w:t>阻尼</w:t>
      </w:r>
      <w:r w:rsidR="00D747E4" w:rsidRPr="00EE0844">
        <w:rPr>
          <w:rFonts w:hAnsi="宋体"/>
        </w:rPr>
        <w:t>振荡波</w:t>
      </w:r>
      <w:r w:rsidR="00D747E4" w:rsidRPr="00E92226">
        <w:rPr>
          <w:rFonts w:hAnsi="宋体"/>
        </w:rPr>
        <w:t>干扰的。</w:t>
      </w:r>
    </w:p>
    <w:p w:rsidR="00E64DFF" w:rsidRDefault="0045232B" w:rsidP="009C27E3">
      <w:pPr>
        <w:pStyle w:val="aff3"/>
        <w:tabs>
          <w:tab w:val="clear" w:pos="540"/>
          <w:tab w:val="left" w:pos="1560"/>
        </w:tabs>
        <w:ind w:left="1560" w:hangingChars="650" w:hanging="1560"/>
        <w:rPr>
          <w:rFonts w:hAnsi="宋体"/>
        </w:rPr>
      </w:pPr>
      <w:r w:rsidRPr="00E92226">
        <w:rPr>
          <w:rFonts w:hAnsi="宋体"/>
        </w:rPr>
        <w:t>试验</w:t>
      </w:r>
      <w:r w:rsidR="001956C2">
        <w:rPr>
          <w:rFonts w:hAnsi="宋体" w:hint="eastAsia"/>
        </w:rPr>
        <w:t>程序</w:t>
      </w:r>
      <w:r w:rsidRPr="00E92226">
        <w:rPr>
          <w:rFonts w:hAnsi="宋体"/>
        </w:rPr>
        <w:t>：</w:t>
      </w:r>
      <w:r w:rsidR="00EE0844">
        <w:rPr>
          <w:rFonts w:hAnsi="宋体" w:hint="eastAsia"/>
        </w:rPr>
        <w:tab/>
      </w:r>
      <w:r w:rsidR="00E64DFF" w:rsidRPr="001F249A">
        <w:rPr>
          <w:rFonts w:hAnsi="宋体" w:hint="eastAsia"/>
        </w:rPr>
        <w:t>仪表作为台式设备试验，</w:t>
      </w:r>
      <w:r w:rsidR="00E64DFF">
        <w:rPr>
          <w:rFonts w:hAnsi="宋体" w:hint="eastAsia"/>
        </w:rPr>
        <w:t>试验布置见图</w:t>
      </w:r>
      <w:r w:rsidR="00745E51">
        <w:rPr>
          <w:rFonts w:hAnsi="宋体" w:hint="eastAsia"/>
        </w:rPr>
        <w:t>10</w:t>
      </w:r>
      <w:r w:rsidR="00E64DFF">
        <w:rPr>
          <w:rFonts w:hAnsi="宋体" w:hint="eastAsia"/>
        </w:rPr>
        <w:t>。</w:t>
      </w:r>
    </w:p>
    <w:p w:rsidR="008F6555" w:rsidRPr="00193A7D" w:rsidRDefault="008F6555" w:rsidP="009C27E3">
      <w:pPr>
        <w:pStyle w:val="aff3"/>
        <w:tabs>
          <w:tab w:val="clear" w:pos="540"/>
          <w:tab w:val="left" w:pos="1560"/>
        </w:tabs>
        <w:ind w:leftChars="742" w:left="1558" w:firstLineChars="0" w:firstLine="0"/>
        <w:rPr>
          <w:rFonts w:hAnsi="宋体"/>
        </w:rPr>
      </w:pPr>
      <w:r>
        <w:rPr>
          <w:rFonts w:hAnsi="宋体" w:hint="eastAsia"/>
        </w:rPr>
        <w:t>试验时，</w:t>
      </w:r>
      <w:r w:rsidRPr="004F3547">
        <w:rPr>
          <w:rFonts w:hAnsi="宋体"/>
        </w:rPr>
        <w:t>仪表</w:t>
      </w:r>
      <w:r>
        <w:rPr>
          <w:rFonts w:hAnsi="宋体" w:hint="eastAsia"/>
        </w:rPr>
        <w:t>处于</w:t>
      </w:r>
      <w:r w:rsidRPr="004F3547">
        <w:rPr>
          <w:rFonts w:hAnsi="宋体"/>
        </w:rPr>
        <w:t>工作状态，</w:t>
      </w:r>
      <w:r w:rsidRPr="00AD230C">
        <w:rPr>
          <w:rFonts w:hAnsi="宋体"/>
        </w:rPr>
        <w:t>电压</w:t>
      </w:r>
      <w:r>
        <w:rPr>
          <w:rFonts w:hAnsi="宋体" w:hint="eastAsia"/>
        </w:rPr>
        <w:t>电路和辅助</w:t>
      </w:r>
      <w:r w:rsidR="003118EC">
        <w:rPr>
          <w:rFonts w:hAnsi="宋体" w:hint="eastAsia"/>
        </w:rPr>
        <w:t>电源</w:t>
      </w:r>
      <w:r>
        <w:rPr>
          <w:rFonts w:hAnsi="宋体" w:hint="eastAsia"/>
        </w:rPr>
        <w:t>电路施加标称</w:t>
      </w:r>
      <w:r w:rsidRPr="00AD230C">
        <w:rPr>
          <w:rFonts w:hAnsi="宋体"/>
        </w:rPr>
        <w:t>电压，</w:t>
      </w:r>
      <w:r w:rsidRPr="004F3547">
        <w:rPr>
          <w:rFonts w:hAnsi="宋体"/>
        </w:rPr>
        <w:t>电流</w:t>
      </w:r>
      <w:r>
        <w:rPr>
          <w:rFonts w:hAnsi="宋体" w:hint="eastAsia"/>
        </w:rPr>
        <w:t>电</w:t>
      </w:r>
      <w:r>
        <w:rPr>
          <w:rFonts w:hAnsi="宋体" w:hint="eastAsia"/>
        </w:rPr>
        <w:lastRenderedPageBreak/>
        <w:t>路</w:t>
      </w:r>
      <w:r w:rsidR="007929CA">
        <w:rPr>
          <w:rFonts w:hAnsi="宋体" w:hint="eastAsia"/>
        </w:rPr>
        <w:t>通电流</w:t>
      </w:r>
      <w:r w:rsidRPr="004F3547">
        <w:rPr>
          <w:rFonts w:hAnsi="宋体"/>
        </w:rPr>
        <w:t>。</w:t>
      </w:r>
    </w:p>
    <w:p w:rsidR="008F6555" w:rsidRPr="007929CA" w:rsidRDefault="008F6555" w:rsidP="009C27E3">
      <w:pPr>
        <w:pStyle w:val="aff3"/>
        <w:tabs>
          <w:tab w:val="clear" w:pos="540"/>
          <w:tab w:val="left" w:pos="1560"/>
        </w:tabs>
        <w:ind w:left="1560" w:hangingChars="650" w:hanging="1560"/>
        <w:rPr>
          <w:rFonts w:hAnsi="宋体"/>
        </w:rPr>
      </w:pPr>
      <w:r w:rsidRPr="007929CA">
        <w:rPr>
          <w:rFonts w:hAnsi="宋体" w:hint="eastAsia"/>
        </w:rPr>
        <w:t>试验强度：</w:t>
      </w:r>
      <w:r w:rsidRPr="007929CA">
        <w:rPr>
          <w:rFonts w:hAnsi="宋体"/>
        </w:rPr>
        <w:tab/>
      </w:r>
      <w:r w:rsidR="00354760" w:rsidRPr="00E903AB">
        <w:rPr>
          <w:rFonts w:hint="eastAsia"/>
        </w:rPr>
        <w:t>电网电源端口、</w:t>
      </w:r>
      <w:r w:rsidR="00354760" w:rsidRPr="00DA5AC6">
        <w:rPr>
          <w:rFonts w:hint="eastAsia"/>
        </w:rPr>
        <w:t>HLV</w:t>
      </w:r>
      <w:r w:rsidR="00354760" w:rsidRPr="00E903AB">
        <w:rPr>
          <w:rFonts w:hint="eastAsia"/>
        </w:rPr>
        <w:t>辅助电源端口和</w:t>
      </w:r>
      <w:r w:rsidR="00354760" w:rsidRPr="00E903AB">
        <w:t>H</w:t>
      </w:r>
      <w:r w:rsidR="00354760" w:rsidRPr="00E903AB">
        <w:rPr>
          <w:rFonts w:hint="eastAsia"/>
        </w:rPr>
        <w:t>L</w:t>
      </w:r>
      <w:r w:rsidR="00354760" w:rsidRPr="00E903AB">
        <w:t>V</w:t>
      </w:r>
      <w:r w:rsidR="00354760" w:rsidRPr="00E903AB">
        <w:rPr>
          <w:rFonts w:hint="eastAsia"/>
        </w:rPr>
        <w:t>信号端口</w:t>
      </w:r>
      <w:r w:rsidR="00354760">
        <w:rPr>
          <w:rFonts w:hint="eastAsia"/>
        </w:rPr>
        <w:t>：</w:t>
      </w:r>
    </w:p>
    <w:p w:rsidR="008F6555" w:rsidRPr="007929CA" w:rsidRDefault="00B04408" w:rsidP="009C27E3">
      <w:pPr>
        <w:pStyle w:val="aff3"/>
        <w:tabs>
          <w:tab w:val="clear" w:pos="540"/>
          <w:tab w:val="left" w:pos="1560"/>
        </w:tabs>
        <w:ind w:leftChars="742" w:left="1558" w:firstLineChars="0" w:firstLine="0"/>
        <w:rPr>
          <w:rFonts w:hAnsi="宋体"/>
        </w:rPr>
      </w:pPr>
      <w:r w:rsidRPr="006214BE">
        <w:t>——</w:t>
      </w:r>
      <w:r w:rsidR="008F6555" w:rsidRPr="007929CA">
        <w:rPr>
          <w:rFonts w:hAnsi="宋体" w:hint="eastAsia"/>
        </w:rPr>
        <w:t>共模方式：</w:t>
      </w:r>
      <w:r w:rsidR="008F6555" w:rsidRPr="007929CA">
        <w:rPr>
          <w:rFonts w:hAnsi="宋体" w:hint="eastAsia"/>
        </w:rPr>
        <w:t>2.5kV</w:t>
      </w:r>
      <w:r w:rsidR="008F6555" w:rsidRPr="007929CA">
        <w:rPr>
          <w:rFonts w:hAnsi="宋体" w:hint="eastAsia"/>
        </w:rPr>
        <w:t>；</w:t>
      </w:r>
    </w:p>
    <w:p w:rsidR="008F6555" w:rsidRPr="007929CA" w:rsidRDefault="00B04408" w:rsidP="009C27E3">
      <w:pPr>
        <w:pStyle w:val="aff3"/>
        <w:tabs>
          <w:tab w:val="clear" w:pos="540"/>
          <w:tab w:val="left" w:pos="1560"/>
        </w:tabs>
        <w:ind w:leftChars="742" w:left="1558" w:firstLineChars="0" w:firstLine="0"/>
        <w:rPr>
          <w:rFonts w:hAnsi="宋体"/>
        </w:rPr>
      </w:pPr>
      <w:r w:rsidRPr="006214BE">
        <w:t>——</w:t>
      </w:r>
      <w:r w:rsidR="008F6555" w:rsidRPr="007929CA">
        <w:rPr>
          <w:rFonts w:hAnsi="宋体" w:hint="eastAsia"/>
        </w:rPr>
        <w:t>差模方式：</w:t>
      </w:r>
      <w:r w:rsidR="008F6555" w:rsidRPr="007929CA">
        <w:rPr>
          <w:rFonts w:hAnsi="宋体" w:hint="eastAsia"/>
        </w:rPr>
        <w:t>1.0kV</w:t>
      </w:r>
      <w:r w:rsidR="008F6555" w:rsidRPr="007929CA">
        <w:rPr>
          <w:rFonts w:hAnsi="宋体" w:hint="eastAsia"/>
        </w:rPr>
        <w:t>；</w:t>
      </w:r>
    </w:p>
    <w:p w:rsidR="008F6555" w:rsidRPr="007929CA" w:rsidRDefault="008F6555" w:rsidP="009C27E3">
      <w:pPr>
        <w:pStyle w:val="aff3"/>
        <w:tabs>
          <w:tab w:val="clear" w:pos="540"/>
          <w:tab w:val="left" w:pos="1560"/>
        </w:tabs>
        <w:ind w:leftChars="742" w:left="1558" w:firstLineChars="0" w:firstLine="0"/>
        <w:rPr>
          <w:rFonts w:hAnsi="宋体"/>
        </w:rPr>
      </w:pPr>
      <w:r w:rsidRPr="007929CA">
        <w:rPr>
          <w:rFonts w:hAnsi="宋体" w:hint="eastAsia"/>
        </w:rPr>
        <w:t>试验频率：</w:t>
      </w:r>
    </w:p>
    <w:p w:rsidR="008F6555" w:rsidRPr="007929CA" w:rsidRDefault="00B04408" w:rsidP="009C27E3">
      <w:pPr>
        <w:pStyle w:val="aff3"/>
        <w:tabs>
          <w:tab w:val="clear" w:pos="540"/>
          <w:tab w:val="left" w:pos="1560"/>
        </w:tabs>
        <w:ind w:leftChars="742" w:left="1558" w:firstLineChars="0" w:firstLine="0"/>
        <w:rPr>
          <w:rFonts w:hAnsi="宋体"/>
        </w:rPr>
      </w:pPr>
      <w:r w:rsidRPr="006214BE">
        <w:t>——</w:t>
      </w:r>
      <w:r w:rsidR="008F6555" w:rsidRPr="007929CA">
        <w:rPr>
          <w:rFonts w:hAnsi="宋体" w:hint="eastAsia"/>
        </w:rPr>
        <w:t>100kHz</w:t>
      </w:r>
      <w:r w:rsidR="008F6555" w:rsidRPr="007929CA">
        <w:rPr>
          <w:rFonts w:hAnsi="宋体" w:hint="eastAsia"/>
        </w:rPr>
        <w:t>，重复速率：</w:t>
      </w:r>
      <w:r w:rsidR="008F6555" w:rsidRPr="007929CA">
        <w:rPr>
          <w:rFonts w:hAnsi="宋体" w:hint="eastAsia"/>
        </w:rPr>
        <w:t>40Hz</w:t>
      </w:r>
      <w:r w:rsidR="008F6555" w:rsidRPr="007929CA">
        <w:rPr>
          <w:rFonts w:hAnsi="宋体" w:hint="eastAsia"/>
        </w:rPr>
        <w:t>；</w:t>
      </w:r>
    </w:p>
    <w:p w:rsidR="008F6555" w:rsidRPr="007929CA" w:rsidRDefault="00B04408" w:rsidP="009C27E3">
      <w:pPr>
        <w:pStyle w:val="aff3"/>
        <w:tabs>
          <w:tab w:val="clear" w:pos="540"/>
          <w:tab w:val="left" w:pos="1560"/>
        </w:tabs>
        <w:ind w:leftChars="742" w:left="1558" w:firstLineChars="0" w:firstLine="0"/>
        <w:rPr>
          <w:rFonts w:hAnsi="宋体"/>
        </w:rPr>
      </w:pPr>
      <w:r w:rsidRPr="006214BE">
        <w:t>——</w:t>
      </w:r>
      <w:r w:rsidR="008F6555" w:rsidRPr="007929CA">
        <w:rPr>
          <w:rFonts w:hAnsi="宋体" w:hint="eastAsia"/>
        </w:rPr>
        <w:t>1MHz</w:t>
      </w:r>
      <w:r w:rsidR="008F6555" w:rsidRPr="007929CA">
        <w:rPr>
          <w:rFonts w:hAnsi="宋体" w:hint="eastAsia"/>
        </w:rPr>
        <w:t>，重复速率：</w:t>
      </w:r>
      <w:r w:rsidR="008F6555" w:rsidRPr="007929CA">
        <w:rPr>
          <w:rFonts w:hAnsi="宋体" w:hint="eastAsia"/>
        </w:rPr>
        <w:t>400Hz</w:t>
      </w:r>
      <w:r w:rsidR="008F6555" w:rsidRPr="007929CA">
        <w:rPr>
          <w:rFonts w:hAnsi="宋体" w:hint="eastAsia"/>
        </w:rPr>
        <w:t>；</w:t>
      </w:r>
    </w:p>
    <w:p w:rsidR="008F6555" w:rsidRPr="007929CA" w:rsidRDefault="007929CA" w:rsidP="009C27E3">
      <w:pPr>
        <w:pStyle w:val="aff3"/>
        <w:tabs>
          <w:tab w:val="clear" w:pos="540"/>
          <w:tab w:val="left" w:pos="1560"/>
        </w:tabs>
        <w:ind w:left="1560" w:hangingChars="650" w:hanging="1560"/>
        <w:rPr>
          <w:rFonts w:hAnsi="宋体"/>
        </w:rPr>
      </w:pPr>
      <w:r>
        <w:rPr>
          <w:rFonts w:hAnsi="宋体" w:hint="eastAsia"/>
        </w:rPr>
        <w:tab/>
      </w:r>
      <w:r w:rsidR="008F6555" w:rsidRPr="007929CA">
        <w:rPr>
          <w:rFonts w:hAnsi="宋体" w:hint="eastAsia"/>
        </w:rPr>
        <w:t>试验</w:t>
      </w:r>
      <w:r>
        <w:rPr>
          <w:rFonts w:hAnsi="宋体" w:hint="eastAsia"/>
        </w:rPr>
        <w:t>持续</w:t>
      </w:r>
      <w:r w:rsidR="008F6555" w:rsidRPr="007929CA">
        <w:rPr>
          <w:rFonts w:hAnsi="宋体" w:hint="eastAsia"/>
        </w:rPr>
        <w:t>时间：</w:t>
      </w:r>
      <w:r w:rsidR="008F6555" w:rsidRPr="007929CA">
        <w:rPr>
          <w:rFonts w:hAnsi="宋体" w:hint="eastAsia"/>
        </w:rPr>
        <w:t>60s</w:t>
      </w:r>
      <w:r>
        <w:rPr>
          <w:rFonts w:hAnsi="宋体" w:hint="eastAsia"/>
        </w:rPr>
        <w:t xml:space="preserve"> </w:t>
      </w:r>
      <w:r w:rsidR="008F6555" w:rsidRPr="007929CA">
        <w:rPr>
          <w:rFonts w:hAnsi="宋体" w:hint="eastAsia"/>
        </w:rPr>
        <w:t>(</w:t>
      </w:r>
      <w:r w:rsidR="008F6555" w:rsidRPr="007929CA">
        <w:rPr>
          <w:rFonts w:hAnsi="宋体" w:hint="eastAsia"/>
        </w:rPr>
        <w:t>每种试验频率以</w:t>
      </w:r>
      <w:r>
        <w:rPr>
          <w:rFonts w:hAnsi="宋体" w:hint="eastAsia"/>
        </w:rPr>
        <w:t>2</w:t>
      </w:r>
      <w:r>
        <w:rPr>
          <w:rFonts w:hAnsi="宋体" w:hint="eastAsia"/>
        </w:rPr>
        <w:t>开</w:t>
      </w:r>
      <w:r w:rsidR="008F6555" w:rsidRPr="007929CA">
        <w:rPr>
          <w:rFonts w:hAnsi="宋体" w:hint="eastAsia"/>
        </w:rPr>
        <w:t>、</w:t>
      </w:r>
      <w:r w:rsidR="008F6555" w:rsidRPr="007929CA">
        <w:rPr>
          <w:rFonts w:hAnsi="宋体" w:hint="eastAsia"/>
        </w:rPr>
        <w:t>2s</w:t>
      </w:r>
      <w:r w:rsidR="008F6555" w:rsidRPr="007929CA">
        <w:rPr>
          <w:rFonts w:hAnsi="宋体" w:hint="eastAsia"/>
        </w:rPr>
        <w:t>关，进行</w:t>
      </w:r>
      <w:r w:rsidR="008F6555" w:rsidRPr="007929CA">
        <w:rPr>
          <w:rFonts w:hAnsi="宋体" w:hint="eastAsia"/>
        </w:rPr>
        <w:t>15</w:t>
      </w:r>
      <w:r w:rsidR="008F6555" w:rsidRPr="007929CA">
        <w:rPr>
          <w:rFonts w:hAnsi="宋体" w:hint="eastAsia"/>
        </w:rPr>
        <w:t>个周期</w:t>
      </w:r>
      <w:r w:rsidR="008F6555" w:rsidRPr="007929CA">
        <w:rPr>
          <w:rFonts w:hAnsi="宋体" w:hint="eastAsia"/>
        </w:rPr>
        <w:t>)</w:t>
      </w:r>
      <w:r w:rsidR="008F6555" w:rsidRPr="007929CA">
        <w:rPr>
          <w:rFonts w:hAnsi="宋体" w:hint="eastAsia"/>
        </w:rPr>
        <w:t>。</w:t>
      </w:r>
    </w:p>
    <w:p w:rsidR="00BB30BD" w:rsidRPr="00945DAD" w:rsidRDefault="00BB30BD" w:rsidP="009C27E3">
      <w:pPr>
        <w:pStyle w:val="aff3"/>
        <w:tabs>
          <w:tab w:val="clear" w:pos="540"/>
          <w:tab w:val="left" w:pos="1560"/>
        </w:tabs>
        <w:ind w:left="1560" w:hangingChars="650" w:hanging="1560"/>
        <w:rPr>
          <w:rFonts w:hAnsi="宋体"/>
        </w:rPr>
      </w:pPr>
      <w:r>
        <w:rPr>
          <w:rFonts w:hAnsi="宋体" w:hint="eastAsia"/>
        </w:rPr>
        <w:t>误差</w:t>
      </w:r>
      <w:r w:rsidRPr="005B0A7A">
        <w:rPr>
          <w:rFonts w:hAnsi="宋体"/>
        </w:rPr>
        <w:t>试验</w:t>
      </w:r>
      <w:r w:rsidRPr="005B0A7A">
        <w:rPr>
          <w:rFonts w:hAnsi="宋体" w:hint="eastAsia"/>
        </w:rPr>
        <w:t>点</w:t>
      </w:r>
      <w:r w:rsidRPr="005B0A7A">
        <w:rPr>
          <w:rFonts w:hAnsi="宋体"/>
        </w:rPr>
        <w:t>：</w:t>
      </w:r>
      <w:r w:rsidR="00945DAD">
        <w:rPr>
          <w:rFonts w:hAnsi="宋体" w:hint="eastAsia"/>
        </w:rPr>
        <w:tab/>
      </w:r>
      <w:r w:rsidR="00945DAD" w:rsidRPr="00036E9E">
        <w:rPr>
          <w:i/>
        </w:rPr>
        <w:t xml:space="preserve">PF </w:t>
      </w:r>
      <w:r w:rsidR="00945DAD">
        <w:t>= 1</w:t>
      </w:r>
      <w:r w:rsidR="00945DAD">
        <w:rPr>
          <w:rFonts w:hint="eastAsia"/>
        </w:rPr>
        <w:t>、</w:t>
      </w:r>
      <w:r w:rsidR="00945DAD" w:rsidRPr="00036E9E">
        <w:rPr>
          <w:i/>
        </w:rPr>
        <w:t xml:space="preserve">PF </w:t>
      </w:r>
      <w:r w:rsidR="00945DAD">
        <w:t xml:space="preserve">= </w:t>
      </w:r>
      <w:r w:rsidR="00945DAD">
        <w:rPr>
          <w:rFonts w:hint="eastAsia"/>
        </w:rPr>
        <w:t>0.5L</w:t>
      </w:r>
      <w:r w:rsidR="00945DAD">
        <w:rPr>
          <w:rFonts w:hint="eastAsia"/>
        </w:rPr>
        <w:t>，</w:t>
      </w:r>
      <w:r w:rsidRPr="00945DAD">
        <w:rPr>
          <w:rFonts w:hAnsi="宋体" w:hint="eastAsia"/>
        </w:rPr>
        <w:t>2</w:t>
      </w:r>
      <w:r w:rsidRPr="00945DAD">
        <w:rPr>
          <w:rFonts w:hAnsi="宋体"/>
        </w:rPr>
        <w:t>0</w:t>
      </w:r>
      <w:r w:rsidR="00945DAD">
        <w:rPr>
          <w:rFonts w:hAnsi="宋体" w:hint="eastAsia"/>
        </w:rPr>
        <w:t xml:space="preserve"> </w:t>
      </w:r>
      <w:r w:rsidRPr="00945DAD">
        <w:rPr>
          <w:rFonts w:hAnsi="宋体"/>
          <w:i/>
        </w:rPr>
        <w:t>I</w:t>
      </w:r>
      <w:r w:rsidRPr="00945DAD">
        <w:rPr>
          <w:rFonts w:hAnsi="宋体"/>
          <w:vertAlign w:val="subscript"/>
        </w:rPr>
        <w:t>tr</w:t>
      </w:r>
    </w:p>
    <w:p w:rsidR="00792D7E" w:rsidRPr="00D07CEC" w:rsidRDefault="00792D7E" w:rsidP="00792D7E">
      <w:pPr>
        <w:pStyle w:val="aff3"/>
        <w:tabs>
          <w:tab w:val="clear" w:pos="540"/>
          <w:tab w:val="left" w:pos="1560"/>
        </w:tabs>
        <w:ind w:left="1560" w:hangingChars="650" w:hanging="1560"/>
        <w:rPr>
          <w:rFonts w:hAnsi="宋体"/>
        </w:rPr>
      </w:pPr>
      <w:r w:rsidRPr="00D07CEC">
        <w:rPr>
          <w:rFonts w:hAnsi="宋体" w:hint="eastAsia"/>
        </w:rPr>
        <w:t>验收准则：</w:t>
      </w:r>
      <w:r>
        <w:rPr>
          <w:rFonts w:hAnsi="宋体" w:hint="eastAsia"/>
        </w:rPr>
        <w:tab/>
        <w:t>A</w:t>
      </w:r>
      <w:r w:rsidRPr="00D07CEC">
        <w:rPr>
          <w:rFonts w:hAnsi="宋体" w:hint="eastAsia"/>
        </w:rPr>
        <w:t>。</w:t>
      </w:r>
    </w:p>
    <w:p w:rsidR="00D747E4" w:rsidRPr="00792D7E" w:rsidRDefault="00D747E4" w:rsidP="009C27E3">
      <w:pPr>
        <w:pStyle w:val="aff3"/>
        <w:ind w:firstLine="480"/>
      </w:pPr>
    </w:p>
    <w:p w:rsidR="00D747E4" w:rsidRDefault="00B92191" w:rsidP="009C27E3">
      <w:pPr>
        <w:spacing w:line="300" w:lineRule="auto"/>
        <w:ind w:firstLine="480"/>
        <w:jc w:val="center"/>
        <w:rPr>
          <w:color w:val="000000"/>
          <w:sz w:val="24"/>
        </w:rPr>
      </w:pPr>
      <w:r>
        <w:rPr>
          <w:color w:val="000000"/>
          <w:sz w:val="24"/>
        </w:rPr>
      </w:r>
      <w:r>
        <w:rPr>
          <w:color w:val="000000"/>
          <w:sz w:val="24"/>
        </w:rPr>
        <w:pict>
          <v:group id="_x0000_s51236" editas="canvas" style="width:396.85pt;height:165.3pt;mso-position-horizontal-relative:char;mso-position-vertical-relative:line" coordorigin="1800,1362" coordsize="7937,3306">
            <o:lock v:ext="edit" aspectratio="t"/>
            <v:shape id="_x0000_s51237" type="#_x0000_t75" style="position:absolute;left:1800;top:1362;width:7937;height:3306" o:preferrelative="f">
              <v:fill o:detectmouseclick="t"/>
              <v:path o:extrusionok="t" o:connecttype="none"/>
              <o:lock v:ext="edit" text="t"/>
            </v:shape>
            <v:line id="_x0000_s51238" style="position:absolute" from="6496,2766" to="6496,2766"/>
            <v:line id="_x0000_s51239" style="position:absolute" from="8115,3078" to="8115,3078">
              <v:stroke endarrow="block"/>
            </v:line>
            <v:shape id="_x0000_s51240" type="#_x0000_t202" style="position:absolute;left:3780;top:4356;width:3780;height:312" stroked="f">
              <v:textbox style="mso-next-textbox:#_x0000_s51240" inset="0,0,0,0">
                <w:txbxContent>
                  <w:p w:rsidR="00E6217B" w:rsidRPr="00745E51" w:rsidRDefault="00E6217B" w:rsidP="00D747E4">
                    <w:pPr>
                      <w:autoSpaceDE w:val="0"/>
                      <w:autoSpaceDN w:val="0"/>
                      <w:adjustRightInd w:val="0"/>
                      <w:jc w:val="center"/>
                      <w:rPr>
                        <w:kern w:val="0"/>
                        <w:szCs w:val="21"/>
                      </w:rPr>
                    </w:pPr>
                    <w:r w:rsidRPr="00745E51">
                      <w:rPr>
                        <w:rFonts w:hAnsi="宋体"/>
                        <w:kern w:val="0"/>
                        <w:szCs w:val="21"/>
                      </w:rPr>
                      <w:t>图</w:t>
                    </w:r>
                    <w:r w:rsidRPr="00745E51">
                      <w:rPr>
                        <w:kern w:val="0"/>
                        <w:szCs w:val="21"/>
                      </w:rPr>
                      <w:t xml:space="preserve">10  </w:t>
                    </w:r>
                    <w:r w:rsidRPr="00745E51">
                      <w:rPr>
                        <w:rFonts w:hAnsi="宋体"/>
                        <w:kern w:val="0"/>
                        <w:szCs w:val="21"/>
                      </w:rPr>
                      <w:t>阻尼振荡波抗扰度试验布置图</w:t>
                    </w:r>
                  </w:p>
                  <w:p w:rsidR="00E6217B" w:rsidRPr="00D5570E" w:rsidRDefault="00E6217B" w:rsidP="00D747E4"/>
                </w:txbxContent>
              </v:textbox>
            </v:shape>
            <v:group id="_x0000_s51241" style="position:absolute;left:2115;top:3003;width:283;height:268" coordorigin="2085,3123" coordsize="283,268">
              <v:line id="_x0000_s51242" style="position:absolute" from="2085,3288" to="2368,3289"/>
              <v:line id="_x0000_s51243" style="position:absolute" from="2130,3339" to="2328,3340"/>
              <v:line id="_x0000_s51244" style="position:absolute" from="2160,3390" to="2273,3391"/>
              <v:line id="_x0000_s51245" style="position:absolute;flip:y" from="2220,3123" to="2221,3279">
                <v:stroke endarrow="oval" endarrowwidth="narrow" endarrowlength="short"/>
              </v:line>
            </v:group>
            <v:shape id="_x0000_s51246" type="#_x0000_t202" style="position:absolute;left:3255;top:3309;width:1231;height:357" filled="f" stroked="f">
              <v:textbox style="mso-next-textbox:#_x0000_s51246" inset="0,0,0,0">
                <w:txbxContent>
                  <w:p w:rsidR="00E6217B" w:rsidRPr="009B5B7A" w:rsidRDefault="00E6217B" w:rsidP="00D747E4">
                    <w:pPr>
                      <w:spacing w:line="360" w:lineRule="auto"/>
                      <w:jc w:val="center"/>
                      <w:rPr>
                        <w:sz w:val="18"/>
                        <w:szCs w:val="18"/>
                      </w:rPr>
                    </w:pPr>
                    <w:r>
                      <w:rPr>
                        <w:rFonts w:hint="eastAsia"/>
                        <w:sz w:val="18"/>
                        <w:szCs w:val="18"/>
                      </w:rPr>
                      <w:t>接地参考平面</w:t>
                    </w:r>
                  </w:p>
                </w:txbxContent>
              </v:textbox>
            </v:shape>
            <v:shape id="_x0000_s51247" type="#_x0000_t202" style="position:absolute;left:5625;top:3510;width:1620;height:468" filled="f" stroked="f">
              <v:textbox style="mso-next-textbox:#_x0000_s51247" inset="0,0,0,0">
                <w:txbxContent>
                  <w:p w:rsidR="00E6217B" w:rsidRPr="00F9267E" w:rsidRDefault="00E6217B" w:rsidP="00D747E4">
                    <w:pPr>
                      <w:spacing w:line="360" w:lineRule="auto"/>
                      <w:jc w:val="left"/>
                      <w:rPr>
                        <w:sz w:val="18"/>
                        <w:szCs w:val="18"/>
                      </w:rPr>
                    </w:pPr>
                    <w:r w:rsidRPr="00F9267E">
                      <w:rPr>
                        <w:rFonts w:hint="eastAsia"/>
                        <w:sz w:val="18"/>
                        <w:szCs w:val="18"/>
                      </w:rPr>
                      <w:t>按制造厂商规范接地</w:t>
                    </w:r>
                  </w:p>
                </w:txbxContent>
              </v:textbox>
            </v:shape>
            <v:shape id="_x0000_s51248" type="#_x0000_t202" style="position:absolute;left:4500;top:3312;width:914;height:312" filled="f" stroked="f">
              <v:textbox style="mso-next-textbox:#_x0000_s51248" inset="0,0,0,0">
                <w:txbxContent>
                  <w:p w:rsidR="00E6217B" w:rsidRPr="00EB4A1E" w:rsidRDefault="00E6217B" w:rsidP="00400E81">
                    <w:pPr>
                      <w:ind w:firstLineChars="50" w:firstLine="90"/>
                      <w:jc w:val="right"/>
                      <w:rPr>
                        <w:sz w:val="18"/>
                        <w:szCs w:val="18"/>
                      </w:rPr>
                    </w:pPr>
                    <w:r>
                      <w:rPr>
                        <w:rFonts w:hint="eastAsia"/>
                        <w:sz w:val="18"/>
                        <w:szCs w:val="18"/>
                      </w:rPr>
                      <w:t>长度</w:t>
                    </w:r>
                    <w:smartTag w:uri="urn:schemas-microsoft-com:office:smarttags" w:element="chmetcnv">
                      <w:smartTagPr>
                        <w:attr w:name="UnitName" w:val="m"/>
                        <w:attr w:name="SourceValue" w:val="1"/>
                        <w:attr w:name="HasSpace" w:val="False"/>
                        <w:attr w:name="Negative" w:val="False"/>
                        <w:attr w:name="NumberType" w:val="1"/>
                        <w:attr w:name="TCSC" w:val="0"/>
                      </w:smartTagPr>
                      <w:r>
                        <w:rPr>
                          <w:rFonts w:hint="eastAsia"/>
                          <w:sz w:val="18"/>
                          <w:szCs w:val="18"/>
                        </w:rPr>
                        <w:t>1m</w:t>
                      </w:r>
                    </w:smartTag>
                  </w:p>
                </w:txbxContent>
              </v:textbox>
            </v:shape>
            <v:line id="_x0000_s51249" style="position:absolute;flip:y" from="3840,3057" to="3841,3369">
              <v:stroke endarrow="block"/>
            </v:line>
            <v:line id="_x0000_s51250" style="position:absolute" from="1845,3006" to="9737,3007" strokeweight="1.75pt"/>
            <v:shape id="_x0000_s51251" type="#_x0000_t202" style="position:absolute;left:3990;top:2382;width:1305;height:624" filled="f">
              <v:textbox style="mso-next-textbox:#_x0000_s51251" inset="0,1.3mm,0,1.3mm">
                <w:txbxContent>
                  <w:p w:rsidR="00E6217B" w:rsidRPr="00EB4A1E" w:rsidRDefault="00E6217B" w:rsidP="00D747E4">
                    <w:pPr>
                      <w:spacing w:line="360" w:lineRule="auto"/>
                      <w:jc w:val="center"/>
                      <w:rPr>
                        <w:sz w:val="18"/>
                        <w:szCs w:val="18"/>
                      </w:rPr>
                    </w:pPr>
                    <w:r>
                      <w:rPr>
                        <w:rFonts w:hint="eastAsia"/>
                        <w:sz w:val="18"/>
                        <w:szCs w:val="18"/>
                      </w:rPr>
                      <w:t>耦合网络</w:t>
                    </w:r>
                  </w:p>
                  <w:p w:rsidR="00E6217B" w:rsidRPr="005B7FE8" w:rsidRDefault="00E6217B" w:rsidP="00D747E4">
                    <w:pPr>
                      <w:rPr>
                        <w:szCs w:val="18"/>
                      </w:rPr>
                    </w:pPr>
                  </w:p>
                </w:txbxContent>
              </v:textbox>
            </v:shape>
            <v:shape id="_x0000_s51252" type="#_x0000_t202" style="position:absolute;left:2010;top:2378;width:1440;height:623">
              <v:textbox style="mso-next-textbox:#_x0000_s51252" inset="0,,0">
                <w:txbxContent>
                  <w:p w:rsidR="00E6217B" w:rsidRPr="00DB5E20" w:rsidRDefault="00E6217B" w:rsidP="00412DE0">
                    <w:pPr>
                      <w:spacing w:line="200" w:lineRule="exact"/>
                      <w:ind w:leftChars="-100" w:left="-210" w:rightChars="-100" w:right="-210"/>
                      <w:jc w:val="center"/>
                      <w:rPr>
                        <w:sz w:val="18"/>
                        <w:szCs w:val="18"/>
                      </w:rPr>
                    </w:pPr>
                    <w:r>
                      <w:rPr>
                        <w:rFonts w:hint="eastAsia"/>
                        <w:sz w:val="18"/>
                        <w:szCs w:val="18"/>
                      </w:rPr>
                      <w:t>阻尼振荡波</w:t>
                    </w:r>
                  </w:p>
                  <w:p w:rsidR="00E6217B" w:rsidRPr="001C56F4" w:rsidRDefault="00E6217B" w:rsidP="00412DE0">
                    <w:pPr>
                      <w:spacing w:line="200" w:lineRule="exact"/>
                      <w:ind w:leftChars="-100" w:left="-210" w:rightChars="-100" w:right="-210" w:firstLineChars="50" w:firstLine="90"/>
                      <w:jc w:val="center"/>
                      <w:rPr>
                        <w:szCs w:val="18"/>
                      </w:rPr>
                    </w:pPr>
                    <w:r w:rsidRPr="00DB5E20">
                      <w:rPr>
                        <w:rFonts w:hint="eastAsia"/>
                        <w:sz w:val="18"/>
                        <w:szCs w:val="18"/>
                      </w:rPr>
                      <w:t>发生器</w:t>
                    </w:r>
                  </w:p>
                </w:txbxContent>
              </v:textbox>
            </v:shape>
            <v:line id="_x0000_s51253" style="position:absolute" from="3450,2714" to="4006,2715"/>
            <v:shape id="_x0000_s51254" type="#_x0000_t202" style="position:absolute;left:7335;top:3359;width:945;height:499" stroked="f">
              <v:textbox style="mso-next-textbox:#_x0000_s51254" inset="0,0,0,0">
                <w:txbxContent>
                  <w:p w:rsidR="00E6217B" w:rsidRDefault="00E6217B" w:rsidP="00412DE0">
                    <w:pPr>
                      <w:spacing w:line="200" w:lineRule="exact"/>
                      <w:ind w:leftChars="-100" w:left="-210" w:rightChars="-100" w:right="-210"/>
                      <w:jc w:val="center"/>
                      <w:rPr>
                        <w:sz w:val="18"/>
                        <w:szCs w:val="18"/>
                      </w:rPr>
                    </w:pPr>
                    <w:r w:rsidRPr="00550B2E">
                      <w:rPr>
                        <w:sz w:val="18"/>
                        <w:szCs w:val="18"/>
                      </w:rPr>
                      <w:t>0.5</w:t>
                    </w:r>
                    <w:r w:rsidRPr="00550B2E">
                      <w:rPr>
                        <w:sz w:val="18"/>
                        <w:szCs w:val="18"/>
                      </w:rPr>
                      <w:t>㎜</w:t>
                    </w:r>
                    <w:r>
                      <w:rPr>
                        <w:rFonts w:hint="eastAsia"/>
                        <w:sz w:val="18"/>
                        <w:szCs w:val="18"/>
                      </w:rPr>
                      <w:t>绝缘</w:t>
                    </w:r>
                  </w:p>
                  <w:p w:rsidR="00E6217B" w:rsidRPr="00813BC9" w:rsidRDefault="00E6217B" w:rsidP="00412DE0">
                    <w:pPr>
                      <w:spacing w:line="200" w:lineRule="exact"/>
                      <w:ind w:leftChars="-100" w:left="-210" w:rightChars="-100" w:right="-210"/>
                      <w:jc w:val="center"/>
                      <w:rPr>
                        <w:sz w:val="18"/>
                        <w:szCs w:val="18"/>
                      </w:rPr>
                    </w:pPr>
                    <w:r w:rsidRPr="00813BC9">
                      <w:rPr>
                        <w:rFonts w:hAnsi="宋体"/>
                        <w:sz w:val="18"/>
                        <w:szCs w:val="18"/>
                      </w:rPr>
                      <w:t>衬垫</w:t>
                    </w:r>
                  </w:p>
                  <w:p w:rsidR="00E6217B" w:rsidRPr="007003E9" w:rsidRDefault="00E6217B" w:rsidP="00D747E4">
                    <w:pPr>
                      <w:rPr>
                        <w:szCs w:val="18"/>
                      </w:rPr>
                    </w:pPr>
                  </w:p>
                </w:txbxContent>
              </v:textbox>
            </v:shape>
            <v:line id="_x0000_s51255" style="position:absolute;flip:x y" from="6766,2872" to="7170,3333">
              <v:stroke endarrow="block"/>
            </v:line>
            <v:line id="_x0000_s51256" style="position:absolute;flip:y" from="8415,2865" to="8776,3333">
              <v:stroke endarrow="block"/>
            </v:line>
            <v:group id="_x0000_s51257" style="position:absolute;left:5310;top:2395;width:1874;height:1190" coordorigin="4860,2395" coordsize="1874,1190">
              <v:line id="_x0000_s51258" style="position:absolute" from="4860,2694" to="5795,2695"/>
              <v:shape id="_x0000_s51259" style="position:absolute;left:5386;top:2740;width:434;height:255;mso-wrap-style:square;mso-wrap-distance-left:9pt;mso-wrap-distance-top:0;mso-wrap-distance-right:9pt;mso-wrap-distance-bottom:0;mso-position-horizontal:absolute;mso-position-horizontal-relative:text;mso-position-vertical:absolute;mso-position-vertical-relative:text;v-text-anchor:top" coordsize="435,255" path="m435,hdc335,5,235,6,135,15,12,26,60,195,,255e" filled="f">
                <v:path arrowok="t"/>
              </v:shape>
              <v:shape id="_x0000_s51260" type="#_x0000_t202" style="position:absolute;left:5655;top:2844;width:1079;height:159" fillcolor="#969696">
                <v:fill opacity="39322f"/>
                <v:textbox style="mso-next-textbox:#_x0000_s51260">
                  <w:txbxContent>
                    <w:p w:rsidR="00E6217B" w:rsidRDefault="00E6217B" w:rsidP="00D747E4"/>
                  </w:txbxContent>
                </v:textbox>
              </v:shape>
              <v:shape id="_x0000_s51261" type="#_x0000_t202" style="position:absolute;left:5820;top:2395;width:722;height:440">
                <v:textbox style="mso-next-textbox:#_x0000_s51261">
                  <w:txbxContent>
                    <w:p w:rsidR="00E6217B" w:rsidRPr="00F9267E" w:rsidRDefault="00E6217B" w:rsidP="00412DE0">
                      <w:pPr>
                        <w:spacing w:line="240" w:lineRule="atLeast"/>
                        <w:ind w:leftChars="-100" w:left="-210" w:rightChars="-100" w:right="-210"/>
                        <w:jc w:val="center"/>
                        <w:rPr>
                          <w:sz w:val="18"/>
                          <w:szCs w:val="18"/>
                        </w:rPr>
                      </w:pPr>
                      <w:r w:rsidRPr="00F9267E">
                        <w:rPr>
                          <w:rFonts w:hint="eastAsia"/>
                          <w:sz w:val="18"/>
                          <w:szCs w:val="18"/>
                        </w:rPr>
                        <w:t xml:space="preserve"> </w:t>
                      </w:r>
                      <w:r w:rsidRPr="00F9267E">
                        <w:rPr>
                          <w:rFonts w:hint="eastAsia"/>
                          <w:sz w:val="18"/>
                          <w:szCs w:val="18"/>
                        </w:rPr>
                        <w:t>电能表</w:t>
                      </w:r>
                    </w:p>
                  </w:txbxContent>
                </v:textbox>
              </v:shape>
              <v:line id="_x0000_s51262" style="position:absolute;flip:y" from="5040,2760" to="5041,3228">
                <v:stroke endarrow="block"/>
              </v:line>
              <v:line id="_x0000_s51263" style="position:absolute;flip:y" from="5505,2805" to="5507,3585">
                <v:stroke endarrow="block"/>
              </v:line>
            </v:group>
            <v:shape id="_x0000_s51264" type="#_x0000_t202" style="position:absolute;left:8580;top:2412;width:900;height:423" filled="f">
              <v:textbox style="mso-next-textbox:#_x0000_s51264" inset="0,1.3mm,0,0">
                <w:txbxContent>
                  <w:p w:rsidR="00E6217B" w:rsidRDefault="00E6217B" w:rsidP="00412DE0">
                    <w:pPr>
                      <w:spacing w:line="200" w:lineRule="exact"/>
                      <w:ind w:leftChars="-100" w:left="-210" w:rightChars="-100" w:right="-210"/>
                      <w:jc w:val="center"/>
                      <w:rPr>
                        <w:sz w:val="18"/>
                        <w:szCs w:val="18"/>
                      </w:rPr>
                    </w:pPr>
                    <w:r w:rsidRPr="00DB5E20">
                      <w:rPr>
                        <w:rFonts w:hint="eastAsia"/>
                        <w:sz w:val="18"/>
                        <w:szCs w:val="18"/>
                      </w:rPr>
                      <w:t>辅助设备</w:t>
                    </w:r>
                  </w:p>
                </w:txbxContent>
              </v:textbox>
            </v:shape>
            <v:line id="_x0000_s51265" style="position:absolute" from="6990,2709" to="7330,2710"/>
            <v:shape id="_x0000_s51266" type="#_x0000_t202" style="position:absolute;left:8490;top:2850;width:1079;height:159" fillcolor="#969696">
              <v:fill opacity="39322f"/>
              <v:textbox style="mso-next-textbox:#_x0000_s51266">
                <w:txbxContent>
                  <w:p w:rsidR="00E6217B" w:rsidRDefault="00E6217B" w:rsidP="00D747E4"/>
                </w:txbxContent>
              </v:textbox>
            </v:shape>
            <v:shape id="_x0000_s51267" type="#_x0000_t202" style="position:absolute;left:7335;top:2375;width:947;height:624" filled="f">
              <v:textbox style="mso-next-textbox:#_x0000_s51267" inset="0,,0">
                <w:txbxContent>
                  <w:p w:rsidR="00E6217B" w:rsidRPr="00EB4A1E" w:rsidRDefault="00E6217B" w:rsidP="00D747E4">
                    <w:pPr>
                      <w:spacing w:line="360" w:lineRule="auto"/>
                      <w:jc w:val="center"/>
                      <w:rPr>
                        <w:sz w:val="18"/>
                        <w:szCs w:val="18"/>
                      </w:rPr>
                    </w:pPr>
                    <w:r>
                      <w:rPr>
                        <w:rFonts w:hint="eastAsia"/>
                        <w:sz w:val="18"/>
                        <w:szCs w:val="18"/>
                      </w:rPr>
                      <w:t>去耦网络</w:t>
                    </w:r>
                  </w:p>
                  <w:p w:rsidR="00E6217B" w:rsidRPr="005B7FE8" w:rsidRDefault="00E6217B" w:rsidP="00D747E4">
                    <w:pPr>
                      <w:rPr>
                        <w:szCs w:val="18"/>
                      </w:rPr>
                    </w:pPr>
                  </w:p>
                </w:txbxContent>
              </v:textbox>
            </v:shape>
            <v:line id="_x0000_s51268" style="position:absolute" from="8280,2706" to="8575,2707"/>
            <v:shape id="_x0000_s51269" type="#_x0000_t202" style="position:absolute;left:7335;top:1518;width:947;height:624" filled="f">
              <v:textbox style="mso-next-textbox:#_x0000_s51269" inset="0,,0">
                <w:txbxContent>
                  <w:p w:rsidR="00E6217B" w:rsidRPr="00EB4A1E" w:rsidRDefault="00E6217B" w:rsidP="00D747E4">
                    <w:pPr>
                      <w:spacing w:line="360" w:lineRule="auto"/>
                      <w:jc w:val="center"/>
                      <w:rPr>
                        <w:sz w:val="18"/>
                        <w:szCs w:val="18"/>
                      </w:rPr>
                    </w:pPr>
                    <w:r>
                      <w:rPr>
                        <w:rFonts w:hint="eastAsia"/>
                        <w:sz w:val="18"/>
                        <w:szCs w:val="18"/>
                      </w:rPr>
                      <w:t>去耦网络</w:t>
                    </w:r>
                  </w:p>
                  <w:p w:rsidR="00E6217B" w:rsidRPr="005B7FE8" w:rsidRDefault="00E6217B" w:rsidP="00D747E4">
                    <w:pPr>
                      <w:rPr>
                        <w:szCs w:val="18"/>
                      </w:rPr>
                    </w:pPr>
                  </w:p>
                </w:txbxContent>
              </v:textbox>
            </v:shape>
            <v:line id="_x0000_s51270" style="position:absolute" from="8280,1830" to="9000,1832"/>
            <v:line id="_x0000_s51271" style="position:absolute" from="4650,1824" to="7350,1832"/>
            <v:line id="_x0000_s51272" style="position:absolute;rotation:90" from="8716,2111" to="9283,2113"/>
            <v:line id="_x0000_s51273" style="position:absolute;rotation:90" from="4367,2098" to="4934,2100"/>
            <v:line id="_x0000_s51274" style="position:absolute" from="1845,3999" to="5085,4000" strokeweight="2.25pt"/>
            <v:group id="_x0000_s51275" style="position:absolute;left:2535;top:3018;width:570;height:964" coordorigin="2670,3089" coordsize="570,964">
              <v:line id="_x0000_s51276" style="position:absolute;flip:y" from="2670,3089" to="2671,4053">
                <v:stroke startarrow="block" endarrow="block"/>
              </v:line>
              <v:shape id="_x0000_s51277" type="#_x0000_t202" style="position:absolute;left:2715;top:3371;width:525;height:312" filled="f" stroked="f">
                <v:textbox style="mso-next-textbox:#_x0000_s51277" inset="0,0,0,0">
                  <w:txbxContent>
                    <w:p w:rsidR="00E6217B" w:rsidRPr="00786DF7" w:rsidRDefault="00E6217B" w:rsidP="00D747E4">
                      <w:pPr>
                        <w:rPr>
                          <w:sz w:val="18"/>
                          <w:szCs w:val="18"/>
                        </w:rPr>
                      </w:pPr>
                      <w:smartTag w:uri="urn:schemas-microsoft-com:office:smarttags" w:element="chmetcnv">
                        <w:smartTagPr>
                          <w:attr w:name="UnitName" w:val="m"/>
                          <w:attr w:name="SourceValue" w:val=".8"/>
                          <w:attr w:name="HasSpace" w:val="False"/>
                          <w:attr w:name="Negative" w:val="False"/>
                          <w:attr w:name="NumberType" w:val="1"/>
                          <w:attr w:name="TCSC" w:val="0"/>
                        </w:smartTagPr>
                        <w:r w:rsidRPr="00786DF7">
                          <w:rPr>
                            <w:rFonts w:hint="eastAsia"/>
                            <w:sz w:val="18"/>
                            <w:szCs w:val="18"/>
                          </w:rPr>
                          <w:t>0.8m</w:t>
                        </w:r>
                      </w:smartTag>
                    </w:p>
                  </w:txbxContent>
                </v:textbox>
              </v:shape>
            </v:group>
            <v:line id="_x0000_s51278" style="position:absolute" from="7095,2142" to="8512,2143" strokeweight="1.75pt"/>
            <v:group id="_x0000_s51279" style="position:absolute;left:8295;top:2142;width:283;height:268" coordorigin="2085,3123" coordsize="283,268">
              <v:line id="_x0000_s51280" style="position:absolute" from="2085,3288" to="2368,3289"/>
              <v:line id="_x0000_s51281" style="position:absolute" from="2130,3339" to="2328,3340"/>
              <v:line id="_x0000_s51282" style="position:absolute" from="2160,3390" to="2273,3391"/>
              <v:line id="_x0000_s51283" style="position:absolute;flip:y" from="2220,3123" to="2221,3279">
                <v:stroke endarrow="oval" endarrowwidth="narrow" endarrowlength="short"/>
              </v:line>
            </v:group>
            <w10:wrap type="none"/>
            <w10:anchorlock/>
          </v:group>
        </w:pict>
      </w:r>
    </w:p>
    <w:p w:rsidR="0045232B" w:rsidRPr="008F7065" w:rsidRDefault="008F10B8" w:rsidP="009C27E3">
      <w:pPr>
        <w:tabs>
          <w:tab w:val="left" w:pos="900"/>
        </w:tabs>
        <w:spacing w:line="300" w:lineRule="auto"/>
        <w:outlineLvl w:val="2"/>
        <w:rPr>
          <w:sz w:val="24"/>
        </w:rPr>
      </w:pPr>
      <w:bookmarkStart w:id="230" w:name="_Toc385753008"/>
      <w:bookmarkStart w:id="231" w:name="_Toc515435271"/>
      <w:r w:rsidRPr="008F7065">
        <w:rPr>
          <w:rFonts w:hint="eastAsia"/>
          <w:sz w:val="24"/>
        </w:rPr>
        <w:t>9</w:t>
      </w:r>
      <w:r w:rsidR="00805853" w:rsidRPr="008F7065">
        <w:rPr>
          <w:sz w:val="24"/>
        </w:rPr>
        <w:t>.</w:t>
      </w:r>
      <w:r w:rsidR="001E24D5" w:rsidRPr="008F7065">
        <w:rPr>
          <w:rFonts w:hint="eastAsia"/>
          <w:sz w:val="24"/>
        </w:rPr>
        <w:t>4</w:t>
      </w:r>
      <w:r w:rsidR="0045232B" w:rsidRPr="008F7065">
        <w:rPr>
          <w:sz w:val="24"/>
        </w:rPr>
        <w:t xml:space="preserve">.9 </w:t>
      </w:r>
      <w:r w:rsidR="003B6327" w:rsidRPr="008F7065">
        <w:rPr>
          <w:rFonts w:hint="eastAsia"/>
          <w:sz w:val="24"/>
        </w:rPr>
        <w:t xml:space="preserve"> </w:t>
      </w:r>
      <w:r w:rsidR="0045232B" w:rsidRPr="008F7065">
        <w:rPr>
          <w:sz w:val="24"/>
        </w:rPr>
        <w:t>短时过电流</w:t>
      </w:r>
      <w:bookmarkEnd w:id="230"/>
      <w:bookmarkEnd w:id="231"/>
    </w:p>
    <w:p w:rsidR="0045232B" w:rsidRPr="00182014" w:rsidRDefault="0045232B" w:rsidP="009C27E3">
      <w:pPr>
        <w:pStyle w:val="aff3"/>
        <w:tabs>
          <w:tab w:val="clear" w:pos="540"/>
          <w:tab w:val="left" w:pos="1560"/>
        </w:tabs>
        <w:ind w:left="1560" w:hangingChars="650" w:hanging="1560"/>
        <w:rPr>
          <w:rFonts w:hAnsi="宋体"/>
        </w:rPr>
      </w:pPr>
      <w:r w:rsidRPr="00182014">
        <w:rPr>
          <w:rFonts w:hAnsi="宋体"/>
        </w:rPr>
        <w:t>试验目的</w:t>
      </w:r>
      <w:r w:rsidR="009D1523" w:rsidRPr="00182014">
        <w:rPr>
          <w:rFonts w:hAnsi="宋体"/>
        </w:rPr>
        <w:t>：</w:t>
      </w:r>
      <w:r w:rsidR="00182014">
        <w:rPr>
          <w:rFonts w:hAnsi="宋体" w:hint="eastAsia"/>
        </w:rPr>
        <w:tab/>
      </w:r>
      <w:r w:rsidRPr="00182014">
        <w:rPr>
          <w:rFonts w:hAnsi="宋体"/>
        </w:rPr>
        <w:t>验证仪表在短时过电流条件下</w:t>
      </w:r>
      <w:r w:rsidR="00543FC7">
        <w:rPr>
          <w:rFonts w:hAnsi="宋体" w:hint="eastAsia"/>
        </w:rPr>
        <w:t>满足</w:t>
      </w:r>
      <w:r w:rsidR="008F10B8" w:rsidRPr="00182014">
        <w:rPr>
          <w:rFonts w:hAnsi="宋体" w:hint="eastAsia"/>
        </w:rPr>
        <w:t>6</w:t>
      </w:r>
      <w:r w:rsidR="00E76716" w:rsidRPr="00182014">
        <w:rPr>
          <w:rFonts w:hAnsi="宋体"/>
        </w:rPr>
        <w:t>.2.6.2</w:t>
      </w:r>
      <w:r w:rsidR="00864FEC" w:rsidRPr="00182014">
        <w:rPr>
          <w:rFonts w:hAnsi="宋体"/>
        </w:rPr>
        <w:t>条款</w:t>
      </w:r>
      <w:r w:rsidR="00543FC7">
        <w:rPr>
          <w:rFonts w:hAnsi="宋体" w:hint="eastAsia"/>
        </w:rPr>
        <w:t>和</w:t>
      </w:r>
      <w:r w:rsidRPr="00182014">
        <w:rPr>
          <w:rFonts w:hAnsi="宋体"/>
        </w:rPr>
        <w:t>表</w:t>
      </w:r>
      <w:r w:rsidRPr="00182014">
        <w:rPr>
          <w:rFonts w:hAnsi="宋体"/>
        </w:rPr>
        <w:t>5</w:t>
      </w:r>
      <w:r w:rsidRPr="00182014">
        <w:rPr>
          <w:rFonts w:hAnsi="宋体"/>
        </w:rPr>
        <w:t>要求。</w:t>
      </w:r>
    </w:p>
    <w:p w:rsidR="00073C8D" w:rsidRPr="00182014" w:rsidRDefault="0045232B" w:rsidP="009C27E3">
      <w:pPr>
        <w:pStyle w:val="aff3"/>
        <w:tabs>
          <w:tab w:val="clear" w:pos="540"/>
          <w:tab w:val="left" w:pos="1560"/>
        </w:tabs>
        <w:ind w:left="1560" w:hangingChars="650" w:hanging="1560"/>
        <w:rPr>
          <w:rFonts w:hAnsi="宋体"/>
        </w:rPr>
      </w:pPr>
      <w:r w:rsidRPr="00182014">
        <w:rPr>
          <w:rFonts w:hAnsi="宋体"/>
        </w:rPr>
        <w:t>试验</w:t>
      </w:r>
      <w:r w:rsidR="00D747E4" w:rsidRPr="00182014">
        <w:rPr>
          <w:rFonts w:hAnsi="宋体" w:hint="eastAsia"/>
        </w:rPr>
        <w:t>程序</w:t>
      </w:r>
      <w:r w:rsidR="009D1523" w:rsidRPr="00182014">
        <w:rPr>
          <w:rFonts w:hAnsi="宋体"/>
        </w:rPr>
        <w:t>：</w:t>
      </w:r>
      <w:r w:rsidR="00182014">
        <w:rPr>
          <w:rFonts w:hAnsi="宋体" w:hint="eastAsia"/>
        </w:rPr>
        <w:tab/>
      </w:r>
      <w:r w:rsidR="000F25CF">
        <w:rPr>
          <w:rFonts w:hAnsi="宋体"/>
        </w:rPr>
        <w:t>试验线路应近似无感</w:t>
      </w:r>
      <w:r w:rsidR="00073C8D" w:rsidRPr="00182014">
        <w:rPr>
          <w:rFonts w:hAnsi="宋体"/>
        </w:rPr>
        <w:t>。</w:t>
      </w:r>
    </w:p>
    <w:p w:rsidR="00073C8D" w:rsidRPr="00182014" w:rsidRDefault="00073C8D" w:rsidP="009C27E3">
      <w:pPr>
        <w:pStyle w:val="aff3"/>
        <w:tabs>
          <w:tab w:val="clear" w:pos="540"/>
          <w:tab w:val="left" w:pos="1560"/>
        </w:tabs>
        <w:ind w:leftChars="742" w:left="1558" w:firstLineChars="0" w:firstLine="0"/>
        <w:rPr>
          <w:rFonts w:hAnsi="宋体"/>
        </w:rPr>
      </w:pPr>
      <w:r w:rsidRPr="00182014">
        <w:rPr>
          <w:rFonts w:hAnsi="宋体" w:hint="eastAsia"/>
        </w:rPr>
        <w:t>电压</w:t>
      </w:r>
      <w:r w:rsidR="008F7065" w:rsidRPr="00182014">
        <w:rPr>
          <w:rFonts w:hAnsi="宋体" w:hint="eastAsia"/>
        </w:rPr>
        <w:t>电路</w:t>
      </w:r>
      <w:r w:rsidR="00B91ABF">
        <w:rPr>
          <w:rFonts w:hAnsi="宋体" w:hint="eastAsia"/>
        </w:rPr>
        <w:t>施加</w:t>
      </w:r>
      <w:r w:rsidR="008F7065" w:rsidRPr="00182014">
        <w:rPr>
          <w:rFonts w:hAnsi="宋体" w:hint="eastAsia"/>
        </w:rPr>
        <w:t>标称</w:t>
      </w:r>
      <w:r w:rsidRPr="00182014">
        <w:rPr>
          <w:rFonts w:hAnsi="宋体"/>
        </w:rPr>
        <w:t>电压，电流</w:t>
      </w:r>
      <w:r w:rsidR="00AE3E28">
        <w:rPr>
          <w:rFonts w:hAnsi="宋体" w:hint="eastAsia"/>
        </w:rPr>
        <w:t>电路</w:t>
      </w:r>
      <w:r w:rsidR="00B91ABF">
        <w:rPr>
          <w:rFonts w:hAnsi="宋体" w:hint="eastAsia"/>
        </w:rPr>
        <w:t>通</w:t>
      </w:r>
      <w:r w:rsidRPr="00182014">
        <w:rPr>
          <w:rFonts w:hAnsi="宋体" w:hint="eastAsia"/>
        </w:rPr>
        <w:t>短时过</w:t>
      </w:r>
      <w:r w:rsidRPr="00182014">
        <w:rPr>
          <w:rFonts w:hAnsi="宋体"/>
        </w:rPr>
        <w:t>电流，多相仪表应分别对每一电流</w:t>
      </w:r>
      <w:r w:rsidR="008F7065" w:rsidRPr="00182014">
        <w:rPr>
          <w:rFonts w:hAnsi="宋体" w:hint="eastAsia"/>
        </w:rPr>
        <w:t>电路</w:t>
      </w:r>
      <w:r w:rsidRPr="00182014">
        <w:rPr>
          <w:rFonts w:hAnsi="宋体"/>
        </w:rPr>
        <w:t>进行试验。</w:t>
      </w:r>
    </w:p>
    <w:p w:rsidR="0045232B" w:rsidRPr="008F7065" w:rsidRDefault="0045232B" w:rsidP="009C27E3">
      <w:pPr>
        <w:pStyle w:val="aff3"/>
        <w:tabs>
          <w:tab w:val="clear" w:pos="540"/>
          <w:tab w:val="left" w:pos="1560"/>
        </w:tabs>
        <w:ind w:firstLineChars="0" w:firstLine="0"/>
        <w:rPr>
          <w:color w:val="auto"/>
        </w:rPr>
      </w:pPr>
      <w:r w:rsidRPr="008F7065">
        <w:rPr>
          <w:rFonts w:hAnsi="宋体"/>
          <w:color w:val="auto"/>
        </w:rPr>
        <w:t>试验</w:t>
      </w:r>
      <w:r w:rsidR="00F17E12">
        <w:rPr>
          <w:rFonts w:hAnsi="宋体" w:hint="eastAsia"/>
          <w:color w:val="auto"/>
        </w:rPr>
        <w:t>强度</w:t>
      </w:r>
      <w:r w:rsidR="009D1523" w:rsidRPr="008F7065">
        <w:rPr>
          <w:color w:val="auto"/>
        </w:rPr>
        <w:t>：</w:t>
      </w:r>
      <w:r w:rsidR="00E46AE4">
        <w:rPr>
          <w:rFonts w:hint="eastAsia"/>
          <w:color w:val="auto"/>
        </w:rPr>
        <w:tab/>
      </w:r>
      <w:r w:rsidRPr="008F7065">
        <w:rPr>
          <w:rFonts w:hAnsi="宋体"/>
          <w:color w:val="auto"/>
        </w:rPr>
        <w:t>直接接入仪表：</w:t>
      </w:r>
      <w:r w:rsidRPr="008F7065">
        <w:rPr>
          <w:color w:val="auto"/>
        </w:rPr>
        <w:t>30</w:t>
      </w:r>
      <w:r w:rsidR="00D747E4" w:rsidRPr="008F7065">
        <w:rPr>
          <w:rFonts w:hint="eastAsia"/>
          <w:color w:val="auto"/>
        </w:rPr>
        <w:t xml:space="preserve"> </w:t>
      </w:r>
      <w:r w:rsidRPr="00E46AE4">
        <w:rPr>
          <w:i/>
          <w:color w:val="auto"/>
        </w:rPr>
        <w:t>I</w:t>
      </w:r>
      <w:r w:rsidRPr="008F7065">
        <w:rPr>
          <w:color w:val="auto"/>
          <w:vertAlign w:val="subscript"/>
        </w:rPr>
        <w:t>max</w:t>
      </w:r>
      <w:r w:rsidR="00DD2E00" w:rsidRPr="008F7065">
        <w:rPr>
          <w:color w:val="auto"/>
          <w:position w:val="-16"/>
        </w:rPr>
        <w:object w:dxaOrig="720" w:dyaOrig="440">
          <v:shape id="_x0000_i1059" type="#_x0000_t75" style="width:36.9pt;height:19.8pt" o:ole="">
            <v:imagedata r:id="rId68" o:title=""/>
          </v:shape>
          <o:OLEObject Type="Embed" ProgID="Equation.DSMT4" ShapeID="_x0000_i1059" DrawAspect="Content" ObjectID="_1593844506" r:id="rId69"/>
        </w:object>
      </w:r>
      <w:r w:rsidR="00D747E4" w:rsidRPr="008F7065">
        <w:rPr>
          <w:rFonts w:hint="eastAsia"/>
          <w:color w:val="auto"/>
        </w:rPr>
        <w:t>，</w:t>
      </w:r>
      <w:r w:rsidRPr="008F7065">
        <w:rPr>
          <w:rFonts w:hAnsi="宋体"/>
          <w:color w:val="auto"/>
        </w:rPr>
        <w:t>施加时间</w:t>
      </w:r>
      <w:r w:rsidR="00E46AE4">
        <w:rPr>
          <w:rFonts w:hAnsi="宋体" w:hint="eastAsia"/>
          <w:color w:val="auto"/>
        </w:rPr>
        <w:t>为标称</w:t>
      </w:r>
      <w:r w:rsidRPr="008F7065">
        <w:rPr>
          <w:rFonts w:hAnsi="宋体"/>
          <w:color w:val="auto"/>
        </w:rPr>
        <w:t>频率的半个周期。</w:t>
      </w:r>
    </w:p>
    <w:p w:rsidR="001D2306" w:rsidRPr="00182014" w:rsidRDefault="001D2306" w:rsidP="009C27E3">
      <w:pPr>
        <w:pStyle w:val="aff3"/>
        <w:tabs>
          <w:tab w:val="clear" w:pos="540"/>
          <w:tab w:val="left" w:pos="1560"/>
        </w:tabs>
        <w:ind w:leftChars="742" w:left="1558" w:firstLineChars="0" w:firstLine="0"/>
        <w:rPr>
          <w:rFonts w:hAnsi="宋体"/>
        </w:rPr>
      </w:pPr>
      <w:r w:rsidRPr="008F7065">
        <w:rPr>
          <w:color w:val="auto"/>
        </w:rPr>
        <w:t>经电流互感器接入仪表</w:t>
      </w:r>
      <w:r w:rsidR="00E46AE4">
        <w:rPr>
          <w:rFonts w:hint="eastAsia"/>
          <w:color w:val="auto"/>
        </w:rPr>
        <w:t>：</w:t>
      </w:r>
      <w:r w:rsidRPr="008F7065">
        <w:rPr>
          <w:color w:val="auto"/>
        </w:rPr>
        <w:t>20</w:t>
      </w:r>
      <w:r w:rsidR="00E33566" w:rsidRPr="008F7065">
        <w:rPr>
          <w:rFonts w:hint="eastAsia"/>
          <w:color w:val="auto"/>
        </w:rPr>
        <w:t xml:space="preserve"> </w:t>
      </w:r>
      <w:r w:rsidRPr="00E46AE4">
        <w:rPr>
          <w:i/>
          <w:color w:val="auto"/>
        </w:rPr>
        <w:t>I</w:t>
      </w:r>
      <w:r w:rsidRPr="008F7065">
        <w:rPr>
          <w:color w:val="auto"/>
          <w:vertAlign w:val="subscript"/>
        </w:rPr>
        <w:t>max</w:t>
      </w:r>
      <w:r w:rsidRPr="008F7065">
        <w:rPr>
          <w:color w:val="auto"/>
          <w:position w:val="-16"/>
        </w:rPr>
        <w:object w:dxaOrig="720" w:dyaOrig="440">
          <v:shape id="_x0000_i1060" type="#_x0000_t75" style="width:36.9pt;height:19.8pt" o:ole="">
            <v:imagedata r:id="rId68" o:title=""/>
          </v:shape>
          <o:OLEObject Type="Embed" ProgID="Equation.DSMT4" ShapeID="_x0000_i1060" DrawAspect="Content" ObjectID="_1593844507" r:id="rId70"/>
        </w:object>
      </w:r>
      <w:r w:rsidRPr="008F7065">
        <w:rPr>
          <w:color w:val="auto"/>
        </w:rPr>
        <w:t>，施加时间</w:t>
      </w:r>
      <w:r w:rsidR="00E46AE4">
        <w:rPr>
          <w:rFonts w:hint="eastAsia"/>
          <w:color w:val="auto"/>
        </w:rPr>
        <w:t>为</w:t>
      </w:r>
      <w:r w:rsidRPr="00182014">
        <w:rPr>
          <w:rFonts w:hAnsi="宋体"/>
        </w:rPr>
        <w:t>0.5</w:t>
      </w:r>
      <w:r w:rsidR="00B91ABF">
        <w:rPr>
          <w:rFonts w:hAnsi="宋体" w:hint="eastAsia"/>
        </w:rPr>
        <w:t xml:space="preserve"> </w:t>
      </w:r>
      <w:r w:rsidRPr="00182014">
        <w:rPr>
          <w:rFonts w:hAnsi="宋体"/>
        </w:rPr>
        <w:t>s</w:t>
      </w:r>
      <w:r w:rsidRPr="00182014">
        <w:rPr>
          <w:rFonts w:hAnsi="宋体"/>
        </w:rPr>
        <w:t>。</w:t>
      </w:r>
    </w:p>
    <w:p w:rsidR="0045232B" w:rsidRDefault="00182014" w:rsidP="009C27E3">
      <w:pPr>
        <w:pStyle w:val="aff3"/>
        <w:tabs>
          <w:tab w:val="clear" w:pos="540"/>
          <w:tab w:val="left" w:pos="1560"/>
        </w:tabs>
        <w:ind w:leftChars="742" w:left="1558" w:firstLineChars="0" w:firstLine="0"/>
        <w:rPr>
          <w:rFonts w:hAnsi="宋体"/>
        </w:rPr>
      </w:pPr>
      <w:r w:rsidRPr="00182014">
        <w:rPr>
          <w:rFonts w:hAnsi="宋体" w:hint="eastAsia"/>
        </w:rPr>
        <w:tab/>
      </w:r>
      <w:r w:rsidR="0045232B" w:rsidRPr="00182014">
        <w:rPr>
          <w:rFonts w:hAnsi="宋体"/>
        </w:rPr>
        <w:t>试验电流是有效值，不是峰值。</w:t>
      </w:r>
    </w:p>
    <w:p w:rsidR="000F25CF" w:rsidRPr="00182014" w:rsidRDefault="000F25CF" w:rsidP="009C27E3">
      <w:pPr>
        <w:pStyle w:val="aff3"/>
        <w:tabs>
          <w:tab w:val="clear" w:pos="540"/>
          <w:tab w:val="left" w:pos="1560"/>
        </w:tabs>
        <w:ind w:leftChars="742" w:left="1558" w:firstLineChars="0" w:firstLine="0"/>
        <w:rPr>
          <w:rFonts w:hAnsi="宋体"/>
        </w:rPr>
      </w:pPr>
      <w:r w:rsidRPr="000F25CF">
        <w:rPr>
          <w:rFonts w:hAnsi="宋体" w:hint="eastAsia"/>
        </w:rPr>
        <w:t>试验后，在保持电压的情况下，允许仪表恢复到初始温度后（约</w:t>
      </w:r>
      <w:r w:rsidRPr="000F25CF">
        <w:rPr>
          <w:rFonts w:hAnsi="宋体" w:hint="eastAsia"/>
        </w:rPr>
        <w:t>1h</w:t>
      </w:r>
      <w:r w:rsidRPr="000F25CF">
        <w:rPr>
          <w:rFonts w:hAnsi="宋体"/>
        </w:rPr>
        <w:t>）</w:t>
      </w:r>
      <w:r w:rsidRPr="000F25CF">
        <w:rPr>
          <w:rFonts w:hAnsi="宋体" w:hint="eastAsia"/>
        </w:rPr>
        <w:t>进行误差测试。</w:t>
      </w:r>
    </w:p>
    <w:p w:rsidR="00FA1FAF" w:rsidRDefault="00FA1FAF" w:rsidP="009C27E3">
      <w:pPr>
        <w:pStyle w:val="aff3"/>
        <w:tabs>
          <w:tab w:val="clear" w:pos="540"/>
          <w:tab w:val="left" w:pos="1560"/>
        </w:tabs>
        <w:ind w:left="1560" w:hangingChars="650" w:hanging="1560"/>
        <w:rPr>
          <w:rFonts w:hAnsi="宋体"/>
          <w:vertAlign w:val="subscript"/>
        </w:rPr>
      </w:pPr>
      <w:r w:rsidRPr="00182014">
        <w:rPr>
          <w:rFonts w:hAnsi="宋体" w:hint="eastAsia"/>
        </w:rPr>
        <w:t>误差试验点：</w:t>
      </w:r>
      <w:r w:rsidR="00182014">
        <w:rPr>
          <w:rFonts w:hAnsi="宋体" w:hint="eastAsia"/>
        </w:rPr>
        <w:tab/>
      </w:r>
      <w:r w:rsidR="00182014" w:rsidRPr="00036E9E">
        <w:rPr>
          <w:i/>
        </w:rPr>
        <w:t xml:space="preserve">PF </w:t>
      </w:r>
      <w:r w:rsidR="00182014">
        <w:t>= 1</w:t>
      </w:r>
      <w:r w:rsidR="00182014">
        <w:rPr>
          <w:rFonts w:hint="eastAsia"/>
        </w:rPr>
        <w:t>，</w:t>
      </w:r>
      <w:r w:rsidR="00182014">
        <w:rPr>
          <w:rFonts w:hAnsi="宋体" w:hint="eastAsia"/>
        </w:rPr>
        <w:t>1</w:t>
      </w:r>
      <w:r w:rsidR="00182014" w:rsidRPr="00945DAD">
        <w:rPr>
          <w:rFonts w:hAnsi="宋体"/>
        </w:rPr>
        <w:t>0</w:t>
      </w:r>
      <w:r w:rsidR="00182014">
        <w:rPr>
          <w:rFonts w:hAnsi="宋体" w:hint="eastAsia"/>
        </w:rPr>
        <w:t xml:space="preserve"> </w:t>
      </w:r>
      <w:r w:rsidR="00182014" w:rsidRPr="00945DAD">
        <w:rPr>
          <w:rFonts w:hAnsi="宋体"/>
          <w:i/>
        </w:rPr>
        <w:t>I</w:t>
      </w:r>
      <w:r w:rsidR="00182014" w:rsidRPr="00945DAD">
        <w:rPr>
          <w:rFonts w:hAnsi="宋体"/>
          <w:vertAlign w:val="subscript"/>
        </w:rPr>
        <w:t>tr</w:t>
      </w:r>
    </w:p>
    <w:p w:rsidR="00792D7E" w:rsidRPr="00182014" w:rsidRDefault="00792D7E" w:rsidP="009C27E3">
      <w:pPr>
        <w:pStyle w:val="aff3"/>
        <w:tabs>
          <w:tab w:val="clear" w:pos="540"/>
          <w:tab w:val="left" w:pos="1560"/>
        </w:tabs>
        <w:ind w:left="1560" w:hangingChars="650" w:hanging="1560"/>
        <w:rPr>
          <w:rFonts w:hAnsi="宋体"/>
        </w:rPr>
      </w:pPr>
      <w:r w:rsidRPr="00D07CEC">
        <w:rPr>
          <w:rFonts w:hAnsi="宋体" w:hint="eastAsia"/>
        </w:rPr>
        <w:t>验收准则：</w:t>
      </w:r>
      <w:r>
        <w:rPr>
          <w:rFonts w:hAnsi="宋体" w:hint="eastAsia"/>
        </w:rPr>
        <w:tab/>
        <w:t>A</w:t>
      </w:r>
      <w:r w:rsidRPr="00D07CEC">
        <w:rPr>
          <w:rFonts w:hAnsi="宋体" w:hint="eastAsia"/>
        </w:rPr>
        <w:t>。</w:t>
      </w:r>
    </w:p>
    <w:p w:rsidR="0045232B" w:rsidRPr="00BE0B80" w:rsidRDefault="008F10B8" w:rsidP="009C27E3">
      <w:pPr>
        <w:tabs>
          <w:tab w:val="left" w:pos="900"/>
        </w:tabs>
        <w:spacing w:line="300" w:lineRule="auto"/>
        <w:outlineLvl w:val="2"/>
        <w:rPr>
          <w:sz w:val="24"/>
        </w:rPr>
      </w:pPr>
      <w:bookmarkStart w:id="232" w:name="_Toc385753009"/>
      <w:bookmarkStart w:id="233" w:name="_Toc515435272"/>
      <w:r w:rsidRPr="00BE0B80">
        <w:rPr>
          <w:rFonts w:hint="eastAsia"/>
          <w:sz w:val="24"/>
        </w:rPr>
        <w:t>9</w:t>
      </w:r>
      <w:r w:rsidR="00805853" w:rsidRPr="00BE0B80">
        <w:rPr>
          <w:sz w:val="24"/>
        </w:rPr>
        <w:t>.</w:t>
      </w:r>
      <w:r w:rsidR="001E24D5" w:rsidRPr="00BE0B80">
        <w:rPr>
          <w:rFonts w:hint="eastAsia"/>
          <w:sz w:val="24"/>
        </w:rPr>
        <w:t>4</w:t>
      </w:r>
      <w:r w:rsidR="0045232B" w:rsidRPr="00BE0B80">
        <w:rPr>
          <w:sz w:val="24"/>
        </w:rPr>
        <w:t xml:space="preserve">.10  </w:t>
      </w:r>
      <w:r w:rsidR="0045232B" w:rsidRPr="00BE0B80">
        <w:rPr>
          <w:sz w:val="24"/>
        </w:rPr>
        <w:t>脉冲电压</w:t>
      </w:r>
      <w:bookmarkEnd w:id="232"/>
      <w:bookmarkEnd w:id="233"/>
    </w:p>
    <w:p w:rsidR="0045232B" w:rsidRPr="00B91ABF" w:rsidRDefault="0045232B" w:rsidP="009C27E3">
      <w:pPr>
        <w:pStyle w:val="aff3"/>
        <w:tabs>
          <w:tab w:val="clear" w:pos="540"/>
          <w:tab w:val="left" w:pos="1560"/>
        </w:tabs>
        <w:ind w:left="1560" w:hangingChars="650" w:hanging="1560"/>
        <w:rPr>
          <w:rFonts w:hAnsi="宋体"/>
        </w:rPr>
      </w:pPr>
      <w:r w:rsidRPr="00B91ABF">
        <w:rPr>
          <w:rFonts w:hAnsi="宋体"/>
        </w:rPr>
        <w:lastRenderedPageBreak/>
        <w:t>试验目的</w:t>
      </w:r>
      <w:r w:rsidR="009D1523" w:rsidRPr="00B91ABF">
        <w:rPr>
          <w:rFonts w:hAnsi="宋体"/>
        </w:rPr>
        <w:t>：</w:t>
      </w:r>
      <w:r w:rsidR="00B91ABF">
        <w:rPr>
          <w:rFonts w:hAnsi="宋体" w:hint="eastAsia"/>
        </w:rPr>
        <w:tab/>
      </w:r>
      <w:r w:rsidRPr="00B91ABF">
        <w:rPr>
          <w:rFonts w:hAnsi="宋体"/>
        </w:rPr>
        <w:t>验证仪表在脉冲电压条件下</w:t>
      </w:r>
      <w:r w:rsidR="00543FC7">
        <w:rPr>
          <w:rFonts w:hAnsi="宋体" w:hint="eastAsia"/>
        </w:rPr>
        <w:t>满足</w:t>
      </w:r>
      <w:r w:rsidR="008F10B8" w:rsidRPr="00B91ABF">
        <w:rPr>
          <w:rFonts w:hAnsi="宋体" w:hint="eastAsia"/>
        </w:rPr>
        <w:t>6</w:t>
      </w:r>
      <w:r w:rsidR="00E76716" w:rsidRPr="00B91ABF">
        <w:rPr>
          <w:rFonts w:hAnsi="宋体"/>
        </w:rPr>
        <w:t>.2.6.2</w:t>
      </w:r>
      <w:r w:rsidR="00B91ABF" w:rsidRPr="00B91ABF">
        <w:rPr>
          <w:rFonts w:hAnsi="宋体"/>
        </w:rPr>
        <w:t>条款</w:t>
      </w:r>
      <w:r w:rsidR="00543FC7">
        <w:rPr>
          <w:rFonts w:hAnsi="宋体" w:hint="eastAsia"/>
        </w:rPr>
        <w:t>和</w:t>
      </w:r>
      <w:r w:rsidRPr="00B91ABF">
        <w:rPr>
          <w:rFonts w:hAnsi="宋体"/>
        </w:rPr>
        <w:t>表</w:t>
      </w:r>
      <w:r w:rsidRPr="00B91ABF">
        <w:rPr>
          <w:rFonts w:hAnsi="宋体"/>
        </w:rPr>
        <w:t>5</w:t>
      </w:r>
      <w:r w:rsidRPr="00B91ABF">
        <w:rPr>
          <w:rFonts w:hAnsi="宋体"/>
        </w:rPr>
        <w:t>要求。</w:t>
      </w:r>
    </w:p>
    <w:p w:rsidR="0045232B" w:rsidRPr="00B91ABF" w:rsidRDefault="0045232B" w:rsidP="009C27E3">
      <w:pPr>
        <w:pStyle w:val="aff3"/>
        <w:tabs>
          <w:tab w:val="clear" w:pos="540"/>
          <w:tab w:val="left" w:pos="1560"/>
        </w:tabs>
        <w:ind w:left="1560" w:hangingChars="650" w:hanging="1560"/>
        <w:rPr>
          <w:rFonts w:hAnsi="宋体"/>
        </w:rPr>
      </w:pPr>
      <w:r w:rsidRPr="00B91ABF">
        <w:rPr>
          <w:rFonts w:hAnsi="宋体"/>
        </w:rPr>
        <w:t>试验</w:t>
      </w:r>
      <w:r w:rsidR="00986F9F" w:rsidRPr="00B91ABF">
        <w:rPr>
          <w:rFonts w:hAnsi="宋体" w:hint="eastAsia"/>
        </w:rPr>
        <w:t>程序</w:t>
      </w:r>
      <w:r w:rsidR="009D1523" w:rsidRPr="00B91ABF">
        <w:rPr>
          <w:rFonts w:hAnsi="宋体"/>
        </w:rPr>
        <w:t>：</w:t>
      </w:r>
      <w:r w:rsidR="00B91ABF" w:rsidRPr="00B91ABF">
        <w:rPr>
          <w:rFonts w:hAnsi="宋体" w:hint="eastAsia"/>
        </w:rPr>
        <w:tab/>
      </w:r>
      <w:r w:rsidRPr="00B91ABF">
        <w:rPr>
          <w:rFonts w:hAnsi="宋体"/>
        </w:rPr>
        <w:t>考虑到仪表在正常使用</w:t>
      </w:r>
      <w:r w:rsidR="008F7065" w:rsidRPr="00B91ABF">
        <w:rPr>
          <w:rFonts w:hAnsi="宋体" w:hint="eastAsia"/>
        </w:rPr>
        <w:t>情况下</w:t>
      </w:r>
      <w:r w:rsidRPr="00B91ABF">
        <w:rPr>
          <w:rFonts w:hAnsi="宋体"/>
        </w:rPr>
        <w:t>将会经受气候影响与变化的电压，仪表及其内置的辅助</w:t>
      </w:r>
      <w:r w:rsidR="00963EC4">
        <w:rPr>
          <w:rFonts w:hAnsi="宋体" w:hint="eastAsia"/>
        </w:rPr>
        <w:t>装置</w:t>
      </w:r>
      <w:r w:rsidR="00AE3E28">
        <w:rPr>
          <w:rFonts w:hAnsi="宋体"/>
        </w:rPr>
        <w:t>（如有）应</w:t>
      </w:r>
      <w:r w:rsidRPr="00B91ABF">
        <w:rPr>
          <w:rFonts w:hAnsi="宋体"/>
        </w:rPr>
        <w:t>保证有足够的绝缘</w:t>
      </w:r>
      <w:r w:rsidR="008F7065" w:rsidRPr="00B91ABF">
        <w:rPr>
          <w:rFonts w:hAnsi="宋体" w:hint="eastAsia"/>
        </w:rPr>
        <w:t>性能</w:t>
      </w:r>
      <w:r w:rsidRPr="00B91ABF">
        <w:rPr>
          <w:rFonts w:hAnsi="宋体"/>
        </w:rPr>
        <w:t>。</w:t>
      </w:r>
    </w:p>
    <w:p w:rsidR="001D2306" w:rsidRPr="00B91ABF" w:rsidRDefault="008F7065" w:rsidP="009C27E3">
      <w:pPr>
        <w:pStyle w:val="aff3"/>
        <w:ind w:leftChars="742" w:left="1558" w:firstLineChars="0" w:firstLine="2"/>
      </w:pPr>
      <w:r w:rsidRPr="00B91ABF">
        <w:t>受试对象为整</w:t>
      </w:r>
      <w:r w:rsidR="001D2306" w:rsidRPr="00B91ABF">
        <w:t>表，仪表应能够经受下文指定的脉冲电压。</w:t>
      </w:r>
    </w:p>
    <w:p w:rsidR="001D2306" w:rsidRPr="00B91ABF" w:rsidRDefault="001D2306" w:rsidP="009C27E3">
      <w:pPr>
        <w:pStyle w:val="aff3"/>
        <w:ind w:leftChars="742" w:left="1558" w:firstLineChars="0" w:firstLine="2"/>
      </w:pPr>
      <w:r w:rsidRPr="00B91ABF">
        <w:t>试验中所提及的</w:t>
      </w:r>
      <w:r w:rsidR="00FF51CD" w:rsidRPr="00B91ABF">
        <w:rPr>
          <w:rFonts w:hint="eastAsia"/>
        </w:rPr>
        <w:t>“</w:t>
      </w:r>
      <w:r w:rsidRPr="00B91ABF">
        <w:t>地</w:t>
      </w:r>
      <w:r w:rsidR="00FF51CD" w:rsidRPr="00B91ABF">
        <w:rPr>
          <w:rFonts w:hint="eastAsia"/>
        </w:rPr>
        <w:t>”</w:t>
      </w:r>
      <w:r w:rsidRPr="00B91ABF">
        <w:t>有如下含义；</w:t>
      </w:r>
    </w:p>
    <w:p w:rsidR="001D2306" w:rsidRPr="00B91ABF" w:rsidRDefault="001D2306" w:rsidP="009C27E3">
      <w:pPr>
        <w:pStyle w:val="aff3"/>
        <w:ind w:leftChars="742" w:left="1558" w:firstLineChars="0" w:firstLine="2"/>
      </w:pPr>
      <w:r w:rsidRPr="00B91ABF">
        <w:t>a)</w:t>
      </w:r>
      <w:r w:rsidR="00FF51CD" w:rsidRPr="00B91ABF">
        <w:rPr>
          <w:rFonts w:hint="eastAsia"/>
        </w:rPr>
        <w:t xml:space="preserve"> </w:t>
      </w:r>
      <w:r w:rsidRPr="00B91ABF">
        <w:t>当表壳由金属制成</w:t>
      </w:r>
      <w:r w:rsidR="008F7065" w:rsidRPr="00B91ABF">
        <w:rPr>
          <w:rFonts w:hint="eastAsia"/>
        </w:rPr>
        <w:t>时</w:t>
      </w:r>
      <w:r w:rsidRPr="00B91ABF">
        <w:t>，</w:t>
      </w:r>
      <w:r w:rsidR="00FF51CD" w:rsidRPr="00B91ABF">
        <w:rPr>
          <w:rFonts w:hint="eastAsia"/>
        </w:rPr>
        <w:t>“</w:t>
      </w:r>
      <w:r w:rsidRPr="00B91ABF">
        <w:t>地</w:t>
      </w:r>
      <w:r w:rsidR="00FF51CD" w:rsidRPr="00B91ABF">
        <w:rPr>
          <w:rFonts w:hint="eastAsia"/>
        </w:rPr>
        <w:t>”</w:t>
      </w:r>
      <w:r w:rsidRPr="00B91ABF">
        <w:t>即置于导电平面上</w:t>
      </w:r>
      <w:r w:rsidR="008F7065" w:rsidRPr="00B91ABF">
        <w:rPr>
          <w:rFonts w:hint="eastAsia"/>
        </w:rPr>
        <w:t>的</w:t>
      </w:r>
      <w:r w:rsidR="008F7065" w:rsidRPr="00B91ABF">
        <w:t>表壳本身</w:t>
      </w:r>
      <w:r w:rsidRPr="00B91ABF">
        <w:t>。</w:t>
      </w:r>
    </w:p>
    <w:p w:rsidR="001D2306" w:rsidRPr="00B91ABF" w:rsidRDefault="001D2306" w:rsidP="009C27E3">
      <w:pPr>
        <w:pStyle w:val="aff3"/>
        <w:ind w:leftChars="742" w:left="1558" w:firstLineChars="0" w:firstLine="2"/>
      </w:pPr>
      <w:r w:rsidRPr="00B91ABF">
        <w:t>b)</w:t>
      </w:r>
      <w:r w:rsidR="00FF51CD" w:rsidRPr="00B91ABF">
        <w:rPr>
          <w:rFonts w:hint="eastAsia"/>
        </w:rPr>
        <w:t xml:space="preserve"> </w:t>
      </w:r>
      <w:r w:rsidRPr="00B91ABF">
        <w:t>当表壳全部或只有部分由绝缘材料制成时，</w:t>
      </w:r>
      <w:r w:rsidR="00FF51CD" w:rsidRPr="00B91ABF">
        <w:rPr>
          <w:rFonts w:hint="eastAsia"/>
        </w:rPr>
        <w:t>“</w:t>
      </w:r>
      <w:r w:rsidR="00FF51CD" w:rsidRPr="00B91ABF">
        <w:t>地</w:t>
      </w:r>
      <w:r w:rsidR="00FF51CD" w:rsidRPr="00B91ABF">
        <w:rPr>
          <w:rFonts w:hint="eastAsia"/>
        </w:rPr>
        <w:t>”</w:t>
      </w:r>
      <w:r w:rsidRPr="00B91ABF">
        <w:t>是包围仪表的导电箔，此导电箔与所有可接触导电部件接触并与置于表底的导电平面相连接。</w:t>
      </w:r>
      <w:r w:rsidR="008F7065" w:rsidRPr="00B91ABF">
        <w:rPr>
          <w:rFonts w:hint="eastAsia"/>
        </w:rPr>
        <w:t>导电箔与端子之间、导电箔与接线孔之间的</w:t>
      </w:r>
      <w:r w:rsidR="008F7065" w:rsidRPr="00B91ABF">
        <w:t>距离</w:t>
      </w:r>
      <w:r w:rsidR="008F7065" w:rsidRPr="00B91ABF">
        <w:rPr>
          <w:rFonts w:hint="eastAsia"/>
        </w:rPr>
        <w:t>应</w:t>
      </w:r>
      <w:r w:rsidR="008F7065" w:rsidRPr="00B91ABF">
        <w:t>不大于</w:t>
      </w:r>
      <w:r w:rsidR="008F7065" w:rsidRPr="00B91ABF">
        <w:t>2cm</w:t>
      </w:r>
      <w:r w:rsidRPr="00B91ABF">
        <w:t>。</w:t>
      </w:r>
    </w:p>
    <w:p w:rsidR="008F7065" w:rsidRPr="007C0B61" w:rsidRDefault="008F7065" w:rsidP="009C27E3">
      <w:pPr>
        <w:pStyle w:val="aff3"/>
        <w:ind w:leftChars="742" w:left="1558" w:firstLineChars="0" w:firstLine="2"/>
      </w:pPr>
      <w:r w:rsidRPr="007C0B61">
        <w:rPr>
          <w:rFonts w:hint="eastAsia"/>
        </w:rPr>
        <w:t>脉冲电压试验过程中，不经受脉冲电压试验的电路应连接到地。</w:t>
      </w:r>
    </w:p>
    <w:p w:rsidR="001D2306" w:rsidRPr="00E92226" w:rsidRDefault="001D2306" w:rsidP="009C27E3">
      <w:pPr>
        <w:pStyle w:val="aff3"/>
        <w:ind w:leftChars="742" w:left="1558" w:firstLineChars="0" w:firstLine="2"/>
      </w:pPr>
      <w:r w:rsidRPr="00E92226">
        <w:t>通用试验条件：</w:t>
      </w:r>
    </w:p>
    <w:p w:rsidR="001D2306" w:rsidRPr="00E92226" w:rsidRDefault="001D2306" w:rsidP="009C27E3">
      <w:pPr>
        <w:pStyle w:val="aff3"/>
        <w:ind w:leftChars="742" w:left="1558" w:firstLineChars="0" w:firstLine="2"/>
      </w:pPr>
      <w:r w:rsidRPr="00E92226">
        <w:t>——</w:t>
      </w:r>
      <w:r w:rsidRPr="00E92226">
        <w:t>环境温度：</w:t>
      </w:r>
      <w:smartTag w:uri="urn:schemas-microsoft-com:office:smarttags" w:element="chmetcnv">
        <w:smartTagPr>
          <w:attr w:name="TCSC" w:val="0"/>
          <w:attr w:name="NumberType" w:val="1"/>
          <w:attr w:name="Negative" w:val="False"/>
          <w:attr w:name="HasSpace" w:val="False"/>
          <w:attr w:name="SourceValue" w:val="15"/>
          <w:attr w:name="UnitName" w:val="℃"/>
        </w:smartTagPr>
        <w:r w:rsidRPr="00E92226">
          <w:t>15℃</w:t>
        </w:r>
      </w:smartTag>
      <w:r w:rsidRPr="00E92226">
        <w:t>~</w:t>
      </w:r>
      <w:smartTag w:uri="urn:schemas-microsoft-com:office:smarttags" w:element="chmetcnv">
        <w:smartTagPr>
          <w:attr w:name="TCSC" w:val="0"/>
          <w:attr w:name="NumberType" w:val="1"/>
          <w:attr w:name="Negative" w:val="False"/>
          <w:attr w:name="HasSpace" w:val="False"/>
          <w:attr w:name="SourceValue" w:val="25"/>
          <w:attr w:name="UnitName" w:val="℃"/>
        </w:smartTagPr>
        <w:r w:rsidRPr="00E92226">
          <w:t>25℃</w:t>
        </w:r>
      </w:smartTag>
      <w:r w:rsidRPr="00E92226">
        <w:t>；</w:t>
      </w:r>
    </w:p>
    <w:p w:rsidR="001D2306" w:rsidRPr="00E92226" w:rsidRDefault="001D2306" w:rsidP="009C27E3">
      <w:pPr>
        <w:pStyle w:val="aff3"/>
        <w:ind w:leftChars="742" w:left="1558" w:firstLineChars="0" w:firstLine="2"/>
      </w:pPr>
      <w:r w:rsidRPr="00E92226">
        <w:t>——</w:t>
      </w:r>
      <w:r w:rsidRPr="00E92226">
        <w:t>相对湿度：</w:t>
      </w:r>
      <w:r w:rsidRPr="00E92226">
        <w:t>25%~75%</w:t>
      </w:r>
      <w:r w:rsidRPr="00E92226">
        <w:t>；</w:t>
      </w:r>
    </w:p>
    <w:p w:rsidR="001D2306" w:rsidRDefault="001D2306" w:rsidP="009C27E3">
      <w:pPr>
        <w:pStyle w:val="aff3"/>
        <w:ind w:leftChars="742" w:left="1558" w:firstLineChars="0" w:firstLine="2"/>
      </w:pPr>
      <w:r w:rsidRPr="00E92226">
        <w:t>——</w:t>
      </w:r>
      <w:r w:rsidRPr="00E92226">
        <w:t>大气压力：</w:t>
      </w:r>
      <w:r w:rsidRPr="00E92226">
        <w:t>86kPa~106kPa</w:t>
      </w:r>
      <w:r w:rsidRPr="00E92226">
        <w:t>。</w:t>
      </w:r>
    </w:p>
    <w:p w:rsidR="00986F9F" w:rsidRPr="00E92226" w:rsidRDefault="00986F9F" w:rsidP="009C27E3">
      <w:pPr>
        <w:pStyle w:val="aff3"/>
        <w:ind w:leftChars="742" w:left="1558" w:firstLineChars="0" w:firstLine="0"/>
      </w:pPr>
      <w:r>
        <w:rPr>
          <w:rFonts w:hint="eastAsia"/>
        </w:rPr>
        <w:t>试验应在</w:t>
      </w:r>
      <w:r w:rsidR="003D0FF7">
        <w:rPr>
          <w:rFonts w:hint="eastAsia"/>
        </w:rPr>
        <w:t>以下</w:t>
      </w:r>
      <w:r w:rsidR="008850D5">
        <w:rPr>
          <w:rFonts w:hint="eastAsia"/>
        </w:rPr>
        <w:t>电路</w:t>
      </w:r>
      <w:r>
        <w:rPr>
          <w:rFonts w:hint="eastAsia"/>
        </w:rPr>
        <w:t>进行：</w:t>
      </w:r>
    </w:p>
    <w:p w:rsidR="00D726FE" w:rsidRPr="00E92226" w:rsidRDefault="00D726FE" w:rsidP="009C27E3">
      <w:pPr>
        <w:pStyle w:val="aff3"/>
        <w:ind w:leftChars="742" w:left="1558" w:firstLineChars="0" w:firstLine="0"/>
      </w:pPr>
      <w:r w:rsidRPr="00E92226">
        <w:t>a)</w:t>
      </w:r>
      <w:r w:rsidR="00C9225A">
        <w:rPr>
          <w:rFonts w:hint="eastAsia"/>
        </w:rPr>
        <w:t xml:space="preserve"> </w:t>
      </w:r>
      <w:r w:rsidR="00C9225A">
        <w:rPr>
          <w:rFonts w:hint="eastAsia"/>
        </w:rPr>
        <w:t>电压电路</w:t>
      </w:r>
      <w:r w:rsidR="001A6007">
        <w:rPr>
          <w:rFonts w:hint="eastAsia"/>
        </w:rPr>
        <w:t>试验</w:t>
      </w:r>
    </w:p>
    <w:p w:rsidR="00743F24" w:rsidRDefault="00D726FE" w:rsidP="009C27E3">
      <w:pPr>
        <w:pStyle w:val="aff3"/>
        <w:ind w:leftChars="742" w:left="1558" w:firstLineChars="0" w:firstLine="0"/>
      </w:pPr>
      <w:r w:rsidRPr="00E92226">
        <w:t>当在正常使用中一个测量单元的电压</w:t>
      </w:r>
      <w:r w:rsidR="008850D5">
        <w:t>电路</w:t>
      </w:r>
      <w:r w:rsidRPr="00E92226">
        <w:t>和电流</w:t>
      </w:r>
      <w:r w:rsidR="008850D5">
        <w:t>电路</w:t>
      </w:r>
      <w:r w:rsidRPr="00E92226">
        <w:t>连在一起时，应整体进行试验。电压</w:t>
      </w:r>
      <w:r w:rsidR="008850D5">
        <w:t>电路</w:t>
      </w:r>
      <w:r w:rsidRPr="00E92226">
        <w:t>的另一端应接地，脉冲电压应施加在电流</w:t>
      </w:r>
      <w:r w:rsidR="008850D5">
        <w:t>电路</w:t>
      </w:r>
      <w:r w:rsidRPr="00E92226">
        <w:t>端子和地之间。当仪表的几个电压</w:t>
      </w:r>
      <w:r w:rsidR="008850D5">
        <w:t>电路</w:t>
      </w:r>
      <w:r w:rsidRPr="00E92226">
        <w:t>有一个公共点时，此公共点应接地。脉冲电压依次施加在未连接的每一端</w:t>
      </w:r>
      <w:r w:rsidRPr="00E92226">
        <w:t>(</w:t>
      </w:r>
      <w:r w:rsidRPr="00E92226">
        <w:t>或与之相连接的电流</w:t>
      </w:r>
      <w:r w:rsidR="008850D5">
        <w:t>电路</w:t>
      </w:r>
      <w:r w:rsidRPr="00E92226">
        <w:t>)</w:t>
      </w:r>
      <w:r w:rsidRPr="00E92226">
        <w:t>与地之间，此时电流</w:t>
      </w:r>
      <w:r w:rsidR="008850D5">
        <w:t>电路</w:t>
      </w:r>
      <w:r w:rsidRPr="00E92226">
        <w:t>的另一端应开路。</w:t>
      </w:r>
    </w:p>
    <w:p w:rsidR="00D726FE" w:rsidRDefault="00D726FE" w:rsidP="009C27E3">
      <w:pPr>
        <w:pStyle w:val="aff3"/>
        <w:ind w:leftChars="742" w:left="1558" w:firstLineChars="0" w:firstLine="0"/>
      </w:pPr>
      <w:r w:rsidRPr="00E92226">
        <w:t>在正常使用中同一测量单元的电压</w:t>
      </w:r>
      <w:r w:rsidR="008850D5">
        <w:t>电路</w:t>
      </w:r>
      <w:r w:rsidRPr="00E92226">
        <w:t>与电流</w:t>
      </w:r>
      <w:r w:rsidR="008850D5">
        <w:t>电路</w:t>
      </w:r>
      <w:r w:rsidRPr="00E92226">
        <w:t>分离并适当地绝缘</w:t>
      </w:r>
      <w:r w:rsidRPr="00E92226">
        <w:t>(</w:t>
      </w:r>
      <w:r w:rsidRPr="00E92226">
        <w:t>例如与测量互感器相接的每一</w:t>
      </w:r>
      <w:r w:rsidR="008850D5">
        <w:t>电路</w:t>
      </w:r>
      <w:r w:rsidRPr="00E92226">
        <w:t>)</w:t>
      </w:r>
      <w:r w:rsidRPr="00E92226">
        <w:t>时，应分别对每</w:t>
      </w:r>
      <w:r w:rsidR="00AD5915">
        <w:rPr>
          <w:rFonts w:hint="eastAsia"/>
        </w:rPr>
        <w:t>一电压端子</w:t>
      </w:r>
      <w:r w:rsidRPr="00E92226">
        <w:t>进行试验。</w:t>
      </w:r>
      <w:r w:rsidR="00F96AB1" w:rsidRPr="00E92226">
        <w:t>当仪表的几个电压</w:t>
      </w:r>
      <w:r w:rsidR="00F96AB1">
        <w:t>电路</w:t>
      </w:r>
      <w:r w:rsidR="00F96AB1" w:rsidRPr="00E92226">
        <w:t>有一个公共点时，此公共点应接地。</w:t>
      </w:r>
    </w:p>
    <w:p w:rsidR="00AD5915" w:rsidRPr="00E92226" w:rsidRDefault="00AD5915" w:rsidP="009C27E3">
      <w:pPr>
        <w:pStyle w:val="aff3"/>
        <w:ind w:leftChars="742" w:left="1558" w:firstLineChars="0" w:firstLine="0"/>
      </w:pPr>
      <w:r>
        <w:rPr>
          <w:rFonts w:hint="eastAsia"/>
        </w:rPr>
        <w:t>用于给仪表供电的辅助电源电路，</w:t>
      </w:r>
      <w:r w:rsidRPr="00E92226">
        <w:t>应分别对每</w:t>
      </w:r>
      <w:r>
        <w:rPr>
          <w:rFonts w:hint="eastAsia"/>
        </w:rPr>
        <w:t>一电压端子</w:t>
      </w:r>
      <w:r w:rsidRPr="00E92226">
        <w:t>进行试验。</w:t>
      </w:r>
    </w:p>
    <w:p w:rsidR="00D726FE" w:rsidRPr="00E92226" w:rsidRDefault="00D726FE" w:rsidP="009C27E3">
      <w:pPr>
        <w:pStyle w:val="aff3"/>
        <w:ind w:leftChars="742" w:left="1558" w:firstLineChars="0" w:firstLine="0"/>
      </w:pPr>
      <w:r w:rsidRPr="00E92226">
        <w:t xml:space="preserve">b) </w:t>
      </w:r>
      <w:r w:rsidR="00C9225A">
        <w:rPr>
          <w:rFonts w:hint="eastAsia"/>
        </w:rPr>
        <w:t>介电强度</w:t>
      </w:r>
      <w:r w:rsidR="001A6007">
        <w:rPr>
          <w:rFonts w:hint="eastAsia"/>
        </w:rPr>
        <w:t>试验</w:t>
      </w:r>
    </w:p>
    <w:p w:rsidR="001A6007" w:rsidRDefault="001A6007" w:rsidP="001A6007">
      <w:pPr>
        <w:pStyle w:val="aff3"/>
        <w:ind w:leftChars="742" w:left="1558" w:firstLineChars="0" w:firstLine="0"/>
      </w:pPr>
      <w:r w:rsidRPr="00E92226">
        <w:t>仪表电压</w:t>
      </w:r>
      <w:r>
        <w:t>电路</w:t>
      </w:r>
      <w:r w:rsidRPr="00E92226">
        <w:t>、电流</w:t>
      </w:r>
      <w:r>
        <w:t>电路</w:t>
      </w:r>
      <w:r w:rsidRPr="00E92226">
        <w:t>以及</w:t>
      </w:r>
      <w:r>
        <w:rPr>
          <w:rFonts w:hint="eastAsia"/>
        </w:rPr>
        <w:t>HLV</w:t>
      </w:r>
      <w:r>
        <w:rPr>
          <w:rFonts w:hint="eastAsia"/>
        </w:rPr>
        <w:t>电路</w:t>
      </w:r>
      <w:r w:rsidRPr="00E92226">
        <w:t>连接在一起，</w:t>
      </w:r>
      <w:r>
        <w:rPr>
          <w:rFonts w:hint="eastAsia"/>
        </w:rPr>
        <w:t>ELV</w:t>
      </w:r>
      <w:r>
        <w:rPr>
          <w:rFonts w:hint="eastAsia"/>
        </w:rPr>
        <w:t>电路</w:t>
      </w:r>
      <w:r w:rsidRPr="00E92226">
        <w:t>应接地，脉冲电压施加于上述</w:t>
      </w:r>
      <w:r>
        <w:t>电路</w:t>
      </w:r>
      <w:r w:rsidRPr="00E92226">
        <w:t>与地之间。</w:t>
      </w:r>
    </w:p>
    <w:p w:rsidR="001A6007" w:rsidRPr="00E92226" w:rsidRDefault="00F96AB1" w:rsidP="001A6007">
      <w:pPr>
        <w:pStyle w:val="aff3"/>
        <w:ind w:leftChars="742" w:left="1558" w:firstLineChars="0" w:firstLine="0"/>
      </w:pPr>
      <w:r>
        <w:rPr>
          <w:rFonts w:hint="eastAsia"/>
        </w:rPr>
        <w:t>仪表电压电路、电流电路、</w:t>
      </w:r>
      <w:r>
        <w:rPr>
          <w:rFonts w:hint="eastAsia"/>
        </w:rPr>
        <w:t>HLV</w:t>
      </w:r>
      <w:r>
        <w:rPr>
          <w:rFonts w:hint="eastAsia"/>
        </w:rPr>
        <w:t>电路，如果正常使用时是隔离的，应当分别在这些电路之间进行介电强度试验。</w:t>
      </w:r>
    </w:p>
    <w:p w:rsidR="00D726FE" w:rsidRPr="00E92226" w:rsidRDefault="00D726FE" w:rsidP="009C27E3">
      <w:pPr>
        <w:pStyle w:val="aff3"/>
        <w:ind w:leftChars="742" w:left="1558" w:firstLineChars="0" w:firstLine="0"/>
      </w:pPr>
      <w:r w:rsidRPr="00E92226">
        <w:t>例如：对于三相四线直接接入仪表，</w:t>
      </w:r>
      <w:r w:rsidR="006D1BC1">
        <w:rPr>
          <w:rFonts w:hint="eastAsia"/>
        </w:rPr>
        <w:t>见图</w:t>
      </w:r>
      <w:r w:rsidR="006D1BC1">
        <w:rPr>
          <w:rFonts w:hint="eastAsia"/>
        </w:rPr>
        <w:t>1</w:t>
      </w:r>
      <w:r w:rsidR="00745E51">
        <w:rPr>
          <w:rFonts w:hint="eastAsia"/>
        </w:rPr>
        <w:t>1</w:t>
      </w:r>
      <w:r w:rsidRPr="00E92226">
        <w:t>：</w:t>
      </w:r>
    </w:p>
    <w:p w:rsidR="006D1BC1" w:rsidRDefault="006D1BC1" w:rsidP="009C27E3">
      <w:pPr>
        <w:pStyle w:val="aff3"/>
        <w:ind w:leftChars="742" w:left="1558" w:firstLineChars="0" w:firstLine="0"/>
      </w:pPr>
      <w:r w:rsidRPr="006D1BC1">
        <w:t>——a1</w:t>
      </w:r>
      <w:r>
        <w:rPr>
          <w:rFonts w:hint="eastAsia"/>
        </w:rPr>
        <w:t xml:space="preserve">. </w:t>
      </w:r>
      <w:r>
        <w:rPr>
          <w:rFonts w:hint="eastAsia"/>
        </w:rPr>
        <w:t>在</w:t>
      </w:r>
      <w:r>
        <w:rPr>
          <w:rFonts w:hint="eastAsia"/>
        </w:rPr>
        <w:t>L1</w:t>
      </w:r>
      <w:r>
        <w:rPr>
          <w:rFonts w:hint="eastAsia"/>
        </w:rPr>
        <w:t>相电压</w:t>
      </w:r>
      <w:r>
        <w:rPr>
          <w:rFonts w:hint="eastAsia"/>
        </w:rPr>
        <w:t>(</w:t>
      </w:r>
      <w:r>
        <w:rPr>
          <w:rFonts w:hint="eastAsia"/>
        </w:rPr>
        <w:t>电流</w:t>
      </w:r>
      <w:r>
        <w:rPr>
          <w:rFonts w:hint="eastAsia"/>
        </w:rPr>
        <w:t>)</w:t>
      </w:r>
      <w:r w:rsidR="00A23434" w:rsidRPr="00A23434">
        <w:rPr>
          <w:rFonts w:hint="eastAsia"/>
        </w:rPr>
        <w:t xml:space="preserve"> </w:t>
      </w:r>
      <w:r w:rsidR="00A23434">
        <w:rPr>
          <w:rFonts w:hint="eastAsia"/>
        </w:rPr>
        <w:t>端子</w:t>
      </w:r>
      <w:r>
        <w:rPr>
          <w:rFonts w:hint="eastAsia"/>
        </w:rPr>
        <w:t>上</w:t>
      </w:r>
    </w:p>
    <w:p w:rsidR="006D1BC1" w:rsidRDefault="006D1BC1" w:rsidP="009C27E3">
      <w:pPr>
        <w:pStyle w:val="aff3"/>
        <w:ind w:leftChars="742" w:left="1558" w:firstLineChars="0" w:firstLine="0"/>
      </w:pPr>
      <w:r w:rsidRPr="006D1BC1">
        <w:t>——a</w:t>
      </w:r>
      <w:r>
        <w:rPr>
          <w:rFonts w:hint="eastAsia"/>
        </w:rPr>
        <w:t xml:space="preserve">2. </w:t>
      </w:r>
      <w:r>
        <w:rPr>
          <w:rFonts w:hint="eastAsia"/>
        </w:rPr>
        <w:t>在</w:t>
      </w:r>
      <w:r>
        <w:rPr>
          <w:rFonts w:hint="eastAsia"/>
        </w:rPr>
        <w:t>L2</w:t>
      </w:r>
      <w:r>
        <w:rPr>
          <w:rFonts w:hint="eastAsia"/>
        </w:rPr>
        <w:t>相电压</w:t>
      </w:r>
      <w:r>
        <w:rPr>
          <w:rFonts w:hint="eastAsia"/>
        </w:rPr>
        <w:t>(</w:t>
      </w:r>
      <w:r>
        <w:rPr>
          <w:rFonts w:hint="eastAsia"/>
        </w:rPr>
        <w:t>电流</w:t>
      </w:r>
      <w:r>
        <w:rPr>
          <w:rFonts w:hint="eastAsia"/>
        </w:rPr>
        <w:t>)</w:t>
      </w:r>
      <w:r w:rsidR="00A23434" w:rsidRPr="00A23434">
        <w:rPr>
          <w:rFonts w:hint="eastAsia"/>
        </w:rPr>
        <w:t xml:space="preserve"> </w:t>
      </w:r>
      <w:r w:rsidR="00A23434">
        <w:rPr>
          <w:rFonts w:hint="eastAsia"/>
        </w:rPr>
        <w:t>端子</w:t>
      </w:r>
      <w:r>
        <w:rPr>
          <w:rFonts w:hint="eastAsia"/>
        </w:rPr>
        <w:t>上</w:t>
      </w:r>
    </w:p>
    <w:p w:rsidR="006D1BC1" w:rsidRDefault="006D1BC1" w:rsidP="009C27E3">
      <w:pPr>
        <w:pStyle w:val="aff3"/>
        <w:ind w:leftChars="742" w:left="1558" w:firstLineChars="0" w:firstLine="0"/>
      </w:pPr>
      <w:r w:rsidRPr="006D1BC1">
        <w:t>——a</w:t>
      </w:r>
      <w:r>
        <w:rPr>
          <w:rFonts w:hint="eastAsia"/>
        </w:rPr>
        <w:t xml:space="preserve">3. </w:t>
      </w:r>
      <w:r>
        <w:rPr>
          <w:rFonts w:hint="eastAsia"/>
        </w:rPr>
        <w:t>在</w:t>
      </w:r>
      <w:r>
        <w:rPr>
          <w:rFonts w:hint="eastAsia"/>
        </w:rPr>
        <w:t>L3</w:t>
      </w:r>
      <w:r>
        <w:rPr>
          <w:rFonts w:hint="eastAsia"/>
        </w:rPr>
        <w:t>相电压</w:t>
      </w:r>
      <w:r>
        <w:rPr>
          <w:rFonts w:hint="eastAsia"/>
        </w:rPr>
        <w:t>(</w:t>
      </w:r>
      <w:r>
        <w:rPr>
          <w:rFonts w:hint="eastAsia"/>
        </w:rPr>
        <w:t>电流</w:t>
      </w:r>
      <w:r>
        <w:rPr>
          <w:rFonts w:hint="eastAsia"/>
        </w:rPr>
        <w:t>)</w:t>
      </w:r>
      <w:r w:rsidR="00A23434" w:rsidRPr="00A23434">
        <w:rPr>
          <w:rFonts w:hint="eastAsia"/>
        </w:rPr>
        <w:t xml:space="preserve"> </w:t>
      </w:r>
      <w:r w:rsidR="00A23434">
        <w:rPr>
          <w:rFonts w:hint="eastAsia"/>
        </w:rPr>
        <w:t>端子</w:t>
      </w:r>
      <w:r>
        <w:rPr>
          <w:rFonts w:hint="eastAsia"/>
        </w:rPr>
        <w:t>上</w:t>
      </w:r>
    </w:p>
    <w:p w:rsidR="006D1BC1" w:rsidRDefault="006D1BC1" w:rsidP="009C27E3">
      <w:pPr>
        <w:pStyle w:val="aff3"/>
        <w:ind w:leftChars="742" w:left="1558" w:firstLineChars="0" w:firstLine="0"/>
      </w:pPr>
      <w:r w:rsidRPr="006D1BC1">
        <w:lastRenderedPageBreak/>
        <w:t>——a</w:t>
      </w:r>
      <w:r>
        <w:rPr>
          <w:rFonts w:hint="eastAsia"/>
        </w:rPr>
        <w:t>4</w:t>
      </w:r>
      <w:r>
        <w:rPr>
          <w:rFonts w:hint="eastAsia"/>
        </w:rPr>
        <w:t>、</w:t>
      </w:r>
      <w:r>
        <w:rPr>
          <w:rFonts w:hint="eastAsia"/>
        </w:rPr>
        <w:t xml:space="preserve">a5 </w:t>
      </w:r>
      <w:r>
        <w:rPr>
          <w:rFonts w:hint="eastAsia"/>
        </w:rPr>
        <w:t>在</w:t>
      </w:r>
      <w:r>
        <w:rPr>
          <w:rFonts w:hint="eastAsia"/>
        </w:rPr>
        <w:t>HLV</w:t>
      </w:r>
      <w:r>
        <w:rPr>
          <w:rFonts w:hint="eastAsia"/>
        </w:rPr>
        <w:t>辅助电源电路</w:t>
      </w:r>
      <w:r w:rsidR="00A23434">
        <w:rPr>
          <w:rFonts w:hint="eastAsia"/>
        </w:rPr>
        <w:t>端子</w:t>
      </w:r>
      <w:r>
        <w:rPr>
          <w:rFonts w:hint="eastAsia"/>
        </w:rPr>
        <w:t>上</w:t>
      </w:r>
    </w:p>
    <w:p w:rsidR="006D1BC1" w:rsidRDefault="006D1BC1" w:rsidP="009C27E3">
      <w:pPr>
        <w:pStyle w:val="aff3"/>
        <w:ind w:leftChars="742" w:left="1558" w:firstLineChars="0" w:firstLine="0"/>
      </w:pPr>
      <w:r w:rsidRPr="006D1BC1">
        <w:t>——</w:t>
      </w:r>
      <w:r>
        <w:rPr>
          <w:rFonts w:hint="eastAsia"/>
        </w:rPr>
        <w:t>b</w:t>
      </w:r>
      <w:r w:rsidRPr="006D1BC1">
        <w:t>1</w:t>
      </w:r>
      <w:r>
        <w:rPr>
          <w:rFonts w:hint="eastAsia"/>
        </w:rPr>
        <w:t xml:space="preserve">. </w:t>
      </w:r>
      <w:r>
        <w:rPr>
          <w:rFonts w:hint="eastAsia"/>
        </w:rPr>
        <w:t>在所有</w:t>
      </w:r>
      <w:r>
        <w:rPr>
          <w:rFonts w:hint="eastAsia"/>
        </w:rPr>
        <w:t>HLV</w:t>
      </w:r>
      <w:r>
        <w:rPr>
          <w:rFonts w:hint="eastAsia"/>
        </w:rPr>
        <w:t>端子和地之间</w:t>
      </w:r>
    </w:p>
    <w:p w:rsidR="006D1BC1" w:rsidRDefault="006D1BC1" w:rsidP="009C27E3">
      <w:pPr>
        <w:pStyle w:val="aff3"/>
        <w:ind w:leftChars="742" w:left="1558" w:firstLineChars="0" w:firstLine="0"/>
      </w:pPr>
      <w:r w:rsidRPr="006D1BC1">
        <w:t>——</w:t>
      </w:r>
      <w:r>
        <w:rPr>
          <w:rFonts w:hint="eastAsia"/>
        </w:rPr>
        <w:t xml:space="preserve">b2. </w:t>
      </w:r>
      <w:r>
        <w:rPr>
          <w:rFonts w:hint="eastAsia"/>
        </w:rPr>
        <w:t>在所有电压端子和所有其它</w:t>
      </w:r>
      <w:r>
        <w:rPr>
          <w:rFonts w:hint="eastAsia"/>
        </w:rPr>
        <w:t>HLV</w:t>
      </w:r>
      <w:r>
        <w:rPr>
          <w:rFonts w:hint="eastAsia"/>
        </w:rPr>
        <w:t>端子之间</w:t>
      </w:r>
    </w:p>
    <w:p w:rsidR="006D1BC1" w:rsidRDefault="006D1BC1" w:rsidP="009C27E3">
      <w:pPr>
        <w:pStyle w:val="aff3"/>
        <w:ind w:leftChars="742" w:left="1558" w:firstLineChars="0" w:firstLine="0"/>
      </w:pPr>
      <w:r w:rsidRPr="006D1BC1">
        <w:t>——</w:t>
      </w:r>
      <w:r>
        <w:rPr>
          <w:rFonts w:hint="eastAsia"/>
        </w:rPr>
        <w:t>b3</w:t>
      </w:r>
      <w:r>
        <w:rPr>
          <w:rFonts w:hint="eastAsia"/>
        </w:rPr>
        <w:t>、</w:t>
      </w:r>
      <w:r>
        <w:rPr>
          <w:rFonts w:hint="eastAsia"/>
        </w:rPr>
        <w:t xml:space="preserve">b4. </w:t>
      </w:r>
      <w:r>
        <w:rPr>
          <w:rFonts w:hint="eastAsia"/>
        </w:rPr>
        <w:t>在</w:t>
      </w:r>
      <w:r w:rsidR="00A23434">
        <w:rPr>
          <w:rFonts w:hint="eastAsia"/>
        </w:rPr>
        <w:t>除电压电路外</w:t>
      </w:r>
      <w:r>
        <w:rPr>
          <w:rFonts w:hint="eastAsia"/>
        </w:rPr>
        <w:t>各</w:t>
      </w:r>
      <w:r>
        <w:rPr>
          <w:rFonts w:hint="eastAsia"/>
        </w:rPr>
        <w:t>HLV</w:t>
      </w:r>
      <w:r>
        <w:rPr>
          <w:rFonts w:hint="eastAsia"/>
        </w:rPr>
        <w:t>端子和所有其它</w:t>
      </w:r>
      <w:r>
        <w:rPr>
          <w:rFonts w:hint="eastAsia"/>
        </w:rPr>
        <w:t>HLV</w:t>
      </w:r>
      <w:r>
        <w:rPr>
          <w:rFonts w:hint="eastAsia"/>
        </w:rPr>
        <w:t>端子之间</w:t>
      </w:r>
    </w:p>
    <w:p w:rsidR="00D726FE" w:rsidRPr="00E92226" w:rsidRDefault="00D726FE" w:rsidP="009C27E3">
      <w:pPr>
        <w:pStyle w:val="aff3"/>
        <w:ind w:leftChars="742" w:left="1558" w:firstLineChars="0" w:firstLine="0"/>
      </w:pPr>
      <w:r w:rsidRPr="00E92226">
        <w:t>对于三相四线经互感器</w:t>
      </w:r>
      <w:r w:rsidR="00ED3F4A">
        <w:rPr>
          <w:rFonts w:hint="eastAsia"/>
        </w:rPr>
        <w:t>接入</w:t>
      </w:r>
      <w:r w:rsidRPr="00E92226">
        <w:t>仪表，</w:t>
      </w:r>
      <w:r w:rsidR="006D1BC1">
        <w:rPr>
          <w:rFonts w:hint="eastAsia"/>
        </w:rPr>
        <w:t>见图</w:t>
      </w:r>
      <w:r w:rsidR="00745E51">
        <w:rPr>
          <w:rFonts w:hint="eastAsia"/>
        </w:rPr>
        <w:t>12</w:t>
      </w:r>
      <w:r w:rsidRPr="00E92226">
        <w:t>：</w:t>
      </w:r>
    </w:p>
    <w:p w:rsidR="00A23434" w:rsidRDefault="00A23434" w:rsidP="00A23434">
      <w:pPr>
        <w:pStyle w:val="aff3"/>
        <w:ind w:leftChars="742" w:left="1558" w:firstLineChars="0" w:firstLine="0"/>
      </w:pPr>
      <w:r w:rsidRPr="006D1BC1">
        <w:t>——a1</w:t>
      </w:r>
      <w:r>
        <w:rPr>
          <w:rFonts w:hint="eastAsia"/>
        </w:rPr>
        <w:t xml:space="preserve">. </w:t>
      </w:r>
      <w:r>
        <w:rPr>
          <w:rFonts w:hint="eastAsia"/>
        </w:rPr>
        <w:t>在</w:t>
      </w:r>
      <w:r>
        <w:rPr>
          <w:rFonts w:hint="eastAsia"/>
        </w:rPr>
        <w:t>L1</w:t>
      </w:r>
      <w:r>
        <w:rPr>
          <w:rFonts w:hint="eastAsia"/>
        </w:rPr>
        <w:t>相电压端子上</w:t>
      </w:r>
    </w:p>
    <w:p w:rsidR="00A23434" w:rsidRDefault="00A23434" w:rsidP="00A23434">
      <w:pPr>
        <w:pStyle w:val="aff3"/>
        <w:ind w:leftChars="742" w:left="1558" w:firstLineChars="0" w:firstLine="0"/>
      </w:pPr>
      <w:r w:rsidRPr="006D1BC1">
        <w:t>——a</w:t>
      </w:r>
      <w:r>
        <w:rPr>
          <w:rFonts w:hint="eastAsia"/>
        </w:rPr>
        <w:t xml:space="preserve">2. </w:t>
      </w:r>
      <w:r>
        <w:rPr>
          <w:rFonts w:hint="eastAsia"/>
        </w:rPr>
        <w:t>在</w:t>
      </w:r>
      <w:r>
        <w:rPr>
          <w:rFonts w:hint="eastAsia"/>
        </w:rPr>
        <w:t>L2</w:t>
      </w:r>
      <w:r>
        <w:rPr>
          <w:rFonts w:hint="eastAsia"/>
        </w:rPr>
        <w:t>相电压端子上</w:t>
      </w:r>
    </w:p>
    <w:p w:rsidR="00A23434" w:rsidRDefault="00A23434" w:rsidP="00A23434">
      <w:pPr>
        <w:pStyle w:val="aff3"/>
        <w:ind w:leftChars="742" w:left="1558" w:firstLineChars="0" w:firstLine="0"/>
      </w:pPr>
      <w:r w:rsidRPr="006D1BC1">
        <w:t>——a</w:t>
      </w:r>
      <w:r>
        <w:rPr>
          <w:rFonts w:hint="eastAsia"/>
        </w:rPr>
        <w:t xml:space="preserve">3. </w:t>
      </w:r>
      <w:r>
        <w:rPr>
          <w:rFonts w:hint="eastAsia"/>
        </w:rPr>
        <w:t>在</w:t>
      </w:r>
      <w:r>
        <w:rPr>
          <w:rFonts w:hint="eastAsia"/>
        </w:rPr>
        <w:t>L3</w:t>
      </w:r>
      <w:r>
        <w:rPr>
          <w:rFonts w:hint="eastAsia"/>
        </w:rPr>
        <w:t>相电压端子上</w:t>
      </w:r>
    </w:p>
    <w:p w:rsidR="00A23434" w:rsidRDefault="00A23434" w:rsidP="00A23434">
      <w:pPr>
        <w:pStyle w:val="aff3"/>
        <w:ind w:leftChars="742" w:left="1558" w:firstLineChars="0" w:firstLine="0"/>
      </w:pPr>
      <w:r w:rsidRPr="006D1BC1">
        <w:t>——a</w:t>
      </w:r>
      <w:r>
        <w:rPr>
          <w:rFonts w:hint="eastAsia"/>
        </w:rPr>
        <w:t>4</w:t>
      </w:r>
      <w:r>
        <w:rPr>
          <w:rFonts w:hint="eastAsia"/>
        </w:rPr>
        <w:t>、</w:t>
      </w:r>
      <w:r>
        <w:rPr>
          <w:rFonts w:hint="eastAsia"/>
        </w:rPr>
        <w:t xml:space="preserve">a5 </w:t>
      </w:r>
      <w:r>
        <w:rPr>
          <w:rFonts w:hint="eastAsia"/>
        </w:rPr>
        <w:t>在</w:t>
      </w:r>
      <w:r>
        <w:rPr>
          <w:rFonts w:hint="eastAsia"/>
        </w:rPr>
        <w:t>HLV</w:t>
      </w:r>
      <w:r>
        <w:rPr>
          <w:rFonts w:hint="eastAsia"/>
        </w:rPr>
        <w:t>辅助电源电路端子上</w:t>
      </w:r>
    </w:p>
    <w:p w:rsidR="00A23434" w:rsidRDefault="00A23434" w:rsidP="00A23434">
      <w:pPr>
        <w:pStyle w:val="aff3"/>
        <w:ind w:leftChars="742" w:left="1558" w:firstLineChars="0" w:firstLine="0"/>
      </w:pPr>
      <w:r w:rsidRPr="006D1BC1">
        <w:t>——</w:t>
      </w:r>
      <w:r>
        <w:rPr>
          <w:rFonts w:hint="eastAsia"/>
        </w:rPr>
        <w:t>b</w:t>
      </w:r>
      <w:r w:rsidRPr="006D1BC1">
        <w:t>1</w:t>
      </w:r>
      <w:r>
        <w:rPr>
          <w:rFonts w:hint="eastAsia"/>
        </w:rPr>
        <w:t xml:space="preserve">. </w:t>
      </w:r>
      <w:r>
        <w:rPr>
          <w:rFonts w:hint="eastAsia"/>
        </w:rPr>
        <w:t>在所有</w:t>
      </w:r>
      <w:r>
        <w:rPr>
          <w:rFonts w:hint="eastAsia"/>
        </w:rPr>
        <w:t>HLV</w:t>
      </w:r>
      <w:r>
        <w:rPr>
          <w:rFonts w:hint="eastAsia"/>
        </w:rPr>
        <w:t>端子和地之间</w:t>
      </w:r>
    </w:p>
    <w:p w:rsidR="00A23434" w:rsidRDefault="00A23434" w:rsidP="00A23434">
      <w:pPr>
        <w:pStyle w:val="aff3"/>
        <w:ind w:leftChars="742" w:left="1558" w:firstLineChars="0" w:firstLine="0"/>
      </w:pPr>
      <w:r w:rsidRPr="006D1BC1">
        <w:t>——</w:t>
      </w:r>
      <w:r>
        <w:rPr>
          <w:rFonts w:hint="eastAsia"/>
        </w:rPr>
        <w:t xml:space="preserve">b2. </w:t>
      </w:r>
      <w:r>
        <w:rPr>
          <w:rFonts w:hint="eastAsia"/>
        </w:rPr>
        <w:t>在所有电压端子和所有其它</w:t>
      </w:r>
      <w:r>
        <w:rPr>
          <w:rFonts w:hint="eastAsia"/>
        </w:rPr>
        <w:t>HLV</w:t>
      </w:r>
      <w:r>
        <w:rPr>
          <w:rFonts w:hint="eastAsia"/>
        </w:rPr>
        <w:t>端子之间</w:t>
      </w:r>
    </w:p>
    <w:p w:rsidR="00A23434" w:rsidRDefault="00A23434" w:rsidP="00A23434">
      <w:pPr>
        <w:pStyle w:val="aff3"/>
        <w:ind w:leftChars="742" w:left="1558" w:firstLineChars="0" w:firstLine="0"/>
      </w:pPr>
      <w:r w:rsidRPr="006D1BC1">
        <w:t>——</w:t>
      </w:r>
      <w:r>
        <w:rPr>
          <w:rFonts w:hint="eastAsia"/>
        </w:rPr>
        <w:t xml:space="preserve">b3. </w:t>
      </w:r>
      <w:r>
        <w:rPr>
          <w:rFonts w:hint="eastAsia"/>
        </w:rPr>
        <w:t>在</w:t>
      </w:r>
      <w:r>
        <w:rPr>
          <w:rFonts w:hint="eastAsia"/>
        </w:rPr>
        <w:t>L1</w:t>
      </w:r>
      <w:r>
        <w:rPr>
          <w:rFonts w:hint="eastAsia"/>
        </w:rPr>
        <w:t>相电流电路端子端子和所有其它</w:t>
      </w:r>
      <w:r>
        <w:rPr>
          <w:rFonts w:hint="eastAsia"/>
        </w:rPr>
        <w:t>HLV</w:t>
      </w:r>
      <w:r>
        <w:rPr>
          <w:rFonts w:hint="eastAsia"/>
        </w:rPr>
        <w:t>端子之间</w:t>
      </w:r>
    </w:p>
    <w:p w:rsidR="00A23434" w:rsidRDefault="00A23434" w:rsidP="00A23434">
      <w:pPr>
        <w:pStyle w:val="aff3"/>
        <w:ind w:leftChars="742" w:left="1558" w:firstLineChars="0" w:firstLine="0"/>
      </w:pPr>
      <w:r w:rsidRPr="006D1BC1">
        <w:t>——</w:t>
      </w:r>
      <w:r>
        <w:rPr>
          <w:rFonts w:hint="eastAsia"/>
        </w:rPr>
        <w:t xml:space="preserve">b4. </w:t>
      </w:r>
      <w:r>
        <w:rPr>
          <w:rFonts w:hint="eastAsia"/>
        </w:rPr>
        <w:t>在</w:t>
      </w:r>
      <w:r>
        <w:rPr>
          <w:rFonts w:hint="eastAsia"/>
        </w:rPr>
        <w:t>L2</w:t>
      </w:r>
      <w:r>
        <w:rPr>
          <w:rFonts w:hint="eastAsia"/>
        </w:rPr>
        <w:t>相电流电路端子端子和所有其它</w:t>
      </w:r>
      <w:r>
        <w:rPr>
          <w:rFonts w:hint="eastAsia"/>
        </w:rPr>
        <w:t>HLV</w:t>
      </w:r>
      <w:r>
        <w:rPr>
          <w:rFonts w:hint="eastAsia"/>
        </w:rPr>
        <w:t>端子之间</w:t>
      </w:r>
    </w:p>
    <w:p w:rsidR="00A23434" w:rsidRDefault="00A23434" w:rsidP="00A23434">
      <w:pPr>
        <w:pStyle w:val="aff3"/>
        <w:ind w:leftChars="742" w:left="1558" w:firstLineChars="0" w:firstLine="0"/>
      </w:pPr>
      <w:r w:rsidRPr="006D1BC1">
        <w:t>——</w:t>
      </w:r>
      <w:r>
        <w:rPr>
          <w:rFonts w:hint="eastAsia"/>
        </w:rPr>
        <w:t xml:space="preserve">b5. </w:t>
      </w:r>
      <w:r>
        <w:rPr>
          <w:rFonts w:hint="eastAsia"/>
        </w:rPr>
        <w:t>在</w:t>
      </w:r>
      <w:r>
        <w:rPr>
          <w:rFonts w:hint="eastAsia"/>
        </w:rPr>
        <w:t>L3</w:t>
      </w:r>
      <w:r>
        <w:rPr>
          <w:rFonts w:hint="eastAsia"/>
        </w:rPr>
        <w:t>相电流电路端子端子和所有其它</w:t>
      </w:r>
      <w:r>
        <w:rPr>
          <w:rFonts w:hint="eastAsia"/>
        </w:rPr>
        <w:t>HLV</w:t>
      </w:r>
      <w:r>
        <w:rPr>
          <w:rFonts w:hint="eastAsia"/>
        </w:rPr>
        <w:t>端子之间</w:t>
      </w:r>
    </w:p>
    <w:p w:rsidR="00D726FE" w:rsidRDefault="00A23434" w:rsidP="00A23434">
      <w:pPr>
        <w:pStyle w:val="aff3"/>
        <w:ind w:leftChars="742" w:left="1558" w:firstLineChars="0" w:firstLine="0"/>
      </w:pPr>
      <w:r w:rsidRPr="006D1BC1">
        <w:t>——</w:t>
      </w:r>
      <w:r>
        <w:rPr>
          <w:rFonts w:hint="eastAsia"/>
        </w:rPr>
        <w:t>b6</w:t>
      </w:r>
      <w:r>
        <w:rPr>
          <w:rFonts w:hint="eastAsia"/>
        </w:rPr>
        <w:t>、</w:t>
      </w:r>
      <w:r>
        <w:rPr>
          <w:rFonts w:hint="eastAsia"/>
        </w:rPr>
        <w:t xml:space="preserve">b7. </w:t>
      </w:r>
      <w:r>
        <w:rPr>
          <w:rFonts w:hint="eastAsia"/>
        </w:rPr>
        <w:t>在除电压电路外各</w:t>
      </w:r>
      <w:r>
        <w:rPr>
          <w:rFonts w:hint="eastAsia"/>
        </w:rPr>
        <w:t>HLV</w:t>
      </w:r>
      <w:r>
        <w:rPr>
          <w:rFonts w:hint="eastAsia"/>
        </w:rPr>
        <w:t>端子和所有其它</w:t>
      </w:r>
      <w:r>
        <w:rPr>
          <w:rFonts w:hint="eastAsia"/>
        </w:rPr>
        <w:t>HLV</w:t>
      </w:r>
      <w:r>
        <w:rPr>
          <w:rFonts w:hint="eastAsia"/>
        </w:rPr>
        <w:t>端子之间</w:t>
      </w:r>
    </w:p>
    <w:p w:rsidR="003F7CFC" w:rsidRPr="00E92226" w:rsidRDefault="003F7CFC" w:rsidP="009C27E3">
      <w:pPr>
        <w:pStyle w:val="aff3"/>
        <w:tabs>
          <w:tab w:val="clear" w:pos="540"/>
          <w:tab w:val="left" w:pos="1560"/>
        </w:tabs>
        <w:ind w:left="1560" w:hangingChars="650" w:hanging="1560"/>
      </w:pPr>
      <w:r w:rsidRPr="003F7CFC">
        <w:rPr>
          <w:rFonts w:hAnsi="宋体"/>
        </w:rPr>
        <w:t>试验</w:t>
      </w:r>
      <w:r w:rsidRPr="003F7CFC">
        <w:rPr>
          <w:rFonts w:hAnsi="宋体" w:hint="eastAsia"/>
        </w:rPr>
        <w:t>强度</w:t>
      </w:r>
      <w:r w:rsidRPr="003F7CFC">
        <w:rPr>
          <w:rFonts w:hAnsi="宋体"/>
        </w:rPr>
        <w:t>：</w:t>
      </w:r>
      <w:r w:rsidRPr="003F7CFC">
        <w:rPr>
          <w:rFonts w:hAnsi="宋体" w:hint="eastAsia"/>
        </w:rPr>
        <w:tab/>
      </w:r>
      <w:r w:rsidRPr="00E92226">
        <w:t>——</w:t>
      </w:r>
      <w:r w:rsidRPr="00E92226">
        <w:t>脉冲</w:t>
      </w:r>
      <w:r w:rsidRPr="00794ACF">
        <w:rPr>
          <w:color w:val="auto"/>
        </w:rPr>
        <w:t>波形：按</w:t>
      </w:r>
      <w:r w:rsidRPr="00794ACF">
        <w:rPr>
          <w:color w:val="auto"/>
        </w:rPr>
        <w:t>GB/T 16927.1</w:t>
      </w:r>
      <w:r w:rsidRPr="00794ACF">
        <w:rPr>
          <w:color w:val="auto"/>
        </w:rPr>
        <w:t>规定的</w:t>
      </w:r>
      <w:r w:rsidRPr="00E92226">
        <w:t>1.2/50</w:t>
      </w:r>
      <w:r>
        <w:rPr>
          <w:rFonts w:hint="eastAsia"/>
        </w:rPr>
        <w:t xml:space="preserve"> </w:t>
      </w:r>
      <w:r w:rsidRPr="008850D5">
        <w:t>µs</w:t>
      </w:r>
      <w:r w:rsidRPr="00E92226">
        <w:t>脉冲；</w:t>
      </w:r>
    </w:p>
    <w:p w:rsidR="003F7CFC" w:rsidRPr="00E92226" w:rsidRDefault="003F7CFC" w:rsidP="009C27E3">
      <w:pPr>
        <w:pStyle w:val="aff3"/>
        <w:ind w:leftChars="742" w:left="1558" w:firstLineChars="0" w:firstLine="2"/>
      </w:pPr>
      <w:r w:rsidRPr="00E92226">
        <w:t>——</w:t>
      </w:r>
      <w:r w:rsidRPr="00E92226">
        <w:t>电压上升时间：</w:t>
      </w:r>
      <w:r w:rsidRPr="00E92226">
        <w:t>±30%</w:t>
      </w:r>
      <w:r w:rsidRPr="00E92226">
        <w:t>；</w:t>
      </w:r>
    </w:p>
    <w:p w:rsidR="003F7CFC" w:rsidRPr="00E92226" w:rsidRDefault="003F7CFC" w:rsidP="009C27E3">
      <w:pPr>
        <w:pStyle w:val="aff3"/>
        <w:ind w:leftChars="742" w:left="1558" w:firstLineChars="0" w:firstLine="2"/>
      </w:pPr>
      <w:r w:rsidRPr="00E92226">
        <w:t>——</w:t>
      </w:r>
      <w:r w:rsidRPr="00E92226">
        <w:t>电压下降时间：</w:t>
      </w:r>
      <w:r w:rsidRPr="00E92226">
        <w:t>±20%</w:t>
      </w:r>
      <w:r w:rsidRPr="00E92226">
        <w:t>；</w:t>
      </w:r>
    </w:p>
    <w:p w:rsidR="003F7CFC" w:rsidRPr="00A526CF" w:rsidRDefault="003F7CFC" w:rsidP="009C27E3">
      <w:pPr>
        <w:pStyle w:val="aff3"/>
        <w:ind w:leftChars="742" w:left="1558" w:firstLineChars="0" w:firstLine="2"/>
        <w:rPr>
          <w:color w:val="auto"/>
        </w:rPr>
      </w:pPr>
      <w:r w:rsidRPr="00A526CF">
        <w:rPr>
          <w:color w:val="auto"/>
        </w:rPr>
        <w:t>——</w:t>
      </w:r>
      <w:r w:rsidRPr="00A526CF">
        <w:rPr>
          <w:color w:val="auto"/>
        </w:rPr>
        <w:t>电源能量：</w:t>
      </w:r>
      <w:r w:rsidRPr="00A526CF">
        <w:rPr>
          <w:color w:val="auto"/>
        </w:rPr>
        <w:t>10.0J±1.0J</w:t>
      </w:r>
      <w:r w:rsidRPr="00A526CF">
        <w:rPr>
          <w:color w:val="auto"/>
        </w:rPr>
        <w:t>；</w:t>
      </w:r>
    </w:p>
    <w:p w:rsidR="00ED3F4A" w:rsidRPr="00ED3F4A" w:rsidRDefault="00ED3F4A" w:rsidP="009C27E3">
      <w:pPr>
        <w:pStyle w:val="aff3"/>
        <w:ind w:leftChars="742" w:left="1558" w:firstLineChars="0" w:firstLine="2"/>
        <w:rPr>
          <w:color w:val="auto"/>
        </w:rPr>
      </w:pPr>
      <w:r w:rsidRPr="00ED3F4A">
        <w:rPr>
          <w:color w:val="auto"/>
        </w:rPr>
        <w:t>——</w:t>
      </w:r>
      <w:r w:rsidRPr="00ED3F4A">
        <w:rPr>
          <w:color w:val="auto"/>
        </w:rPr>
        <w:t>电源</w:t>
      </w:r>
      <w:r w:rsidRPr="00ED3F4A">
        <w:rPr>
          <w:rFonts w:hint="eastAsia"/>
          <w:color w:val="auto"/>
        </w:rPr>
        <w:t>阻抗：</w:t>
      </w:r>
      <w:r w:rsidRPr="00ED3F4A">
        <w:rPr>
          <w:rFonts w:hint="eastAsia"/>
          <w:color w:val="auto"/>
        </w:rPr>
        <w:t>500</w:t>
      </w:r>
      <w:r w:rsidRPr="00ED3F4A">
        <w:rPr>
          <w:rFonts w:hint="eastAsia"/>
          <w:color w:val="auto"/>
        </w:rPr>
        <w:t>Ω±</w:t>
      </w:r>
      <w:r w:rsidRPr="00ED3F4A">
        <w:rPr>
          <w:rFonts w:hint="eastAsia"/>
          <w:color w:val="auto"/>
        </w:rPr>
        <w:t>50</w:t>
      </w:r>
      <w:r w:rsidRPr="00ED3F4A">
        <w:rPr>
          <w:rFonts w:hint="eastAsia"/>
          <w:color w:val="auto"/>
        </w:rPr>
        <w:t>Ω；</w:t>
      </w:r>
    </w:p>
    <w:p w:rsidR="003F7CFC" w:rsidRPr="00E92226" w:rsidRDefault="003F7CFC" w:rsidP="009C27E3">
      <w:pPr>
        <w:pStyle w:val="aff3"/>
        <w:ind w:leftChars="742" w:left="1558" w:firstLineChars="0" w:firstLine="2"/>
      </w:pPr>
      <w:r w:rsidRPr="00E92226">
        <w:t>——</w:t>
      </w:r>
      <w:r w:rsidRPr="00E92226">
        <w:t>试验电压：按表</w:t>
      </w:r>
      <w:r w:rsidRPr="00E92226">
        <w:t>1</w:t>
      </w:r>
      <w:r w:rsidR="00745E51">
        <w:rPr>
          <w:rFonts w:hint="eastAsia"/>
        </w:rPr>
        <w:t>3</w:t>
      </w:r>
      <w:r w:rsidRPr="00E92226">
        <w:t>；</w:t>
      </w:r>
    </w:p>
    <w:p w:rsidR="003F7CFC" w:rsidRPr="00E92226" w:rsidRDefault="003F7CFC" w:rsidP="009C27E3">
      <w:pPr>
        <w:pStyle w:val="aff3"/>
        <w:ind w:leftChars="742" w:left="1558" w:firstLineChars="0" w:firstLine="2"/>
      </w:pPr>
      <w:r w:rsidRPr="00E92226">
        <w:t>——</w:t>
      </w:r>
      <w:r w:rsidRPr="00E92226">
        <w:t>试验电压允差：</w:t>
      </w:r>
      <w:r w:rsidRPr="00E92226">
        <w:t>+0% ~ -10%</w:t>
      </w:r>
      <w:r w:rsidRPr="00E92226">
        <w:t>。</w:t>
      </w:r>
    </w:p>
    <w:p w:rsidR="003F7CFC" w:rsidRDefault="003F7CFC" w:rsidP="009C27E3">
      <w:pPr>
        <w:pStyle w:val="aff3"/>
        <w:ind w:leftChars="742" w:left="1558" w:firstLineChars="0" w:firstLine="0"/>
      </w:pPr>
      <w:r w:rsidRPr="004F24D8">
        <w:t>每次试验，以一种极性施加</w:t>
      </w:r>
      <w:r w:rsidRPr="004F24D8">
        <w:t>10</w:t>
      </w:r>
      <w:r w:rsidRPr="004F24D8">
        <w:t>次脉冲，然后以另一种极性重复</w:t>
      </w:r>
      <w:r w:rsidRPr="004F24D8">
        <w:t>10</w:t>
      </w:r>
      <w:r w:rsidRPr="004F24D8">
        <w:t>次。两脉冲间最小时间为</w:t>
      </w:r>
      <w:r w:rsidRPr="004F24D8">
        <w:t>3</w:t>
      </w:r>
      <w:r w:rsidR="005F35C4">
        <w:rPr>
          <w:rFonts w:hint="eastAsia"/>
        </w:rPr>
        <w:t>0</w:t>
      </w:r>
      <w:r w:rsidRPr="004F24D8">
        <w:t>s</w:t>
      </w:r>
      <w:r w:rsidRPr="004F24D8">
        <w:t>。</w:t>
      </w:r>
    </w:p>
    <w:p w:rsidR="003D0FF7" w:rsidRDefault="00792D7E" w:rsidP="00792D7E">
      <w:pPr>
        <w:pStyle w:val="aff3"/>
        <w:tabs>
          <w:tab w:val="clear" w:pos="540"/>
          <w:tab w:val="left" w:pos="1560"/>
        </w:tabs>
        <w:ind w:left="1560" w:hangingChars="650" w:hanging="1560"/>
        <w:rPr>
          <w:rFonts w:hAnsi="宋体"/>
        </w:rPr>
      </w:pPr>
      <w:r w:rsidRPr="00D07CEC">
        <w:rPr>
          <w:rFonts w:hAnsi="宋体" w:hint="eastAsia"/>
        </w:rPr>
        <w:t>验收准则</w:t>
      </w:r>
      <w:r w:rsidR="003D0FF7" w:rsidRPr="005F35C4">
        <w:rPr>
          <w:rFonts w:hAnsi="宋体" w:hint="eastAsia"/>
        </w:rPr>
        <w:t>：</w:t>
      </w:r>
      <w:r w:rsidR="005F35C4">
        <w:rPr>
          <w:rFonts w:hAnsi="宋体" w:hint="eastAsia"/>
        </w:rPr>
        <w:tab/>
      </w:r>
      <w:r w:rsidR="003D0FF7" w:rsidRPr="005F35C4">
        <w:rPr>
          <w:rFonts w:hAnsi="宋体" w:hint="eastAsia"/>
        </w:rPr>
        <w:t>试验中不应出现闪络、</w:t>
      </w:r>
      <w:r w:rsidR="00683227">
        <w:rPr>
          <w:rFonts w:hAnsi="宋体" w:hint="eastAsia"/>
        </w:rPr>
        <w:t>飞弧</w:t>
      </w:r>
      <w:r w:rsidR="003D0FF7" w:rsidRPr="005F35C4">
        <w:rPr>
          <w:rFonts w:hAnsi="宋体" w:hint="eastAsia"/>
        </w:rPr>
        <w:t>和击穿。试验结束后，仪表应无损坏</w:t>
      </w:r>
      <w:r w:rsidR="003D0FF7" w:rsidRPr="00E92226">
        <w:rPr>
          <w:rFonts w:hAnsi="宋体"/>
        </w:rPr>
        <w:t>。</w:t>
      </w:r>
    </w:p>
    <w:p w:rsidR="00F51F78" w:rsidRPr="00E92226" w:rsidRDefault="00F51F78" w:rsidP="00665856">
      <w:pPr>
        <w:pStyle w:val="aff3"/>
        <w:ind w:firstLineChars="0" w:firstLine="0"/>
        <w:jc w:val="center"/>
      </w:pPr>
      <w:r w:rsidRPr="00E92226">
        <w:t>表</w:t>
      </w:r>
      <w:r w:rsidRPr="00E92226">
        <w:t>1</w:t>
      </w:r>
      <w:r w:rsidR="00745E51">
        <w:rPr>
          <w:rFonts w:hint="eastAsia"/>
        </w:rPr>
        <w:t>3</w:t>
      </w:r>
      <w:r w:rsidRPr="00E92226">
        <w:t xml:space="preserve"> </w:t>
      </w:r>
      <w:r w:rsidRPr="00E92226">
        <w:t>脉冲电压试验强度</w:t>
      </w:r>
    </w:p>
    <w:tbl>
      <w:tblPr>
        <w:tblW w:w="5000" w:type="pct"/>
        <w:tblCellMar>
          <w:left w:w="0" w:type="dxa"/>
          <w:right w:w="0" w:type="dxa"/>
        </w:tblCellMar>
        <w:tblLook w:val="0000"/>
      </w:tblPr>
      <w:tblGrid>
        <w:gridCol w:w="4706"/>
        <w:gridCol w:w="2344"/>
        <w:gridCol w:w="2597"/>
      </w:tblGrid>
      <w:tr w:rsidR="00F51F78" w:rsidRPr="00E92226" w:rsidTr="00F51F78">
        <w:trPr>
          <w:trHeight w:hRule="exact" w:val="516"/>
        </w:trPr>
        <w:tc>
          <w:tcPr>
            <w:tcW w:w="2439" w:type="pct"/>
            <w:vMerge w:val="restart"/>
            <w:tcBorders>
              <w:top w:val="single" w:sz="4" w:space="0" w:color="000000"/>
              <w:left w:val="single" w:sz="4" w:space="0" w:color="000000"/>
              <w:right w:val="single" w:sz="4" w:space="0" w:color="000000"/>
            </w:tcBorders>
            <w:vAlign w:val="center"/>
          </w:tcPr>
          <w:p w:rsidR="00F51F78" w:rsidRPr="00986F9F" w:rsidRDefault="00F51F78" w:rsidP="00F51F78">
            <w:pPr>
              <w:jc w:val="center"/>
            </w:pPr>
            <w:r w:rsidRPr="00986F9F">
              <w:t>从额定系统电压导出的相电</w:t>
            </w:r>
            <w:r>
              <w:rPr>
                <w:rFonts w:hint="eastAsia"/>
              </w:rPr>
              <w:t>压</w:t>
            </w:r>
            <w:r w:rsidRPr="00986F9F">
              <w:t>(V)</w:t>
            </w:r>
          </w:p>
        </w:tc>
        <w:tc>
          <w:tcPr>
            <w:tcW w:w="2561" w:type="pct"/>
            <w:gridSpan w:val="2"/>
            <w:tcBorders>
              <w:top w:val="single" w:sz="4" w:space="0" w:color="000000"/>
              <w:left w:val="single" w:sz="4" w:space="0" w:color="000000"/>
              <w:bottom w:val="single" w:sz="4" w:space="0" w:color="000000"/>
              <w:right w:val="single" w:sz="4" w:space="0" w:color="000000"/>
            </w:tcBorders>
            <w:vAlign w:val="center"/>
          </w:tcPr>
          <w:p w:rsidR="00F51F78" w:rsidRPr="00986F9F" w:rsidRDefault="00F51F78" w:rsidP="00F51F78">
            <w:pPr>
              <w:jc w:val="center"/>
            </w:pPr>
            <w:r w:rsidRPr="00986F9F">
              <w:t>额定脉冲电压</w:t>
            </w:r>
            <w:r w:rsidRPr="00986F9F">
              <w:t xml:space="preserve"> (V)</w:t>
            </w:r>
          </w:p>
        </w:tc>
      </w:tr>
      <w:tr w:rsidR="00F51F78" w:rsidRPr="00E92226" w:rsidTr="00F51F78">
        <w:trPr>
          <w:trHeight w:hRule="exact" w:val="516"/>
        </w:trPr>
        <w:tc>
          <w:tcPr>
            <w:tcW w:w="2439" w:type="pct"/>
            <w:vMerge/>
            <w:tcBorders>
              <w:left w:val="single" w:sz="4" w:space="0" w:color="000000"/>
              <w:bottom w:val="single" w:sz="4" w:space="0" w:color="000000"/>
              <w:right w:val="single" w:sz="4" w:space="0" w:color="000000"/>
            </w:tcBorders>
            <w:vAlign w:val="center"/>
          </w:tcPr>
          <w:p w:rsidR="00F51F78" w:rsidRPr="00986F9F" w:rsidRDefault="00F51F78" w:rsidP="00F51F78">
            <w:pPr>
              <w:jc w:val="center"/>
            </w:pPr>
          </w:p>
        </w:tc>
        <w:tc>
          <w:tcPr>
            <w:tcW w:w="1215" w:type="pct"/>
            <w:tcBorders>
              <w:top w:val="single" w:sz="4" w:space="0" w:color="000000"/>
              <w:left w:val="single" w:sz="4" w:space="0" w:color="000000"/>
              <w:bottom w:val="single" w:sz="4" w:space="0" w:color="000000"/>
              <w:right w:val="single" w:sz="4" w:space="0" w:color="auto"/>
            </w:tcBorders>
            <w:vAlign w:val="center"/>
          </w:tcPr>
          <w:p w:rsidR="00F51F78" w:rsidRPr="00ED3F4A" w:rsidRDefault="00F51F78" w:rsidP="00F51F78">
            <w:pPr>
              <w:jc w:val="center"/>
            </w:pPr>
            <w:r w:rsidRPr="00ED3F4A">
              <w:rPr>
                <w:rFonts w:hint="eastAsia"/>
              </w:rPr>
              <w:t>I</w:t>
            </w:r>
            <w:r w:rsidRPr="00ED3F4A">
              <w:rPr>
                <w:rFonts w:hint="eastAsia"/>
              </w:rPr>
              <w:t>类绝缘防护仪表</w:t>
            </w:r>
          </w:p>
        </w:tc>
        <w:tc>
          <w:tcPr>
            <w:tcW w:w="1346" w:type="pct"/>
            <w:tcBorders>
              <w:top w:val="single" w:sz="4" w:space="0" w:color="000000"/>
              <w:left w:val="single" w:sz="4" w:space="0" w:color="auto"/>
              <w:bottom w:val="single" w:sz="4" w:space="0" w:color="000000"/>
              <w:right w:val="single" w:sz="4" w:space="0" w:color="000000"/>
            </w:tcBorders>
            <w:vAlign w:val="center"/>
          </w:tcPr>
          <w:p w:rsidR="00F51F78" w:rsidRPr="00ED3F4A" w:rsidRDefault="00F51F78" w:rsidP="00F51F78">
            <w:pPr>
              <w:jc w:val="center"/>
            </w:pPr>
            <w:r w:rsidRPr="00ED3F4A">
              <w:rPr>
                <w:rFonts w:hint="eastAsia"/>
              </w:rPr>
              <w:t>II</w:t>
            </w:r>
            <w:r w:rsidRPr="00ED3F4A">
              <w:rPr>
                <w:rFonts w:hint="eastAsia"/>
              </w:rPr>
              <w:t>类绝缘防护仪表</w:t>
            </w:r>
          </w:p>
        </w:tc>
      </w:tr>
      <w:tr w:rsidR="00F51F78" w:rsidRPr="00E92226" w:rsidTr="00F51F78">
        <w:trPr>
          <w:trHeight w:hRule="exact" w:val="398"/>
        </w:trPr>
        <w:tc>
          <w:tcPr>
            <w:tcW w:w="2439" w:type="pct"/>
            <w:tcBorders>
              <w:top w:val="single" w:sz="4" w:space="0" w:color="000000"/>
              <w:left w:val="single" w:sz="4" w:space="0" w:color="000000"/>
              <w:bottom w:val="single" w:sz="4" w:space="0" w:color="000000"/>
              <w:right w:val="single" w:sz="4" w:space="0" w:color="000000"/>
            </w:tcBorders>
            <w:vAlign w:val="center"/>
          </w:tcPr>
          <w:p w:rsidR="00F51F78" w:rsidRPr="00986F9F" w:rsidRDefault="00F51F78" w:rsidP="00F51F78">
            <w:pPr>
              <w:jc w:val="center"/>
            </w:pPr>
            <w:r w:rsidRPr="008850D5">
              <w:rPr>
                <w:rFonts w:hint="eastAsia"/>
                <w:i/>
              </w:rPr>
              <w:t>U</w:t>
            </w:r>
            <w:r w:rsidRPr="008850D5">
              <w:rPr>
                <w:i/>
              </w:rPr>
              <w:t xml:space="preserve"> </w:t>
            </w:r>
            <w:r w:rsidRPr="00986F9F">
              <w:t>≤ 100</w:t>
            </w:r>
          </w:p>
        </w:tc>
        <w:tc>
          <w:tcPr>
            <w:tcW w:w="1215" w:type="pct"/>
            <w:tcBorders>
              <w:top w:val="single" w:sz="4" w:space="0" w:color="000000"/>
              <w:left w:val="single" w:sz="4" w:space="0" w:color="000000"/>
              <w:bottom w:val="single" w:sz="4" w:space="0" w:color="000000"/>
              <w:right w:val="single" w:sz="4" w:space="0" w:color="auto"/>
            </w:tcBorders>
            <w:vAlign w:val="center"/>
          </w:tcPr>
          <w:p w:rsidR="00F51F78" w:rsidRPr="00986F9F" w:rsidRDefault="00F51F78" w:rsidP="00F51F78">
            <w:pPr>
              <w:jc w:val="center"/>
            </w:pPr>
            <w:r>
              <w:rPr>
                <w:rFonts w:hint="eastAsia"/>
              </w:rPr>
              <w:t>1500</w:t>
            </w:r>
          </w:p>
        </w:tc>
        <w:tc>
          <w:tcPr>
            <w:tcW w:w="1346" w:type="pct"/>
            <w:tcBorders>
              <w:top w:val="single" w:sz="4" w:space="0" w:color="000000"/>
              <w:left w:val="single" w:sz="4" w:space="0" w:color="auto"/>
              <w:bottom w:val="single" w:sz="4" w:space="0" w:color="000000"/>
              <w:right w:val="single" w:sz="4" w:space="0" w:color="000000"/>
            </w:tcBorders>
            <w:vAlign w:val="center"/>
          </w:tcPr>
          <w:p w:rsidR="00F51F78" w:rsidRPr="00986F9F" w:rsidRDefault="00F51F78" w:rsidP="00F51F78">
            <w:pPr>
              <w:jc w:val="center"/>
            </w:pPr>
            <w:r>
              <w:rPr>
                <w:rFonts w:hint="eastAsia"/>
              </w:rPr>
              <w:t>2500</w:t>
            </w:r>
          </w:p>
        </w:tc>
      </w:tr>
      <w:tr w:rsidR="00F51F78" w:rsidRPr="00E92226" w:rsidTr="00F51F78">
        <w:trPr>
          <w:trHeight w:hRule="exact" w:val="401"/>
        </w:trPr>
        <w:tc>
          <w:tcPr>
            <w:tcW w:w="2439" w:type="pct"/>
            <w:tcBorders>
              <w:top w:val="single" w:sz="4" w:space="0" w:color="000000"/>
              <w:left w:val="single" w:sz="4" w:space="0" w:color="000000"/>
              <w:bottom w:val="single" w:sz="4" w:space="0" w:color="000000"/>
              <w:right w:val="single" w:sz="4" w:space="0" w:color="000000"/>
            </w:tcBorders>
            <w:vAlign w:val="center"/>
          </w:tcPr>
          <w:p w:rsidR="00F51F78" w:rsidRPr="00986F9F" w:rsidRDefault="00F51F78" w:rsidP="00F51F78">
            <w:pPr>
              <w:jc w:val="center"/>
            </w:pPr>
            <w:r w:rsidRPr="00986F9F">
              <w:t xml:space="preserve">100 &lt; </w:t>
            </w:r>
            <w:r w:rsidRPr="008850D5">
              <w:rPr>
                <w:rFonts w:hint="eastAsia"/>
                <w:i/>
              </w:rPr>
              <w:t>U</w:t>
            </w:r>
            <w:r w:rsidRPr="00986F9F">
              <w:t xml:space="preserve"> ≤ 150</w:t>
            </w:r>
          </w:p>
        </w:tc>
        <w:tc>
          <w:tcPr>
            <w:tcW w:w="1215" w:type="pct"/>
            <w:tcBorders>
              <w:top w:val="single" w:sz="4" w:space="0" w:color="000000"/>
              <w:left w:val="single" w:sz="4" w:space="0" w:color="000000"/>
              <w:bottom w:val="single" w:sz="4" w:space="0" w:color="000000"/>
              <w:right w:val="single" w:sz="4" w:space="0" w:color="auto"/>
            </w:tcBorders>
            <w:vAlign w:val="center"/>
          </w:tcPr>
          <w:p w:rsidR="00F51F78" w:rsidRPr="00986F9F" w:rsidRDefault="00F51F78" w:rsidP="00F51F78">
            <w:pPr>
              <w:jc w:val="center"/>
            </w:pPr>
            <w:r>
              <w:rPr>
                <w:rFonts w:hint="eastAsia"/>
              </w:rPr>
              <w:t>2500</w:t>
            </w:r>
          </w:p>
        </w:tc>
        <w:tc>
          <w:tcPr>
            <w:tcW w:w="1346" w:type="pct"/>
            <w:tcBorders>
              <w:top w:val="single" w:sz="4" w:space="0" w:color="000000"/>
              <w:left w:val="single" w:sz="4" w:space="0" w:color="auto"/>
              <w:bottom w:val="single" w:sz="4" w:space="0" w:color="000000"/>
              <w:right w:val="single" w:sz="4" w:space="0" w:color="000000"/>
            </w:tcBorders>
            <w:vAlign w:val="center"/>
          </w:tcPr>
          <w:p w:rsidR="00F51F78" w:rsidRPr="00986F9F" w:rsidRDefault="00F51F78" w:rsidP="00F51F78">
            <w:pPr>
              <w:jc w:val="center"/>
            </w:pPr>
            <w:r>
              <w:rPr>
                <w:rFonts w:hint="eastAsia"/>
              </w:rPr>
              <w:t>4500</w:t>
            </w:r>
          </w:p>
        </w:tc>
      </w:tr>
      <w:tr w:rsidR="00F51F78" w:rsidRPr="00E92226" w:rsidTr="00F51F78">
        <w:trPr>
          <w:trHeight w:hRule="exact" w:val="398"/>
        </w:trPr>
        <w:tc>
          <w:tcPr>
            <w:tcW w:w="2439" w:type="pct"/>
            <w:tcBorders>
              <w:top w:val="single" w:sz="4" w:space="0" w:color="000000"/>
              <w:left w:val="single" w:sz="4" w:space="0" w:color="000000"/>
              <w:bottom w:val="single" w:sz="4" w:space="0" w:color="000000"/>
              <w:right w:val="single" w:sz="4" w:space="0" w:color="000000"/>
            </w:tcBorders>
            <w:vAlign w:val="center"/>
          </w:tcPr>
          <w:p w:rsidR="00F51F78" w:rsidRPr="00986F9F" w:rsidRDefault="00F51F78" w:rsidP="00F51F78">
            <w:pPr>
              <w:jc w:val="center"/>
            </w:pPr>
            <w:r w:rsidRPr="00986F9F">
              <w:t xml:space="preserve">150 &lt; </w:t>
            </w:r>
            <w:r w:rsidRPr="008850D5">
              <w:rPr>
                <w:rFonts w:hint="eastAsia"/>
                <w:i/>
              </w:rPr>
              <w:t>U</w:t>
            </w:r>
            <w:r w:rsidRPr="00986F9F">
              <w:t xml:space="preserve"> ≤ 300</w:t>
            </w:r>
          </w:p>
        </w:tc>
        <w:tc>
          <w:tcPr>
            <w:tcW w:w="1215" w:type="pct"/>
            <w:tcBorders>
              <w:top w:val="single" w:sz="4" w:space="0" w:color="000000"/>
              <w:left w:val="single" w:sz="4" w:space="0" w:color="000000"/>
              <w:bottom w:val="single" w:sz="4" w:space="0" w:color="000000"/>
              <w:right w:val="single" w:sz="4" w:space="0" w:color="auto"/>
            </w:tcBorders>
            <w:vAlign w:val="center"/>
          </w:tcPr>
          <w:p w:rsidR="00F51F78" w:rsidRPr="00986F9F" w:rsidRDefault="00F51F78" w:rsidP="00F51F78">
            <w:pPr>
              <w:jc w:val="center"/>
            </w:pPr>
            <w:r>
              <w:rPr>
                <w:rFonts w:hint="eastAsia"/>
              </w:rPr>
              <w:t>4</w:t>
            </w:r>
            <w:r w:rsidRPr="00986F9F">
              <w:t>000</w:t>
            </w:r>
          </w:p>
        </w:tc>
        <w:tc>
          <w:tcPr>
            <w:tcW w:w="1346" w:type="pct"/>
            <w:tcBorders>
              <w:top w:val="single" w:sz="4" w:space="0" w:color="000000"/>
              <w:left w:val="single" w:sz="4" w:space="0" w:color="auto"/>
              <w:bottom w:val="single" w:sz="4" w:space="0" w:color="000000"/>
              <w:right w:val="single" w:sz="4" w:space="0" w:color="000000"/>
            </w:tcBorders>
            <w:vAlign w:val="center"/>
          </w:tcPr>
          <w:p w:rsidR="00F51F78" w:rsidRPr="00986F9F" w:rsidRDefault="00F51F78" w:rsidP="00F51F78">
            <w:pPr>
              <w:jc w:val="center"/>
            </w:pPr>
            <w:r>
              <w:rPr>
                <w:rFonts w:hint="eastAsia"/>
              </w:rPr>
              <w:t>6</w:t>
            </w:r>
            <w:r w:rsidRPr="00986F9F">
              <w:t>000</w:t>
            </w:r>
          </w:p>
        </w:tc>
      </w:tr>
      <w:tr w:rsidR="00F51F78" w:rsidRPr="00E92226" w:rsidTr="00F51F78">
        <w:trPr>
          <w:trHeight w:hRule="exact" w:val="401"/>
        </w:trPr>
        <w:tc>
          <w:tcPr>
            <w:tcW w:w="2439" w:type="pct"/>
            <w:tcBorders>
              <w:top w:val="single" w:sz="4" w:space="0" w:color="000000"/>
              <w:left w:val="single" w:sz="4" w:space="0" w:color="000000"/>
              <w:bottom w:val="single" w:sz="4" w:space="0" w:color="000000"/>
              <w:right w:val="single" w:sz="4" w:space="0" w:color="000000"/>
            </w:tcBorders>
            <w:vAlign w:val="center"/>
          </w:tcPr>
          <w:p w:rsidR="00F51F78" w:rsidRPr="00986F9F" w:rsidRDefault="00F51F78" w:rsidP="00F51F78">
            <w:pPr>
              <w:jc w:val="center"/>
            </w:pPr>
            <w:r w:rsidRPr="00986F9F">
              <w:t xml:space="preserve">300 &lt; </w:t>
            </w:r>
            <w:r w:rsidRPr="008850D5">
              <w:rPr>
                <w:rFonts w:hint="eastAsia"/>
                <w:i/>
              </w:rPr>
              <w:t>U</w:t>
            </w:r>
            <w:r w:rsidRPr="00986F9F">
              <w:t xml:space="preserve"> ≤ 600</w:t>
            </w:r>
          </w:p>
        </w:tc>
        <w:tc>
          <w:tcPr>
            <w:tcW w:w="1215" w:type="pct"/>
            <w:tcBorders>
              <w:top w:val="single" w:sz="4" w:space="0" w:color="000000"/>
              <w:left w:val="single" w:sz="4" w:space="0" w:color="000000"/>
              <w:bottom w:val="single" w:sz="4" w:space="0" w:color="000000"/>
              <w:right w:val="single" w:sz="4" w:space="0" w:color="auto"/>
            </w:tcBorders>
            <w:vAlign w:val="center"/>
          </w:tcPr>
          <w:p w:rsidR="00F51F78" w:rsidRPr="00986F9F" w:rsidRDefault="00F51F78" w:rsidP="00F51F78">
            <w:pPr>
              <w:jc w:val="center"/>
            </w:pPr>
            <w:r>
              <w:rPr>
                <w:rFonts w:hint="eastAsia"/>
              </w:rPr>
              <w:t>6</w:t>
            </w:r>
            <w:r w:rsidRPr="00986F9F">
              <w:t>000</w:t>
            </w:r>
          </w:p>
        </w:tc>
        <w:tc>
          <w:tcPr>
            <w:tcW w:w="1346" w:type="pct"/>
            <w:tcBorders>
              <w:top w:val="single" w:sz="4" w:space="0" w:color="000000"/>
              <w:left w:val="single" w:sz="4" w:space="0" w:color="auto"/>
              <w:bottom w:val="single" w:sz="4" w:space="0" w:color="000000"/>
              <w:right w:val="single" w:sz="4" w:space="0" w:color="000000"/>
            </w:tcBorders>
            <w:vAlign w:val="center"/>
          </w:tcPr>
          <w:p w:rsidR="00F51F78" w:rsidRPr="00986F9F" w:rsidRDefault="00F51F78" w:rsidP="00F51F78">
            <w:pPr>
              <w:jc w:val="center"/>
            </w:pPr>
            <w:r>
              <w:rPr>
                <w:rFonts w:hint="eastAsia"/>
              </w:rPr>
              <w:t>8</w:t>
            </w:r>
            <w:r w:rsidRPr="00986F9F">
              <w:t>000</w:t>
            </w:r>
          </w:p>
        </w:tc>
      </w:tr>
    </w:tbl>
    <w:p w:rsidR="00F51F78" w:rsidRDefault="00F51F78" w:rsidP="00F51F78">
      <w:pPr>
        <w:pStyle w:val="aff3"/>
        <w:ind w:firstLine="480"/>
      </w:pPr>
    </w:p>
    <w:p w:rsidR="00D726FE" w:rsidRPr="00E92226" w:rsidRDefault="00DE01DB" w:rsidP="009C27E3">
      <w:pPr>
        <w:autoSpaceDE w:val="0"/>
        <w:autoSpaceDN w:val="0"/>
        <w:spacing w:line="360" w:lineRule="auto"/>
        <w:jc w:val="center"/>
      </w:pPr>
      <w:r w:rsidRPr="006570D2">
        <w:object w:dxaOrig="6037" w:dyaOrig="7417">
          <v:shape id="_x0000_i1061" type="#_x0000_t75" style="width:490.5pt;height:637.2pt" o:ole="">
            <v:imagedata r:id="rId71" o:title=""/>
          </v:shape>
          <o:OLEObject Type="Embed" ProgID="Visio.Drawing.11" ShapeID="_x0000_i1061" DrawAspect="Content" ObjectID="_1593844508" r:id="rId72"/>
        </w:object>
      </w:r>
      <w:r w:rsidR="00743F24" w:rsidRPr="00E92226">
        <w:t>图</w:t>
      </w:r>
      <w:r w:rsidR="00743F24">
        <w:rPr>
          <w:rFonts w:hint="eastAsia"/>
        </w:rPr>
        <w:t>1</w:t>
      </w:r>
      <w:r w:rsidR="00745E51">
        <w:rPr>
          <w:rFonts w:hint="eastAsia"/>
        </w:rPr>
        <w:t>1</w:t>
      </w:r>
      <w:r w:rsidR="00743F24">
        <w:t xml:space="preserve">  </w:t>
      </w:r>
      <w:r w:rsidR="00743F24" w:rsidRPr="00E92226">
        <w:t>脉冲电压试验接线示意图</w:t>
      </w:r>
      <w:r w:rsidR="00743F24" w:rsidRPr="00E92226">
        <w:t>(</w:t>
      </w:r>
      <w:r w:rsidR="001A6007">
        <w:rPr>
          <w:rFonts w:hint="eastAsia"/>
        </w:rPr>
        <w:t>例：三相四线</w:t>
      </w:r>
      <w:r w:rsidR="00743F24">
        <w:rPr>
          <w:rFonts w:hint="eastAsia"/>
        </w:rPr>
        <w:t>直接接入仪表</w:t>
      </w:r>
      <w:r w:rsidR="00743F24" w:rsidRPr="00E92226">
        <w:t>)</w:t>
      </w:r>
    </w:p>
    <w:p w:rsidR="00D726FE" w:rsidRPr="00E92226" w:rsidRDefault="00DE01DB" w:rsidP="009C27E3">
      <w:pPr>
        <w:autoSpaceDE w:val="0"/>
        <w:autoSpaceDN w:val="0"/>
        <w:spacing w:line="360" w:lineRule="auto"/>
        <w:jc w:val="center"/>
      </w:pPr>
      <w:r w:rsidRPr="006570D2">
        <w:object w:dxaOrig="6037" w:dyaOrig="7417">
          <v:shape id="_x0000_i1062" type="#_x0000_t75" style="width:490.5pt;height:630.9pt" o:ole="">
            <v:imagedata r:id="rId73" o:title=""/>
          </v:shape>
          <o:OLEObject Type="Embed" ProgID="Visio.Drawing.11" ShapeID="_x0000_i1062" DrawAspect="Content" ObjectID="_1593844509" r:id="rId74"/>
        </w:object>
      </w:r>
      <w:r w:rsidR="00D726FE" w:rsidRPr="00E92226">
        <w:t>图</w:t>
      </w:r>
      <w:r w:rsidR="00745E51">
        <w:rPr>
          <w:rFonts w:hint="eastAsia"/>
        </w:rPr>
        <w:t>12</w:t>
      </w:r>
      <w:r w:rsidR="00D726FE" w:rsidRPr="00E92226">
        <w:t xml:space="preserve">  </w:t>
      </w:r>
      <w:r w:rsidR="001A6007" w:rsidRPr="00E92226">
        <w:t>脉冲电压试验接线示意图</w:t>
      </w:r>
      <w:r w:rsidR="001A6007" w:rsidRPr="00E92226">
        <w:t>(</w:t>
      </w:r>
      <w:r w:rsidR="001A6007">
        <w:rPr>
          <w:rFonts w:hint="eastAsia"/>
        </w:rPr>
        <w:t>例：三相四线经互感器接入仪表</w:t>
      </w:r>
      <w:r w:rsidR="001A6007" w:rsidRPr="00E92226">
        <w:t>)</w:t>
      </w:r>
    </w:p>
    <w:p w:rsidR="0045232B" w:rsidRPr="00BE0B80" w:rsidRDefault="008F10B8" w:rsidP="009C27E3">
      <w:pPr>
        <w:tabs>
          <w:tab w:val="left" w:pos="900"/>
        </w:tabs>
        <w:spacing w:line="300" w:lineRule="auto"/>
        <w:outlineLvl w:val="2"/>
        <w:rPr>
          <w:sz w:val="24"/>
        </w:rPr>
      </w:pPr>
      <w:bookmarkStart w:id="234" w:name="_Toc385753010"/>
      <w:bookmarkStart w:id="235" w:name="_Toc515435273"/>
      <w:r w:rsidRPr="00BE0B80">
        <w:rPr>
          <w:rFonts w:hint="eastAsia"/>
          <w:sz w:val="24"/>
        </w:rPr>
        <w:lastRenderedPageBreak/>
        <w:t>9</w:t>
      </w:r>
      <w:r w:rsidR="00805853" w:rsidRPr="00BE0B80">
        <w:rPr>
          <w:sz w:val="24"/>
        </w:rPr>
        <w:t>.</w:t>
      </w:r>
      <w:r w:rsidR="001E24D5" w:rsidRPr="00BE0B80">
        <w:rPr>
          <w:rFonts w:hint="eastAsia"/>
          <w:sz w:val="24"/>
        </w:rPr>
        <w:t>4</w:t>
      </w:r>
      <w:r w:rsidR="00D726FE" w:rsidRPr="00BE0B80">
        <w:rPr>
          <w:sz w:val="24"/>
        </w:rPr>
        <w:t>.11</w:t>
      </w:r>
      <w:r w:rsidR="0045232B" w:rsidRPr="00BE0B80">
        <w:rPr>
          <w:sz w:val="24"/>
        </w:rPr>
        <w:t xml:space="preserve">  </w:t>
      </w:r>
      <w:r w:rsidR="0045232B" w:rsidRPr="00741158">
        <w:rPr>
          <w:sz w:val="24"/>
        </w:rPr>
        <w:t>接地故障</w:t>
      </w:r>
      <w:bookmarkEnd w:id="234"/>
      <w:bookmarkEnd w:id="235"/>
    </w:p>
    <w:p w:rsidR="0045232B" w:rsidRPr="005F35C4" w:rsidRDefault="0045232B" w:rsidP="009C27E3">
      <w:pPr>
        <w:pStyle w:val="aff3"/>
        <w:tabs>
          <w:tab w:val="clear" w:pos="540"/>
          <w:tab w:val="left" w:pos="1560"/>
        </w:tabs>
        <w:ind w:left="1560" w:hangingChars="650" w:hanging="1560"/>
        <w:rPr>
          <w:rFonts w:hAnsi="宋体"/>
        </w:rPr>
      </w:pPr>
      <w:r w:rsidRPr="005F35C4">
        <w:rPr>
          <w:rFonts w:hAnsi="宋体"/>
        </w:rPr>
        <w:t>试验目的</w:t>
      </w:r>
      <w:r w:rsidR="009D1523" w:rsidRPr="005F35C4">
        <w:rPr>
          <w:rFonts w:hAnsi="宋体"/>
        </w:rPr>
        <w:t>：</w:t>
      </w:r>
      <w:r w:rsidR="005F35C4">
        <w:rPr>
          <w:rFonts w:hAnsi="宋体" w:hint="eastAsia"/>
        </w:rPr>
        <w:tab/>
      </w:r>
      <w:r w:rsidRPr="005F35C4">
        <w:rPr>
          <w:rFonts w:hAnsi="宋体"/>
        </w:rPr>
        <w:t>验证仪表在接地故障条件下</w:t>
      </w:r>
      <w:r w:rsidR="00543FC7">
        <w:rPr>
          <w:rFonts w:hAnsi="宋体" w:hint="eastAsia"/>
        </w:rPr>
        <w:t>满足</w:t>
      </w:r>
      <w:r w:rsidR="008F10B8" w:rsidRPr="005F35C4">
        <w:rPr>
          <w:rFonts w:hAnsi="宋体" w:hint="eastAsia"/>
        </w:rPr>
        <w:t>6</w:t>
      </w:r>
      <w:r w:rsidR="00E76716" w:rsidRPr="005F35C4">
        <w:rPr>
          <w:rFonts w:hAnsi="宋体"/>
        </w:rPr>
        <w:t>.2.6.2</w:t>
      </w:r>
      <w:r w:rsidR="005F35C4" w:rsidRPr="005F35C4">
        <w:rPr>
          <w:rFonts w:hAnsi="宋体"/>
        </w:rPr>
        <w:t>条款</w:t>
      </w:r>
      <w:r w:rsidR="00543FC7">
        <w:rPr>
          <w:rFonts w:hAnsi="宋体" w:hint="eastAsia"/>
        </w:rPr>
        <w:t>和</w:t>
      </w:r>
      <w:r w:rsidRPr="005F35C4">
        <w:rPr>
          <w:rFonts w:hAnsi="宋体"/>
        </w:rPr>
        <w:t>表</w:t>
      </w:r>
      <w:r w:rsidRPr="005F35C4">
        <w:rPr>
          <w:rFonts w:hAnsi="宋体"/>
        </w:rPr>
        <w:t>5</w:t>
      </w:r>
      <w:r w:rsidRPr="005F35C4">
        <w:rPr>
          <w:rFonts w:hAnsi="宋体"/>
        </w:rPr>
        <w:t>要求。</w:t>
      </w:r>
      <w:r w:rsidR="002F3153">
        <w:rPr>
          <w:rFonts w:hAnsi="宋体" w:hint="eastAsia"/>
        </w:rPr>
        <w:t>本</w:t>
      </w:r>
      <w:r w:rsidRPr="005F35C4">
        <w:rPr>
          <w:rFonts w:hAnsi="宋体"/>
        </w:rPr>
        <w:t>试验仅</w:t>
      </w:r>
      <w:r w:rsidR="002F3153">
        <w:rPr>
          <w:rFonts w:hAnsi="宋体" w:hint="eastAsia"/>
        </w:rPr>
        <w:t>适用</w:t>
      </w:r>
      <w:r w:rsidRPr="005F35C4">
        <w:rPr>
          <w:rFonts w:hAnsi="宋体"/>
        </w:rPr>
        <w:t>三相四线经</w:t>
      </w:r>
      <w:r w:rsidR="001B4412" w:rsidRPr="005F35C4">
        <w:rPr>
          <w:rFonts w:hAnsi="宋体" w:hint="eastAsia"/>
        </w:rPr>
        <w:t>电压</w:t>
      </w:r>
      <w:r w:rsidRPr="005F35C4">
        <w:rPr>
          <w:rFonts w:hAnsi="宋体"/>
        </w:rPr>
        <w:t>互感器</w:t>
      </w:r>
      <w:r w:rsidR="001B4412" w:rsidRPr="005F35C4">
        <w:rPr>
          <w:rFonts w:hAnsi="宋体" w:hint="eastAsia"/>
        </w:rPr>
        <w:t>接入</w:t>
      </w:r>
      <w:r w:rsidRPr="005F35C4">
        <w:rPr>
          <w:rFonts w:hAnsi="宋体"/>
        </w:rPr>
        <w:t>、</w:t>
      </w:r>
      <w:r w:rsidR="002F3153">
        <w:rPr>
          <w:rFonts w:hint="eastAsia"/>
        </w:rPr>
        <w:t>接到配有接地故障抑制器或星形接点被隔离的配电网</w:t>
      </w:r>
      <w:r w:rsidRPr="005F35C4">
        <w:rPr>
          <w:rFonts w:hAnsi="宋体"/>
        </w:rPr>
        <w:t>的仪表。在接地故障并伴有</w:t>
      </w:r>
      <w:r w:rsidRPr="005F35C4">
        <w:rPr>
          <w:rFonts w:hAnsi="宋体"/>
        </w:rPr>
        <w:t>10%</w:t>
      </w:r>
      <w:r w:rsidRPr="005F35C4">
        <w:rPr>
          <w:rFonts w:hAnsi="宋体"/>
        </w:rPr>
        <w:t>过电压的情况下，不</w:t>
      </w:r>
      <w:r w:rsidR="002F3153">
        <w:rPr>
          <w:rFonts w:hAnsi="宋体" w:hint="eastAsia"/>
        </w:rPr>
        <w:t>经</w:t>
      </w:r>
      <w:r w:rsidRPr="005F35C4">
        <w:rPr>
          <w:rFonts w:hAnsi="宋体"/>
        </w:rPr>
        <w:t>受接地故障的另两</w:t>
      </w:r>
      <w:r w:rsidR="00CB42CF" w:rsidRPr="005F35C4">
        <w:rPr>
          <w:rFonts w:hAnsi="宋体" w:hint="eastAsia"/>
        </w:rPr>
        <w:t>相的</w:t>
      </w:r>
      <w:r w:rsidRPr="005F35C4">
        <w:rPr>
          <w:rFonts w:hAnsi="宋体"/>
        </w:rPr>
        <w:t>线对地的电压将会上升到标称电压的</w:t>
      </w:r>
      <w:r w:rsidRPr="005F35C4">
        <w:rPr>
          <w:rFonts w:hAnsi="宋体"/>
        </w:rPr>
        <w:t>1.9</w:t>
      </w:r>
      <w:r w:rsidRPr="005F35C4">
        <w:rPr>
          <w:rFonts w:hAnsi="宋体"/>
        </w:rPr>
        <w:t>倍。</w:t>
      </w:r>
    </w:p>
    <w:p w:rsidR="00055533" w:rsidRDefault="0045232B" w:rsidP="009C27E3">
      <w:pPr>
        <w:pStyle w:val="aff3"/>
        <w:tabs>
          <w:tab w:val="clear" w:pos="540"/>
          <w:tab w:val="left" w:pos="1560"/>
        </w:tabs>
        <w:ind w:left="1560" w:hangingChars="650" w:hanging="1560"/>
      </w:pPr>
      <w:r w:rsidRPr="005F35C4">
        <w:rPr>
          <w:rFonts w:hAnsi="宋体"/>
        </w:rPr>
        <w:t>试验</w:t>
      </w:r>
      <w:r w:rsidR="00E54612" w:rsidRPr="005F35C4">
        <w:rPr>
          <w:rFonts w:hAnsi="宋体" w:hint="eastAsia"/>
        </w:rPr>
        <w:t>程序</w:t>
      </w:r>
      <w:r w:rsidR="009D1523" w:rsidRPr="005F35C4">
        <w:rPr>
          <w:rFonts w:hAnsi="宋体"/>
        </w:rPr>
        <w:t>：</w:t>
      </w:r>
      <w:r w:rsidR="005F35C4">
        <w:rPr>
          <w:rFonts w:hAnsi="宋体" w:hint="eastAsia"/>
        </w:rPr>
        <w:tab/>
      </w:r>
      <w:r w:rsidR="00055533" w:rsidRPr="005F35C4">
        <w:rPr>
          <w:rFonts w:hAnsi="宋体" w:hint="eastAsia"/>
        </w:rPr>
        <w:t>仪表</w:t>
      </w:r>
      <w:r w:rsidR="002F3153">
        <w:rPr>
          <w:rFonts w:hAnsi="宋体" w:hint="eastAsia"/>
        </w:rPr>
        <w:t>处于</w:t>
      </w:r>
      <w:r w:rsidR="00055533" w:rsidRPr="005F35C4">
        <w:rPr>
          <w:rFonts w:hAnsi="宋体" w:hint="eastAsia"/>
        </w:rPr>
        <w:t>工作状态</w:t>
      </w:r>
      <w:r w:rsidR="002F3153">
        <w:rPr>
          <w:rFonts w:hAnsi="宋体" w:hint="eastAsia"/>
        </w:rPr>
        <w:t>，</w:t>
      </w:r>
      <w:r w:rsidR="00055533">
        <w:rPr>
          <w:rFonts w:hint="eastAsia"/>
        </w:rPr>
        <w:t>电压</w:t>
      </w:r>
      <w:r w:rsidR="00CB42CF">
        <w:rPr>
          <w:rFonts w:hint="eastAsia"/>
        </w:rPr>
        <w:t>电路</w:t>
      </w:r>
      <w:r w:rsidR="00055533" w:rsidRPr="002F3153">
        <w:rPr>
          <w:rFonts w:hint="eastAsia"/>
          <w:color w:val="auto"/>
        </w:rPr>
        <w:t>施加</w:t>
      </w:r>
      <w:r w:rsidR="00055533">
        <w:rPr>
          <w:rFonts w:hint="eastAsia"/>
        </w:rPr>
        <w:t>1.1</w:t>
      </w:r>
      <w:r w:rsidR="00055533">
        <w:rPr>
          <w:rFonts w:hint="eastAsia"/>
        </w:rPr>
        <w:t>倍</w:t>
      </w:r>
      <w:r w:rsidR="00CB42CF">
        <w:rPr>
          <w:rFonts w:hint="eastAsia"/>
        </w:rPr>
        <w:t>标称</w:t>
      </w:r>
      <w:r w:rsidR="00055533">
        <w:rPr>
          <w:rFonts w:hint="eastAsia"/>
        </w:rPr>
        <w:t>电压</w:t>
      </w:r>
      <w:r w:rsidR="002F3153">
        <w:rPr>
          <w:rFonts w:hint="eastAsia"/>
        </w:rPr>
        <w:t>，</w:t>
      </w:r>
      <w:r w:rsidR="00055533" w:rsidRPr="00A810D7">
        <w:rPr>
          <w:rFonts w:hint="eastAsia"/>
        </w:rPr>
        <w:t>电流电路</w:t>
      </w:r>
      <w:r w:rsidR="00055533">
        <w:rPr>
          <w:rFonts w:hint="eastAsia"/>
        </w:rPr>
        <w:t>通电流</w:t>
      </w:r>
      <w:r w:rsidR="002F3153">
        <w:rPr>
          <w:rFonts w:hint="eastAsia"/>
        </w:rPr>
        <w:t>。</w:t>
      </w:r>
      <w:r w:rsidR="00602A76" w:rsidRPr="00602A76">
        <w:rPr>
          <w:rFonts w:hint="eastAsia"/>
        </w:rPr>
        <w:t>在三条相线中的某一</w:t>
      </w:r>
      <w:r w:rsidR="00D842D9">
        <w:rPr>
          <w:rFonts w:hint="eastAsia"/>
        </w:rPr>
        <w:t>相</w:t>
      </w:r>
      <w:r w:rsidR="00602A76" w:rsidRPr="00602A76">
        <w:rPr>
          <w:rFonts w:hint="eastAsia"/>
        </w:rPr>
        <w:t>上进行模拟接地故障试验</w:t>
      </w:r>
      <w:r w:rsidR="00602A76">
        <w:rPr>
          <w:rFonts w:hint="eastAsia"/>
        </w:rPr>
        <w:t>，将</w:t>
      </w:r>
      <w:r w:rsidR="00055533" w:rsidRPr="00A810D7">
        <w:rPr>
          <w:rFonts w:hint="eastAsia"/>
        </w:rPr>
        <w:t>被试仪表的中线端</w:t>
      </w:r>
      <w:r w:rsidR="00D842D9">
        <w:rPr>
          <w:rFonts w:hint="eastAsia"/>
        </w:rPr>
        <w:t>断开，</w:t>
      </w:r>
      <w:r w:rsidR="00055533" w:rsidRPr="00A810D7">
        <w:rPr>
          <w:rFonts w:hint="eastAsia"/>
        </w:rPr>
        <w:t>与模拟接地故障的电压端连接</w:t>
      </w:r>
      <w:r w:rsidR="00055533">
        <w:rPr>
          <w:rFonts w:hint="eastAsia"/>
        </w:rPr>
        <w:t>，</w:t>
      </w:r>
      <w:r w:rsidR="00055533" w:rsidRPr="00A810D7">
        <w:rPr>
          <w:rFonts w:hint="eastAsia"/>
        </w:rPr>
        <w:t>见</w:t>
      </w:r>
      <w:r w:rsidR="00055533">
        <w:rPr>
          <w:rFonts w:hint="eastAsia"/>
        </w:rPr>
        <w:t>图</w:t>
      </w:r>
      <w:r w:rsidR="00745E51">
        <w:rPr>
          <w:rFonts w:hint="eastAsia"/>
        </w:rPr>
        <w:t>1</w:t>
      </w:r>
      <w:r w:rsidR="00055533">
        <w:rPr>
          <w:rFonts w:hint="eastAsia"/>
        </w:rPr>
        <w:t>3</w:t>
      </w:r>
      <w:r w:rsidR="00055533" w:rsidRPr="00A810D7">
        <w:rPr>
          <w:rFonts w:hint="eastAsia"/>
        </w:rPr>
        <w:t>。</w:t>
      </w:r>
      <w:r w:rsidR="00D842D9">
        <w:rPr>
          <w:rFonts w:hint="eastAsia"/>
        </w:rPr>
        <w:t>此时，</w:t>
      </w:r>
      <w:r w:rsidR="00055533" w:rsidRPr="00A810D7">
        <w:rPr>
          <w:rFonts w:hint="eastAsia"/>
        </w:rPr>
        <w:t>被试仪表不经受接地故障的两电压端子接入的是</w:t>
      </w:r>
      <w:r w:rsidR="00055533" w:rsidRPr="00A810D7">
        <w:t>1.9</w:t>
      </w:r>
      <w:r w:rsidR="00055533" w:rsidRPr="00A810D7">
        <w:rPr>
          <w:rFonts w:hint="eastAsia"/>
        </w:rPr>
        <w:t>倍标称相电压。</w:t>
      </w:r>
      <w:r w:rsidR="00055533">
        <w:rPr>
          <w:rFonts w:hint="eastAsia"/>
        </w:rPr>
        <w:t>试验</w:t>
      </w:r>
      <w:r w:rsidR="00055533" w:rsidRPr="00A810D7">
        <w:rPr>
          <w:rFonts w:hint="eastAsia"/>
        </w:rPr>
        <w:t>持续</w:t>
      </w:r>
      <w:r w:rsidR="00055533" w:rsidRPr="00A810D7">
        <w:t>4 h</w:t>
      </w:r>
      <w:r w:rsidR="00055533" w:rsidRPr="00A810D7">
        <w:rPr>
          <w:rFonts w:hint="eastAsia"/>
        </w:rPr>
        <w:t>。</w:t>
      </w:r>
    </w:p>
    <w:p w:rsidR="00B03CA7" w:rsidRDefault="00B03CA7" w:rsidP="009C27E3">
      <w:pPr>
        <w:pStyle w:val="aff3"/>
        <w:tabs>
          <w:tab w:val="clear" w:pos="540"/>
          <w:tab w:val="left" w:pos="1560"/>
        </w:tabs>
        <w:ind w:left="1560" w:hangingChars="650" w:hanging="1560"/>
      </w:pPr>
      <w:r>
        <w:rPr>
          <w:rFonts w:hint="eastAsia"/>
        </w:rPr>
        <w:tab/>
      </w:r>
      <w:r w:rsidRPr="00B03CA7">
        <w:rPr>
          <w:rFonts w:hint="eastAsia"/>
        </w:rPr>
        <w:t>如果仪表适用于多个标称电压值，应使用最高电压值</w:t>
      </w:r>
      <w:r>
        <w:rPr>
          <w:rFonts w:hint="eastAsia"/>
        </w:rPr>
        <w:t>。</w:t>
      </w:r>
    </w:p>
    <w:p w:rsidR="00D842D9" w:rsidRDefault="00D842D9" w:rsidP="009C27E3">
      <w:pPr>
        <w:pStyle w:val="aff3"/>
        <w:tabs>
          <w:tab w:val="clear" w:pos="540"/>
          <w:tab w:val="left" w:pos="1560"/>
        </w:tabs>
        <w:ind w:left="1560" w:hangingChars="650" w:hanging="1560"/>
        <w:rPr>
          <w:rFonts w:hAnsi="宋体"/>
        </w:rPr>
      </w:pPr>
      <w:r w:rsidRPr="005F35C4">
        <w:rPr>
          <w:rFonts w:hAnsi="宋体" w:hint="eastAsia"/>
        </w:rPr>
        <w:t>误差试验点：</w:t>
      </w:r>
      <w:r w:rsidR="002F3153">
        <w:rPr>
          <w:rFonts w:hAnsi="宋体" w:hint="eastAsia"/>
        </w:rPr>
        <w:tab/>
      </w:r>
      <w:r w:rsidR="005F35C4" w:rsidRPr="00036E9E">
        <w:rPr>
          <w:i/>
        </w:rPr>
        <w:t xml:space="preserve">PF </w:t>
      </w:r>
      <w:r w:rsidR="005F35C4">
        <w:t>= 1</w:t>
      </w:r>
      <w:r w:rsidR="005F35C4">
        <w:rPr>
          <w:rFonts w:hint="eastAsia"/>
        </w:rPr>
        <w:t>，</w:t>
      </w:r>
      <w:r w:rsidR="005F35C4">
        <w:rPr>
          <w:rFonts w:hAnsi="宋体" w:hint="eastAsia"/>
        </w:rPr>
        <w:t>1</w:t>
      </w:r>
      <w:r w:rsidR="005F35C4" w:rsidRPr="00945DAD">
        <w:rPr>
          <w:rFonts w:hAnsi="宋体"/>
        </w:rPr>
        <w:t>0</w:t>
      </w:r>
      <w:r w:rsidR="005F35C4">
        <w:rPr>
          <w:rFonts w:hAnsi="宋体" w:hint="eastAsia"/>
        </w:rPr>
        <w:t xml:space="preserve"> </w:t>
      </w:r>
      <w:r w:rsidR="005F35C4" w:rsidRPr="00945DAD">
        <w:rPr>
          <w:rFonts w:hAnsi="宋体"/>
          <w:i/>
        </w:rPr>
        <w:t>I</w:t>
      </w:r>
      <w:r w:rsidR="005F35C4" w:rsidRPr="00945DAD">
        <w:rPr>
          <w:rFonts w:hAnsi="宋体"/>
          <w:vertAlign w:val="subscript"/>
        </w:rPr>
        <w:t>tr</w:t>
      </w:r>
      <w:r w:rsidR="005F35C4" w:rsidRPr="005F35C4">
        <w:rPr>
          <w:rFonts w:hAnsi="宋体"/>
        </w:rPr>
        <w:t xml:space="preserve"> </w:t>
      </w:r>
    </w:p>
    <w:p w:rsidR="00792D7E" w:rsidRPr="00182014" w:rsidRDefault="00792D7E" w:rsidP="00792D7E">
      <w:pPr>
        <w:pStyle w:val="aff3"/>
        <w:tabs>
          <w:tab w:val="clear" w:pos="540"/>
          <w:tab w:val="left" w:pos="1560"/>
        </w:tabs>
        <w:ind w:left="1560" w:hangingChars="650" w:hanging="1560"/>
        <w:rPr>
          <w:rFonts w:hAnsi="宋体"/>
        </w:rPr>
      </w:pPr>
      <w:r w:rsidRPr="00D07CEC">
        <w:rPr>
          <w:rFonts w:hAnsi="宋体" w:hint="eastAsia"/>
        </w:rPr>
        <w:t>验收准则：</w:t>
      </w:r>
      <w:r>
        <w:rPr>
          <w:rFonts w:hAnsi="宋体" w:hint="eastAsia"/>
        </w:rPr>
        <w:tab/>
      </w:r>
      <w:r>
        <w:rPr>
          <w:rFonts w:hAnsi="宋体" w:hint="eastAsia"/>
        </w:rPr>
        <w:t>试验后，仪表不应</w:t>
      </w:r>
      <w:r w:rsidRPr="002F3153">
        <w:rPr>
          <w:rFonts w:hAnsi="宋体" w:hint="eastAsia"/>
        </w:rPr>
        <w:t>损坏并能正确工作。</w:t>
      </w:r>
      <w:r w:rsidRPr="0017585F">
        <w:rPr>
          <w:rFonts w:hint="eastAsia"/>
        </w:rPr>
        <w:t>当仪表恢复到参比温度时，在参比条件下测量仪表的误差</w:t>
      </w:r>
      <w:r>
        <w:rPr>
          <w:rFonts w:hint="eastAsia"/>
        </w:rPr>
        <w:t>，与试验前测量的固有误差相比较</w:t>
      </w:r>
      <w:r w:rsidRPr="0017585F">
        <w:rPr>
          <w:rFonts w:hint="eastAsia"/>
        </w:rPr>
        <w:t>，</w:t>
      </w:r>
      <w:r w:rsidRPr="002F3153">
        <w:rPr>
          <w:rFonts w:hAnsi="宋体" w:hint="eastAsia"/>
        </w:rPr>
        <w:t>误差偏移应不超过表</w:t>
      </w:r>
      <w:r w:rsidRPr="002F3153">
        <w:rPr>
          <w:rFonts w:hAnsi="宋体" w:hint="eastAsia"/>
        </w:rPr>
        <w:t>5</w:t>
      </w:r>
      <w:r w:rsidRPr="002F3153">
        <w:rPr>
          <w:rFonts w:hAnsi="宋体" w:hint="eastAsia"/>
        </w:rPr>
        <w:t>规定的极限。</w:t>
      </w:r>
    </w:p>
    <w:p w:rsidR="00055533" w:rsidRPr="00055533" w:rsidRDefault="00055533" w:rsidP="009C27E3">
      <w:pPr>
        <w:pStyle w:val="aff3"/>
        <w:ind w:firstLine="480"/>
      </w:pPr>
    </w:p>
    <w:bookmarkStart w:id="236" w:name="_Toc385753011"/>
    <w:p w:rsidR="00D726FE" w:rsidRPr="00E92226" w:rsidRDefault="00745E51" w:rsidP="009C27E3">
      <w:pPr>
        <w:tabs>
          <w:tab w:val="left" w:pos="540"/>
        </w:tabs>
        <w:spacing w:line="360" w:lineRule="auto"/>
        <w:jc w:val="center"/>
      </w:pPr>
      <w:r w:rsidRPr="00E92226">
        <w:object w:dxaOrig="6647" w:dyaOrig="5873">
          <v:shape id="_x0000_i1063" type="#_x0000_t75" style="width:268.2pt;height:232.2pt" o:ole="">
            <v:imagedata r:id="rId75" o:title=""/>
          </v:shape>
          <o:OLEObject Type="Embed" ProgID="Visio.Drawing.11" ShapeID="_x0000_i1063" DrawAspect="Content" ObjectID="_1593844510" r:id="rId76"/>
        </w:object>
      </w:r>
    </w:p>
    <w:p w:rsidR="00D726FE" w:rsidRDefault="00D726FE" w:rsidP="009C27E3">
      <w:pPr>
        <w:tabs>
          <w:tab w:val="left" w:pos="540"/>
        </w:tabs>
        <w:spacing w:line="360" w:lineRule="auto"/>
        <w:jc w:val="center"/>
        <w:rPr>
          <w:color w:val="000000"/>
          <w:szCs w:val="21"/>
        </w:rPr>
      </w:pPr>
      <w:r w:rsidRPr="00E92226">
        <w:rPr>
          <w:color w:val="000000"/>
          <w:szCs w:val="21"/>
        </w:rPr>
        <w:t>图</w:t>
      </w:r>
      <w:r w:rsidR="00745E51">
        <w:rPr>
          <w:rFonts w:hint="eastAsia"/>
          <w:color w:val="000000"/>
          <w:szCs w:val="21"/>
        </w:rPr>
        <w:t>13</w:t>
      </w:r>
      <w:r w:rsidRPr="00E92226">
        <w:rPr>
          <w:color w:val="000000"/>
          <w:szCs w:val="21"/>
        </w:rPr>
        <w:t xml:space="preserve">  </w:t>
      </w:r>
      <w:r w:rsidRPr="00E92226">
        <w:rPr>
          <w:color w:val="000000"/>
          <w:szCs w:val="21"/>
        </w:rPr>
        <w:t>模拟</w:t>
      </w:r>
      <w:r w:rsidRPr="00E92226">
        <w:rPr>
          <w:color w:val="000000"/>
          <w:szCs w:val="21"/>
        </w:rPr>
        <w:t>A</w:t>
      </w:r>
      <w:r w:rsidRPr="00E92226">
        <w:rPr>
          <w:color w:val="000000"/>
          <w:szCs w:val="21"/>
        </w:rPr>
        <w:t>相接地故障状态的试验布置图</w:t>
      </w:r>
    </w:p>
    <w:p w:rsidR="0045232B" w:rsidRPr="00BE0B80" w:rsidRDefault="008F10B8" w:rsidP="009C27E3">
      <w:pPr>
        <w:tabs>
          <w:tab w:val="left" w:pos="900"/>
        </w:tabs>
        <w:spacing w:line="300" w:lineRule="auto"/>
        <w:outlineLvl w:val="2"/>
        <w:rPr>
          <w:sz w:val="24"/>
        </w:rPr>
      </w:pPr>
      <w:bookmarkStart w:id="237" w:name="_Toc515435274"/>
      <w:r w:rsidRPr="00BE0B80">
        <w:rPr>
          <w:rFonts w:hint="eastAsia"/>
          <w:sz w:val="24"/>
        </w:rPr>
        <w:t>9</w:t>
      </w:r>
      <w:r w:rsidR="00805853" w:rsidRPr="00BE0B80">
        <w:rPr>
          <w:sz w:val="24"/>
        </w:rPr>
        <w:t>.</w:t>
      </w:r>
      <w:r w:rsidR="001E24D5" w:rsidRPr="00BE0B80">
        <w:rPr>
          <w:rFonts w:hint="eastAsia"/>
          <w:sz w:val="24"/>
        </w:rPr>
        <w:t>4</w:t>
      </w:r>
      <w:r w:rsidR="0045232B" w:rsidRPr="00BE0B80">
        <w:rPr>
          <w:sz w:val="24"/>
        </w:rPr>
        <w:t xml:space="preserve">.12  </w:t>
      </w:r>
      <w:r w:rsidR="0045232B" w:rsidRPr="00BE0B80">
        <w:rPr>
          <w:sz w:val="24"/>
        </w:rPr>
        <w:t>辅助</w:t>
      </w:r>
      <w:bookmarkEnd w:id="236"/>
      <w:r w:rsidR="00CB42CF">
        <w:rPr>
          <w:rFonts w:hint="eastAsia"/>
          <w:sz w:val="24"/>
        </w:rPr>
        <w:t>装置工作</w:t>
      </w:r>
      <w:bookmarkEnd w:id="237"/>
    </w:p>
    <w:p w:rsidR="0045232B" w:rsidRPr="00CE33D9" w:rsidRDefault="0045232B" w:rsidP="009C27E3">
      <w:pPr>
        <w:pStyle w:val="aff3"/>
        <w:tabs>
          <w:tab w:val="clear" w:pos="540"/>
          <w:tab w:val="left" w:pos="1560"/>
        </w:tabs>
        <w:ind w:left="1560" w:hangingChars="650" w:hanging="1560"/>
        <w:rPr>
          <w:rFonts w:hAnsi="宋体"/>
        </w:rPr>
      </w:pPr>
      <w:r w:rsidRPr="00CE33D9">
        <w:rPr>
          <w:rFonts w:hAnsi="宋体"/>
        </w:rPr>
        <w:t>试验目的</w:t>
      </w:r>
      <w:r w:rsidR="009D1523" w:rsidRPr="00CE33D9">
        <w:rPr>
          <w:rFonts w:hAnsi="宋体"/>
        </w:rPr>
        <w:t>：</w:t>
      </w:r>
      <w:r w:rsidR="00CE33D9">
        <w:rPr>
          <w:rFonts w:hAnsi="宋体" w:hint="eastAsia"/>
        </w:rPr>
        <w:tab/>
      </w:r>
      <w:r w:rsidRPr="00CE33D9">
        <w:rPr>
          <w:rFonts w:hAnsi="宋体"/>
        </w:rPr>
        <w:t>验证仪表在</w:t>
      </w:r>
      <w:r w:rsidR="00CB42CF" w:rsidRPr="00CE33D9">
        <w:rPr>
          <w:rFonts w:hAnsi="宋体"/>
        </w:rPr>
        <w:t>辅助</w:t>
      </w:r>
      <w:r w:rsidR="00CB42CF" w:rsidRPr="00CE33D9">
        <w:rPr>
          <w:rFonts w:hAnsi="宋体" w:hint="eastAsia"/>
        </w:rPr>
        <w:t>装置工作</w:t>
      </w:r>
      <w:r w:rsidRPr="00CE33D9">
        <w:rPr>
          <w:rFonts w:hAnsi="宋体"/>
        </w:rPr>
        <w:t>条件下</w:t>
      </w:r>
      <w:r w:rsidR="00543FC7">
        <w:rPr>
          <w:rFonts w:hAnsi="宋体" w:hint="eastAsia"/>
        </w:rPr>
        <w:t>满足</w:t>
      </w:r>
      <w:r w:rsidR="008F10B8" w:rsidRPr="00CE33D9">
        <w:rPr>
          <w:rFonts w:hAnsi="宋体" w:hint="eastAsia"/>
        </w:rPr>
        <w:t>6</w:t>
      </w:r>
      <w:r w:rsidR="00E76716" w:rsidRPr="00CE33D9">
        <w:rPr>
          <w:rFonts w:hAnsi="宋体"/>
        </w:rPr>
        <w:t>.2.6.2</w:t>
      </w:r>
      <w:r w:rsidR="000868F1" w:rsidRPr="00CE33D9">
        <w:rPr>
          <w:rFonts w:hAnsi="宋体"/>
        </w:rPr>
        <w:t>条款</w:t>
      </w:r>
      <w:r w:rsidR="00543FC7">
        <w:rPr>
          <w:rFonts w:hAnsi="宋体" w:hint="eastAsia"/>
        </w:rPr>
        <w:t>和</w:t>
      </w:r>
      <w:r w:rsidRPr="00CE33D9">
        <w:rPr>
          <w:rFonts w:hAnsi="宋体"/>
        </w:rPr>
        <w:t>表</w:t>
      </w:r>
      <w:r w:rsidRPr="00CE33D9">
        <w:rPr>
          <w:rFonts w:hAnsi="宋体"/>
        </w:rPr>
        <w:t>5</w:t>
      </w:r>
      <w:r w:rsidRPr="00CE33D9">
        <w:rPr>
          <w:rFonts w:hAnsi="宋体"/>
        </w:rPr>
        <w:t>要求。确保当</w:t>
      </w:r>
      <w:r w:rsidR="00CB42CF" w:rsidRPr="00CE33D9">
        <w:rPr>
          <w:rFonts w:hAnsi="宋体"/>
        </w:rPr>
        <w:t>辅助</w:t>
      </w:r>
      <w:r w:rsidR="00CB42CF" w:rsidRPr="00CE33D9">
        <w:rPr>
          <w:rFonts w:hAnsi="宋体" w:hint="eastAsia"/>
        </w:rPr>
        <w:t>装置工作</w:t>
      </w:r>
      <w:r w:rsidRPr="00CE33D9">
        <w:rPr>
          <w:rFonts w:hAnsi="宋体"/>
        </w:rPr>
        <w:t>时，不影响仪表的计量性能。</w:t>
      </w:r>
    </w:p>
    <w:p w:rsidR="00947041" w:rsidRPr="00CE33D9" w:rsidRDefault="0045232B" w:rsidP="009C27E3">
      <w:pPr>
        <w:pStyle w:val="aff3"/>
        <w:tabs>
          <w:tab w:val="clear" w:pos="540"/>
          <w:tab w:val="left" w:pos="1560"/>
        </w:tabs>
        <w:ind w:left="1560" w:hangingChars="650" w:hanging="1560"/>
        <w:rPr>
          <w:rFonts w:hAnsi="宋体"/>
        </w:rPr>
      </w:pPr>
      <w:r w:rsidRPr="00CE33D9">
        <w:rPr>
          <w:rFonts w:hAnsi="宋体"/>
        </w:rPr>
        <w:t>试验</w:t>
      </w:r>
      <w:r w:rsidR="00947041" w:rsidRPr="00CE33D9">
        <w:rPr>
          <w:rFonts w:hAnsi="宋体" w:hint="eastAsia"/>
        </w:rPr>
        <w:t>程序</w:t>
      </w:r>
      <w:r w:rsidR="009D1523" w:rsidRPr="00CE33D9">
        <w:rPr>
          <w:rFonts w:hAnsi="宋体"/>
        </w:rPr>
        <w:t>：</w:t>
      </w:r>
      <w:r w:rsidR="00CE33D9">
        <w:rPr>
          <w:rFonts w:hAnsi="宋体" w:hint="eastAsia"/>
        </w:rPr>
        <w:tab/>
      </w:r>
      <w:r w:rsidR="00947041" w:rsidRPr="00CE33D9">
        <w:rPr>
          <w:rFonts w:hAnsi="宋体" w:hint="eastAsia"/>
        </w:rPr>
        <w:t>试验中，在参比条件下开启例如通信</w:t>
      </w:r>
      <w:r w:rsidR="000868F1">
        <w:rPr>
          <w:rFonts w:hAnsi="宋体" w:hint="eastAsia"/>
        </w:rPr>
        <w:t>装置</w:t>
      </w:r>
      <w:r w:rsidR="00947041" w:rsidRPr="00CE33D9">
        <w:rPr>
          <w:rFonts w:hAnsi="宋体" w:hint="eastAsia"/>
        </w:rPr>
        <w:t>、继电器、</w:t>
      </w:r>
      <w:r w:rsidR="00372EAC">
        <w:rPr>
          <w:rFonts w:hAnsi="宋体" w:hint="eastAsia"/>
        </w:rPr>
        <w:t>输入</w:t>
      </w:r>
      <w:r w:rsidR="00372EAC">
        <w:rPr>
          <w:rFonts w:hAnsi="宋体" w:hint="eastAsia"/>
        </w:rPr>
        <w:t>/</w:t>
      </w:r>
      <w:r w:rsidR="00372EAC">
        <w:rPr>
          <w:rFonts w:hAnsi="宋体" w:hint="eastAsia"/>
        </w:rPr>
        <w:t>输出</w:t>
      </w:r>
      <w:r w:rsidR="00947041" w:rsidRPr="00CE33D9">
        <w:rPr>
          <w:rFonts w:hAnsi="宋体" w:hint="eastAsia"/>
        </w:rPr>
        <w:t>电路等辅助</w:t>
      </w:r>
      <w:r w:rsidR="00656D9E" w:rsidRPr="00CE33D9">
        <w:rPr>
          <w:rFonts w:hAnsi="宋体" w:hint="eastAsia"/>
        </w:rPr>
        <w:t>装置</w:t>
      </w:r>
      <w:r w:rsidR="00947041" w:rsidRPr="00CE33D9">
        <w:rPr>
          <w:rFonts w:hAnsi="宋体" w:hint="eastAsia"/>
        </w:rPr>
        <w:t>的同时，使仪表工作并持续</w:t>
      </w:r>
      <w:r w:rsidR="000C7F14" w:rsidRPr="00CE33D9">
        <w:rPr>
          <w:rFonts w:hAnsi="宋体" w:hint="eastAsia"/>
        </w:rPr>
        <w:t>地</w:t>
      </w:r>
      <w:r w:rsidR="00947041" w:rsidRPr="00CE33D9">
        <w:rPr>
          <w:rFonts w:hAnsi="宋体" w:hint="eastAsia"/>
        </w:rPr>
        <w:t>监视仪表误差</w:t>
      </w:r>
      <w:r w:rsidR="000C7F14" w:rsidRPr="00CE33D9">
        <w:rPr>
          <w:rFonts w:hAnsi="宋体" w:hint="eastAsia"/>
        </w:rPr>
        <w:t>。</w:t>
      </w:r>
    </w:p>
    <w:p w:rsidR="00947041" w:rsidRPr="00725815" w:rsidRDefault="00947041" w:rsidP="009C27E3">
      <w:pPr>
        <w:pStyle w:val="aff3"/>
        <w:tabs>
          <w:tab w:val="clear" w:pos="540"/>
          <w:tab w:val="left" w:pos="1560"/>
        </w:tabs>
        <w:ind w:left="1560" w:hangingChars="650" w:hanging="1560"/>
        <w:rPr>
          <w:rFonts w:hAnsi="宋体"/>
        </w:rPr>
      </w:pPr>
      <w:r w:rsidRPr="00CE33D9">
        <w:rPr>
          <w:rFonts w:hAnsi="宋体" w:hint="eastAsia"/>
        </w:rPr>
        <w:t>误差试验点：</w:t>
      </w:r>
      <w:r w:rsidR="00CE33D9">
        <w:rPr>
          <w:rFonts w:hAnsi="宋体" w:hint="eastAsia"/>
        </w:rPr>
        <w:tab/>
      </w:r>
      <w:r w:rsidR="00CE33D9" w:rsidRPr="00036E9E">
        <w:rPr>
          <w:i/>
        </w:rPr>
        <w:t xml:space="preserve">PF </w:t>
      </w:r>
      <w:r w:rsidR="00CE33D9">
        <w:t>= 1</w:t>
      </w:r>
      <w:r w:rsidR="00CE33D9">
        <w:rPr>
          <w:rFonts w:hint="eastAsia"/>
        </w:rPr>
        <w:t>，</w:t>
      </w:r>
      <w:r w:rsidR="00CE33D9" w:rsidRPr="00945DAD">
        <w:rPr>
          <w:rFonts w:hAnsi="宋体"/>
          <w:i/>
        </w:rPr>
        <w:t>I</w:t>
      </w:r>
      <w:r w:rsidR="00CE33D9" w:rsidRPr="00945DAD">
        <w:rPr>
          <w:rFonts w:hAnsi="宋体"/>
          <w:vertAlign w:val="subscript"/>
        </w:rPr>
        <w:t>tr</w:t>
      </w:r>
      <w:r w:rsidR="00725815">
        <w:rPr>
          <w:rFonts w:hAnsi="宋体" w:hint="eastAsia"/>
        </w:rPr>
        <w:t>、</w:t>
      </w:r>
      <w:r w:rsidR="00725815" w:rsidRPr="000C7F14">
        <w:rPr>
          <w:rFonts w:hint="eastAsia"/>
          <w:i/>
        </w:rPr>
        <w:t>I</w:t>
      </w:r>
      <w:r w:rsidR="00725815" w:rsidRPr="00947041">
        <w:rPr>
          <w:rFonts w:hint="eastAsia"/>
          <w:vertAlign w:val="subscript"/>
        </w:rPr>
        <w:t>max</w:t>
      </w:r>
    </w:p>
    <w:p w:rsidR="00792D7E" w:rsidRPr="00D07CEC" w:rsidRDefault="00792D7E" w:rsidP="00792D7E">
      <w:pPr>
        <w:pStyle w:val="aff3"/>
        <w:tabs>
          <w:tab w:val="clear" w:pos="540"/>
          <w:tab w:val="left" w:pos="1560"/>
        </w:tabs>
        <w:ind w:left="1560" w:hangingChars="650" w:hanging="1560"/>
        <w:rPr>
          <w:rFonts w:hAnsi="宋体"/>
        </w:rPr>
      </w:pPr>
      <w:bookmarkStart w:id="238" w:name="_Toc385753012"/>
      <w:r w:rsidRPr="00D07CEC">
        <w:rPr>
          <w:rFonts w:hAnsi="宋体" w:hint="eastAsia"/>
        </w:rPr>
        <w:lastRenderedPageBreak/>
        <w:t>验收准则：</w:t>
      </w:r>
      <w:r>
        <w:rPr>
          <w:rFonts w:hAnsi="宋体" w:hint="eastAsia"/>
        </w:rPr>
        <w:tab/>
        <w:t>A</w:t>
      </w:r>
      <w:r w:rsidRPr="00D07CEC">
        <w:rPr>
          <w:rFonts w:hAnsi="宋体" w:hint="eastAsia"/>
        </w:rPr>
        <w:t>。</w:t>
      </w:r>
    </w:p>
    <w:p w:rsidR="0045232B" w:rsidRPr="00BE0B80" w:rsidRDefault="008F10B8" w:rsidP="009C27E3">
      <w:pPr>
        <w:tabs>
          <w:tab w:val="left" w:pos="900"/>
        </w:tabs>
        <w:spacing w:line="300" w:lineRule="auto"/>
        <w:outlineLvl w:val="2"/>
        <w:rPr>
          <w:sz w:val="24"/>
        </w:rPr>
      </w:pPr>
      <w:bookmarkStart w:id="239" w:name="_Toc515435275"/>
      <w:r w:rsidRPr="00BE0B80">
        <w:rPr>
          <w:rFonts w:hint="eastAsia"/>
          <w:sz w:val="24"/>
        </w:rPr>
        <w:t>9</w:t>
      </w:r>
      <w:r w:rsidR="00805853" w:rsidRPr="00BE0B80">
        <w:rPr>
          <w:sz w:val="24"/>
        </w:rPr>
        <w:t>.</w:t>
      </w:r>
      <w:r w:rsidR="001E24D5" w:rsidRPr="00BE0B80">
        <w:rPr>
          <w:rFonts w:hint="eastAsia"/>
          <w:sz w:val="24"/>
        </w:rPr>
        <w:t>4</w:t>
      </w:r>
      <w:r w:rsidR="0045232B" w:rsidRPr="00BE0B80">
        <w:rPr>
          <w:sz w:val="24"/>
        </w:rPr>
        <w:t xml:space="preserve">.13  </w:t>
      </w:r>
      <w:r w:rsidR="0045232B" w:rsidRPr="00BE0B80">
        <w:rPr>
          <w:sz w:val="24"/>
        </w:rPr>
        <w:t>机械试验</w:t>
      </w:r>
      <w:bookmarkEnd w:id="238"/>
      <w:bookmarkEnd w:id="239"/>
    </w:p>
    <w:p w:rsidR="0045232B" w:rsidRPr="00E92226" w:rsidRDefault="008F10B8" w:rsidP="009C27E3">
      <w:pPr>
        <w:tabs>
          <w:tab w:val="left" w:pos="540"/>
        </w:tabs>
        <w:spacing w:line="300" w:lineRule="auto"/>
        <w:outlineLvl w:val="3"/>
        <w:rPr>
          <w:color w:val="000000"/>
          <w:sz w:val="24"/>
        </w:rPr>
      </w:pPr>
      <w:bookmarkStart w:id="240" w:name="_Toc515435276"/>
      <w:r>
        <w:rPr>
          <w:rFonts w:hint="eastAsia"/>
          <w:color w:val="000000"/>
          <w:sz w:val="24"/>
        </w:rPr>
        <w:t>9</w:t>
      </w:r>
      <w:r w:rsidR="00805853">
        <w:rPr>
          <w:color w:val="000000"/>
          <w:sz w:val="24"/>
        </w:rPr>
        <w:t>.</w:t>
      </w:r>
      <w:r w:rsidR="001E24D5">
        <w:rPr>
          <w:rFonts w:hint="eastAsia"/>
          <w:color w:val="000000"/>
          <w:sz w:val="24"/>
        </w:rPr>
        <w:t>4</w:t>
      </w:r>
      <w:r w:rsidR="0045232B" w:rsidRPr="00E92226">
        <w:rPr>
          <w:color w:val="000000"/>
          <w:sz w:val="24"/>
        </w:rPr>
        <w:t>.13.1</w:t>
      </w:r>
      <w:r w:rsidR="00AB54F1" w:rsidRPr="00E92226">
        <w:rPr>
          <w:color w:val="000000"/>
          <w:sz w:val="24"/>
        </w:rPr>
        <w:t xml:space="preserve">  </w:t>
      </w:r>
      <w:r w:rsidR="0045232B" w:rsidRPr="00E92226">
        <w:rPr>
          <w:color w:val="000000"/>
          <w:sz w:val="24"/>
        </w:rPr>
        <w:t>振动</w:t>
      </w:r>
      <w:bookmarkEnd w:id="240"/>
    </w:p>
    <w:p w:rsidR="0045232B" w:rsidRPr="00B72761" w:rsidRDefault="0045232B" w:rsidP="009C27E3">
      <w:pPr>
        <w:pStyle w:val="aff3"/>
        <w:tabs>
          <w:tab w:val="clear" w:pos="540"/>
          <w:tab w:val="left" w:pos="1560"/>
        </w:tabs>
        <w:ind w:left="1560" w:hangingChars="650" w:hanging="1560"/>
        <w:rPr>
          <w:rFonts w:hAnsi="宋体"/>
        </w:rPr>
      </w:pPr>
      <w:r w:rsidRPr="00B72761">
        <w:rPr>
          <w:rFonts w:hAnsi="宋体"/>
        </w:rPr>
        <w:t>适用标准</w:t>
      </w:r>
      <w:r w:rsidR="009D1523" w:rsidRPr="00B72761">
        <w:rPr>
          <w:rFonts w:hAnsi="宋体"/>
        </w:rPr>
        <w:t>：</w:t>
      </w:r>
      <w:r w:rsidR="00B72761">
        <w:rPr>
          <w:rFonts w:hAnsi="宋体" w:hint="eastAsia"/>
        </w:rPr>
        <w:tab/>
      </w:r>
      <w:r w:rsidR="00656D9E" w:rsidRPr="00794ACF">
        <w:rPr>
          <w:rFonts w:hAnsi="宋体"/>
          <w:color w:val="auto"/>
        </w:rPr>
        <w:t>GB/T 2423.43</w:t>
      </w:r>
      <w:r w:rsidR="00041AE5">
        <w:rPr>
          <w:rFonts w:hAnsi="宋体" w:hint="eastAsia"/>
          <w:color w:val="auto"/>
        </w:rPr>
        <w:t>、</w:t>
      </w:r>
      <w:r w:rsidR="00041AE5" w:rsidRPr="00041AE5">
        <w:rPr>
          <w:rFonts w:hAnsi="宋体"/>
          <w:color w:val="auto"/>
        </w:rPr>
        <w:t>IEC 60068-2-64</w:t>
      </w:r>
    </w:p>
    <w:p w:rsidR="0045232B" w:rsidRPr="00B72761" w:rsidRDefault="0045232B" w:rsidP="009C27E3">
      <w:pPr>
        <w:pStyle w:val="aff3"/>
        <w:tabs>
          <w:tab w:val="clear" w:pos="540"/>
          <w:tab w:val="left" w:pos="1560"/>
        </w:tabs>
        <w:ind w:left="1560" w:hangingChars="650" w:hanging="1560"/>
        <w:rPr>
          <w:rFonts w:hAnsi="宋体"/>
        </w:rPr>
      </w:pPr>
      <w:r w:rsidRPr="00B72761">
        <w:rPr>
          <w:rFonts w:hAnsi="宋体"/>
        </w:rPr>
        <w:t>试验目的</w:t>
      </w:r>
      <w:r w:rsidR="009D1523" w:rsidRPr="00B72761">
        <w:rPr>
          <w:rFonts w:hAnsi="宋体"/>
        </w:rPr>
        <w:t>：</w:t>
      </w:r>
      <w:r w:rsidR="00B72761">
        <w:rPr>
          <w:rFonts w:hAnsi="宋体" w:hint="eastAsia"/>
        </w:rPr>
        <w:tab/>
      </w:r>
      <w:r w:rsidRPr="00B72761">
        <w:rPr>
          <w:rFonts w:hAnsi="宋体"/>
        </w:rPr>
        <w:t>验证仪表在振动条件下</w:t>
      </w:r>
      <w:r w:rsidR="00543FC7">
        <w:rPr>
          <w:rFonts w:hAnsi="宋体" w:hint="eastAsia"/>
        </w:rPr>
        <w:t>满足</w:t>
      </w:r>
      <w:r w:rsidR="008F10B8" w:rsidRPr="00B72761">
        <w:rPr>
          <w:rFonts w:hAnsi="宋体" w:hint="eastAsia"/>
        </w:rPr>
        <w:t>6</w:t>
      </w:r>
      <w:r w:rsidR="00E76716" w:rsidRPr="00B72761">
        <w:rPr>
          <w:rFonts w:hAnsi="宋体"/>
        </w:rPr>
        <w:t>.2.6.2</w:t>
      </w:r>
      <w:r w:rsidR="00C24704" w:rsidRPr="00B72761">
        <w:rPr>
          <w:rFonts w:hAnsi="宋体"/>
        </w:rPr>
        <w:t>条款</w:t>
      </w:r>
      <w:r w:rsidR="00543FC7">
        <w:rPr>
          <w:rFonts w:hAnsi="宋体" w:hint="eastAsia"/>
        </w:rPr>
        <w:t>和</w:t>
      </w:r>
      <w:r w:rsidR="00543FC7" w:rsidRPr="00CE33D9">
        <w:rPr>
          <w:rFonts w:hAnsi="宋体"/>
        </w:rPr>
        <w:t>表</w:t>
      </w:r>
      <w:r w:rsidR="00543FC7" w:rsidRPr="00CE33D9">
        <w:rPr>
          <w:rFonts w:hAnsi="宋体"/>
        </w:rPr>
        <w:t>5</w:t>
      </w:r>
      <w:r w:rsidR="00543FC7" w:rsidRPr="00CE33D9">
        <w:rPr>
          <w:rFonts w:hAnsi="宋体"/>
        </w:rPr>
        <w:t>要求</w:t>
      </w:r>
      <w:r w:rsidRPr="00B72761">
        <w:rPr>
          <w:rFonts w:hAnsi="宋体"/>
        </w:rPr>
        <w:t>。</w:t>
      </w:r>
      <w:r w:rsidRPr="00B72761">
        <w:rPr>
          <w:rFonts w:hAnsi="宋体"/>
        </w:rPr>
        <w:t xml:space="preserve"> </w:t>
      </w:r>
    </w:p>
    <w:p w:rsidR="0045232B" w:rsidRPr="00B72761" w:rsidRDefault="0045232B" w:rsidP="009C27E3">
      <w:pPr>
        <w:pStyle w:val="aff3"/>
        <w:tabs>
          <w:tab w:val="clear" w:pos="540"/>
          <w:tab w:val="left" w:pos="1560"/>
        </w:tabs>
        <w:ind w:left="1560" w:hangingChars="650" w:hanging="1560"/>
        <w:rPr>
          <w:rFonts w:hAnsi="宋体"/>
        </w:rPr>
      </w:pPr>
      <w:r w:rsidRPr="00B72761">
        <w:rPr>
          <w:rFonts w:hAnsi="宋体"/>
        </w:rPr>
        <w:t>试验</w:t>
      </w:r>
      <w:r w:rsidR="00947041" w:rsidRPr="00B72761">
        <w:rPr>
          <w:rFonts w:hAnsi="宋体" w:hint="eastAsia"/>
        </w:rPr>
        <w:t>程序</w:t>
      </w:r>
      <w:r w:rsidR="009D1523" w:rsidRPr="00B72761">
        <w:rPr>
          <w:rFonts w:hAnsi="宋体"/>
        </w:rPr>
        <w:t>：</w:t>
      </w:r>
      <w:r w:rsidR="00B72761">
        <w:rPr>
          <w:rFonts w:hAnsi="宋体" w:hint="eastAsia"/>
        </w:rPr>
        <w:tab/>
      </w:r>
      <w:r w:rsidRPr="00B72761">
        <w:rPr>
          <w:rFonts w:hAnsi="宋体"/>
        </w:rPr>
        <w:t>使用刚性夹具按照正常的</w:t>
      </w:r>
      <w:r w:rsidR="00947041" w:rsidRPr="00B72761">
        <w:rPr>
          <w:rFonts w:hAnsi="宋体" w:hint="eastAsia"/>
        </w:rPr>
        <w:t>安装</w:t>
      </w:r>
      <w:r w:rsidRPr="00B72761">
        <w:rPr>
          <w:rFonts w:hAnsi="宋体"/>
        </w:rPr>
        <w:t>方式将仪表紧固在试验台上，在仪表三个互相垂直的轴向上分别施加振动。</w:t>
      </w:r>
    </w:p>
    <w:p w:rsidR="0045232B" w:rsidRDefault="0045232B" w:rsidP="009C27E3">
      <w:pPr>
        <w:pStyle w:val="aff3"/>
        <w:tabs>
          <w:tab w:val="clear" w:pos="540"/>
          <w:tab w:val="left" w:pos="1560"/>
        </w:tabs>
        <w:ind w:leftChars="742" w:left="1558" w:firstLineChars="0" w:firstLine="0"/>
        <w:rPr>
          <w:rFonts w:hAnsi="宋体"/>
        </w:rPr>
      </w:pPr>
      <w:r w:rsidRPr="00B72761">
        <w:rPr>
          <w:rFonts w:hAnsi="宋体"/>
        </w:rPr>
        <w:t>仪表应</w:t>
      </w:r>
      <w:r w:rsidR="00656D9E" w:rsidRPr="00B72761">
        <w:rPr>
          <w:rFonts w:hAnsi="宋体" w:hint="eastAsia"/>
        </w:rPr>
        <w:t>正常安装</w:t>
      </w:r>
      <w:r w:rsidR="00BD554D" w:rsidRPr="00B72761">
        <w:rPr>
          <w:rFonts w:hAnsi="宋体"/>
        </w:rPr>
        <w:t>，确保</w:t>
      </w:r>
      <w:r w:rsidR="00BD554D" w:rsidRPr="00B72761">
        <w:rPr>
          <w:rFonts w:hAnsi="宋体" w:hint="eastAsia"/>
        </w:rPr>
        <w:t>所</w:t>
      </w:r>
      <w:r w:rsidR="00BD554D" w:rsidRPr="00B72761">
        <w:rPr>
          <w:rFonts w:hAnsi="宋体"/>
        </w:rPr>
        <w:t>受</w:t>
      </w:r>
      <w:r w:rsidRPr="00B72761">
        <w:rPr>
          <w:rFonts w:hAnsi="宋体"/>
        </w:rPr>
        <w:t>的</w:t>
      </w:r>
      <w:r w:rsidR="00947041" w:rsidRPr="00B72761">
        <w:rPr>
          <w:rFonts w:hAnsi="宋体" w:hint="eastAsia"/>
        </w:rPr>
        <w:t>重力</w:t>
      </w:r>
      <w:r w:rsidR="00BD554D" w:rsidRPr="00B72761">
        <w:rPr>
          <w:rFonts w:hAnsi="宋体" w:hint="eastAsia"/>
        </w:rPr>
        <w:t>影响与正常</w:t>
      </w:r>
      <w:r w:rsidRPr="00B72761">
        <w:rPr>
          <w:rFonts w:hAnsi="宋体"/>
        </w:rPr>
        <w:t>工作时</w:t>
      </w:r>
      <w:r w:rsidR="00BD554D" w:rsidRPr="00B72761">
        <w:rPr>
          <w:rFonts w:hAnsi="宋体" w:hint="eastAsia"/>
        </w:rPr>
        <w:t>的</w:t>
      </w:r>
      <w:r w:rsidRPr="00B72761">
        <w:rPr>
          <w:rFonts w:hAnsi="宋体"/>
        </w:rPr>
        <w:t>方向相同。如果</w:t>
      </w:r>
      <w:r w:rsidR="00947041" w:rsidRPr="00B72761">
        <w:rPr>
          <w:rFonts w:hAnsi="宋体" w:hint="eastAsia"/>
        </w:rPr>
        <w:t>重力</w:t>
      </w:r>
      <w:r w:rsidRPr="00B72761">
        <w:rPr>
          <w:rFonts w:hAnsi="宋体"/>
        </w:rPr>
        <w:t>对仪表的影响不重要，则可以任意方向安装仪表。</w:t>
      </w:r>
    </w:p>
    <w:p w:rsidR="00D0270B" w:rsidRPr="00B72761" w:rsidRDefault="00D0270B" w:rsidP="009C27E3">
      <w:pPr>
        <w:pStyle w:val="aff3"/>
        <w:tabs>
          <w:tab w:val="clear" w:pos="540"/>
          <w:tab w:val="left" w:pos="1560"/>
        </w:tabs>
        <w:ind w:leftChars="742" w:left="1558" w:firstLineChars="0" w:firstLine="0"/>
        <w:rPr>
          <w:rFonts w:hAnsi="宋体"/>
        </w:rPr>
      </w:pPr>
      <w:r w:rsidRPr="00E92226">
        <w:t>试验</w:t>
      </w:r>
      <w:r>
        <w:rPr>
          <w:rFonts w:hint="eastAsia"/>
        </w:rPr>
        <w:t>时</w:t>
      </w:r>
      <w:r>
        <w:t>仪表为非工作状态</w:t>
      </w:r>
      <w:r>
        <w:rPr>
          <w:rFonts w:hint="eastAsia"/>
        </w:rPr>
        <w:t>。</w:t>
      </w:r>
    </w:p>
    <w:p w:rsidR="0045232B" w:rsidRPr="00D0270B" w:rsidRDefault="0045232B" w:rsidP="009C27E3">
      <w:pPr>
        <w:pStyle w:val="aff3"/>
        <w:tabs>
          <w:tab w:val="clear" w:pos="540"/>
          <w:tab w:val="left" w:pos="1560"/>
        </w:tabs>
        <w:ind w:left="1560" w:hangingChars="650" w:hanging="1560"/>
        <w:rPr>
          <w:rFonts w:hAnsi="宋体"/>
        </w:rPr>
      </w:pPr>
      <w:r w:rsidRPr="00B72761">
        <w:rPr>
          <w:rFonts w:hAnsi="宋体"/>
        </w:rPr>
        <w:t>试验强度</w:t>
      </w:r>
      <w:r w:rsidR="009D1523" w:rsidRPr="00B72761">
        <w:rPr>
          <w:rFonts w:hAnsi="宋体"/>
        </w:rPr>
        <w:t>：</w:t>
      </w:r>
      <w:r w:rsidR="00B72761">
        <w:rPr>
          <w:rFonts w:hAnsi="宋体" w:hint="eastAsia"/>
        </w:rPr>
        <w:tab/>
      </w:r>
      <w:r w:rsidR="00B72761">
        <w:rPr>
          <w:rFonts w:hAnsi="宋体" w:hint="eastAsia"/>
        </w:rPr>
        <w:t>见表</w:t>
      </w:r>
      <w:r w:rsidR="00B72761">
        <w:rPr>
          <w:rFonts w:hAnsi="宋体" w:hint="eastAsia"/>
        </w:rPr>
        <w:t>1</w:t>
      </w:r>
      <w:r w:rsidR="00745E51">
        <w:rPr>
          <w:rFonts w:hAnsi="宋体" w:hint="eastAsia"/>
        </w:rPr>
        <w:t>4</w:t>
      </w:r>
      <w:r w:rsidR="00B72761">
        <w:rPr>
          <w:rFonts w:hAnsi="宋体" w:hint="eastAsia"/>
        </w:rPr>
        <w:t>。</w:t>
      </w:r>
    </w:p>
    <w:p w:rsidR="00947041" w:rsidRDefault="00947041" w:rsidP="009C27E3">
      <w:pPr>
        <w:pStyle w:val="aff3"/>
        <w:tabs>
          <w:tab w:val="clear" w:pos="540"/>
          <w:tab w:val="left" w:pos="1560"/>
        </w:tabs>
        <w:ind w:left="1560" w:hangingChars="650" w:hanging="1560"/>
        <w:rPr>
          <w:rFonts w:hAnsi="宋体"/>
          <w:vertAlign w:val="subscript"/>
        </w:rPr>
      </w:pPr>
      <w:r w:rsidRPr="00B72761">
        <w:rPr>
          <w:rFonts w:hAnsi="宋体" w:hint="eastAsia"/>
        </w:rPr>
        <w:t>误差</w:t>
      </w:r>
      <w:r w:rsidR="0045232B" w:rsidRPr="00B72761">
        <w:rPr>
          <w:rFonts w:hAnsi="宋体"/>
        </w:rPr>
        <w:t>试验点</w:t>
      </w:r>
      <w:r w:rsidR="009D1523" w:rsidRPr="00B72761">
        <w:rPr>
          <w:rFonts w:hAnsi="宋体"/>
        </w:rPr>
        <w:t>：</w:t>
      </w:r>
      <w:r w:rsidR="00B72761">
        <w:rPr>
          <w:rFonts w:hAnsi="宋体" w:hint="eastAsia"/>
        </w:rPr>
        <w:tab/>
      </w:r>
      <w:r w:rsidR="00B72761" w:rsidRPr="00036E9E">
        <w:rPr>
          <w:i/>
        </w:rPr>
        <w:t xml:space="preserve">PF </w:t>
      </w:r>
      <w:r w:rsidR="00B72761">
        <w:t>= 1</w:t>
      </w:r>
      <w:r w:rsidR="00B72761">
        <w:rPr>
          <w:rFonts w:hint="eastAsia"/>
        </w:rPr>
        <w:t>，</w:t>
      </w:r>
      <w:r w:rsidR="00B72761">
        <w:rPr>
          <w:rFonts w:hAnsi="宋体" w:hint="eastAsia"/>
        </w:rPr>
        <w:t>1</w:t>
      </w:r>
      <w:r w:rsidR="00B72761" w:rsidRPr="00945DAD">
        <w:rPr>
          <w:rFonts w:hAnsi="宋体"/>
        </w:rPr>
        <w:t>0</w:t>
      </w:r>
      <w:r w:rsidR="00B72761">
        <w:rPr>
          <w:rFonts w:hAnsi="宋体" w:hint="eastAsia"/>
        </w:rPr>
        <w:t xml:space="preserve"> </w:t>
      </w:r>
      <w:r w:rsidR="00B72761" w:rsidRPr="00945DAD">
        <w:rPr>
          <w:rFonts w:hAnsi="宋体"/>
          <w:i/>
        </w:rPr>
        <w:t>I</w:t>
      </w:r>
      <w:r w:rsidR="00B72761" w:rsidRPr="00945DAD">
        <w:rPr>
          <w:rFonts w:hAnsi="宋体"/>
          <w:vertAlign w:val="subscript"/>
        </w:rPr>
        <w:t>tr</w:t>
      </w:r>
    </w:p>
    <w:p w:rsidR="00792D7E" w:rsidRPr="00792D7E" w:rsidRDefault="00792D7E" w:rsidP="009C27E3">
      <w:pPr>
        <w:pStyle w:val="aff3"/>
        <w:tabs>
          <w:tab w:val="clear" w:pos="540"/>
          <w:tab w:val="left" w:pos="1560"/>
        </w:tabs>
        <w:ind w:left="1560" w:hangingChars="650" w:hanging="1560"/>
        <w:rPr>
          <w:rFonts w:hAnsi="宋体"/>
        </w:rPr>
      </w:pPr>
      <w:r w:rsidRPr="00D07CEC">
        <w:rPr>
          <w:rFonts w:hAnsi="宋体" w:hint="eastAsia"/>
        </w:rPr>
        <w:t>验收准则：</w:t>
      </w:r>
      <w:r>
        <w:rPr>
          <w:rFonts w:hAnsi="宋体" w:hint="eastAsia"/>
        </w:rPr>
        <w:tab/>
      </w:r>
      <w:r w:rsidRPr="00B72761">
        <w:rPr>
          <w:rFonts w:hAnsi="宋体"/>
        </w:rPr>
        <w:t>试验结束后，仪表功能不</w:t>
      </w:r>
      <w:r w:rsidRPr="00B72761">
        <w:rPr>
          <w:rFonts w:hAnsi="宋体" w:hint="eastAsia"/>
        </w:rPr>
        <w:t>应</w:t>
      </w:r>
      <w:r w:rsidRPr="00B72761">
        <w:rPr>
          <w:rFonts w:hAnsi="宋体"/>
        </w:rPr>
        <w:t>损坏</w:t>
      </w:r>
      <w:r>
        <w:rPr>
          <w:rFonts w:hAnsi="宋体" w:hint="eastAsia"/>
        </w:rPr>
        <w:t>。测量</w:t>
      </w:r>
      <w:r w:rsidRPr="00CE33D9">
        <w:rPr>
          <w:rFonts w:hAnsi="宋体" w:hint="eastAsia"/>
        </w:rPr>
        <w:t>仪表的误差，</w:t>
      </w:r>
      <w:r>
        <w:rPr>
          <w:rFonts w:hAnsi="宋体" w:hint="eastAsia"/>
        </w:rPr>
        <w:t>与</w:t>
      </w:r>
      <w:r w:rsidRPr="00CE33D9">
        <w:rPr>
          <w:rFonts w:hAnsi="宋体" w:hint="eastAsia"/>
        </w:rPr>
        <w:t>试验前的</w:t>
      </w:r>
      <w:r>
        <w:rPr>
          <w:rFonts w:hAnsi="宋体" w:hint="eastAsia"/>
        </w:rPr>
        <w:t>固有</w:t>
      </w:r>
      <w:r w:rsidRPr="00CE33D9">
        <w:rPr>
          <w:rFonts w:hAnsi="宋体" w:hint="eastAsia"/>
        </w:rPr>
        <w:t>误差</w:t>
      </w:r>
      <w:r>
        <w:rPr>
          <w:rFonts w:hAnsi="宋体" w:hint="eastAsia"/>
        </w:rPr>
        <w:t>相比较，误差</w:t>
      </w:r>
      <w:r w:rsidRPr="00CE33D9">
        <w:rPr>
          <w:rFonts w:hAnsi="宋体" w:hint="eastAsia"/>
        </w:rPr>
        <w:t>偏移应不超过表</w:t>
      </w:r>
      <w:r w:rsidRPr="00CE33D9">
        <w:rPr>
          <w:rFonts w:hAnsi="宋体" w:hint="eastAsia"/>
        </w:rPr>
        <w:t>5</w:t>
      </w:r>
      <w:r>
        <w:rPr>
          <w:rFonts w:hAnsi="宋体" w:hint="eastAsia"/>
        </w:rPr>
        <w:t>规定的极限</w:t>
      </w:r>
      <w:r w:rsidRPr="00D07CEC">
        <w:rPr>
          <w:rFonts w:hAnsi="宋体" w:hint="eastAsia"/>
        </w:rPr>
        <w:t>。</w:t>
      </w:r>
    </w:p>
    <w:p w:rsidR="00B72761" w:rsidRPr="00E92226" w:rsidRDefault="00B72761" w:rsidP="009C27E3">
      <w:pPr>
        <w:pStyle w:val="aff3"/>
        <w:ind w:firstLineChars="0" w:firstLine="0"/>
        <w:jc w:val="center"/>
      </w:pPr>
      <w:r w:rsidRPr="00E92226">
        <w:t>表</w:t>
      </w:r>
      <w:r w:rsidRPr="00E92226">
        <w:t>1</w:t>
      </w:r>
      <w:r w:rsidR="00745E51">
        <w:rPr>
          <w:rFonts w:hint="eastAsia"/>
        </w:rPr>
        <w:t>4</w:t>
      </w:r>
      <w:r w:rsidRPr="00E92226">
        <w:t xml:space="preserve">  </w:t>
      </w:r>
      <w:r>
        <w:rPr>
          <w:rFonts w:hint="eastAsia"/>
        </w:rPr>
        <w:t>振动</w:t>
      </w:r>
      <w:r w:rsidRPr="00E92226">
        <w:t>试验强度</w:t>
      </w:r>
    </w:p>
    <w:tbl>
      <w:tblPr>
        <w:tblW w:w="5000" w:type="pct"/>
        <w:tblCellMar>
          <w:left w:w="0" w:type="dxa"/>
          <w:right w:w="0" w:type="dxa"/>
        </w:tblCellMar>
        <w:tblLook w:val="0000"/>
      </w:tblPr>
      <w:tblGrid>
        <w:gridCol w:w="5784"/>
        <w:gridCol w:w="3863"/>
      </w:tblGrid>
      <w:tr w:rsidR="00B72761" w:rsidRPr="00E927FE" w:rsidTr="00C775D1">
        <w:tc>
          <w:tcPr>
            <w:tcW w:w="0" w:type="auto"/>
            <w:tcBorders>
              <w:top w:val="single" w:sz="4" w:space="0" w:color="000000"/>
              <w:left w:val="single" w:sz="4" w:space="0" w:color="000000"/>
              <w:bottom w:val="single" w:sz="4" w:space="0" w:color="000000"/>
              <w:right w:val="single" w:sz="4" w:space="0" w:color="000000"/>
            </w:tcBorders>
            <w:vAlign w:val="center"/>
          </w:tcPr>
          <w:p w:rsidR="00B72761" w:rsidRPr="00E927FE" w:rsidRDefault="00B72761" w:rsidP="009C27E3">
            <w:pPr>
              <w:pStyle w:val="aff3"/>
              <w:ind w:firstLineChars="2" w:firstLine="4"/>
              <w:jc w:val="center"/>
              <w:rPr>
                <w:color w:val="auto"/>
                <w:sz w:val="21"/>
                <w:szCs w:val="21"/>
              </w:rPr>
            </w:pPr>
            <w:r w:rsidRPr="00E927FE">
              <w:rPr>
                <w:color w:val="auto"/>
                <w:sz w:val="21"/>
                <w:szCs w:val="21"/>
              </w:rPr>
              <w:t>频率范围</w:t>
            </w:r>
          </w:p>
        </w:tc>
        <w:tc>
          <w:tcPr>
            <w:tcW w:w="0" w:type="auto"/>
            <w:tcBorders>
              <w:top w:val="single" w:sz="4" w:space="0" w:color="000000"/>
              <w:left w:val="single" w:sz="4" w:space="0" w:color="000000"/>
              <w:bottom w:val="single" w:sz="4" w:space="0" w:color="000000"/>
              <w:right w:val="single" w:sz="4" w:space="0" w:color="000000"/>
            </w:tcBorders>
            <w:vAlign w:val="center"/>
          </w:tcPr>
          <w:p w:rsidR="00B72761" w:rsidRPr="00E927FE" w:rsidRDefault="00B72761" w:rsidP="009C27E3">
            <w:pPr>
              <w:pStyle w:val="aff3"/>
              <w:ind w:firstLineChars="16" w:firstLine="34"/>
              <w:jc w:val="center"/>
              <w:rPr>
                <w:color w:val="auto"/>
                <w:sz w:val="21"/>
                <w:szCs w:val="21"/>
              </w:rPr>
            </w:pPr>
            <w:r w:rsidRPr="00E927FE">
              <w:rPr>
                <w:color w:val="auto"/>
                <w:sz w:val="21"/>
                <w:szCs w:val="21"/>
              </w:rPr>
              <w:t xml:space="preserve">10 </w:t>
            </w:r>
            <w:r w:rsidR="00C775D1" w:rsidRPr="00E927FE">
              <w:rPr>
                <w:rFonts w:hint="eastAsia"/>
                <w:color w:val="auto"/>
                <w:sz w:val="21"/>
                <w:szCs w:val="21"/>
              </w:rPr>
              <w:t>~</w:t>
            </w:r>
            <w:r w:rsidRPr="00E927FE">
              <w:rPr>
                <w:color w:val="auto"/>
                <w:sz w:val="21"/>
                <w:szCs w:val="21"/>
              </w:rPr>
              <w:t xml:space="preserve"> 150  Hz</w:t>
            </w:r>
          </w:p>
        </w:tc>
      </w:tr>
      <w:tr w:rsidR="00B72761" w:rsidRPr="00E927FE" w:rsidTr="00C775D1">
        <w:tc>
          <w:tcPr>
            <w:tcW w:w="0" w:type="auto"/>
            <w:tcBorders>
              <w:top w:val="single" w:sz="4" w:space="0" w:color="000000"/>
              <w:left w:val="single" w:sz="4" w:space="0" w:color="000000"/>
              <w:bottom w:val="single" w:sz="4" w:space="0" w:color="000000"/>
              <w:right w:val="single" w:sz="4" w:space="0" w:color="000000"/>
            </w:tcBorders>
            <w:vAlign w:val="center"/>
          </w:tcPr>
          <w:p w:rsidR="00B72761" w:rsidRPr="00E927FE" w:rsidRDefault="00B72761" w:rsidP="009C27E3">
            <w:pPr>
              <w:pStyle w:val="aff3"/>
              <w:ind w:firstLineChars="2" w:firstLine="4"/>
              <w:jc w:val="center"/>
              <w:rPr>
                <w:color w:val="auto"/>
                <w:sz w:val="21"/>
                <w:szCs w:val="21"/>
              </w:rPr>
            </w:pPr>
            <w:r w:rsidRPr="00E927FE">
              <w:rPr>
                <w:color w:val="auto"/>
                <w:sz w:val="21"/>
                <w:szCs w:val="21"/>
              </w:rPr>
              <w:t>总有效值</w:t>
            </w:r>
          </w:p>
        </w:tc>
        <w:tc>
          <w:tcPr>
            <w:tcW w:w="0" w:type="auto"/>
            <w:tcBorders>
              <w:top w:val="single" w:sz="4" w:space="0" w:color="000000"/>
              <w:left w:val="single" w:sz="4" w:space="0" w:color="000000"/>
              <w:bottom w:val="single" w:sz="4" w:space="0" w:color="000000"/>
              <w:right w:val="single" w:sz="4" w:space="0" w:color="000000"/>
            </w:tcBorders>
            <w:vAlign w:val="center"/>
          </w:tcPr>
          <w:p w:rsidR="00B72761" w:rsidRPr="00E927FE" w:rsidRDefault="00B72761" w:rsidP="009C27E3">
            <w:pPr>
              <w:autoSpaceDE w:val="0"/>
              <w:autoSpaceDN w:val="0"/>
              <w:spacing w:before="15"/>
              <w:ind w:left="630" w:right="604"/>
              <w:jc w:val="center"/>
              <w:rPr>
                <w:kern w:val="0"/>
                <w:sz w:val="24"/>
              </w:rPr>
            </w:pPr>
            <w:r w:rsidRPr="00E927FE">
              <w:rPr>
                <w:kern w:val="0"/>
                <w:sz w:val="22"/>
                <w:szCs w:val="22"/>
              </w:rPr>
              <w:t xml:space="preserve">7 </w:t>
            </w:r>
            <w:r w:rsidRPr="00E927FE">
              <w:t>m</w:t>
            </w:r>
            <w:r w:rsidRPr="00E927FE">
              <w:rPr>
                <w:rFonts w:hint="eastAsia"/>
              </w:rPr>
              <w:t>/</w:t>
            </w:r>
            <w:r w:rsidRPr="00E927FE">
              <w:t>s</w:t>
            </w:r>
            <w:r w:rsidRPr="00E927FE">
              <w:rPr>
                <w:vertAlign w:val="superscript"/>
              </w:rPr>
              <w:t>2</w:t>
            </w:r>
          </w:p>
        </w:tc>
      </w:tr>
      <w:tr w:rsidR="00B72761" w:rsidRPr="00E927FE" w:rsidTr="00C775D1">
        <w:tc>
          <w:tcPr>
            <w:tcW w:w="0" w:type="auto"/>
            <w:tcBorders>
              <w:top w:val="single" w:sz="4" w:space="0" w:color="000000"/>
              <w:left w:val="single" w:sz="4" w:space="0" w:color="000000"/>
              <w:bottom w:val="single" w:sz="4" w:space="0" w:color="000000"/>
              <w:right w:val="single" w:sz="4" w:space="0" w:color="000000"/>
            </w:tcBorders>
            <w:vAlign w:val="center"/>
          </w:tcPr>
          <w:p w:rsidR="00B72761" w:rsidRPr="00E927FE" w:rsidRDefault="00B72761" w:rsidP="009C27E3">
            <w:pPr>
              <w:pStyle w:val="aff3"/>
              <w:ind w:firstLineChars="2" w:firstLine="4"/>
              <w:jc w:val="center"/>
              <w:rPr>
                <w:color w:val="auto"/>
                <w:sz w:val="21"/>
                <w:szCs w:val="21"/>
              </w:rPr>
            </w:pPr>
            <w:r w:rsidRPr="00E927FE">
              <w:rPr>
                <w:rFonts w:hint="eastAsia"/>
                <w:color w:val="auto"/>
                <w:sz w:val="21"/>
                <w:szCs w:val="21"/>
              </w:rPr>
              <w:t>加速度频谱密度</w:t>
            </w:r>
            <w:r w:rsidRPr="00E927FE">
              <w:rPr>
                <w:color w:val="auto"/>
                <w:sz w:val="21"/>
                <w:szCs w:val="21"/>
              </w:rPr>
              <w:t xml:space="preserve"> (ASD) </w:t>
            </w:r>
            <w:r w:rsidRPr="00E927FE">
              <w:rPr>
                <w:color w:val="auto"/>
                <w:sz w:val="21"/>
                <w:szCs w:val="21"/>
              </w:rPr>
              <w:t>水平</w:t>
            </w:r>
          </w:p>
          <w:p w:rsidR="00B72761" w:rsidRPr="00E927FE" w:rsidRDefault="00B72761" w:rsidP="009C27E3">
            <w:pPr>
              <w:pStyle w:val="aff3"/>
              <w:ind w:firstLineChars="2" w:firstLine="4"/>
              <w:jc w:val="center"/>
              <w:rPr>
                <w:color w:val="auto"/>
                <w:sz w:val="21"/>
                <w:szCs w:val="21"/>
              </w:rPr>
            </w:pPr>
            <w:r w:rsidRPr="00E927FE">
              <w:rPr>
                <w:color w:val="auto"/>
                <w:sz w:val="21"/>
                <w:szCs w:val="21"/>
              </w:rPr>
              <w:t xml:space="preserve">10 </w:t>
            </w:r>
            <w:r w:rsidR="00E927FE" w:rsidRPr="00E927FE">
              <w:rPr>
                <w:rFonts w:hint="eastAsia"/>
                <w:color w:val="auto"/>
                <w:sz w:val="21"/>
                <w:szCs w:val="21"/>
              </w:rPr>
              <w:t>~</w:t>
            </w:r>
            <w:r w:rsidRPr="00E927FE">
              <w:rPr>
                <w:color w:val="auto"/>
                <w:sz w:val="21"/>
                <w:szCs w:val="21"/>
              </w:rPr>
              <w:t xml:space="preserve"> 20 Hz</w:t>
            </w:r>
          </w:p>
        </w:tc>
        <w:tc>
          <w:tcPr>
            <w:tcW w:w="0" w:type="auto"/>
            <w:tcBorders>
              <w:top w:val="single" w:sz="4" w:space="0" w:color="000000"/>
              <w:left w:val="single" w:sz="4" w:space="0" w:color="000000"/>
              <w:bottom w:val="single" w:sz="4" w:space="0" w:color="000000"/>
              <w:right w:val="single" w:sz="4" w:space="0" w:color="000000"/>
            </w:tcBorders>
            <w:vAlign w:val="center"/>
          </w:tcPr>
          <w:p w:rsidR="00B72761" w:rsidRPr="00E927FE" w:rsidRDefault="00B72761" w:rsidP="009C27E3">
            <w:pPr>
              <w:autoSpaceDE w:val="0"/>
              <w:autoSpaceDN w:val="0"/>
              <w:jc w:val="center"/>
              <w:rPr>
                <w:kern w:val="0"/>
                <w:sz w:val="24"/>
              </w:rPr>
            </w:pPr>
            <w:r w:rsidRPr="00E927FE">
              <w:rPr>
                <w:kern w:val="0"/>
                <w:sz w:val="22"/>
                <w:szCs w:val="22"/>
              </w:rPr>
              <w:t xml:space="preserve">1 </w:t>
            </w:r>
            <w:r w:rsidRPr="00E927FE">
              <w:t>m</w:t>
            </w:r>
            <w:r w:rsidRPr="00E927FE">
              <w:rPr>
                <w:vertAlign w:val="superscript"/>
              </w:rPr>
              <w:t>2</w:t>
            </w:r>
            <w:r w:rsidRPr="00E927FE">
              <w:rPr>
                <w:rFonts w:hint="eastAsia"/>
              </w:rPr>
              <w:t>/</w:t>
            </w:r>
            <w:r w:rsidRPr="00E927FE">
              <w:t>s</w:t>
            </w:r>
            <w:r w:rsidRPr="00E927FE">
              <w:rPr>
                <w:rFonts w:hint="eastAsia"/>
                <w:vertAlign w:val="superscript"/>
              </w:rPr>
              <w:t>3</w:t>
            </w:r>
          </w:p>
        </w:tc>
      </w:tr>
      <w:tr w:rsidR="00B72761" w:rsidRPr="00E927FE" w:rsidTr="00C775D1">
        <w:tc>
          <w:tcPr>
            <w:tcW w:w="0" w:type="auto"/>
            <w:tcBorders>
              <w:top w:val="single" w:sz="4" w:space="0" w:color="000000"/>
              <w:left w:val="single" w:sz="4" w:space="0" w:color="000000"/>
              <w:bottom w:val="single" w:sz="4" w:space="0" w:color="000000"/>
              <w:right w:val="single" w:sz="4" w:space="0" w:color="000000"/>
            </w:tcBorders>
            <w:vAlign w:val="center"/>
          </w:tcPr>
          <w:p w:rsidR="00B72761" w:rsidRPr="00E927FE" w:rsidRDefault="00B72761" w:rsidP="009C27E3">
            <w:pPr>
              <w:pStyle w:val="aff3"/>
              <w:ind w:firstLineChars="2" w:firstLine="4"/>
              <w:jc w:val="center"/>
              <w:rPr>
                <w:color w:val="auto"/>
                <w:sz w:val="21"/>
                <w:szCs w:val="21"/>
              </w:rPr>
            </w:pPr>
            <w:r w:rsidRPr="00E927FE">
              <w:rPr>
                <w:rFonts w:hint="eastAsia"/>
                <w:color w:val="auto"/>
                <w:sz w:val="21"/>
                <w:szCs w:val="21"/>
              </w:rPr>
              <w:t>加速度频谱密度</w:t>
            </w:r>
            <w:r w:rsidRPr="00E927FE">
              <w:rPr>
                <w:color w:val="auto"/>
                <w:sz w:val="21"/>
                <w:szCs w:val="21"/>
              </w:rPr>
              <w:t xml:space="preserve"> (ASD) </w:t>
            </w:r>
            <w:r w:rsidRPr="00E927FE">
              <w:rPr>
                <w:color w:val="auto"/>
                <w:sz w:val="21"/>
                <w:szCs w:val="21"/>
              </w:rPr>
              <w:t>水平</w:t>
            </w:r>
          </w:p>
          <w:p w:rsidR="00B72761" w:rsidRPr="00E927FE" w:rsidRDefault="00B72761" w:rsidP="009C27E3">
            <w:pPr>
              <w:pStyle w:val="aff3"/>
              <w:ind w:firstLineChars="2" w:firstLine="4"/>
              <w:jc w:val="center"/>
              <w:rPr>
                <w:color w:val="auto"/>
                <w:sz w:val="21"/>
                <w:szCs w:val="21"/>
              </w:rPr>
            </w:pPr>
            <w:r w:rsidRPr="00E927FE">
              <w:rPr>
                <w:color w:val="auto"/>
                <w:sz w:val="21"/>
                <w:szCs w:val="21"/>
              </w:rPr>
              <w:t xml:space="preserve">20 </w:t>
            </w:r>
            <w:r w:rsidR="00E927FE" w:rsidRPr="00E927FE">
              <w:rPr>
                <w:rFonts w:hint="eastAsia"/>
                <w:color w:val="auto"/>
                <w:sz w:val="21"/>
                <w:szCs w:val="21"/>
              </w:rPr>
              <w:t>~</w:t>
            </w:r>
            <w:r w:rsidRPr="00E927FE">
              <w:rPr>
                <w:color w:val="auto"/>
                <w:sz w:val="21"/>
                <w:szCs w:val="21"/>
              </w:rPr>
              <w:t xml:space="preserve"> 150 Hz</w:t>
            </w:r>
          </w:p>
        </w:tc>
        <w:tc>
          <w:tcPr>
            <w:tcW w:w="0" w:type="auto"/>
            <w:tcBorders>
              <w:top w:val="single" w:sz="4" w:space="0" w:color="000000"/>
              <w:left w:val="single" w:sz="4" w:space="0" w:color="000000"/>
              <w:bottom w:val="single" w:sz="4" w:space="0" w:color="000000"/>
              <w:right w:val="single" w:sz="4" w:space="0" w:color="000000"/>
            </w:tcBorders>
            <w:vAlign w:val="center"/>
          </w:tcPr>
          <w:p w:rsidR="00B72761" w:rsidRPr="00E927FE" w:rsidRDefault="00D0270B" w:rsidP="00394AD4">
            <w:pPr>
              <w:autoSpaceDE w:val="0"/>
              <w:autoSpaceDN w:val="0"/>
              <w:jc w:val="center"/>
              <w:rPr>
                <w:kern w:val="0"/>
                <w:sz w:val="24"/>
              </w:rPr>
            </w:pPr>
            <w:r>
              <w:rPr>
                <w:rFonts w:hint="eastAsia"/>
                <w:kern w:val="0"/>
                <w:sz w:val="22"/>
                <w:szCs w:val="22"/>
              </w:rPr>
              <w:t>-</w:t>
            </w:r>
            <w:r w:rsidR="00B72761" w:rsidRPr="00E927FE">
              <w:rPr>
                <w:kern w:val="0"/>
                <w:sz w:val="22"/>
                <w:szCs w:val="22"/>
              </w:rPr>
              <w:t>3 d</w:t>
            </w:r>
            <w:r w:rsidR="00B72761" w:rsidRPr="00E927FE">
              <w:rPr>
                <w:spacing w:val="-1"/>
                <w:kern w:val="0"/>
                <w:sz w:val="22"/>
                <w:szCs w:val="22"/>
              </w:rPr>
              <w:t>B</w:t>
            </w:r>
            <w:r w:rsidR="00B72761" w:rsidRPr="00E927FE">
              <w:rPr>
                <w:spacing w:val="1"/>
                <w:kern w:val="0"/>
                <w:sz w:val="22"/>
                <w:szCs w:val="22"/>
              </w:rPr>
              <w:t>/</w:t>
            </w:r>
            <w:r w:rsidR="00394AD4">
              <w:rPr>
                <w:rFonts w:hint="eastAsia"/>
                <w:kern w:val="0"/>
                <w:sz w:val="22"/>
                <w:szCs w:val="22"/>
              </w:rPr>
              <w:t>倍频程</w:t>
            </w:r>
          </w:p>
        </w:tc>
      </w:tr>
      <w:tr w:rsidR="00B72761" w:rsidRPr="00E927FE" w:rsidTr="00E133E0">
        <w:tc>
          <w:tcPr>
            <w:tcW w:w="0" w:type="auto"/>
            <w:tcBorders>
              <w:top w:val="single" w:sz="4" w:space="0" w:color="000000"/>
              <w:left w:val="single" w:sz="4" w:space="0" w:color="000000"/>
              <w:bottom w:val="single" w:sz="4" w:space="0" w:color="000000"/>
              <w:right w:val="single" w:sz="4" w:space="0" w:color="000000"/>
            </w:tcBorders>
            <w:vAlign w:val="center"/>
          </w:tcPr>
          <w:p w:rsidR="00B72761" w:rsidRPr="00E927FE" w:rsidRDefault="00B72761" w:rsidP="009C27E3">
            <w:pPr>
              <w:pStyle w:val="aff3"/>
              <w:ind w:firstLineChars="2" w:firstLine="4"/>
              <w:jc w:val="center"/>
              <w:rPr>
                <w:color w:val="auto"/>
                <w:sz w:val="21"/>
                <w:szCs w:val="21"/>
              </w:rPr>
            </w:pPr>
            <w:r w:rsidRPr="00E927FE">
              <w:rPr>
                <w:color w:val="auto"/>
                <w:sz w:val="21"/>
                <w:szCs w:val="21"/>
              </w:rPr>
              <w:t>每个轴向</w:t>
            </w:r>
            <w:r w:rsidRPr="00E927FE">
              <w:rPr>
                <w:rFonts w:hint="eastAsia"/>
                <w:color w:val="auto"/>
                <w:sz w:val="21"/>
                <w:szCs w:val="21"/>
              </w:rPr>
              <w:t>持续时间</w:t>
            </w:r>
          </w:p>
        </w:tc>
        <w:tc>
          <w:tcPr>
            <w:tcW w:w="0" w:type="auto"/>
            <w:tcBorders>
              <w:top w:val="single" w:sz="4" w:space="0" w:color="000000"/>
              <w:left w:val="single" w:sz="4" w:space="0" w:color="000000"/>
              <w:bottom w:val="single" w:sz="4" w:space="0" w:color="000000"/>
              <w:right w:val="single" w:sz="4" w:space="0" w:color="000000"/>
            </w:tcBorders>
          </w:tcPr>
          <w:p w:rsidR="00B72761" w:rsidRPr="00E927FE" w:rsidRDefault="00B72761" w:rsidP="009C27E3">
            <w:pPr>
              <w:autoSpaceDE w:val="0"/>
              <w:autoSpaceDN w:val="0"/>
              <w:spacing w:before="53"/>
              <w:jc w:val="center"/>
              <w:rPr>
                <w:kern w:val="0"/>
                <w:sz w:val="24"/>
              </w:rPr>
            </w:pPr>
            <w:r w:rsidRPr="00E927FE">
              <w:rPr>
                <w:kern w:val="0"/>
                <w:sz w:val="22"/>
                <w:szCs w:val="22"/>
              </w:rPr>
              <w:t xml:space="preserve">2 </w:t>
            </w:r>
            <w:r w:rsidRPr="00E927FE">
              <w:rPr>
                <w:spacing w:val="-4"/>
                <w:kern w:val="0"/>
                <w:sz w:val="22"/>
                <w:szCs w:val="22"/>
              </w:rPr>
              <w:t>m</w:t>
            </w:r>
            <w:r w:rsidRPr="00E927FE">
              <w:rPr>
                <w:spacing w:val="1"/>
                <w:kern w:val="0"/>
                <w:sz w:val="22"/>
                <w:szCs w:val="22"/>
              </w:rPr>
              <w:t>i</w:t>
            </w:r>
            <w:r w:rsidRPr="00E927FE">
              <w:rPr>
                <w:kern w:val="0"/>
                <w:sz w:val="22"/>
                <w:szCs w:val="22"/>
              </w:rPr>
              <w:t>n</w:t>
            </w:r>
          </w:p>
        </w:tc>
      </w:tr>
    </w:tbl>
    <w:p w:rsidR="00B72761" w:rsidRPr="00E92226" w:rsidRDefault="00B72761" w:rsidP="009C27E3">
      <w:pPr>
        <w:pStyle w:val="aff3"/>
        <w:ind w:firstLine="480"/>
        <w:rPr>
          <w:vertAlign w:val="subscript"/>
        </w:rPr>
      </w:pPr>
    </w:p>
    <w:p w:rsidR="0045232B" w:rsidRPr="00E92226" w:rsidRDefault="008F10B8" w:rsidP="009C27E3">
      <w:pPr>
        <w:tabs>
          <w:tab w:val="left" w:pos="540"/>
        </w:tabs>
        <w:spacing w:line="300" w:lineRule="auto"/>
        <w:outlineLvl w:val="3"/>
        <w:rPr>
          <w:color w:val="000000"/>
          <w:sz w:val="24"/>
        </w:rPr>
      </w:pPr>
      <w:bookmarkStart w:id="241" w:name="_Toc515435277"/>
      <w:r>
        <w:rPr>
          <w:rFonts w:hint="eastAsia"/>
          <w:color w:val="000000"/>
          <w:sz w:val="24"/>
        </w:rPr>
        <w:t>9</w:t>
      </w:r>
      <w:r w:rsidR="00805853">
        <w:rPr>
          <w:color w:val="000000"/>
          <w:sz w:val="24"/>
        </w:rPr>
        <w:t>.</w:t>
      </w:r>
      <w:r w:rsidR="001E24D5">
        <w:rPr>
          <w:rFonts w:hint="eastAsia"/>
          <w:color w:val="000000"/>
          <w:sz w:val="24"/>
        </w:rPr>
        <w:t>4</w:t>
      </w:r>
      <w:r w:rsidR="0045232B" w:rsidRPr="00E92226">
        <w:rPr>
          <w:color w:val="000000"/>
          <w:sz w:val="24"/>
        </w:rPr>
        <w:t>.13.2</w:t>
      </w:r>
      <w:r w:rsidR="008F72D9" w:rsidRPr="00E92226">
        <w:rPr>
          <w:color w:val="000000"/>
          <w:sz w:val="24"/>
        </w:rPr>
        <w:t xml:space="preserve">  </w:t>
      </w:r>
      <w:r w:rsidR="0045232B" w:rsidRPr="00E92226">
        <w:rPr>
          <w:color w:val="000000"/>
          <w:sz w:val="24"/>
        </w:rPr>
        <w:t>冲击</w:t>
      </w:r>
      <w:bookmarkEnd w:id="241"/>
    </w:p>
    <w:p w:rsidR="000C7118" w:rsidRPr="00212B7B" w:rsidRDefault="000C7118" w:rsidP="009C27E3">
      <w:pPr>
        <w:pStyle w:val="aff3"/>
        <w:tabs>
          <w:tab w:val="clear" w:pos="540"/>
          <w:tab w:val="left" w:pos="1560"/>
        </w:tabs>
        <w:ind w:left="1560" w:hangingChars="650" w:hanging="1560"/>
        <w:rPr>
          <w:rFonts w:hAnsi="宋体"/>
        </w:rPr>
      </w:pPr>
      <w:r w:rsidRPr="00212B7B">
        <w:rPr>
          <w:rFonts w:hAnsi="宋体"/>
        </w:rPr>
        <w:t>适用标准：</w:t>
      </w:r>
      <w:r w:rsidR="007C0B61">
        <w:rPr>
          <w:rFonts w:hAnsi="宋体" w:hint="eastAsia"/>
        </w:rPr>
        <w:tab/>
      </w:r>
      <w:r w:rsidRPr="00212B7B">
        <w:rPr>
          <w:rFonts w:hAnsi="宋体"/>
        </w:rPr>
        <w:t>IEC 60068-2-</w:t>
      </w:r>
      <w:r w:rsidRPr="00212B7B">
        <w:rPr>
          <w:rFonts w:hAnsi="宋体" w:hint="eastAsia"/>
        </w:rPr>
        <w:t>27</w:t>
      </w:r>
    </w:p>
    <w:p w:rsidR="001A1A28" w:rsidRDefault="0045232B">
      <w:pPr>
        <w:pStyle w:val="aff3"/>
        <w:tabs>
          <w:tab w:val="clear" w:pos="540"/>
          <w:tab w:val="left" w:pos="3119"/>
        </w:tabs>
        <w:ind w:left="1560" w:hangingChars="650" w:hanging="1560"/>
        <w:rPr>
          <w:rFonts w:hAnsi="宋体"/>
        </w:rPr>
      </w:pPr>
      <w:r w:rsidRPr="00212B7B">
        <w:rPr>
          <w:rFonts w:hAnsi="宋体"/>
        </w:rPr>
        <w:t>试验目的</w:t>
      </w:r>
      <w:r w:rsidR="009D1523" w:rsidRPr="00212B7B">
        <w:rPr>
          <w:rFonts w:hAnsi="宋体"/>
        </w:rPr>
        <w:t>：</w:t>
      </w:r>
      <w:r w:rsidR="007C0B61">
        <w:rPr>
          <w:rFonts w:hAnsi="宋体" w:hint="eastAsia"/>
        </w:rPr>
        <w:tab/>
      </w:r>
      <w:r w:rsidRPr="00212B7B">
        <w:rPr>
          <w:rFonts w:hAnsi="宋体"/>
        </w:rPr>
        <w:t>验证仪表在冲击条件下</w:t>
      </w:r>
      <w:r w:rsidR="00543FC7">
        <w:rPr>
          <w:rFonts w:hAnsi="宋体" w:hint="eastAsia"/>
        </w:rPr>
        <w:t>满足</w:t>
      </w:r>
      <w:r w:rsidR="008F10B8" w:rsidRPr="00212B7B">
        <w:rPr>
          <w:rFonts w:hAnsi="宋体" w:hint="eastAsia"/>
        </w:rPr>
        <w:t>6</w:t>
      </w:r>
      <w:r w:rsidR="00E76716" w:rsidRPr="00212B7B">
        <w:rPr>
          <w:rFonts w:hAnsi="宋体"/>
        </w:rPr>
        <w:t>.2.6.2</w:t>
      </w:r>
      <w:r w:rsidR="00C24704" w:rsidRPr="00212B7B">
        <w:rPr>
          <w:rFonts w:hAnsi="宋体"/>
        </w:rPr>
        <w:t>条款</w:t>
      </w:r>
      <w:r w:rsidR="00543FC7">
        <w:rPr>
          <w:rFonts w:hAnsi="宋体" w:hint="eastAsia"/>
        </w:rPr>
        <w:t>和</w:t>
      </w:r>
      <w:r w:rsidR="00543FC7" w:rsidRPr="00CE33D9">
        <w:rPr>
          <w:rFonts w:hAnsi="宋体"/>
        </w:rPr>
        <w:t>表</w:t>
      </w:r>
      <w:r w:rsidR="00543FC7" w:rsidRPr="00CE33D9">
        <w:rPr>
          <w:rFonts w:hAnsi="宋体"/>
        </w:rPr>
        <w:t>5</w:t>
      </w:r>
      <w:r w:rsidR="00543FC7" w:rsidRPr="00CE33D9">
        <w:rPr>
          <w:rFonts w:hAnsi="宋体"/>
        </w:rPr>
        <w:t>要求</w:t>
      </w:r>
      <w:r w:rsidRPr="00212B7B">
        <w:rPr>
          <w:rFonts w:hAnsi="宋体"/>
        </w:rPr>
        <w:t>。</w:t>
      </w:r>
    </w:p>
    <w:p w:rsidR="0045232B" w:rsidRPr="00E92226" w:rsidRDefault="0061545C" w:rsidP="009C27E3">
      <w:pPr>
        <w:pStyle w:val="aff3"/>
        <w:tabs>
          <w:tab w:val="clear" w:pos="540"/>
          <w:tab w:val="left" w:pos="1560"/>
        </w:tabs>
        <w:ind w:left="1560" w:hangingChars="650" w:hanging="1560"/>
      </w:pPr>
      <w:r w:rsidRPr="00212B7B">
        <w:rPr>
          <w:rFonts w:hAnsi="宋体"/>
        </w:rPr>
        <w:t>试验</w:t>
      </w:r>
      <w:r w:rsidRPr="00212B7B">
        <w:rPr>
          <w:rFonts w:hAnsi="宋体" w:hint="eastAsia"/>
        </w:rPr>
        <w:t>程序</w:t>
      </w:r>
      <w:r w:rsidR="009D1523" w:rsidRPr="00212B7B">
        <w:rPr>
          <w:rFonts w:hAnsi="宋体"/>
        </w:rPr>
        <w:t>：</w:t>
      </w:r>
      <w:r w:rsidR="007C0B61">
        <w:rPr>
          <w:rFonts w:hAnsi="宋体" w:hint="eastAsia"/>
        </w:rPr>
        <w:tab/>
      </w:r>
      <w:r w:rsidR="0045232B" w:rsidRPr="00E92226">
        <w:t>对仪表施加一个不重复的具有特定峰值加速度和持续时间的标准冲击脉冲波形。试验</w:t>
      </w:r>
      <w:r w:rsidR="007B5BF7">
        <w:rPr>
          <w:rFonts w:hint="eastAsia"/>
        </w:rPr>
        <w:t>时</w:t>
      </w:r>
      <w:r w:rsidR="0045232B" w:rsidRPr="00E92226">
        <w:t>仪表为非工作状态，固定在</w:t>
      </w:r>
      <w:r w:rsidR="00FB45C0">
        <w:rPr>
          <w:rFonts w:hint="eastAsia"/>
        </w:rPr>
        <w:t>刚性</w:t>
      </w:r>
      <w:r w:rsidR="0045232B" w:rsidRPr="00E92226">
        <w:t>夹具或者冲击试验设备上。</w:t>
      </w:r>
    </w:p>
    <w:p w:rsidR="0045232B" w:rsidRPr="007C0B61" w:rsidRDefault="0045232B" w:rsidP="009C27E3">
      <w:pPr>
        <w:pStyle w:val="aff3"/>
        <w:tabs>
          <w:tab w:val="clear" w:pos="540"/>
          <w:tab w:val="left" w:pos="1560"/>
        </w:tabs>
        <w:ind w:left="1560" w:hangingChars="650" w:hanging="1560"/>
        <w:rPr>
          <w:rFonts w:hAnsi="宋体"/>
        </w:rPr>
      </w:pPr>
      <w:r w:rsidRPr="007C0B61">
        <w:rPr>
          <w:rFonts w:hAnsi="宋体"/>
        </w:rPr>
        <w:t>试验强度</w:t>
      </w:r>
      <w:r w:rsidR="009D1523" w:rsidRPr="007C0B61">
        <w:rPr>
          <w:rFonts w:hAnsi="宋体"/>
        </w:rPr>
        <w:t>：</w:t>
      </w:r>
      <w:r w:rsidR="007C0B61">
        <w:rPr>
          <w:rFonts w:hAnsi="宋体" w:hint="eastAsia"/>
        </w:rPr>
        <w:tab/>
      </w:r>
      <w:r w:rsidRPr="007C0B61">
        <w:rPr>
          <w:rFonts w:hAnsi="宋体"/>
        </w:rPr>
        <w:t>脉冲波形</w:t>
      </w:r>
      <w:r w:rsidR="009D1523" w:rsidRPr="007C0B61">
        <w:rPr>
          <w:rFonts w:hAnsi="宋体"/>
        </w:rPr>
        <w:t>：</w:t>
      </w:r>
      <w:r w:rsidR="007B5BF7" w:rsidRPr="007C0B61">
        <w:rPr>
          <w:rFonts w:hAnsi="宋体"/>
        </w:rPr>
        <w:t>半</w:t>
      </w:r>
      <w:r w:rsidRPr="007C0B61">
        <w:rPr>
          <w:rFonts w:hAnsi="宋体"/>
        </w:rPr>
        <w:t>正弦</w:t>
      </w:r>
      <w:r w:rsidR="007B5BF7">
        <w:rPr>
          <w:rFonts w:hAnsi="宋体" w:hint="eastAsia"/>
        </w:rPr>
        <w:t>脉冲</w:t>
      </w:r>
      <w:r w:rsidR="007A0AB5" w:rsidRPr="007C0B61">
        <w:rPr>
          <w:rFonts w:hAnsi="宋体" w:hint="eastAsia"/>
        </w:rPr>
        <w:t>；</w:t>
      </w:r>
    </w:p>
    <w:p w:rsidR="0045232B" w:rsidRPr="00E92226" w:rsidRDefault="0045232B" w:rsidP="009C27E3">
      <w:pPr>
        <w:pStyle w:val="aff3"/>
        <w:ind w:leftChars="742" w:left="1558" w:firstLineChars="0" w:firstLine="0"/>
      </w:pPr>
      <w:r w:rsidRPr="00E92226">
        <w:t>峰值加速度</w:t>
      </w:r>
      <w:r w:rsidR="009D1523">
        <w:t>：</w:t>
      </w:r>
      <w:r w:rsidRPr="007B5BF7">
        <w:rPr>
          <w:color w:val="auto"/>
        </w:rPr>
        <w:t>30 g</w:t>
      </w:r>
      <w:r w:rsidRPr="007B5BF7">
        <w:rPr>
          <w:color w:val="auto"/>
          <w:vertAlign w:val="subscript"/>
        </w:rPr>
        <w:t>n</w:t>
      </w:r>
      <w:r w:rsidRPr="007B5BF7">
        <w:rPr>
          <w:color w:val="auto"/>
        </w:rPr>
        <w:t xml:space="preserve"> (300 </w:t>
      </w:r>
      <w:r w:rsidR="00B23A88" w:rsidRPr="007B5BF7">
        <w:rPr>
          <w:color w:val="auto"/>
        </w:rPr>
        <w:t>m/s</w:t>
      </w:r>
      <w:r w:rsidR="00B23A88" w:rsidRPr="007B5BF7">
        <w:rPr>
          <w:color w:val="auto"/>
          <w:vertAlign w:val="superscript"/>
        </w:rPr>
        <w:t>2</w:t>
      </w:r>
      <w:r w:rsidR="007A0AB5" w:rsidRPr="007B5BF7">
        <w:rPr>
          <w:color w:val="auto"/>
        </w:rPr>
        <w:t>)</w:t>
      </w:r>
      <w:r w:rsidR="007A0AB5">
        <w:rPr>
          <w:rFonts w:hint="eastAsia"/>
        </w:rPr>
        <w:t>；</w:t>
      </w:r>
    </w:p>
    <w:p w:rsidR="00FB45C0" w:rsidRDefault="0045232B" w:rsidP="009C27E3">
      <w:pPr>
        <w:pStyle w:val="aff3"/>
        <w:ind w:leftChars="742" w:left="1558" w:firstLineChars="0" w:firstLine="0"/>
      </w:pPr>
      <w:r w:rsidRPr="00E92226">
        <w:t>脉冲周期</w:t>
      </w:r>
      <w:r w:rsidR="009D1523">
        <w:t>：</w:t>
      </w:r>
      <w:r w:rsidR="007A0AB5">
        <w:t>18 ms</w:t>
      </w:r>
      <w:r w:rsidR="00D954AB">
        <w:rPr>
          <w:rFonts w:hint="eastAsia"/>
        </w:rPr>
        <w:t>；</w:t>
      </w:r>
    </w:p>
    <w:p w:rsidR="00D954AB" w:rsidRPr="00E92226" w:rsidRDefault="00D954AB" w:rsidP="009C27E3">
      <w:pPr>
        <w:pStyle w:val="aff3"/>
        <w:ind w:leftChars="742" w:left="1558" w:firstLineChars="0" w:firstLine="0"/>
      </w:pPr>
      <w:r>
        <w:rPr>
          <w:rFonts w:hint="eastAsia"/>
        </w:rPr>
        <w:t>次数：三个相互垂直方向的每一方向连续施加</w:t>
      </w:r>
      <w:r>
        <w:rPr>
          <w:rFonts w:hint="eastAsia"/>
        </w:rPr>
        <w:t>3</w:t>
      </w:r>
      <w:r>
        <w:rPr>
          <w:rFonts w:hint="eastAsia"/>
        </w:rPr>
        <w:t>次，共</w:t>
      </w:r>
      <w:r>
        <w:rPr>
          <w:rFonts w:hint="eastAsia"/>
        </w:rPr>
        <w:t>18</w:t>
      </w:r>
      <w:r>
        <w:rPr>
          <w:rFonts w:hint="eastAsia"/>
        </w:rPr>
        <w:t>次。</w:t>
      </w:r>
    </w:p>
    <w:p w:rsidR="007A0AB5" w:rsidRDefault="007A0AB5" w:rsidP="009C27E3">
      <w:pPr>
        <w:pStyle w:val="aff3"/>
        <w:tabs>
          <w:tab w:val="clear" w:pos="540"/>
          <w:tab w:val="left" w:pos="1560"/>
        </w:tabs>
        <w:ind w:left="1560" w:hangingChars="650" w:hanging="1560"/>
        <w:rPr>
          <w:rFonts w:hAnsi="宋体"/>
          <w:vertAlign w:val="subscript"/>
        </w:rPr>
      </w:pPr>
      <w:bookmarkStart w:id="242" w:name="_Toc385753013"/>
      <w:r w:rsidRPr="00212B7B">
        <w:rPr>
          <w:rFonts w:hAnsi="宋体" w:hint="eastAsia"/>
        </w:rPr>
        <w:t>误差</w:t>
      </w:r>
      <w:r w:rsidRPr="00212B7B">
        <w:rPr>
          <w:rFonts w:hAnsi="宋体"/>
        </w:rPr>
        <w:t>试验点：</w:t>
      </w:r>
      <w:r w:rsidR="00212B7B">
        <w:rPr>
          <w:rFonts w:hAnsi="宋体" w:hint="eastAsia"/>
        </w:rPr>
        <w:tab/>
      </w:r>
      <w:r w:rsidR="00212B7B" w:rsidRPr="00036E9E">
        <w:rPr>
          <w:i/>
        </w:rPr>
        <w:t xml:space="preserve">PF </w:t>
      </w:r>
      <w:r w:rsidR="00212B7B">
        <w:t>= 1</w:t>
      </w:r>
      <w:r w:rsidR="00212B7B">
        <w:rPr>
          <w:rFonts w:hint="eastAsia"/>
        </w:rPr>
        <w:t>，</w:t>
      </w:r>
      <w:r w:rsidR="00212B7B">
        <w:rPr>
          <w:rFonts w:hAnsi="宋体" w:hint="eastAsia"/>
        </w:rPr>
        <w:t>1</w:t>
      </w:r>
      <w:r w:rsidR="00212B7B" w:rsidRPr="00945DAD">
        <w:rPr>
          <w:rFonts w:hAnsi="宋体"/>
        </w:rPr>
        <w:t>0</w:t>
      </w:r>
      <w:r w:rsidR="00212B7B">
        <w:rPr>
          <w:rFonts w:hAnsi="宋体" w:hint="eastAsia"/>
        </w:rPr>
        <w:t xml:space="preserve"> </w:t>
      </w:r>
      <w:r w:rsidR="00212B7B" w:rsidRPr="00945DAD">
        <w:rPr>
          <w:rFonts w:hAnsi="宋体"/>
          <w:i/>
        </w:rPr>
        <w:t>I</w:t>
      </w:r>
      <w:r w:rsidR="00212B7B" w:rsidRPr="00945DAD">
        <w:rPr>
          <w:rFonts w:hAnsi="宋体"/>
          <w:vertAlign w:val="subscript"/>
        </w:rPr>
        <w:t>tr</w:t>
      </w:r>
    </w:p>
    <w:p w:rsidR="00792D7E" w:rsidRPr="00792D7E" w:rsidRDefault="00792D7E" w:rsidP="009C27E3">
      <w:pPr>
        <w:pStyle w:val="aff3"/>
        <w:tabs>
          <w:tab w:val="clear" w:pos="540"/>
          <w:tab w:val="left" w:pos="1560"/>
        </w:tabs>
        <w:ind w:left="1560" w:hangingChars="650" w:hanging="1560"/>
        <w:rPr>
          <w:rFonts w:hAnsi="宋体"/>
        </w:rPr>
      </w:pPr>
      <w:r w:rsidRPr="00D07CEC">
        <w:rPr>
          <w:rFonts w:hAnsi="宋体" w:hint="eastAsia"/>
        </w:rPr>
        <w:t>验收准则：</w:t>
      </w:r>
      <w:r>
        <w:rPr>
          <w:rFonts w:hAnsi="宋体" w:hint="eastAsia"/>
        </w:rPr>
        <w:tab/>
      </w:r>
      <w:r w:rsidRPr="00B72761">
        <w:rPr>
          <w:rFonts w:hAnsi="宋体"/>
        </w:rPr>
        <w:t>试验结束后，仪表功能不</w:t>
      </w:r>
      <w:r w:rsidRPr="00B72761">
        <w:rPr>
          <w:rFonts w:hAnsi="宋体" w:hint="eastAsia"/>
        </w:rPr>
        <w:t>应</w:t>
      </w:r>
      <w:r w:rsidRPr="00B72761">
        <w:rPr>
          <w:rFonts w:hAnsi="宋体"/>
        </w:rPr>
        <w:t>损坏</w:t>
      </w:r>
      <w:r>
        <w:rPr>
          <w:rFonts w:hAnsi="宋体" w:hint="eastAsia"/>
        </w:rPr>
        <w:t>。测量</w:t>
      </w:r>
      <w:r w:rsidRPr="00CE33D9">
        <w:rPr>
          <w:rFonts w:hAnsi="宋体" w:hint="eastAsia"/>
        </w:rPr>
        <w:t>仪表的误差，</w:t>
      </w:r>
      <w:r>
        <w:rPr>
          <w:rFonts w:hAnsi="宋体" w:hint="eastAsia"/>
        </w:rPr>
        <w:t>与</w:t>
      </w:r>
      <w:r w:rsidRPr="00CE33D9">
        <w:rPr>
          <w:rFonts w:hAnsi="宋体" w:hint="eastAsia"/>
        </w:rPr>
        <w:t>试验前的</w:t>
      </w:r>
      <w:r>
        <w:rPr>
          <w:rFonts w:hAnsi="宋体" w:hint="eastAsia"/>
        </w:rPr>
        <w:t>固有</w:t>
      </w:r>
      <w:r w:rsidRPr="00CE33D9">
        <w:rPr>
          <w:rFonts w:hAnsi="宋体" w:hint="eastAsia"/>
        </w:rPr>
        <w:t>误差</w:t>
      </w:r>
      <w:r>
        <w:rPr>
          <w:rFonts w:hAnsi="宋体" w:hint="eastAsia"/>
        </w:rPr>
        <w:t>相比</w:t>
      </w:r>
      <w:r>
        <w:rPr>
          <w:rFonts w:hAnsi="宋体" w:hint="eastAsia"/>
        </w:rPr>
        <w:lastRenderedPageBreak/>
        <w:t>较，误差</w:t>
      </w:r>
      <w:r w:rsidRPr="00CE33D9">
        <w:rPr>
          <w:rFonts w:hAnsi="宋体" w:hint="eastAsia"/>
        </w:rPr>
        <w:t>偏移应不超过表</w:t>
      </w:r>
      <w:r w:rsidRPr="00CE33D9">
        <w:rPr>
          <w:rFonts w:hAnsi="宋体" w:hint="eastAsia"/>
        </w:rPr>
        <w:t>5</w:t>
      </w:r>
      <w:r>
        <w:rPr>
          <w:rFonts w:hAnsi="宋体" w:hint="eastAsia"/>
        </w:rPr>
        <w:t>规定的极限</w:t>
      </w:r>
      <w:r w:rsidRPr="00D07CEC">
        <w:rPr>
          <w:rFonts w:hAnsi="宋体" w:hint="eastAsia"/>
        </w:rPr>
        <w:t>。</w:t>
      </w:r>
    </w:p>
    <w:p w:rsidR="0045232B" w:rsidRPr="00BE0B80" w:rsidRDefault="008F10B8" w:rsidP="009C27E3">
      <w:pPr>
        <w:tabs>
          <w:tab w:val="left" w:pos="900"/>
        </w:tabs>
        <w:spacing w:line="300" w:lineRule="auto"/>
        <w:outlineLvl w:val="2"/>
        <w:rPr>
          <w:sz w:val="24"/>
        </w:rPr>
      </w:pPr>
      <w:bookmarkStart w:id="243" w:name="_Toc515435278"/>
      <w:r w:rsidRPr="00BE0B80">
        <w:rPr>
          <w:rFonts w:hint="eastAsia"/>
          <w:sz w:val="24"/>
        </w:rPr>
        <w:t>9</w:t>
      </w:r>
      <w:r w:rsidR="00805853" w:rsidRPr="00BE0B80">
        <w:rPr>
          <w:sz w:val="24"/>
        </w:rPr>
        <w:t>.</w:t>
      </w:r>
      <w:r w:rsidR="001E24D5" w:rsidRPr="00BE0B80">
        <w:rPr>
          <w:rFonts w:hint="eastAsia"/>
          <w:sz w:val="24"/>
        </w:rPr>
        <w:t>4</w:t>
      </w:r>
      <w:r w:rsidR="0045232B" w:rsidRPr="00BE0B80">
        <w:rPr>
          <w:sz w:val="24"/>
        </w:rPr>
        <w:t xml:space="preserve">.14  </w:t>
      </w:r>
      <w:r w:rsidR="0045232B" w:rsidRPr="00741158">
        <w:rPr>
          <w:sz w:val="24"/>
        </w:rPr>
        <w:t>阳光</w:t>
      </w:r>
      <w:r w:rsidR="0045232B" w:rsidRPr="00BE0B80">
        <w:rPr>
          <w:sz w:val="24"/>
        </w:rPr>
        <w:t>辐射</w:t>
      </w:r>
      <w:bookmarkEnd w:id="242"/>
      <w:bookmarkEnd w:id="243"/>
    </w:p>
    <w:p w:rsidR="00233D60" w:rsidRPr="007C0B61" w:rsidRDefault="0045232B" w:rsidP="009C27E3">
      <w:pPr>
        <w:pStyle w:val="aff3"/>
        <w:tabs>
          <w:tab w:val="clear" w:pos="540"/>
          <w:tab w:val="left" w:pos="1560"/>
        </w:tabs>
        <w:ind w:left="1560" w:hangingChars="650" w:hanging="1560"/>
        <w:rPr>
          <w:rFonts w:hAnsi="宋体"/>
        </w:rPr>
      </w:pPr>
      <w:r w:rsidRPr="007C0B61">
        <w:rPr>
          <w:rFonts w:hAnsi="宋体"/>
        </w:rPr>
        <w:t>适用标准</w:t>
      </w:r>
      <w:r w:rsidR="009D1523" w:rsidRPr="007C0B61">
        <w:rPr>
          <w:rFonts w:hAnsi="宋体"/>
        </w:rPr>
        <w:t>：</w:t>
      </w:r>
      <w:r w:rsidR="00E133E0">
        <w:rPr>
          <w:rFonts w:hAnsi="宋体" w:hint="eastAsia"/>
        </w:rPr>
        <w:tab/>
      </w:r>
      <w:r w:rsidR="00041AE5">
        <w:rPr>
          <w:rFonts w:hint="eastAsia"/>
          <w:szCs w:val="21"/>
        </w:rPr>
        <w:t>GB/T 16422.3</w:t>
      </w:r>
    </w:p>
    <w:p w:rsidR="0045232B" w:rsidRPr="007C0B61" w:rsidRDefault="0045232B" w:rsidP="009C27E3">
      <w:pPr>
        <w:pStyle w:val="aff3"/>
        <w:tabs>
          <w:tab w:val="clear" w:pos="540"/>
          <w:tab w:val="left" w:pos="1560"/>
        </w:tabs>
        <w:ind w:left="1560" w:hangingChars="650" w:hanging="1560"/>
        <w:rPr>
          <w:rFonts w:hAnsi="宋体"/>
        </w:rPr>
      </w:pPr>
      <w:r w:rsidRPr="007C0B61">
        <w:rPr>
          <w:rFonts w:hAnsi="宋体"/>
        </w:rPr>
        <w:t>试验目的</w:t>
      </w:r>
      <w:r w:rsidR="009D1523" w:rsidRPr="007C0B61">
        <w:rPr>
          <w:rFonts w:hAnsi="宋体"/>
        </w:rPr>
        <w:t>：</w:t>
      </w:r>
      <w:r w:rsidR="00E133E0">
        <w:rPr>
          <w:rFonts w:hAnsi="宋体" w:hint="eastAsia"/>
        </w:rPr>
        <w:tab/>
      </w:r>
      <w:r w:rsidR="00123DFB" w:rsidRPr="007C0B61">
        <w:rPr>
          <w:rFonts w:hAnsi="宋体"/>
        </w:rPr>
        <w:t>验证仪表在阳光辐射下</w:t>
      </w:r>
      <w:r w:rsidR="00543FC7">
        <w:rPr>
          <w:rFonts w:hAnsi="宋体" w:hint="eastAsia"/>
        </w:rPr>
        <w:t>满足</w:t>
      </w:r>
      <w:r w:rsidR="008F10B8" w:rsidRPr="007C0B61">
        <w:rPr>
          <w:rFonts w:hAnsi="宋体" w:hint="eastAsia"/>
        </w:rPr>
        <w:t>6</w:t>
      </w:r>
      <w:r w:rsidR="00123DFB" w:rsidRPr="007C0B61">
        <w:rPr>
          <w:rFonts w:hAnsi="宋体"/>
        </w:rPr>
        <w:t>.2.6.2</w:t>
      </w:r>
      <w:r w:rsidR="00C24704" w:rsidRPr="007C0B61">
        <w:rPr>
          <w:rFonts w:hAnsi="宋体"/>
        </w:rPr>
        <w:t>条款</w:t>
      </w:r>
      <w:r w:rsidR="00543FC7">
        <w:rPr>
          <w:rFonts w:hAnsi="宋体" w:hint="eastAsia"/>
        </w:rPr>
        <w:t>和</w:t>
      </w:r>
      <w:r w:rsidR="00543FC7" w:rsidRPr="00CE33D9">
        <w:rPr>
          <w:rFonts w:hAnsi="宋体"/>
        </w:rPr>
        <w:t>表</w:t>
      </w:r>
      <w:r w:rsidR="00543FC7" w:rsidRPr="00CE33D9">
        <w:rPr>
          <w:rFonts w:hAnsi="宋体"/>
        </w:rPr>
        <w:t>5</w:t>
      </w:r>
      <w:r w:rsidR="00543FC7" w:rsidRPr="00CE33D9">
        <w:rPr>
          <w:rFonts w:hAnsi="宋体"/>
        </w:rPr>
        <w:t>要求</w:t>
      </w:r>
      <w:r w:rsidR="00123DFB" w:rsidRPr="007C0B61">
        <w:rPr>
          <w:rFonts w:hAnsi="宋体"/>
        </w:rPr>
        <w:t>。</w:t>
      </w:r>
      <w:r w:rsidR="00E133E0">
        <w:rPr>
          <w:rFonts w:hAnsi="宋体" w:hint="eastAsia"/>
        </w:rPr>
        <w:t>本试验</w:t>
      </w:r>
      <w:r w:rsidRPr="007C0B61">
        <w:rPr>
          <w:rFonts w:hAnsi="宋体"/>
        </w:rPr>
        <w:t>仅</w:t>
      </w:r>
      <w:r w:rsidR="00E133E0">
        <w:rPr>
          <w:rFonts w:hAnsi="宋体" w:hint="eastAsia"/>
        </w:rPr>
        <w:t>适用于环境等级为</w:t>
      </w:r>
      <w:r w:rsidR="00A53B5D" w:rsidRPr="007C0B61">
        <w:rPr>
          <w:rFonts w:hAnsi="宋体" w:hint="eastAsia"/>
        </w:rPr>
        <w:t>H3</w:t>
      </w:r>
      <w:r w:rsidR="00E133E0">
        <w:rPr>
          <w:rFonts w:hAnsi="宋体" w:hint="eastAsia"/>
        </w:rPr>
        <w:t>的</w:t>
      </w:r>
      <w:r w:rsidR="00A53B5D" w:rsidRPr="007C0B61">
        <w:rPr>
          <w:rFonts w:hAnsi="宋体" w:hint="eastAsia"/>
        </w:rPr>
        <w:t>仪表</w:t>
      </w:r>
      <w:r w:rsidRPr="007C0B61">
        <w:rPr>
          <w:rFonts w:hAnsi="宋体"/>
        </w:rPr>
        <w:t>。</w:t>
      </w:r>
    </w:p>
    <w:p w:rsidR="00C24704" w:rsidRPr="00E133E0" w:rsidRDefault="0045232B" w:rsidP="009C27E3">
      <w:pPr>
        <w:pStyle w:val="aff3"/>
        <w:tabs>
          <w:tab w:val="clear" w:pos="540"/>
          <w:tab w:val="left" w:pos="1560"/>
        </w:tabs>
        <w:ind w:left="1560" w:hangingChars="650" w:hanging="1560"/>
        <w:rPr>
          <w:rFonts w:hAnsi="宋体"/>
        </w:rPr>
      </w:pPr>
      <w:r w:rsidRPr="007C0B61">
        <w:rPr>
          <w:rFonts w:hAnsi="宋体"/>
        </w:rPr>
        <w:t>试验</w:t>
      </w:r>
      <w:r w:rsidR="00C24704">
        <w:rPr>
          <w:rFonts w:hAnsi="宋体" w:hint="eastAsia"/>
        </w:rPr>
        <w:t>程序</w:t>
      </w:r>
      <w:r w:rsidR="009D1523" w:rsidRPr="007C0B61">
        <w:rPr>
          <w:rFonts w:hAnsi="宋体"/>
        </w:rPr>
        <w:t>：</w:t>
      </w:r>
      <w:r w:rsidR="00E133E0">
        <w:rPr>
          <w:rFonts w:hAnsi="宋体" w:hint="eastAsia"/>
        </w:rPr>
        <w:tab/>
      </w:r>
      <w:r w:rsidRPr="007C0B61">
        <w:rPr>
          <w:rFonts w:hAnsi="宋体"/>
        </w:rPr>
        <w:t>仪表</w:t>
      </w:r>
      <w:r w:rsidR="00C24704">
        <w:rPr>
          <w:rFonts w:hAnsi="宋体" w:hint="eastAsia"/>
        </w:rPr>
        <w:t>为</w:t>
      </w:r>
      <w:r w:rsidRPr="007C0B61">
        <w:rPr>
          <w:rFonts w:hAnsi="宋体"/>
        </w:rPr>
        <w:t>非工作状态。</w:t>
      </w:r>
      <w:r w:rsidR="00C24704" w:rsidRPr="00E133E0">
        <w:rPr>
          <w:rFonts w:hAnsi="宋体"/>
        </w:rPr>
        <w:t>遮盖住仪表的一部分用作试验结束后的对比。将仪表暴露在人造的辐射和</w:t>
      </w:r>
      <w:r w:rsidR="00C24704" w:rsidRPr="00E133E0">
        <w:rPr>
          <w:rFonts w:hAnsi="宋体" w:hint="eastAsia"/>
        </w:rPr>
        <w:t>气候</w:t>
      </w:r>
      <w:r w:rsidR="00C24704">
        <w:rPr>
          <w:rFonts w:hAnsi="宋体"/>
        </w:rPr>
        <w:t>环境之下</w:t>
      </w:r>
      <w:r w:rsidR="00C24704" w:rsidRPr="00E133E0">
        <w:rPr>
          <w:rFonts w:hAnsi="宋体"/>
        </w:rPr>
        <w:t>进行</w:t>
      </w:r>
      <w:r w:rsidR="00C24704" w:rsidRPr="00E133E0">
        <w:rPr>
          <w:rFonts w:hAnsi="宋体"/>
        </w:rPr>
        <w:t>66</w:t>
      </w:r>
      <w:r w:rsidR="00C24704" w:rsidRPr="00E133E0">
        <w:rPr>
          <w:rFonts w:hAnsi="宋体"/>
        </w:rPr>
        <w:t>天</w:t>
      </w:r>
      <w:r w:rsidR="00C24704" w:rsidRPr="00E133E0">
        <w:rPr>
          <w:rFonts w:hAnsi="宋体"/>
        </w:rPr>
        <w:t>(132</w:t>
      </w:r>
      <w:r w:rsidR="00C24704" w:rsidRPr="00E133E0">
        <w:rPr>
          <w:rFonts w:hAnsi="宋体"/>
        </w:rPr>
        <w:t>个周期</w:t>
      </w:r>
      <w:r w:rsidR="00C24704" w:rsidRPr="00E133E0">
        <w:rPr>
          <w:rFonts w:hAnsi="宋体"/>
        </w:rPr>
        <w:t>)</w:t>
      </w:r>
      <w:r w:rsidR="00C24704" w:rsidRPr="00E133E0">
        <w:rPr>
          <w:rFonts w:hAnsi="宋体"/>
        </w:rPr>
        <w:t>的试验。</w:t>
      </w:r>
    </w:p>
    <w:p w:rsidR="00C24704" w:rsidRDefault="0045232B" w:rsidP="009C27E3">
      <w:pPr>
        <w:pStyle w:val="aff3"/>
        <w:tabs>
          <w:tab w:val="clear" w:pos="540"/>
          <w:tab w:val="left" w:pos="1560"/>
        </w:tabs>
        <w:ind w:left="1560" w:hangingChars="650" w:hanging="1560"/>
        <w:rPr>
          <w:rFonts w:hAnsi="宋体"/>
        </w:rPr>
      </w:pPr>
      <w:r w:rsidRPr="007C0B61">
        <w:rPr>
          <w:rFonts w:hAnsi="宋体"/>
        </w:rPr>
        <w:t>试验</w:t>
      </w:r>
      <w:r w:rsidR="00C24704">
        <w:rPr>
          <w:rFonts w:hAnsi="宋体" w:hint="eastAsia"/>
        </w:rPr>
        <w:t>强度</w:t>
      </w:r>
      <w:r w:rsidR="009D1523" w:rsidRPr="007C0B61">
        <w:rPr>
          <w:rFonts w:hAnsi="宋体"/>
        </w:rPr>
        <w:t>：</w:t>
      </w:r>
      <w:r w:rsidR="00E133E0">
        <w:rPr>
          <w:rFonts w:hAnsi="宋体" w:hint="eastAsia"/>
        </w:rPr>
        <w:tab/>
      </w:r>
      <w:r w:rsidR="00C24704">
        <w:rPr>
          <w:rFonts w:hAnsi="宋体" w:hint="eastAsia"/>
        </w:rPr>
        <w:t>试验仪器：</w:t>
      </w:r>
    </w:p>
    <w:p w:rsidR="000C7118" w:rsidRPr="00C24704" w:rsidRDefault="00C24704" w:rsidP="009C27E3">
      <w:pPr>
        <w:pStyle w:val="aff3"/>
        <w:tabs>
          <w:tab w:val="clear" w:pos="540"/>
          <w:tab w:val="left" w:pos="1560"/>
        </w:tabs>
        <w:ind w:leftChars="742" w:left="1558" w:firstLineChars="0" w:firstLine="0"/>
      </w:pPr>
      <w:r w:rsidRPr="00C24704">
        <w:t xml:space="preserve">• </w:t>
      </w:r>
      <w:r w:rsidR="000C7118" w:rsidRPr="00C24704">
        <w:t>灯型</w:t>
      </w:r>
      <w:r w:rsidR="000C7118" w:rsidRPr="00C24704">
        <w:t>/</w:t>
      </w:r>
      <w:r w:rsidR="000C7118" w:rsidRPr="00C24704">
        <w:t>波长</w:t>
      </w:r>
      <w:r w:rsidR="000C7118" w:rsidRPr="00C24704">
        <w:t>: UVA-340</w:t>
      </w:r>
      <w:r w:rsidR="000C7118" w:rsidRPr="00C24704">
        <w:t>；</w:t>
      </w:r>
    </w:p>
    <w:p w:rsidR="000C7118" w:rsidRPr="00C24704" w:rsidRDefault="00C24704" w:rsidP="009C27E3">
      <w:pPr>
        <w:pStyle w:val="aff3"/>
        <w:tabs>
          <w:tab w:val="clear" w:pos="540"/>
          <w:tab w:val="left" w:pos="1560"/>
        </w:tabs>
        <w:ind w:leftChars="742" w:left="1558" w:firstLineChars="0" w:firstLine="0"/>
      </w:pPr>
      <w:r w:rsidRPr="00C24704">
        <w:t xml:space="preserve">• </w:t>
      </w:r>
      <w:r w:rsidR="00FB1FD5" w:rsidRPr="00C24704">
        <w:t>黑</w:t>
      </w:r>
      <w:r w:rsidR="000C7118" w:rsidRPr="00C24704">
        <w:t>板温度计；</w:t>
      </w:r>
    </w:p>
    <w:p w:rsidR="000C7118" w:rsidRPr="00C24704" w:rsidRDefault="00C24704" w:rsidP="009C27E3">
      <w:pPr>
        <w:pStyle w:val="aff3"/>
        <w:tabs>
          <w:tab w:val="clear" w:pos="540"/>
          <w:tab w:val="left" w:pos="1560"/>
        </w:tabs>
        <w:ind w:leftChars="742" w:left="1558" w:firstLineChars="0" w:firstLine="0"/>
      </w:pPr>
      <w:r w:rsidRPr="00C24704">
        <w:t xml:space="preserve">• </w:t>
      </w:r>
      <w:r w:rsidR="000C7118" w:rsidRPr="00C24704">
        <w:t>照度计；</w:t>
      </w:r>
    </w:p>
    <w:p w:rsidR="000C7118" w:rsidRPr="00C24704" w:rsidRDefault="00C24704" w:rsidP="009C27E3">
      <w:pPr>
        <w:pStyle w:val="aff3"/>
        <w:tabs>
          <w:tab w:val="clear" w:pos="540"/>
          <w:tab w:val="left" w:pos="1560"/>
        </w:tabs>
        <w:ind w:leftChars="742" w:left="1558" w:firstLineChars="0" w:firstLine="0"/>
      </w:pPr>
      <w:r w:rsidRPr="00C24704">
        <w:t xml:space="preserve">• </w:t>
      </w:r>
      <w:r w:rsidR="000C7118" w:rsidRPr="00C24704">
        <w:t>具有符合试验条件下参数的冷凝循环的循环控制装置；</w:t>
      </w:r>
    </w:p>
    <w:p w:rsidR="00C24704" w:rsidRDefault="00C24704" w:rsidP="009C27E3">
      <w:pPr>
        <w:pStyle w:val="aff3"/>
        <w:tabs>
          <w:tab w:val="clear" w:pos="540"/>
          <w:tab w:val="left" w:pos="1560"/>
        </w:tabs>
        <w:ind w:leftChars="742" w:left="1558" w:firstLineChars="0" w:firstLine="0"/>
      </w:pPr>
      <w:r>
        <w:rPr>
          <w:rFonts w:hint="eastAsia"/>
        </w:rPr>
        <w:t>试验</w:t>
      </w:r>
      <w:r w:rsidR="00394AD4">
        <w:rPr>
          <w:rFonts w:hint="eastAsia"/>
        </w:rPr>
        <w:t>程序</w:t>
      </w:r>
      <w:r>
        <w:rPr>
          <w:rFonts w:hint="eastAsia"/>
        </w:rPr>
        <w:t>：见表</w:t>
      </w:r>
      <w:r>
        <w:rPr>
          <w:rFonts w:hint="eastAsia"/>
        </w:rPr>
        <w:t>1</w:t>
      </w:r>
      <w:r w:rsidR="00745E51">
        <w:rPr>
          <w:rFonts w:hint="eastAsia"/>
        </w:rPr>
        <w:t>5</w:t>
      </w:r>
      <w:r>
        <w:rPr>
          <w:rFonts w:hint="eastAsia"/>
        </w:rPr>
        <w:t>。</w:t>
      </w:r>
    </w:p>
    <w:p w:rsidR="00792D7E" w:rsidRPr="00D07CEC" w:rsidRDefault="00792D7E" w:rsidP="00792D7E">
      <w:pPr>
        <w:pStyle w:val="aff3"/>
        <w:tabs>
          <w:tab w:val="clear" w:pos="540"/>
          <w:tab w:val="left" w:pos="1560"/>
        </w:tabs>
        <w:ind w:left="1560" w:hangingChars="650" w:hanging="1560"/>
        <w:rPr>
          <w:rFonts w:hAnsi="宋体"/>
        </w:rPr>
      </w:pPr>
      <w:r w:rsidRPr="00D07CEC">
        <w:rPr>
          <w:rFonts w:hAnsi="宋体" w:hint="eastAsia"/>
        </w:rPr>
        <w:t>验收准则：</w:t>
      </w:r>
      <w:r>
        <w:rPr>
          <w:rFonts w:hAnsi="宋体" w:hint="eastAsia"/>
        </w:rPr>
        <w:tab/>
      </w:r>
      <w:r w:rsidRPr="00E133E0">
        <w:rPr>
          <w:rFonts w:hAnsi="宋体"/>
        </w:rPr>
        <w:t>试验结束后进行</w:t>
      </w:r>
      <w:r w:rsidRPr="00E133E0">
        <w:rPr>
          <w:rFonts w:hAnsi="宋体" w:hint="eastAsia"/>
        </w:rPr>
        <w:t>目测</w:t>
      </w:r>
      <w:r w:rsidRPr="00E133E0">
        <w:rPr>
          <w:rFonts w:hAnsi="宋体"/>
        </w:rPr>
        <w:t>检查和功能试验。仪表的外观，</w:t>
      </w:r>
      <w:r>
        <w:rPr>
          <w:rFonts w:hAnsi="宋体" w:hint="eastAsia"/>
        </w:rPr>
        <w:t>特别</w:t>
      </w:r>
      <w:r w:rsidRPr="00E133E0">
        <w:rPr>
          <w:rFonts w:hAnsi="宋体"/>
        </w:rPr>
        <w:t>是</w:t>
      </w:r>
      <w:r>
        <w:rPr>
          <w:rFonts w:hAnsi="宋体" w:hint="eastAsia"/>
        </w:rPr>
        <w:t>标识和</w:t>
      </w:r>
      <w:r w:rsidRPr="00E133E0">
        <w:rPr>
          <w:rFonts w:hAnsi="宋体"/>
        </w:rPr>
        <w:t>显示器的清晰度不</w:t>
      </w:r>
      <w:r>
        <w:rPr>
          <w:rFonts w:hAnsi="宋体" w:hint="eastAsia"/>
        </w:rPr>
        <w:t>应改变</w:t>
      </w:r>
      <w:r w:rsidRPr="00E133E0">
        <w:rPr>
          <w:rFonts w:hAnsi="宋体"/>
        </w:rPr>
        <w:t>。仪表各项计量特性的防护装置，例如表壳和</w:t>
      </w:r>
      <w:r w:rsidRPr="00E133E0">
        <w:rPr>
          <w:rFonts w:hAnsi="宋体" w:hint="eastAsia"/>
        </w:rPr>
        <w:t>封印</w:t>
      </w:r>
      <w:r w:rsidRPr="00E133E0">
        <w:rPr>
          <w:rFonts w:hAnsi="宋体"/>
        </w:rPr>
        <w:t>等，不应受到影响。仪表功能不</w:t>
      </w:r>
      <w:r>
        <w:rPr>
          <w:rFonts w:hAnsi="宋体" w:hint="eastAsia"/>
        </w:rPr>
        <w:t>应</w:t>
      </w:r>
      <w:r w:rsidRPr="00E133E0">
        <w:rPr>
          <w:rFonts w:hAnsi="宋体"/>
        </w:rPr>
        <w:t>损坏。</w:t>
      </w:r>
    </w:p>
    <w:p w:rsidR="008F72D9" w:rsidRPr="00E92226" w:rsidRDefault="008F72D9" w:rsidP="009C27E3">
      <w:pPr>
        <w:pStyle w:val="aff3"/>
        <w:ind w:firstLine="480"/>
        <w:jc w:val="center"/>
      </w:pPr>
      <w:r w:rsidRPr="00E92226">
        <w:t>表</w:t>
      </w:r>
      <w:r w:rsidRPr="00E92226">
        <w:t>1</w:t>
      </w:r>
      <w:r w:rsidR="00745E51">
        <w:rPr>
          <w:rFonts w:hint="eastAsia"/>
        </w:rPr>
        <w:t>5</w:t>
      </w:r>
      <w:r w:rsidRPr="00E92226">
        <w:t xml:space="preserve">  </w:t>
      </w:r>
      <w:r w:rsidR="008B43B4">
        <w:rPr>
          <w:rFonts w:hint="eastAsia"/>
        </w:rPr>
        <w:t>阳光辐射</w:t>
      </w:r>
      <w:r w:rsidRPr="00E92226">
        <w:t>试验</w:t>
      </w:r>
      <w:r w:rsidR="00394AD4">
        <w:rPr>
          <w:rFonts w:hint="eastAsia"/>
        </w:rPr>
        <w:t>程序</w:t>
      </w:r>
    </w:p>
    <w:tbl>
      <w:tblPr>
        <w:tblW w:w="5000" w:type="pct"/>
        <w:tblCellMar>
          <w:left w:w="0" w:type="dxa"/>
          <w:right w:w="0" w:type="dxa"/>
        </w:tblCellMar>
        <w:tblLook w:val="0000"/>
      </w:tblPr>
      <w:tblGrid>
        <w:gridCol w:w="2181"/>
        <w:gridCol w:w="1551"/>
        <w:gridCol w:w="2610"/>
        <w:gridCol w:w="3305"/>
      </w:tblGrid>
      <w:tr w:rsidR="0045232B" w:rsidRPr="000C7118" w:rsidTr="00C2186B">
        <w:trPr>
          <w:trHeight w:val="681"/>
        </w:trPr>
        <w:tc>
          <w:tcPr>
            <w:tcW w:w="1130" w:type="pct"/>
            <w:tcBorders>
              <w:top w:val="single" w:sz="4" w:space="0" w:color="000000"/>
              <w:left w:val="single" w:sz="4" w:space="0" w:color="000000"/>
              <w:bottom w:val="single" w:sz="4" w:space="0" w:color="000000"/>
              <w:right w:val="single" w:sz="4" w:space="0" w:color="000000"/>
            </w:tcBorders>
            <w:vAlign w:val="center"/>
          </w:tcPr>
          <w:p w:rsidR="0045232B" w:rsidRPr="000C7118" w:rsidRDefault="0045232B" w:rsidP="009C27E3">
            <w:pPr>
              <w:pStyle w:val="aff3"/>
              <w:ind w:firstLineChars="2" w:firstLine="4"/>
              <w:jc w:val="center"/>
              <w:rPr>
                <w:sz w:val="21"/>
                <w:szCs w:val="21"/>
              </w:rPr>
            </w:pPr>
            <w:r w:rsidRPr="000C7118">
              <w:rPr>
                <w:sz w:val="21"/>
                <w:szCs w:val="21"/>
              </w:rPr>
              <w:t>试验周期</w:t>
            </w:r>
          </w:p>
          <w:p w:rsidR="0045232B" w:rsidRPr="000C7118" w:rsidRDefault="0045232B" w:rsidP="009C27E3">
            <w:pPr>
              <w:pStyle w:val="aff3"/>
              <w:ind w:firstLineChars="2" w:firstLine="4"/>
              <w:jc w:val="center"/>
              <w:rPr>
                <w:sz w:val="21"/>
                <w:szCs w:val="21"/>
              </w:rPr>
            </w:pPr>
            <w:r w:rsidRPr="000C7118">
              <w:rPr>
                <w:sz w:val="21"/>
                <w:szCs w:val="21"/>
              </w:rPr>
              <w:t>(12 h</w:t>
            </w:r>
            <w:r w:rsidR="000C7118" w:rsidRPr="000C7118">
              <w:rPr>
                <w:rFonts w:hint="eastAsia"/>
                <w:sz w:val="21"/>
                <w:szCs w:val="21"/>
              </w:rPr>
              <w:t>/</w:t>
            </w:r>
            <w:r w:rsidR="000C7118" w:rsidRPr="000C7118">
              <w:rPr>
                <w:rFonts w:hint="eastAsia"/>
                <w:sz w:val="21"/>
                <w:szCs w:val="21"/>
              </w:rPr>
              <w:t>周期</w:t>
            </w:r>
            <w:r w:rsidR="000C7118" w:rsidRPr="000C7118">
              <w:rPr>
                <w:rFonts w:hint="eastAsia"/>
                <w:sz w:val="21"/>
                <w:szCs w:val="21"/>
              </w:rPr>
              <w:t>)</w:t>
            </w:r>
          </w:p>
        </w:tc>
        <w:tc>
          <w:tcPr>
            <w:tcW w:w="804" w:type="pct"/>
            <w:tcBorders>
              <w:top w:val="single" w:sz="4" w:space="0" w:color="000000"/>
              <w:left w:val="single" w:sz="4" w:space="0" w:color="000000"/>
              <w:bottom w:val="single" w:sz="4" w:space="0" w:color="000000"/>
              <w:right w:val="single" w:sz="4" w:space="0" w:color="000000"/>
            </w:tcBorders>
            <w:vAlign w:val="center"/>
          </w:tcPr>
          <w:p w:rsidR="0045232B" w:rsidRPr="000C7118" w:rsidRDefault="000C7118" w:rsidP="009C27E3">
            <w:pPr>
              <w:pStyle w:val="aff3"/>
              <w:ind w:firstLineChars="11" w:firstLine="23"/>
              <w:jc w:val="center"/>
              <w:rPr>
                <w:sz w:val="21"/>
                <w:szCs w:val="21"/>
              </w:rPr>
            </w:pPr>
            <w:r w:rsidRPr="000C7118">
              <w:rPr>
                <w:rFonts w:hint="eastAsia"/>
                <w:sz w:val="21"/>
                <w:szCs w:val="21"/>
              </w:rPr>
              <w:t>灯型</w:t>
            </w:r>
          </w:p>
        </w:tc>
        <w:tc>
          <w:tcPr>
            <w:tcW w:w="1353" w:type="pct"/>
            <w:tcBorders>
              <w:top w:val="single" w:sz="4" w:space="0" w:color="000000"/>
              <w:left w:val="single" w:sz="4" w:space="0" w:color="000000"/>
              <w:bottom w:val="single" w:sz="4" w:space="0" w:color="000000"/>
              <w:right w:val="single" w:sz="4" w:space="0" w:color="000000"/>
            </w:tcBorders>
            <w:vAlign w:val="center"/>
          </w:tcPr>
          <w:p w:rsidR="0045232B" w:rsidRPr="000C7118" w:rsidRDefault="000C7118" w:rsidP="009C27E3">
            <w:pPr>
              <w:pStyle w:val="aff3"/>
              <w:ind w:leftChars="-7" w:hangingChars="7" w:hanging="15"/>
              <w:jc w:val="center"/>
              <w:rPr>
                <w:sz w:val="21"/>
                <w:szCs w:val="21"/>
              </w:rPr>
            </w:pPr>
            <w:r w:rsidRPr="000C7118">
              <w:rPr>
                <w:rFonts w:hint="eastAsia"/>
                <w:sz w:val="21"/>
                <w:szCs w:val="21"/>
              </w:rPr>
              <w:t>光谱辐照度</w:t>
            </w:r>
          </w:p>
        </w:tc>
        <w:tc>
          <w:tcPr>
            <w:tcW w:w="1713" w:type="pct"/>
            <w:tcBorders>
              <w:top w:val="single" w:sz="4" w:space="0" w:color="000000"/>
              <w:left w:val="single" w:sz="4" w:space="0" w:color="000000"/>
              <w:bottom w:val="single" w:sz="4" w:space="0" w:color="000000"/>
              <w:right w:val="single" w:sz="4" w:space="0" w:color="000000"/>
            </w:tcBorders>
            <w:vAlign w:val="center"/>
          </w:tcPr>
          <w:p w:rsidR="0045232B" w:rsidRPr="000C7118" w:rsidRDefault="00C330DF" w:rsidP="009C27E3">
            <w:pPr>
              <w:pStyle w:val="aff3"/>
              <w:ind w:leftChars="-7" w:hangingChars="7" w:hanging="15"/>
              <w:jc w:val="center"/>
              <w:rPr>
                <w:sz w:val="21"/>
                <w:szCs w:val="21"/>
              </w:rPr>
            </w:pPr>
            <w:r>
              <w:rPr>
                <w:sz w:val="21"/>
                <w:szCs w:val="21"/>
              </w:rPr>
              <w:t>黑</w:t>
            </w:r>
            <w:r w:rsidR="0045232B" w:rsidRPr="000C7118">
              <w:rPr>
                <w:sz w:val="21"/>
                <w:szCs w:val="21"/>
              </w:rPr>
              <w:t>板温度</w:t>
            </w:r>
          </w:p>
        </w:tc>
      </w:tr>
      <w:tr w:rsidR="0045232B" w:rsidRPr="000C7118" w:rsidTr="00C2186B">
        <w:trPr>
          <w:trHeight w:val="681"/>
        </w:trPr>
        <w:tc>
          <w:tcPr>
            <w:tcW w:w="1130" w:type="pct"/>
            <w:tcBorders>
              <w:top w:val="single" w:sz="4" w:space="0" w:color="000000"/>
              <w:left w:val="single" w:sz="4" w:space="0" w:color="000000"/>
              <w:bottom w:val="single" w:sz="4" w:space="0" w:color="000000"/>
              <w:right w:val="single" w:sz="4" w:space="0" w:color="000000"/>
            </w:tcBorders>
            <w:vAlign w:val="center"/>
          </w:tcPr>
          <w:p w:rsidR="0045232B" w:rsidRPr="000C7118" w:rsidRDefault="0045232B" w:rsidP="009C27E3">
            <w:pPr>
              <w:pStyle w:val="aff3"/>
              <w:ind w:firstLineChars="2" w:firstLine="4"/>
              <w:jc w:val="center"/>
              <w:rPr>
                <w:sz w:val="21"/>
                <w:szCs w:val="21"/>
              </w:rPr>
            </w:pPr>
            <w:r w:rsidRPr="000C7118">
              <w:rPr>
                <w:sz w:val="21"/>
                <w:szCs w:val="21"/>
              </w:rPr>
              <w:t xml:space="preserve">8 h </w:t>
            </w:r>
            <w:r w:rsidR="00E63DCD">
              <w:rPr>
                <w:rFonts w:hint="eastAsia"/>
                <w:sz w:val="21"/>
                <w:szCs w:val="21"/>
              </w:rPr>
              <w:t>干燥</w:t>
            </w:r>
          </w:p>
        </w:tc>
        <w:tc>
          <w:tcPr>
            <w:tcW w:w="804" w:type="pct"/>
            <w:vMerge w:val="restart"/>
            <w:tcBorders>
              <w:top w:val="single" w:sz="4" w:space="0" w:color="000000"/>
              <w:left w:val="single" w:sz="4" w:space="0" w:color="000000"/>
              <w:bottom w:val="single" w:sz="4" w:space="0" w:color="000000"/>
              <w:right w:val="single" w:sz="4" w:space="0" w:color="000000"/>
            </w:tcBorders>
            <w:vAlign w:val="center"/>
          </w:tcPr>
          <w:p w:rsidR="0045232B" w:rsidRPr="000C7118" w:rsidRDefault="000C7118" w:rsidP="009C27E3">
            <w:pPr>
              <w:pStyle w:val="aff3"/>
              <w:ind w:firstLineChars="11" w:firstLine="23"/>
              <w:jc w:val="center"/>
              <w:rPr>
                <w:sz w:val="21"/>
                <w:szCs w:val="21"/>
              </w:rPr>
            </w:pPr>
            <w:r w:rsidRPr="000C7118">
              <w:rPr>
                <w:sz w:val="21"/>
                <w:szCs w:val="21"/>
              </w:rPr>
              <w:t>UVA</w:t>
            </w:r>
            <w:r w:rsidRPr="000C7118">
              <w:rPr>
                <w:rFonts w:hint="eastAsia"/>
                <w:sz w:val="21"/>
                <w:szCs w:val="21"/>
              </w:rPr>
              <w:t>-</w:t>
            </w:r>
            <w:r w:rsidRPr="000C7118">
              <w:rPr>
                <w:sz w:val="21"/>
                <w:szCs w:val="21"/>
              </w:rPr>
              <w:t>340</w:t>
            </w:r>
          </w:p>
        </w:tc>
        <w:tc>
          <w:tcPr>
            <w:tcW w:w="1353" w:type="pct"/>
            <w:tcBorders>
              <w:top w:val="single" w:sz="4" w:space="0" w:color="000000"/>
              <w:left w:val="single" w:sz="4" w:space="0" w:color="000000"/>
              <w:bottom w:val="single" w:sz="4" w:space="0" w:color="000000"/>
              <w:right w:val="single" w:sz="4" w:space="0" w:color="000000"/>
            </w:tcBorders>
            <w:vAlign w:val="center"/>
          </w:tcPr>
          <w:p w:rsidR="0045232B" w:rsidRPr="000C7118" w:rsidRDefault="000C7118" w:rsidP="009C27E3">
            <w:pPr>
              <w:pStyle w:val="aff3"/>
              <w:ind w:leftChars="-7" w:hangingChars="7" w:hanging="15"/>
              <w:jc w:val="center"/>
              <w:rPr>
                <w:sz w:val="21"/>
                <w:szCs w:val="21"/>
              </w:rPr>
            </w:pPr>
            <w:r w:rsidRPr="000C7118">
              <w:rPr>
                <w:kern w:val="0"/>
                <w:position w:val="1"/>
                <w:sz w:val="21"/>
                <w:szCs w:val="21"/>
                <w:lang w:val="da-DK"/>
              </w:rPr>
              <w:t>0.76 W/m</w:t>
            </w:r>
            <w:r w:rsidRPr="000C7118">
              <w:rPr>
                <w:kern w:val="0"/>
                <w:position w:val="1"/>
                <w:sz w:val="21"/>
                <w:szCs w:val="21"/>
                <w:vertAlign w:val="superscript"/>
                <w:lang w:val="da-DK"/>
              </w:rPr>
              <w:t>2</w:t>
            </w:r>
            <w:r w:rsidRPr="000C7118">
              <w:rPr>
                <w:rFonts w:hAnsi="宋体"/>
                <w:kern w:val="0"/>
                <w:position w:val="1"/>
                <w:sz w:val="21"/>
                <w:szCs w:val="21"/>
                <w:lang w:val="da-DK"/>
              </w:rPr>
              <w:t>（</w:t>
            </w:r>
            <w:r w:rsidRPr="000C7118">
              <w:rPr>
                <w:kern w:val="0"/>
                <w:position w:val="1"/>
                <w:sz w:val="21"/>
                <w:szCs w:val="21"/>
                <w:lang w:val="da-DK"/>
              </w:rPr>
              <w:t>340 nm</w:t>
            </w:r>
            <w:r w:rsidRPr="000C7118">
              <w:rPr>
                <w:rFonts w:hAnsi="宋体"/>
                <w:kern w:val="0"/>
                <w:position w:val="1"/>
                <w:sz w:val="21"/>
                <w:szCs w:val="21"/>
                <w:lang w:val="da-DK"/>
              </w:rPr>
              <w:t>）</w:t>
            </w:r>
          </w:p>
        </w:tc>
        <w:tc>
          <w:tcPr>
            <w:tcW w:w="1713" w:type="pct"/>
            <w:tcBorders>
              <w:top w:val="single" w:sz="4" w:space="0" w:color="000000"/>
              <w:left w:val="single" w:sz="4" w:space="0" w:color="000000"/>
              <w:bottom w:val="single" w:sz="4" w:space="0" w:color="000000"/>
              <w:right w:val="single" w:sz="4" w:space="0" w:color="000000"/>
            </w:tcBorders>
            <w:vAlign w:val="center"/>
          </w:tcPr>
          <w:p w:rsidR="0045232B" w:rsidRPr="000C7118" w:rsidRDefault="0045232B" w:rsidP="009C27E3">
            <w:pPr>
              <w:pStyle w:val="aff3"/>
              <w:ind w:leftChars="-7" w:hangingChars="7" w:hanging="15"/>
              <w:jc w:val="center"/>
              <w:rPr>
                <w:sz w:val="21"/>
                <w:szCs w:val="21"/>
              </w:rPr>
            </w:pPr>
            <w:r w:rsidRPr="000C7118">
              <w:rPr>
                <w:sz w:val="21"/>
                <w:szCs w:val="21"/>
              </w:rPr>
              <w:t xml:space="preserve">60 ± 3 </w:t>
            </w:r>
            <w:r w:rsidR="008E7153">
              <w:rPr>
                <w:rFonts w:ascii="宋体" w:hAnsi="宋体" w:cs="宋体" w:hint="eastAsia"/>
                <w:sz w:val="21"/>
                <w:szCs w:val="21"/>
              </w:rPr>
              <w:t>℃</w:t>
            </w:r>
          </w:p>
        </w:tc>
      </w:tr>
      <w:tr w:rsidR="0045232B" w:rsidRPr="000C7118" w:rsidTr="00C2186B">
        <w:trPr>
          <w:trHeight w:val="681"/>
        </w:trPr>
        <w:tc>
          <w:tcPr>
            <w:tcW w:w="1130" w:type="pct"/>
            <w:tcBorders>
              <w:top w:val="single" w:sz="4" w:space="0" w:color="000000"/>
              <w:left w:val="single" w:sz="4" w:space="0" w:color="000000"/>
              <w:bottom w:val="single" w:sz="4" w:space="0" w:color="000000"/>
              <w:right w:val="single" w:sz="4" w:space="0" w:color="000000"/>
            </w:tcBorders>
            <w:vAlign w:val="center"/>
          </w:tcPr>
          <w:p w:rsidR="0045232B" w:rsidRPr="000C7118" w:rsidRDefault="0045232B" w:rsidP="009C27E3">
            <w:pPr>
              <w:pStyle w:val="aff3"/>
              <w:ind w:firstLineChars="2" w:firstLine="4"/>
              <w:jc w:val="center"/>
              <w:rPr>
                <w:sz w:val="21"/>
                <w:szCs w:val="21"/>
              </w:rPr>
            </w:pPr>
            <w:r w:rsidRPr="000C7118">
              <w:rPr>
                <w:sz w:val="21"/>
                <w:szCs w:val="21"/>
              </w:rPr>
              <w:t xml:space="preserve">4 h </w:t>
            </w:r>
            <w:r w:rsidR="00E63DCD">
              <w:rPr>
                <w:rFonts w:hint="eastAsia"/>
                <w:sz w:val="21"/>
                <w:szCs w:val="21"/>
              </w:rPr>
              <w:t>凝露</w:t>
            </w:r>
          </w:p>
        </w:tc>
        <w:tc>
          <w:tcPr>
            <w:tcW w:w="804" w:type="pct"/>
            <w:vMerge/>
            <w:tcBorders>
              <w:top w:val="single" w:sz="4" w:space="0" w:color="000000"/>
              <w:left w:val="single" w:sz="4" w:space="0" w:color="000000"/>
              <w:bottom w:val="single" w:sz="4" w:space="0" w:color="000000"/>
              <w:right w:val="single" w:sz="4" w:space="0" w:color="000000"/>
            </w:tcBorders>
            <w:vAlign w:val="center"/>
          </w:tcPr>
          <w:p w:rsidR="0045232B" w:rsidRPr="000C7118" w:rsidRDefault="0045232B" w:rsidP="009C27E3">
            <w:pPr>
              <w:pStyle w:val="aff3"/>
              <w:ind w:firstLine="420"/>
              <w:jc w:val="center"/>
              <w:rPr>
                <w:sz w:val="21"/>
                <w:szCs w:val="21"/>
              </w:rPr>
            </w:pPr>
          </w:p>
        </w:tc>
        <w:tc>
          <w:tcPr>
            <w:tcW w:w="1353" w:type="pct"/>
            <w:tcBorders>
              <w:top w:val="single" w:sz="4" w:space="0" w:color="000000"/>
              <w:left w:val="single" w:sz="4" w:space="0" w:color="000000"/>
              <w:bottom w:val="single" w:sz="4" w:space="0" w:color="000000"/>
              <w:right w:val="single" w:sz="4" w:space="0" w:color="000000"/>
            </w:tcBorders>
            <w:vAlign w:val="center"/>
          </w:tcPr>
          <w:p w:rsidR="0045232B" w:rsidRPr="000C7118" w:rsidRDefault="0045232B" w:rsidP="009C27E3">
            <w:pPr>
              <w:pStyle w:val="aff3"/>
              <w:ind w:leftChars="-7" w:hangingChars="7" w:hanging="15"/>
              <w:jc w:val="center"/>
              <w:rPr>
                <w:sz w:val="21"/>
                <w:szCs w:val="21"/>
              </w:rPr>
            </w:pPr>
            <w:r w:rsidRPr="000C7118">
              <w:rPr>
                <w:sz w:val="21"/>
                <w:szCs w:val="21"/>
              </w:rPr>
              <w:t>关灯</w:t>
            </w:r>
          </w:p>
        </w:tc>
        <w:tc>
          <w:tcPr>
            <w:tcW w:w="1713" w:type="pct"/>
            <w:tcBorders>
              <w:top w:val="single" w:sz="4" w:space="0" w:color="000000"/>
              <w:left w:val="single" w:sz="4" w:space="0" w:color="000000"/>
              <w:bottom w:val="single" w:sz="4" w:space="0" w:color="000000"/>
              <w:right w:val="single" w:sz="4" w:space="0" w:color="000000"/>
            </w:tcBorders>
            <w:vAlign w:val="center"/>
          </w:tcPr>
          <w:p w:rsidR="0045232B" w:rsidRPr="000C7118" w:rsidRDefault="0045232B" w:rsidP="009C27E3">
            <w:pPr>
              <w:pStyle w:val="aff3"/>
              <w:ind w:leftChars="-7" w:hangingChars="7" w:hanging="15"/>
              <w:jc w:val="center"/>
              <w:rPr>
                <w:sz w:val="21"/>
                <w:szCs w:val="21"/>
              </w:rPr>
            </w:pPr>
            <w:r w:rsidRPr="000C7118">
              <w:rPr>
                <w:sz w:val="21"/>
                <w:szCs w:val="21"/>
              </w:rPr>
              <w:t xml:space="preserve">50 ± 3 </w:t>
            </w:r>
            <w:r w:rsidR="008E7153">
              <w:rPr>
                <w:rFonts w:ascii="宋体" w:hAnsi="宋体" w:cs="宋体" w:hint="eastAsia"/>
                <w:sz w:val="21"/>
                <w:szCs w:val="21"/>
              </w:rPr>
              <w:t>℃</w:t>
            </w:r>
          </w:p>
        </w:tc>
      </w:tr>
    </w:tbl>
    <w:p w:rsidR="00C24704" w:rsidRPr="00BE0B80" w:rsidRDefault="00C24704" w:rsidP="009C27E3">
      <w:pPr>
        <w:pStyle w:val="aff3"/>
        <w:tabs>
          <w:tab w:val="clear" w:pos="540"/>
          <w:tab w:val="left" w:pos="1560"/>
        </w:tabs>
        <w:ind w:left="1560" w:hangingChars="650" w:hanging="1560"/>
        <w:rPr>
          <w:rFonts w:hAnsi="宋体"/>
        </w:rPr>
      </w:pPr>
      <w:bookmarkStart w:id="244" w:name="_Toc385753014"/>
    </w:p>
    <w:p w:rsidR="0045232B" w:rsidRPr="00BE0B80" w:rsidRDefault="008F10B8" w:rsidP="009C27E3">
      <w:pPr>
        <w:tabs>
          <w:tab w:val="left" w:pos="900"/>
        </w:tabs>
        <w:spacing w:line="300" w:lineRule="auto"/>
        <w:outlineLvl w:val="2"/>
        <w:rPr>
          <w:sz w:val="24"/>
        </w:rPr>
      </w:pPr>
      <w:bookmarkStart w:id="245" w:name="_Toc515435279"/>
      <w:r w:rsidRPr="00BE0B80">
        <w:rPr>
          <w:rFonts w:hint="eastAsia"/>
          <w:sz w:val="24"/>
        </w:rPr>
        <w:t>9</w:t>
      </w:r>
      <w:r w:rsidR="00805853" w:rsidRPr="00BE0B80">
        <w:rPr>
          <w:sz w:val="24"/>
        </w:rPr>
        <w:t>.</w:t>
      </w:r>
      <w:r w:rsidR="001E24D5" w:rsidRPr="00BE0B80">
        <w:rPr>
          <w:rFonts w:hint="eastAsia"/>
          <w:sz w:val="24"/>
        </w:rPr>
        <w:t>4</w:t>
      </w:r>
      <w:r w:rsidR="006A08E4" w:rsidRPr="00BE0B80">
        <w:rPr>
          <w:sz w:val="24"/>
        </w:rPr>
        <w:t xml:space="preserve">.15  </w:t>
      </w:r>
      <w:r w:rsidR="0045232B" w:rsidRPr="00741158">
        <w:rPr>
          <w:sz w:val="24"/>
        </w:rPr>
        <w:t>防尘</w:t>
      </w:r>
      <w:bookmarkEnd w:id="244"/>
      <w:bookmarkEnd w:id="245"/>
    </w:p>
    <w:p w:rsidR="0045232B" w:rsidRPr="002B1D58" w:rsidRDefault="0045232B" w:rsidP="009C27E3">
      <w:pPr>
        <w:pStyle w:val="aff3"/>
        <w:tabs>
          <w:tab w:val="clear" w:pos="540"/>
          <w:tab w:val="left" w:pos="1560"/>
        </w:tabs>
        <w:ind w:left="1560" w:hangingChars="650" w:hanging="1560"/>
        <w:rPr>
          <w:rFonts w:hAnsi="宋体"/>
        </w:rPr>
      </w:pPr>
      <w:r w:rsidRPr="002B1D58">
        <w:rPr>
          <w:rFonts w:hAnsi="宋体"/>
        </w:rPr>
        <w:t>适用标准</w:t>
      </w:r>
      <w:r w:rsidR="009D1523" w:rsidRPr="002B1D58">
        <w:rPr>
          <w:rFonts w:hAnsi="宋体"/>
        </w:rPr>
        <w:t>：</w:t>
      </w:r>
      <w:r w:rsidR="002B1D58">
        <w:rPr>
          <w:rFonts w:hAnsi="宋体" w:hint="eastAsia"/>
        </w:rPr>
        <w:tab/>
      </w:r>
      <w:r w:rsidR="00645FEF" w:rsidRPr="002B1D58">
        <w:rPr>
          <w:rFonts w:hAnsi="宋体"/>
        </w:rPr>
        <w:t>GB</w:t>
      </w:r>
      <w:r w:rsidR="00645FEF">
        <w:rPr>
          <w:rFonts w:hAnsi="宋体" w:hint="eastAsia"/>
        </w:rPr>
        <w:t>/T</w:t>
      </w:r>
      <w:r w:rsidR="00645FEF" w:rsidRPr="002B1D58">
        <w:rPr>
          <w:rFonts w:hAnsi="宋体"/>
        </w:rPr>
        <w:t xml:space="preserve"> 4208</w:t>
      </w:r>
    </w:p>
    <w:p w:rsidR="0045232B" w:rsidRPr="002B1D58" w:rsidRDefault="0045232B" w:rsidP="009C27E3">
      <w:pPr>
        <w:pStyle w:val="aff3"/>
        <w:tabs>
          <w:tab w:val="clear" w:pos="540"/>
          <w:tab w:val="left" w:pos="1560"/>
        </w:tabs>
        <w:ind w:left="1560" w:hangingChars="650" w:hanging="1560"/>
        <w:rPr>
          <w:rFonts w:hAnsi="宋体"/>
        </w:rPr>
      </w:pPr>
      <w:r w:rsidRPr="002B1D58">
        <w:rPr>
          <w:rFonts w:hAnsi="宋体"/>
        </w:rPr>
        <w:t>试验目的</w:t>
      </w:r>
      <w:r w:rsidR="009D1523" w:rsidRPr="002B1D58">
        <w:rPr>
          <w:rFonts w:hAnsi="宋体"/>
        </w:rPr>
        <w:t>：</w:t>
      </w:r>
      <w:r w:rsidR="002B1D58">
        <w:rPr>
          <w:rFonts w:hAnsi="宋体" w:hint="eastAsia"/>
        </w:rPr>
        <w:tab/>
      </w:r>
      <w:r w:rsidR="00A53B5D" w:rsidRPr="002B1D58">
        <w:rPr>
          <w:rFonts w:hAnsi="宋体"/>
        </w:rPr>
        <w:t>验证仪表</w:t>
      </w:r>
      <w:r w:rsidR="00A53B5D" w:rsidRPr="002B1D58">
        <w:rPr>
          <w:rFonts w:hAnsi="宋体" w:hint="eastAsia"/>
        </w:rPr>
        <w:t>防尘</w:t>
      </w:r>
      <w:r w:rsidRPr="002B1D58">
        <w:rPr>
          <w:rFonts w:hAnsi="宋体"/>
        </w:rPr>
        <w:t>性能</w:t>
      </w:r>
      <w:r w:rsidR="00543FC7">
        <w:rPr>
          <w:rFonts w:hAnsi="宋体" w:hint="eastAsia"/>
        </w:rPr>
        <w:t>满足</w:t>
      </w:r>
      <w:r w:rsidR="008F10B8" w:rsidRPr="002B1D58">
        <w:rPr>
          <w:rFonts w:hAnsi="宋体" w:hint="eastAsia"/>
        </w:rPr>
        <w:t>6</w:t>
      </w:r>
      <w:r w:rsidR="00E76716" w:rsidRPr="002B1D58">
        <w:rPr>
          <w:rFonts w:hAnsi="宋体"/>
        </w:rPr>
        <w:t>.2.6.2</w:t>
      </w:r>
      <w:r w:rsidR="004D1E4A" w:rsidRPr="002B1D58">
        <w:rPr>
          <w:rFonts w:hAnsi="宋体"/>
        </w:rPr>
        <w:t>条款</w:t>
      </w:r>
      <w:r w:rsidR="00F2015A">
        <w:rPr>
          <w:rFonts w:hAnsi="宋体" w:hint="eastAsia"/>
        </w:rPr>
        <w:t>和</w:t>
      </w:r>
      <w:r w:rsidRPr="002B1D58">
        <w:rPr>
          <w:rFonts w:hAnsi="宋体"/>
        </w:rPr>
        <w:t>表</w:t>
      </w:r>
      <w:r w:rsidRPr="002B1D58">
        <w:rPr>
          <w:rFonts w:hAnsi="宋体"/>
        </w:rPr>
        <w:t>5</w:t>
      </w:r>
      <w:r w:rsidR="00B146A5" w:rsidRPr="00CE33D9">
        <w:rPr>
          <w:rFonts w:hAnsi="宋体"/>
        </w:rPr>
        <w:t>要求</w:t>
      </w:r>
      <w:r w:rsidR="00D93711">
        <w:rPr>
          <w:rFonts w:hAnsi="宋体" w:hint="eastAsia"/>
        </w:rPr>
        <w:t>，本试验不适用于机架式仪表</w:t>
      </w:r>
      <w:r w:rsidRPr="002B1D58">
        <w:rPr>
          <w:rFonts w:hAnsi="宋体"/>
        </w:rPr>
        <w:t>。</w:t>
      </w:r>
    </w:p>
    <w:p w:rsidR="001A1DAC" w:rsidRDefault="0045232B" w:rsidP="009C27E3">
      <w:pPr>
        <w:pStyle w:val="aff3"/>
        <w:tabs>
          <w:tab w:val="clear" w:pos="540"/>
          <w:tab w:val="left" w:pos="1560"/>
        </w:tabs>
        <w:ind w:left="1560" w:hangingChars="650" w:hanging="1560"/>
      </w:pPr>
      <w:r w:rsidRPr="002B1D58">
        <w:rPr>
          <w:rFonts w:hAnsi="宋体"/>
        </w:rPr>
        <w:t>试验</w:t>
      </w:r>
      <w:r w:rsidR="001A1DAC" w:rsidRPr="002B1D58">
        <w:rPr>
          <w:rFonts w:hAnsi="宋体" w:hint="eastAsia"/>
        </w:rPr>
        <w:t>程序</w:t>
      </w:r>
      <w:r w:rsidR="009D1523" w:rsidRPr="002B1D58">
        <w:rPr>
          <w:rFonts w:hAnsi="宋体"/>
        </w:rPr>
        <w:t>：</w:t>
      </w:r>
      <w:r w:rsidR="002B1D58">
        <w:rPr>
          <w:rFonts w:hAnsi="宋体" w:hint="eastAsia"/>
        </w:rPr>
        <w:tab/>
      </w:r>
      <w:r w:rsidR="00394AD4">
        <w:rPr>
          <w:rFonts w:hint="eastAsia"/>
          <w:color w:val="auto"/>
        </w:rPr>
        <w:t>试验时，仪表为非工作状态</w:t>
      </w:r>
      <w:r w:rsidR="001A1DAC" w:rsidRPr="00394AD4">
        <w:rPr>
          <w:rFonts w:hint="eastAsia"/>
          <w:color w:val="auto"/>
        </w:rPr>
        <w:t>。</w:t>
      </w:r>
      <w:r w:rsidR="001A1DAC" w:rsidRPr="00394AD4">
        <w:rPr>
          <w:color w:val="auto"/>
        </w:rPr>
        <w:t>将</w:t>
      </w:r>
      <w:r w:rsidR="001A1DAC" w:rsidRPr="002F3DD5">
        <w:t>仪表安装在模拟墙上</w:t>
      </w:r>
      <w:r w:rsidR="001A1DAC" w:rsidRPr="002F3DD5">
        <w:rPr>
          <w:rFonts w:hint="eastAsia"/>
        </w:rPr>
        <w:t>，接入规定规格的足够长度的电缆</w:t>
      </w:r>
      <w:r w:rsidR="00F367EF">
        <w:rPr>
          <w:rFonts w:hint="eastAsia"/>
        </w:rPr>
        <w:t>（</w:t>
      </w:r>
      <w:r w:rsidR="001A1DAC" w:rsidRPr="002F3DD5">
        <w:t>暴露端密封</w:t>
      </w:r>
      <w:r w:rsidR="00F367EF">
        <w:rPr>
          <w:rFonts w:hint="eastAsia"/>
        </w:rPr>
        <w:t>）</w:t>
      </w:r>
      <w:r w:rsidR="001A1DAC" w:rsidRPr="002F3DD5">
        <w:rPr>
          <w:rFonts w:hint="eastAsia"/>
        </w:rPr>
        <w:t>，并盖上端子盖置于</w:t>
      </w:r>
      <w:r w:rsidR="001A1DAC" w:rsidRPr="002F3DD5">
        <w:t>防尘</w:t>
      </w:r>
      <w:r w:rsidR="001A1DAC" w:rsidRPr="002F3DD5">
        <w:rPr>
          <w:rFonts w:hint="eastAsia"/>
        </w:rPr>
        <w:t>试验装置</w:t>
      </w:r>
      <w:r w:rsidR="001A1DAC" w:rsidRPr="002F3DD5">
        <w:t>内</w:t>
      </w:r>
      <w:r w:rsidR="001A1DAC">
        <w:rPr>
          <w:rFonts w:hint="eastAsia"/>
        </w:rPr>
        <w:t>。</w:t>
      </w:r>
    </w:p>
    <w:p w:rsidR="001A1DAC" w:rsidRDefault="000350E9" w:rsidP="009C27E3">
      <w:pPr>
        <w:pStyle w:val="aff3"/>
        <w:tabs>
          <w:tab w:val="clear" w:pos="540"/>
          <w:tab w:val="left" w:pos="1560"/>
        </w:tabs>
        <w:ind w:left="1560" w:hangingChars="650" w:hanging="1560"/>
      </w:pPr>
      <w:r w:rsidRPr="007C0B61">
        <w:rPr>
          <w:rFonts w:hAnsi="宋体"/>
        </w:rPr>
        <w:t>试验</w:t>
      </w:r>
      <w:r>
        <w:rPr>
          <w:rFonts w:hAnsi="宋体" w:hint="eastAsia"/>
        </w:rPr>
        <w:t>强度</w:t>
      </w:r>
      <w:r w:rsidRPr="007C0B61">
        <w:rPr>
          <w:rFonts w:hAnsi="宋体"/>
        </w:rPr>
        <w:t>：</w:t>
      </w:r>
      <w:r>
        <w:rPr>
          <w:rFonts w:hAnsi="宋体" w:hint="eastAsia"/>
        </w:rPr>
        <w:tab/>
      </w:r>
      <w:r w:rsidR="00F367EF">
        <w:rPr>
          <w:rFonts w:hAnsi="宋体" w:hint="eastAsia"/>
        </w:rPr>
        <w:t>按照</w:t>
      </w:r>
      <w:r w:rsidR="00F367EF">
        <w:rPr>
          <w:rFonts w:hAnsi="宋体" w:hint="eastAsia"/>
        </w:rPr>
        <w:t>IP5X</w:t>
      </w:r>
      <w:r w:rsidR="00F367EF">
        <w:rPr>
          <w:rFonts w:hAnsi="宋体" w:hint="eastAsia"/>
        </w:rPr>
        <w:t>、第二种外壳类型（无负压）进行试验。</w:t>
      </w:r>
    </w:p>
    <w:p w:rsidR="004D1E4A" w:rsidRDefault="00792D7E" w:rsidP="009C27E3">
      <w:pPr>
        <w:pStyle w:val="aff3"/>
        <w:tabs>
          <w:tab w:val="clear" w:pos="540"/>
          <w:tab w:val="left" w:pos="1560"/>
        </w:tabs>
        <w:ind w:left="1560" w:hangingChars="650" w:hanging="1560"/>
        <w:rPr>
          <w:rFonts w:hAnsi="宋体"/>
        </w:rPr>
      </w:pPr>
      <w:r w:rsidRPr="00D07CEC">
        <w:rPr>
          <w:rFonts w:hAnsi="宋体" w:hint="eastAsia"/>
        </w:rPr>
        <w:t>验收准则</w:t>
      </w:r>
      <w:r w:rsidR="00B23A88" w:rsidRPr="002B1D58">
        <w:rPr>
          <w:rFonts w:hAnsi="宋体"/>
        </w:rPr>
        <w:t>：</w:t>
      </w:r>
      <w:r w:rsidR="002B1D58">
        <w:rPr>
          <w:rFonts w:hAnsi="宋体" w:hint="eastAsia"/>
        </w:rPr>
        <w:tab/>
      </w:r>
      <w:r w:rsidR="000350E9" w:rsidRPr="00E92226">
        <w:t>试验结束后，对仪表内部进行直观检查</w:t>
      </w:r>
      <w:r w:rsidR="000350E9">
        <w:rPr>
          <w:rFonts w:hint="eastAsia"/>
        </w:rPr>
        <w:t>，</w:t>
      </w:r>
      <w:r w:rsidR="000350E9">
        <w:rPr>
          <w:rFonts w:hAnsi="宋体"/>
        </w:rPr>
        <w:t>试验用的滑石粉或者</w:t>
      </w:r>
      <w:r w:rsidR="000350E9">
        <w:rPr>
          <w:rFonts w:hAnsi="宋体" w:hint="eastAsia"/>
        </w:rPr>
        <w:t>其它</w:t>
      </w:r>
      <w:r w:rsidR="00B23A88" w:rsidRPr="002B1D58">
        <w:rPr>
          <w:rFonts w:hAnsi="宋体"/>
        </w:rPr>
        <w:t>粉尘</w:t>
      </w:r>
      <w:r w:rsidR="000350E9">
        <w:rPr>
          <w:rFonts w:hAnsi="宋体" w:hint="eastAsia"/>
        </w:rPr>
        <w:t>的</w:t>
      </w:r>
      <w:r w:rsidR="000350E9" w:rsidRPr="002B1D58">
        <w:rPr>
          <w:rFonts w:hAnsi="宋体" w:hint="eastAsia"/>
        </w:rPr>
        <w:t>的累计量</w:t>
      </w:r>
      <w:r w:rsidR="00B23A88" w:rsidRPr="002B1D58">
        <w:rPr>
          <w:rFonts w:hAnsi="宋体" w:hint="eastAsia"/>
        </w:rPr>
        <w:t>或位置</w:t>
      </w:r>
      <w:r w:rsidR="00423165">
        <w:rPr>
          <w:rFonts w:hAnsi="宋体"/>
        </w:rPr>
        <w:t>不应</w:t>
      </w:r>
      <w:r w:rsidR="00B23A88" w:rsidRPr="002B1D58">
        <w:rPr>
          <w:rFonts w:hAnsi="宋体" w:hint="eastAsia"/>
        </w:rPr>
        <w:t>影响仪表</w:t>
      </w:r>
      <w:r w:rsidR="00B23A88" w:rsidRPr="002B1D58">
        <w:rPr>
          <w:rFonts w:hAnsi="宋体"/>
        </w:rPr>
        <w:t>的正常工作，</w:t>
      </w:r>
      <w:r w:rsidR="00105381">
        <w:rPr>
          <w:rFonts w:hAnsi="宋体" w:hint="eastAsia"/>
        </w:rPr>
        <w:t>不得损坏仪表的安全，</w:t>
      </w:r>
      <w:r w:rsidR="00B23A88" w:rsidRPr="002B1D58">
        <w:rPr>
          <w:rFonts w:hAnsi="宋体"/>
        </w:rPr>
        <w:t>仪表上</w:t>
      </w:r>
      <w:r w:rsidR="00423165">
        <w:rPr>
          <w:rFonts w:hAnsi="宋体"/>
        </w:rPr>
        <w:t>不应</w:t>
      </w:r>
      <w:r w:rsidR="00B23A88" w:rsidRPr="002B1D58">
        <w:rPr>
          <w:rFonts w:hAnsi="宋体"/>
        </w:rPr>
        <w:t>沉积</w:t>
      </w:r>
      <w:r w:rsidR="00B23A88" w:rsidRPr="002B1D58">
        <w:rPr>
          <w:rFonts w:hAnsi="宋体" w:hint="eastAsia"/>
        </w:rPr>
        <w:t>导致爬电距离缩短的</w:t>
      </w:r>
      <w:r w:rsidR="00B23A88" w:rsidRPr="002B1D58">
        <w:rPr>
          <w:rFonts w:hAnsi="宋体"/>
        </w:rPr>
        <w:t>灰尘</w:t>
      </w:r>
      <w:r w:rsidR="00B23A88" w:rsidRPr="002B1D58">
        <w:rPr>
          <w:rFonts w:hAnsi="宋体" w:hint="eastAsia"/>
        </w:rPr>
        <w:t>。</w:t>
      </w:r>
      <w:r w:rsidR="004D1E4A" w:rsidRPr="00E92226">
        <w:t>对仪表进行功能</w:t>
      </w:r>
      <w:r w:rsidR="00C43B20">
        <w:rPr>
          <w:rFonts w:hint="eastAsia"/>
        </w:rPr>
        <w:t>试验</w:t>
      </w:r>
      <w:r w:rsidR="000350E9">
        <w:rPr>
          <w:rFonts w:hint="eastAsia"/>
        </w:rPr>
        <w:t>，</w:t>
      </w:r>
      <w:r w:rsidR="004D1E4A" w:rsidRPr="002B1D58">
        <w:rPr>
          <w:rFonts w:hAnsi="宋体"/>
        </w:rPr>
        <w:t>仪表功能不</w:t>
      </w:r>
      <w:r w:rsidR="004D1E4A">
        <w:rPr>
          <w:rFonts w:hAnsi="宋体" w:hint="eastAsia"/>
        </w:rPr>
        <w:t>应</w:t>
      </w:r>
      <w:r w:rsidR="004D1E4A" w:rsidRPr="002B1D58">
        <w:rPr>
          <w:rFonts w:hAnsi="宋体"/>
        </w:rPr>
        <w:t>损坏。</w:t>
      </w:r>
      <w:r w:rsidR="00877C54">
        <w:rPr>
          <w:rFonts w:hAnsi="宋体" w:hint="eastAsia"/>
        </w:rPr>
        <w:t>仪表的</w:t>
      </w:r>
      <w:r w:rsidR="00A819D4">
        <w:rPr>
          <w:rFonts w:hAnsi="宋体" w:hint="eastAsia"/>
        </w:rPr>
        <w:t>绝缘</w:t>
      </w:r>
      <w:r w:rsidR="00877C54">
        <w:rPr>
          <w:rFonts w:hAnsi="宋体" w:hint="eastAsia"/>
        </w:rPr>
        <w:t>性能</w:t>
      </w:r>
      <w:r w:rsidR="00A819D4">
        <w:rPr>
          <w:rFonts w:hint="eastAsia"/>
        </w:rPr>
        <w:t>可通过交流电压试验进一步验证。</w:t>
      </w:r>
    </w:p>
    <w:p w:rsidR="0045232B" w:rsidRPr="009E5D4A" w:rsidRDefault="008F10B8" w:rsidP="009C27E3">
      <w:pPr>
        <w:tabs>
          <w:tab w:val="left" w:pos="900"/>
        </w:tabs>
        <w:spacing w:line="300" w:lineRule="auto"/>
        <w:outlineLvl w:val="2"/>
        <w:rPr>
          <w:sz w:val="24"/>
        </w:rPr>
      </w:pPr>
      <w:bookmarkStart w:id="246" w:name="_Toc385753015"/>
      <w:bookmarkStart w:id="247" w:name="_Toc515435280"/>
      <w:r w:rsidRPr="009E5D4A">
        <w:rPr>
          <w:rFonts w:hint="eastAsia"/>
          <w:sz w:val="24"/>
        </w:rPr>
        <w:lastRenderedPageBreak/>
        <w:t>9</w:t>
      </w:r>
      <w:r w:rsidR="00805853" w:rsidRPr="009E5D4A">
        <w:rPr>
          <w:sz w:val="24"/>
        </w:rPr>
        <w:t>.</w:t>
      </w:r>
      <w:r w:rsidR="001E24D5" w:rsidRPr="009E5D4A">
        <w:rPr>
          <w:rFonts w:hint="eastAsia"/>
          <w:sz w:val="24"/>
        </w:rPr>
        <w:t>4</w:t>
      </w:r>
      <w:r w:rsidR="0045232B" w:rsidRPr="009E5D4A">
        <w:rPr>
          <w:sz w:val="24"/>
        </w:rPr>
        <w:t xml:space="preserve">.16  </w:t>
      </w:r>
      <w:r w:rsidR="0045232B" w:rsidRPr="009E5D4A">
        <w:rPr>
          <w:sz w:val="24"/>
        </w:rPr>
        <w:t>气候试验</w:t>
      </w:r>
      <w:bookmarkEnd w:id="246"/>
      <w:bookmarkEnd w:id="247"/>
    </w:p>
    <w:p w:rsidR="0045232B" w:rsidRPr="009E5D4A" w:rsidRDefault="008F10B8" w:rsidP="009C27E3">
      <w:pPr>
        <w:tabs>
          <w:tab w:val="left" w:pos="540"/>
        </w:tabs>
        <w:spacing w:line="300" w:lineRule="auto"/>
        <w:outlineLvl w:val="3"/>
        <w:rPr>
          <w:sz w:val="24"/>
        </w:rPr>
      </w:pPr>
      <w:bookmarkStart w:id="248" w:name="_Toc515435281"/>
      <w:r w:rsidRPr="009E5D4A">
        <w:rPr>
          <w:rFonts w:hint="eastAsia"/>
          <w:sz w:val="24"/>
        </w:rPr>
        <w:t>9</w:t>
      </w:r>
      <w:r w:rsidR="00805853" w:rsidRPr="009E5D4A">
        <w:rPr>
          <w:sz w:val="24"/>
        </w:rPr>
        <w:t>.</w:t>
      </w:r>
      <w:r w:rsidR="001E24D5" w:rsidRPr="009E5D4A">
        <w:rPr>
          <w:rFonts w:hint="eastAsia"/>
          <w:sz w:val="24"/>
        </w:rPr>
        <w:t>4</w:t>
      </w:r>
      <w:r w:rsidR="0045232B" w:rsidRPr="009E5D4A">
        <w:rPr>
          <w:sz w:val="24"/>
        </w:rPr>
        <w:t>.16.1</w:t>
      </w:r>
      <w:r w:rsidR="006A08E4" w:rsidRPr="009E5D4A">
        <w:rPr>
          <w:sz w:val="24"/>
        </w:rPr>
        <w:t xml:space="preserve">  </w:t>
      </w:r>
      <w:r w:rsidR="0045232B" w:rsidRPr="009E5D4A">
        <w:rPr>
          <w:sz w:val="24"/>
        </w:rPr>
        <w:t>高温</w:t>
      </w:r>
      <w:bookmarkEnd w:id="248"/>
    </w:p>
    <w:p w:rsidR="0045232B" w:rsidRPr="00C43B20" w:rsidRDefault="0045232B" w:rsidP="009C27E3">
      <w:pPr>
        <w:pStyle w:val="aff3"/>
        <w:tabs>
          <w:tab w:val="clear" w:pos="540"/>
          <w:tab w:val="left" w:pos="1560"/>
        </w:tabs>
        <w:ind w:left="1560" w:hangingChars="650" w:hanging="1560"/>
        <w:rPr>
          <w:rFonts w:hAnsi="宋体"/>
        </w:rPr>
      </w:pPr>
      <w:r w:rsidRPr="00C43B20">
        <w:rPr>
          <w:rFonts w:hAnsi="宋体"/>
        </w:rPr>
        <w:t>适用标准</w:t>
      </w:r>
      <w:r w:rsidR="009D1523" w:rsidRPr="00C43B20">
        <w:rPr>
          <w:rFonts w:hAnsi="宋体"/>
        </w:rPr>
        <w:t>：</w:t>
      </w:r>
      <w:r w:rsidR="00C43B20">
        <w:rPr>
          <w:rFonts w:hAnsi="宋体" w:hint="eastAsia"/>
        </w:rPr>
        <w:tab/>
      </w:r>
      <w:r w:rsidR="00B23A88" w:rsidRPr="00C43B20">
        <w:rPr>
          <w:rFonts w:hAnsi="宋体"/>
        </w:rPr>
        <w:t>GB/T 2423.2</w:t>
      </w:r>
    </w:p>
    <w:p w:rsidR="0045232B" w:rsidRPr="00C43B20" w:rsidRDefault="0045232B" w:rsidP="009C27E3">
      <w:pPr>
        <w:pStyle w:val="aff3"/>
        <w:tabs>
          <w:tab w:val="clear" w:pos="540"/>
          <w:tab w:val="left" w:pos="1560"/>
        </w:tabs>
        <w:ind w:left="1560" w:hangingChars="650" w:hanging="1560"/>
        <w:rPr>
          <w:rFonts w:hAnsi="宋体"/>
        </w:rPr>
      </w:pPr>
      <w:r w:rsidRPr="00C43B20">
        <w:rPr>
          <w:rFonts w:hAnsi="宋体"/>
        </w:rPr>
        <w:t>试验目的</w:t>
      </w:r>
      <w:r w:rsidR="009D1523" w:rsidRPr="00C43B20">
        <w:rPr>
          <w:rFonts w:hAnsi="宋体"/>
        </w:rPr>
        <w:t>：</w:t>
      </w:r>
      <w:r w:rsidR="00C43B20">
        <w:rPr>
          <w:rFonts w:hAnsi="宋体" w:hint="eastAsia"/>
        </w:rPr>
        <w:tab/>
      </w:r>
      <w:r w:rsidR="00F2015A">
        <w:rPr>
          <w:rFonts w:hAnsi="宋体"/>
        </w:rPr>
        <w:t>验证仪表在高温条件下</w:t>
      </w:r>
      <w:r w:rsidR="00F2015A">
        <w:rPr>
          <w:rFonts w:hAnsi="宋体" w:hint="eastAsia"/>
        </w:rPr>
        <w:t>满足</w:t>
      </w:r>
      <w:r w:rsidR="008F10B8" w:rsidRPr="00C43B20">
        <w:rPr>
          <w:rFonts w:hAnsi="宋体" w:hint="eastAsia"/>
        </w:rPr>
        <w:t>6</w:t>
      </w:r>
      <w:r w:rsidR="00E76716" w:rsidRPr="00C43B20">
        <w:rPr>
          <w:rFonts w:hAnsi="宋体"/>
        </w:rPr>
        <w:t>.2.6.2</w:t>
      </w:r>
      <w:r w:rsidR="00733937" w:rsidRPr="00C43B20">
        <w:rPr>
          <w:rFonts w:hAnsi="宋体"/>
        </w:rPr>
        <w:t>条款</w:t>
      </w:r>
      <w:r w:rsidR="00F2015A">
        <w:rPr>
          <w:rFonts w:hAnsi="宋体" w:hint="eastAsia"/>
        </w:rPr>
        <w:t>和</w:t>
      </w:r>
      <w:r w:rsidR="00F2015A" w:rsidRPr="00CE33D9">
        <w:rPr>
          <w:rFonts w:hAnsi="宋体"/>
        </w:rPr>
        <w:t>表</w:t>
      </w:r>
      <w:r w:rsidR="00F2015A" w:rsidRPr="00CE33D9">
        <w:rPr>
          <w:rFonts w:hAnsi="宋体"/>
        </w:rPr>
        <w:t>5</w:t>
      </w:r>
      <w:r w:rsidR="00F2015A" w:rsidRPr="00CE33D9">
        <w:rPr>
          <w:rFonts w:hAnsi="宋体"/>
        </w:rPr>
        <w:t>要求</w:t>
      </w:r>
      <w:r w:rsidRPr="00C43B20">
        <w:rPr>
          <w:rFonts w:hAnsi="宋体"/>
        </w:rPr>
        <w:t>。</w:t>
      </w:r>
    </w:p>
    <w:p w:rsidR="0045232B" w:rsidRPr="00C43B20" w:rsidRDefault="00A320CC" w:rsidP="009C27E3">
      <w:pPr>
        <w:pStyle w:val="aff3"/>
        <w:tabs>
          <w:tab w:val="clear" w:pos="540"/>
          <w:tab w:val="left" w:pos="1560"/>
        </w:tabs>
        <w:ind w:left="1560" w:hangingChars="650" w:hanging="1560"/>
        <w:rPr>
          <w:rFonts w:hAnsi="宋体"/>
        </w:rPr>
      </w:pPr>
      <w:r w:rsidRPr="00C43B20">
        <w:rPr>
          <w:rFonts w:hAnsi="宋体"/>
        </w:rPr>
        <w:t>试验</w:t>
      </w:r>
      <w:r w:rsidRPr="00C43B20">
        <w:rPr>
          <w:rFonts w:hAnsi="宋体" w:hint="eastAsia"/>
        </w:rPr>
        <w:t>程序</w:t>
      </w:r>
      <w:r w:rsidR="009D1523" w:rsidRPr="00C43B20">
        <w:rPr>
          <w:rFonts w:hAnsi="宋体"/>
        </w:rPr>
        <w:t>：</w:t>
      </w:r>
      <w:r w:rsidR="00C43B20">
        <w:rPr>
          <w:rFonts w:hAnsi="宋体" w:hint="eastAsia"/>
        </w:rPr>
        <w:tab/>
      </w:r>
      <w:r w:rsidR="0045232B" w:rsidRPr="00C43B20">
        <w:rPr>
          <w:rFonts w:hAnsi="宋体"/>
        </w:rPr>
        <w:t>仪表</w:t>
      </w:r>
      <w:r w:rsidR="00733937">
        <w:rPr>
          <w:rFonts w:hAnsi="宋体" w:hint="eastAsia"/>
        </w:rPr>
        <w:t>为</w:t>
      </w:r>
      <w:r w:rsidR="0045232B" w:rsidRPr="00C43B20">
        <w:rPr>
          <w:rFonts w:hAnsi="宋体"/>
        </w:rPr>
        <w:t>非工作状态，暴露在</w:t>
      </w:r>
      <w:r w:rsidR="00B23A88" w:rsidRPr="00C43B20">
        <w:rPr>
          <w:rFonts w:hAnsi="宋体" w:hint="eastAsia"/>
        </w:rPr>
        <w:t>规定</w:t>
      </w:r>
      <w:r w:rsidR="0045232B" w:rsidRPr="00C43B20">
        <w:rPr>
          <w:rFonts w:hAnsi="宋体"/>
        </w:rPr>
        <w:t>的高温中，在</w:t>
      </w:r>
      <w:r w:rsidR="004F0771" w:rsidRPr="00C43B20">
        <w:rPr>
          <w:rFonts w:hAnsi="宋体" w:hint="eastAsia"/>
        </w:rPr>
        <w:t>“</w:t>
      </w:r>
      <w:r w:rsidR="0045232B" w:rsidRPr="00C43B20">
        <w:rPr>
          <w:rFonts w:hAnsi="宋体"/>
        </w:rPr>
        <w:t>自由空气</w:t>
      </w:r>
      <w:r w:rsidR="004F0771" w:rsidRPr="00C43B20">
        <w:rPr>
          <w:rFonts w:hAnsi="宋体" w:hint="eastAsia"/>
        </w:rPr>
        <w:t>”</w:t>
      </w:r>
      <w:r w:rsidR="0045232B" w:rsidRPr="00C43B20">
        <w:rPr>
          <w:rFonts w:hAnsi="宋体"/>
        </w:rPr>
        <w:t>的条件下保持</w:t>
      </w:r>
      <w:r w:rsidR="00B71F99">
        <w:rPr>
          <w:rFonts w:hAnsi="宋体" w:hint="eastAsia"/>
        </w:rPr>
        <w:t>规定的时间</w:t>
      </w:r>
      <w:r w:rsidR="0045232B" w:rsidRPr="00C43B20">
        <w:rPr>
          <w:rFonts w:hAnsi="宋体"/>
        </w:rPr>
        <w:t>（从仪表的温度稳定时开始计算</w:t>
      </w:r>
      <w:r w:rsidR="00B23A88" w:rsidRPr="00C43B20">
        <w:rPr>
          <w:rFonts w:hAnsi="宋体" w:hint="eastAsia"/>
        </w:rPr>
        <w:t>时间</w:t>
      </w:r>
      <w:r w:rsidR="00E94903">
        <w:rPr>
          <w:rFonts w:hAnsi="宋体"/>
        </w:rPr>
        <w:t>）</w:t>
      </w:r>
      <w:r w:rsidR="00E94903">
        <w:rPr>
          <w:rFonts w:hAnsi="宋体" w:hint="eastAsia"/>
        </w:rPr>
        <w:t>，之后恢复到常温。</w:t>
      </w:r>
    </w:p>
    <w:p w:rsidR="00B23A88" w:rsidRPr="00B23A88" w:rsidRDefault="00B23A88" w:rsidP="009C27E3">
      <w:pPr>
        <w:pStyle w:val="aff3"/>
        <w:ind w:leftChars="742" w:left="1558" w:firstLineChars="0" w:firstLine="2"/>
        <w:rPr>
          <w:color w:val="auto"/>
        </w:rPr>
      </w:pPr>
      <w:r w:rsidRPr="00B23A88">
        <w:rPr>
          <w:color w:val="auto"/>
        </w:rPr>
        <w:t>加热或者冷却</w:t>
      </w:r>
      <w:r w:rsidRPr="00B23A88">
        <w:rPr>
          <w:rFonts w:hint="eastAsia"/>
          <w:color w:val="auto"/>
        </w:rPr>
        <w:t>过程中温度</w:t>
      </w:r>
      <w:r w:rsidRPr="00B23A88">
        <w:rPr>
          <w:color w:val="auto"/>
        </w:rPr>
        <w:t>的变化</w:t>
      </w:r>
      <w:r w:rsidRPr="00B23A88">
        <w:rPr>
          <w:rFonts w:hint="eastAsia"/>
          <w:color w:val="auto"/>
        </w:rPr>
        <w:t>速度</w:t>
      </w:r>
      <w:r w:rsidR="00423165">
        <w:rPr>
          <w:color w:val="auto"/>
        </w:rPr>
        <w:t>不应</w:t>
      </w:r>
      <w:r w:rsidRPr="00B23A88">
        <w:rPr>
          <w:color w:val="auto"/>
        </w:rPr>
        <w:t>超过</w:t>
      </w:r>
      <w:r w:rsidRPr="00B23A88">
        <w:rPr>
          <w:color w:val="auto"/>
        </w:rPr>
        <w:t>1</w:t>
      </w:r>
      <w:r w:rsidRPr="00B23A88">
        <w:rPr>
          <w:rFonts w:ascii="宋体" w:hAnsi="宋体" w:cs="宋体" w:hint="eastAsia"/>
          <w:color w:val="auto"/>
        </w:rPr>
        <w:t>℃</w:t>
      </w:r>
      <w:r w:rsidRPr="00B23A88">
        <w:rPr>
          <w:color w:val="auto"/>
        </w:rPr>
        <w:t xml:space="preserve">/min </w:t>
      </w:r>
      <w:r w:rsidRPr="00B23A88">
        <w:rPr>
          <w:color w:val="auto"/>
        </w:rPr>
        <w:t>。</w:t>
      </w:r>
    </w:p>
    <w:p w:rsidR="0045232B" w:rsidRPr="00E92226" w:rsidRDefault="0045232B" w:rsidP="009C27E3">
      <w:pPr>
        <w:pStyle w:val="aff3"/>
        <w:ind w:leftChars="742" w:left="1558" w:firstLineChars="0" w:firstLine="2"/>
      </w:pPr>
      <w:r w:rsidRPr="00E92226">
        <w:t>试验过程中空气的绝对湿度</w:t>
      </w:r>
      <w:r w:rsidR="00423165">
        <w:t>不应</w:t>
      </w:r>
      <w:r w:rsidRPr="00E92226">
        <w:t>超过</w:t>
      </w:r>
      <w:r w:rsidR="006849BC">
        <w:t>20</w:t>
      </w:r>
      <w:r w:rsidRPr="00E92226">
        <w:t>g/m</w:t>
      </w:r>
      <w:r w:rsidRPr="006849BC">
        <w:rPr>
          <w:vertAlign w:val="superscript"/>
        </w:rPr>
        <w:t>3</w:t>
      </w:r>
      <w:r w:rsidRPr="00E92226">
        <w:t>。</w:t>
      </w:r>
    </w:p>
    <w:p w:rsidR="0045232B" w:rsidRPr="00C43B20" w:rsidRDefault="0045232B" w:rsidP="009C27E3">
      <w:pPr>
        <w:pStyle w:val="aff3"/>
        <w:tabs>
          <w:tab w:val="clear" w:pos="540"/>
          <w:tab w:val="left" w:pos="1560"/>
        </w:tabs>
        <w:ind w:left="1560" w:hangingChars="650" w:hanging="1560"/>
        <w:rPr>
          <w:rFonts w:hAnsi="宋体"/>
        </w:rPr>
      </w:pPr>
      <w:r w:rsidRPr="00C43B20">
        <w:rPr>
          <w:rFonts w:hAnsi="宋体"/>
        </w:rPr>
        <w:t>试验强度</w:t>
      </w:r>
      <w:r w:rsidR="009D1523" w:rsidRPr="00C43B20">
        <w:rPr>
          <w:rFonts w:hAnsi="宋体"/>
        </w:rPr>
        <w:t>：</w:t>
      </w:r>
      <w:r w:rsidR="00C43B20">
        <w:rPr>
          <w:rFonts w:hAnsi="宋体" w:hint="eastAsia"/>
        </w:rPr>
        <w:tab/>
      </w:r>
      <w:r w:rsidR="00B71F99">
        <w:rPr>
          <w:rFonts w:hAnsi="宋体" w:hint="eastAsia"/>
        </w:rPr>
        <w:t>见表</w:t>
      </w:r>
      <w:r w:rsidR="00B71F99">
        <w:rPr>
          <w:rFonts w:hAnsi="宋体" w:hint="eastAsia"/>
        </w:rPr>
        <w:t>1</w:t>
      </w:r>
      <w:r w:rsidR="00745E51">
        <w:rPr>
          <w:rFonts w:hAnsi="宋体" w:hint="eastAsia"/>
        </w:rPr>
        <w:t>6</w:t>
      </w:r>
      <w:r w:rsidR="00B71F99">
        <w:rPr>
          <w:rFonts w:hAnsi="宋体" w:hint="eastAsia"/>
        </w:rPr>
        <w:t>。</w:t>
      </w:r>
    </w:p>
    <w:p w:rsidR="00C43B20" w:rsidRDefault="009009F8" w:rsidP="009C27E3">
      <w:pPr>
        <w:pStyle w:val="aff3"/>
        <w:tabs>
          <w:tab w:val="clear" w:pos="540"/>
          <w:tab w:val="left" w:pos="1560"/>
        </w:tabs>
        <w:ind w:left="1560" w:hangingChars="650" w:hanging="1560"/>
        <w:rPr>
          <w:rFonts w:hAnsi="宋体"/>
          <w:vertAlign w:val="subscript"/>
        </w:rPr>
      </w:pPr>
      <w:r w:rsidRPr="00C43B20">
        <w:rPr>
          <w:rFonts w:hAnsi="宋体" w:hint="eastAsia"/>
        </w:rPr>
        <w:t>误差</w:t>
      </w:r>
      <w:r w:rsidR="0045232B" w:rsidRPr="00C43B20">
        <w:rPr>
          <w:rFonts w:hAnsi="宋体"/>
        </w:rPr>
        <w:t>试验点</w:t>
      </w:r>
      <w:r w:rsidR="009D1523" w:rsidRPr="00C43B20">
        <w:rPr>
          <w:rFonts w:hAnsi="宋体"/>
        </w:rPr>
        <w:t>：</w:t>
      </w:r>
      <w:r w:rsidR="00DD19A2">
        <w:rPr>
          <w:rFonts w:hAnsi="宋体" w:hint="eastAsia"/>
        </w:rPr>
        <w:tab/>
      </w:r>
      <w:r w:rsidR="00C43B20" w:rsidRPr="00036E9E">
        <w:rPr>
          <w:i/>
        </w:rPr>
        <w:t xml:space="preserve">PF </w:t>
      </w:r>
      <w:r w:rsidR="00C43B20">
        <w:t>= 1</w:t>
      </w:r>
      <w:r w:rsidR="00C43B20">
        <w:rPr>
          <w:rFonts w:hint="eastAsia"/>
        </w:rPr>
        <w:t>，</w:t>
      </w:r>
      <w:r w:rsidR="00C43B20">
        <w:rPr>
          <w:rFonts w:hAnsi="宋体" w:hint="eastAsia"/>
        </w:rPr>
        <w:t>1</w:t>
      </w:r>
      <w:r w:rsidR="00C43B20" w:rsidRPr="00945DAD">
        <w:rPr>
          <w:rFonts w:hAnsi="宋体"/>
        </w:rPr>
        <w:t>0</w:t>
      </w:r>
      <w:r w:rsidR="00C43B20">
        <w:rPr>
          <w:rFonts w:hAnsi="宋体" w:hint="eastAsia"/>
        </w:rPr>
        <w:t xml:space="preserve"> </w:t>
      </w:r>
      <w:r w:rsidR="00C43B20" w:rsidRPr="00945DAD">
        <w:rPr>
          <w:rFonts w:hAnsi="宋体"/>
          <w:i/>
        </w:rPr>
        <w:t>I</w:t>
      </w:r>
      <w:r w:rsidR="00C43B20" w:rsidRPr="00945DAD">
        <w:rPr>
          <w:rFonts w:hAnsi="宋体"/>
          <w:vertAlign w:val="subscript"/>
        </w:rPr>
        <w:t>tr</w:t>
      </w:r>
    </w:p>
    <w:p w:rsidR="00792D7E" w:rsidRDefault="00792D7E" w:rsidP="009C27E3">
      <w:pPr>
        <w:pStyle w:val="aff3"/>
        <w:tabs>
          <w:tab w:val="clear" w:pos="540"/>
          <w:tab w:val="left" w:pos="1560"/>
        </w:tabs>
        <w:ind w:left="1560" w:hangingChars="650" w:hanging="1560"/>
        <w:rPr>
          <w:rFonts w:hAnsi="宋体"/>
        </w:rPr>
      </w:pPr>
      <w:r>
        <w:rPr>
          <w:rFonts w:hAnsi="宋体" w:hint="eastAsia"/>
        </w:rPr>
        <w:t>验收准则</w:t>
      </w:r>
      <w:r w:rsidRPr="00C43B20">
        <w:rPr>
          <w:rFonts w:hAnsi="宋体"/>
        </w:rPr>
        <w:t>：</w:t>
      </w:r>
      <w:r>
        <w:rPr>
          <w:rFonts w:hAnsi="宋体" w:hint="eastAsia"/>
        </w:rPr>
        <w:tab/>
      </w:r>
      <w:r w:rsidR="00665856">
        <w:rPr>
          <w:rFonts w:hAnsi="宋体" w:hint="eastAsia"/>
        </w:rPr>
        <w:t>A</w:t>
      </w:r>
      <w:r w:rsidRPr="00C43B20">
        <w:rPr>
          <w:rFonts w:hAnsi="宋体"/>
        </w:rPr>
        <w:t>。</w:t>
      </w:r>
    </w:p>
    <w:p w:rsidR="00B71F99" w:rsidRPr="001F735D" w:rsidRDefault="00B71F99" w:rsidP="000A664B">
      <w:pPr>
        <w:pStyle w:val="aff3"/>
        <w:ind w:firstLineChars="0" w:firstLine="0"/>
        <w:jc w:val="center"/>
      </w:pPr>
      <w:bookmarkStart w:id="249" w:name="_Toc484960615"/>
      <w:bookmarkStart w:id="250" w:name="_Toc484960859"/>
      <w:bookmarkStart w:id="251" w:name="_Toc485196836"/>
      <w:bookmarkStart w:id="252" w:name="_Toc500406846"/>
      <w:bookmarkStart w:id="253" w:name="_Toc502239557"/>
      <w:bookmarkStart w:id="254" w:name="_Toc502843053"/>
      <w:bookmarkStart w:id="255" w:name="_Toc502843222"/>
      <w:bookmarkStart w:id="256" w:name="_Toc502907809"/>
      <w:bookmarkStart w:id="257" w:name="_Toc504643102"/>
      <w:r w:rsidRPr="001F735D">
        <w:t>表</w:t>
      </w:r>
      <w:r w:rsidRPr="001F735D">
        <w:t>1</w:t>
      </w:r>
      <w:r w:rsidR="00745E51">
        <w:rPr>
          <w:rFonts w:hint="eastAsia"/>
        </w:rPr>
        <w:t>6</w:t>
      </w:r>
      <w:r w:rsidRPr="001F735D">
        <w:t xml:space="preserve">  </w:t>
      </w:r>
      <w:r w:rsidRPr="001F735D">
        <w:t>高温试验温度和试验持续时间</w:t>
      </w:r>
      <w:bookmarkEnd w:id="249"/>
      <w:bookmarkEnd w:id="250"/>
      <w:bookmarkEnd w:id="251"/>
      <w:bookmarkEnd w:id="252"/>
      <w:bookmarkEnd w:id="253"/>
      <w:bookmarkEnd w:id="254"/>
      <w:bookmarkEnd w:id="255"/>
      <w:bookmarkEnd w:id="256"/>
      <w:bookmarkEnd w:id="257"/>
    </w:p>
    <w:tbl>
      <w:tblPr>
        <w:tblW w:w="486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197"/>
        <w:gridCol w:w="3198"/>
        <w:gridCol w:w="3196"/>
      </w:tblGrid>
      <w:tr w:rsidR="00B71F99" w:rsidRPr="001F735D" w:rsidTr="00B71F99">
        <w:trPr>
          <w:trHeight w:val="20"/>
          <w:jc w:val="center"/>
        </w:trPr>
        <w:tc>
          <w:tcPr>
            <w:tcW w:w="1667"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rFonts w:hAnsi="宋体"/>
                <w:noProof/>
                <w:kern w:val="0"/>
                <w:szCs w:val="21"/>
              </w:rPr>
              <w:t>仪表规定的上限温度</w:t>
            </w:r>
            <w:r w:rsidRPr="001F735D">
              <w:rPr>
                <w:noProof/>
                <w:kern w:val="0"/>
                <w:szCs w:val="21"/>
              </w:rPr>
              <w:t>(</w:t>
            </w:r>
            <w:r w:rsidRPr="001F735D">
              <w:rPr>
                <w:rFonts w:hAnsi="宋体"/>
                <w:noProof/>
                <w:kern w:val="0"/>
                <w:szCs w:val="21"/>
              </w:rPr>
              <w:t>℃</w:t>
            </w:r>
            <w:r w:rsidRPr="001F735D">
              <w:rPr>
                <w:noProof/>
                <w:kern w:val="0"/>
                <w:szCs w:val="21"/>
              </w:rPr>
              <w:t>)</w:t>
            </w:r>
          </w:p>
        </w:tc>
        <w:tc>
          <w:tcPr>
            <w:tcW w:w="1667"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rFonts w:hAnsi="宋体"/>
                <w:noProof/>
                <w:kern w:val="0"/>
                <w:szCs w:val="21"/>
              </w:rPr>
              <w:t>试验温度</w:t>
            </w:r>
            <w:r w:rsidRPr="001F735D">
              <w:rPr>
                <w:noProof/>
                <w:kern w:val="0"/>
                <w:szCs w:val="21"/>
              </w:rPr>
              <w:t>(</w:t>
            </w:r>
            <w:r w:rsidRPr="001F735D">
              <w:rPr>
                <w:rFonts w:hAnsi="宋体"/>
                <w:noProof/>
                <w:kern w:val="0"/>
                <w:szCs w:val="21"/>
              </w:rPr>
              <w:t>℃</w:t>
            </w:r>
            <w:r w:rsidRPr="001F735D">
              <w:rPr>
                <w:noProof/>
                <w:kern w:val="0"/>
                <w:szCs w:val="21"/>
              </w:rPr>
              <w:t>)</w:t>
            </w:r>
          </w:p>
        </w:tc>
        <w:tc>
          <w:tcPr>
            <w:tcW w:w="1666"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rFonts w:hAnsi="宋体"/>
                <w:noProof/>
                <w:kern w:val="0"/>
                <w:szCs w:val="21"/>
              </w:rPr>
              <w:t>试验持续时间</w:t>
            </w:r>
            <w:r w:rsidRPr="001F735D">
              <w:rPr>
                <w:noProof/>
                <w:kern w:val="0"/>
                <w:szCs w:val="21"/>
              </w:rPr>
              <w:t>(h)</w:t>
            </w:r>
          </w:p>
        </w:tc>
      </w:tr>
      <w:tr w:rsidR="00B71F99" w:rsidRPr="001F735D" w:rsidTr="00B71F99">
        <w:trPr>
          <w:trHeight w:val="20"/>
          <w:jc w:val="center"/>
        </w:trPr>
        <w:tc>
          <w:tcPr>
            <w:tcW w:w="1667"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30</w:t>
            </w:r>
          </w:p>
        </w:tc>
        <w:tc>
          <w:tcPr>
            <w:tcW w:w="1667"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40</w:t>
            </w:r>
          </w:p>
        </w:tc>
        <w:tc>
          <w:tcPr>
            <w:tcW w:w="1666"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72</w:t>
            </w:r>
          </w:p>
        </w:tc>
      </w:tr>
      <w:tr w:rsidR="00B71F99" w:rsidRPr="001F735D" w:rsidTr="00B71F99">
        <w:trPr>
          <w:trHeight w:val="20"/>
          <w:jc w:val="center"/>
        </w:trPr>
        <w:tc>
          <w:tcPr>
            <w:tcW w:w="1667"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40</w:t>
            </w:r>
          </w:p>
        </w:tc>
        <w:tc>
          <w:tcPr>
            <w:tcW w:w="1667"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55</w:t>
            </w:r>
          </w:p>
        </w:tc>
        <w:tc>
          <w:tcPr>
            <w:tcW w:w="1666"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72</w:t>
            </w:r>
          </w:p>
        </w:tc>
      </w:tr>
      <w:tr w:rsidR="00B71F99" w:rsidRPr="001F735D" w:rsidTr="00B71F99">
        <w:trPr>
          <w:trHeight w:val="20"/>
          <w:jc w:val="center"/>
        </w:trPr>
        <w:tc>
          <w:tcPr>
            <w:tcW w:w="1667"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55</w:t>
            </w:r>
          </w:p>
        </w:tc>
        <w:tc>
          <w:tcPr>
            <w:tcW w:w="1667"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70</w:t>
            </w:r>
          </w:p>
        </w:tc>
        <w:tc>
          <w:tcPr>
            <w:tcW w:w="1666"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72</w:t>
            </w:r>
          </w:p>
        </w:tc>
      </w:tr>
      <w:tr w:rsidR="00B71F99" w:rsidRPr="001F735D" w:rsidTr="00B71F99">
        <w:trPr>
          <w:trHeight w:val="20"/>
          <w:jc w:val="center"/>
        </w:trPr>
        <w:tc>
          <w:tcPr>
            <w:tcW w:w="1667"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70</w:t>
            </w:r>
          </w:p>
        </w:tc>
        <w:tc>
          <w:tcPr>
            <w:tcW w:w="1667"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85</w:t>
            </w:r>
          </w:p>
        </w:tc>
        <w:tc>
          <w:tcPr>
            <w:tcW w:w="1666"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2</w:t>
            </w:r>
          </w:p>
        </w:tc>
      </w:tr>
    </w:tbl>
    <w:p w:rsidR="00B71F99" w:rsidRPr="001F735D" w:rsidRDefault="00B71F99" w:rsidP="009C27E3">
      <w:pPr>
        <w:pStyle w:val="aff3"/>
        <w:tabs>
          <w:tab w:val="clear" w:pos="540"/>
          <w:tab w:val="left" w:pos="1560"/>
        </w:tabs>
        <w:ind w:left="1560" w:hangingChars="650" w:hanging="1560"/>
      </w:pPr>
    </w:p>
    <w:p w:rsidR="0045232B" w:rsidRPr="001F735D" w:rsidRDefault="008F10B8" w:rsidP="009C27E3">
      <w:pPr>
        <w:tabs>
          <w:tab w:val="left" w:pos="540"/>
        </w:tabs>
        <w:spacing w:line="300" w:lineRule="auto"/>
        <w:outlineLvl w:val="3"/>
        <w:rPr>
          <w:color w:val="000000"/>
          <w:sz w:val="24"/>
        </w:rPr>
      </w:pPr>
      <w:bookmarkStart w:id="258" w:name="_Toc515435282"/>
      <w:r w:rsidRPr="001F735D">
        <w:rPr>
          <w:color w:val="000000"/>
          <w:sz w:val="24"/>
        </w:rPr>
        <w:t>9</w:t>
      </w:r>
      <w:r w:rsidR="00805853" w:rsidRPr="001F735D">
        <w:rPr>
          <w:color w:val="000000"/>
          <w:sz w:val="24"/>
        </w:rPr>
        <w:t>.</w:t>
      </w:r>
      <w:r w:rsidR="001E24D5" w:rsidRPr="001F735D">
        <w:rPr>
          <w:color w:val="000000"/>
          <w:sz w:val="24"/>
        </w:rPr>
        <w:t>4</w:t>
      </w:r>
      <w:r w:rsidR="0045232B" w:rsidRPr="001F735D">
        <w:rPr>
          <w:color w:val="000000"/>
          <w:sz w:val="24"/>
        </w:rPr>
        <w:t>.16.2</w:t>
      </w:r>
      <w:r w:rsidR="006A08E4" w:rsidRPr="001F735D">
        <w:rPr>
          <w:color w:val="000000"/>
          <w:sz w:val="24"/>
        </w:rPr>
        <w:t xml:space="preserve">  </w:t>
      </w:r>
      <w:r w:rsidR="0045232B" w:rsidRPr="001F735D">
        <w:rPr>
          <w:color w:val="000000"/>
          <w:sz w:val="24"/>
        </w:rPr>
        <w:t>低温</w:t>
      </w:r>
      <w:bookmarkEnd w:id="258"/>
    </w:p>
    <w:p w:rsidR="0045232B" w:rsidRPr="001F735D" w:rsidRDefault="0045232B" w:rsidP="009C27E3">
      <w:pPr>
        <w:pStyle w:val="aff3"/>
        <w:tabs>
          <w:tab w:val="clear" w:pos="540"/>
          <w:tab w:val="left" w:pos="1560"/>
        </w:tabs>
        <w:ind w:left="1560" w:hangingChars="650" w:hanging="1560"/>
      </w:pPr>
      <w:r w:rsidRPr="001F735D">
        <w:t>适用标准</w:t>
      </w:r>
      <w:r w:rsidR="009D1523" w:rsidRPr="001F735D">
        <w:t>：</w:t>
      </w:r>
      <w:r w:rsidR="00DD19A2" w:rsidRPr="001F735D">
        <w:tab/>
      </w:r>
      <w:r w:rsidR="00E5068D" w:rsidRPr="001F735D">
        <w:t>GB/T 2423.1</w:t>
      </w:r>
    </w:p>
    <w:p w:rsidR="0045232B" w:rsidRPr="001F735D" w:rsidRDefault="0045232B" w:rsidP="009C27E3">
      <w:pPr>
        <w:pStyle w:val="aff3"/>
        <w:tabs>
          <w:tab w:val="clear" w:pos="540"/>
          <w:tab w:val="left" w:pos="1560"/>
        </w:tabs>
        <w:ind w:left="1560" w:hangingChars="650" w:hanging="1560"/>
      </w:pPr>
      <w:r w:rsidRPr="001F735D">
        <w:t>试验目的</w:t>
      </w:r>
      <w:r w:rsidR="009D1523" w:rsidRPr="001F735D">
        <w:t>：</w:t>
      </w:r>
      <w:r w:rsidR="00DD19A2" w:rsidRPr="001F735D">
        <w:tab/>
      </w:r>
      <w:r w:rsidRPr="001F735D">
        <w:t>验证仪表在低温条件下</w:t>
      </w:r>
      <w:r w:rsidR="00F2015A" w:rsidRPr="001F735D">
        <w:t>满足</w:t>
      </w:r>
      <w:r w:rsidR="008F10B8" w:rsidRPr="001F735D">
        <w:t>6</w:t>
      </w:r>
      <w:r w:rsidR="00E76716" w:rsidRPr="001F735D">
        <w:t>.2.6.2</w:t>
      </w:r>
      <w:r w:rsidR="00826883" w:rsidRPr="001F735D">
        <w:t>条款</w:t>
      </w:r>
      <w:r w:rsidR="00F2015A" w:rsidRPr="001F735D">
        <w:t>和表</w:t>
      </w:r>
      <w:r w:rsidR="00F2015A" w:rsidRPr="001F735D">
        <w:t>5</w:t>
      </w:r>
      <w:r w:rsidR="00F2015A" w:rsidRPr="001F735D">
        <w:t>要求</w:t>
      </w:r>
      <w:r w:rsidRPr="001F735D">
        <w:t>。</w:t>
      </w:r>
    </w:p>
    <w:p w:rsidR="0045232B" w:rsidRPr="001F735D" w:rsidRDefault="0045232B" w:rsidP="009C27E3">
      <w:pPr>
        <w:pStyle w:val="aff3"/>
        <w:tabs>
          <w:tab w:val="clear" w:pos="540"/>
          <w:tab w:val="left" w:pos="1560"/>
        </w:tabs>
        <w:ind w:left="1560" w:hangingChars="650" w:hanging="1560"/>
      </w:pPr>
      <w:r w:rsidRPr="001F735D">
        <w:t>试验</w:t>
      </w:r>
      <w:r w:rsidR="004F0771" w:rsidRPr="001F735D">
        <w:t>程序</w:t>
      </w:r>
      <w:r w:rsidR="009D1523" w:rsidRPr="001F735D">
        <w:t>：</w:t>
      </w:r>
      <w:r w:rsidR="00DD19A2" w:rsidRPr="001F735D">
        <w:tab/>
      </w:r>
      <w:r w:rsidRPr="001F735D">
        <w:t>仪表在非工作状态，暴露在特定的低温中，在</w:t>
      </w:r>
      <w:r w:rsidR="004F0771" w:rsidRPr="001F735D">
        <w:t>“</w:t>
      </w:r>
      <w:r w:rsidR="004F0771" w:rsidRPr="001F735D">
        <w:t>自由空气</w:t>
      </w:r>
      <w:r w:rsidR="004F0771" w:rsidRPr="001F735D">
        <w:t>”</w:t>
      </w:r>
      <w:r w:rsidRPr="001F735D">
        <w:t>的条件下保持</w:t>
      </w:r>
      <w:r w:rsidR="00B71F99" w:rsidRPr="001F735D">
        <w:t>规定的时间</w:t>
      </w:r>
      <w:r w:rsidRPr="001F735D">
        <w:t>（时间从仪表的温度稳定时开始计算）</w:t>
      </w:r>
      <w:r w:rsidR="00E94903" w:rsidRPr="001F735D">
        <w:t>，之后恢复到常温。</w:t>
      </w:r>
    </w:p>
    <w:p w:rsidR="00EE36E6" w:rsidRPr="001F735D" w:rsidRDefault="00EE36E6" w:rsidP="009C27E3">
      <w:pPr>
        <w:pStyle w:val="aff3"/>
        <w:ind w:leftChars="742" w:left="1558" w:firstLineChars="0" w:firstLine="0"/>
        <w:rPr>
          <w:color w:val="auto"/>
        </w:rPr>
      </w:pPr>
      <w:r w:rsidRPr="001F735D">
        <w:rPr>
          <w:color w:val="auto"/>
        </w:rPr>
        <w:t>加热或者冷却过程中温度的变化速度</w:t>
      </w:r>
      <w:r w:rsidR="00423165" w:rsidRPr="001F735D">
        <w:rPr>
          <w:color w:val="auto"/>
        </w:rPr>
        <w:t>不应</w:t>
      </w:r>
      <w:r w:rsidRPr="001F735D">
        <w:rPr>
          <w:color w:val="auto"/>
        </w:rPr>
        <w:t>超过</w:t>
      </w:r>
      <w:r w:rsidRPr="001F735D">
        <w:rPr>
          <w:color w:val="auto"/>
        </w:rPr>
        <w:t>1</w:t>
      </w:r>
      <w:r w:rsidRPr="001F735D">
        <w:rPr>
          <w:rFonts w:hAnsi="宋体"/>
          <w:color w:val="auto"/>
        </w:rPr>
        <w:t>℃</w:t>
      </w:r>
      <w:r w:rsidRPr="001F735D">
        <w:rPr>
          <w:color w:val="auto"/>
        </w:rPr>
        <w:t xml:space="preserve">/min </w:t>
      </w:r>
      <w:r w:rsidRPr="001F735D">
        <w:rPr>
          <w:color w:val="auto"/>
        </w:rPr>
        <w:t>。</w:t>
      </w:r>
    </w:p>
    <w:p w:rsidR="0045232B" w:rsidRPr="001F735D" w:rsidRDefault="0045232B" w:rsidP="009C27E3">
      <w:pPr>
        <w:pStyle w:val="aff3"/>
        <w:tabs>
          <w:tab w:val="clear" w:pos="540"/>
          <w:tab w:val="left" w:pos="1560"/>
        </w:tabs>
        <w:ind w:left="1560" w:hangingChars="650" w:hanging="1560"/>
        <w:rPr>
          <w:kern w:val="0"/>
        </w:rPr>
      </w:pPr>
      <w:r w:rsidRPr="001F735D">
        <w:t>试验强度</w:t>
      </w:r>
      <w:r w:rsidR="009D1523" w:rsidRPr="001F735D">
        <w:t>：</w:t>
      </w:r>
      <w:r w:rsidR="00DD19A2" w:rsidRPr="001F735D">
        <w:tab/>
      </w:r>
      <w:r w:rsidR="00B71F99" w:rsidRPr="001F735D">
        <w:rPr>
          <w:kern w:val="0"/>
        </w:rPr>
        <w:t>见表</w:t>
      </w:r>
      <w:r w:rsidR="00B71F99" w:rsidRPr="001F735D">
        <w:rPr>
          <w:kern w:val="0"/>
        </w:rPr>
        <w:t>1</w:t>
      </w:r>
      <w:r w:rsidR="00745E51">
        <w:rPr>
          <w:rFonts w:hint="eastAsia"/>
          <w:kern w:val="0"/>
        </w:rPr>
        <w:t>7</w:t>
      </w:r>
      <w:r w:rsidR="00B71F99" w:rsidRPr="001F735D">
        <w:rPr>
          <w:kern w:val="0"/>
        </w:rPr>
        <w:t>。</w:t>
      </w:r>
    </w:p>
    <w:p w:rsidR="008B43B4" w:rsidRPr="001F735D" w:rsidRDefault="004F0771" w:rsidP="009C27E3">
      <w:pPr>
        <w:pStyle w:val="aff3"/>
        <w:tabs>
          <w:tab w:val="clear" w:pos="540"/>
          <w:tab w:val="left" w:pos="1560"/>
        </w:tabs>
        <w:ind w:left="1560" w:hangingChars="650" w:hanging="1560"/>
        <w:rPr>
          <w:vertAlign w:val="subscript"/>
        </w:rPr>
      </w:pPr>
      <w:r w:rsidRPr="001F735D">
        <w:t>误差</w:t>
      </w:r>
      <w:r w:rsidR="0045232B" w:rsidRPr="001F735D">
        <w:t>试验点</w:t>
      </w:r>
      <w:r w:rsidR="009D1523" w:rsidRPr="001F735D">
        <w:t>：</w:t>
      </w:r>
      <w:r w:rsidR="00DD19A2" w:rsidRPr="001F735D">
        <w:tab/>
      </w:r>
      <w:r w:rsidR="00DD19A2" w:rsidRPr="001F735D">
        <w:rPr>
          <w:i/>
        </w:rPr>
        <w:t xml:space="preserve">PF </w:t>
      </w:r>
      <w:r w:rsidR="00DD19A2" w:rsidRPr="001F735D">
        <w:t>= 1</w:t>
      </w:r>
      <w:r w:rsidR="00DD19A2" w:rsidRPr="001F735D">
        <w:t>，</w:t>
      </w:r>
      <w:r w:rsidR="00DD19A2" w:rsidRPr="001F735D">
        <w:t xml:space="preserve">10 </w:t>
      </w:r>
      <w:r w:rsidR="00DD19A2" w:rsidRPr="001F735D">
        <w:rPr>
          <w:i/>
        </w:rPr>
        <w:t>I</w:t>
      </w:r>
      <w:r w:rsidR="00DD19A2" w:rsidRPr="001F735D">
        <w:rPr>
          <w:vertAlign w:val="subscript"/>
        </w:rPr>
        <w:t>tr</w:t>
      </w:r>
    </w:p>
    <w:p w:rsidR="00792D7E" w:rsidRPr="001F735D" w:rsidRDefault="00792D7E" w:rsidP="009C27E3">
      <w:pPr>
        <w:pStyle w:val="aff3"/>
        <w:tabs>
          <w:tab w:val="clear" w:pos="540"/>
          <w:tab w:val="left" w:pos="1560"/>
        </w:tabs>
        <w:ind w:left="1560" w:hangingChars="650" w:hanging="1560"/>
      </w:pPr>
      <w:r w:rsidRPr="001F735D">
        <w:t>验收准则：</w:t>
      </w:r>
      <w:r w:rsidRPr="001F735D">
        <w:tab/>
      </w:r>
      <w:r w:rsidR="00665856">
        <w:rPr>
          <w:rFonts w:hint="eastAsia"/>
        </w:rPr>
        <w:t>A</w:t>
      </w:r>
      <w:r w:rsidRPr="001F735D">
        <w:t>。</w:t>
      </w:r>
    </w:p>
    <w:p w:rsidR="00B71F99" w:rsidRPr="001F735D" w:rsidRDefault="00B71F99" w:rsidP="000A664B">
      <w:pPr>
        <w:pStyle w:val="aff3"/>
        <w:ind w:firstLineChars="0" w:firstLine="0"/>
        <w:jc w:val="center"/>
      </w:pPr>
      <w:r w:rsidRPr="001F735D">
        <w:t>表</w:t>
      </w:r>
      <w:r w:rsidRPr="001F735D">
        <w:t>1</w:t>
      </w:r>
      <w:r w:rsidR="00745E51">
        <w:rPr>
          <w:rFonts w:hint="eastAsia"/>
        </w:rPr>
        <w:t>7</w:t>
      </w:r>
      <w:r w:rsidRPr="001F735D">
        <w:t xml:space="preserve">  </w:t>
      </w:r>
      <w:r w:rsidRPr="001F735D">
        <w:t>低温试验温度和试验持续时间</w:t>
      </w:r>
    </w:p>
    <w:tbl>
      <w:tblPr>
        <w:tblW w:w="486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197"/>
        <w:gridCol w:w="3198"/>
        <w:gridCol w:w="3196"/>
      </w:tblGrid>
      <w:tr w:rsidR="00B71F99" w:rsidRPr="001F735D" w:rsidTr="005E3515">
        <w:trPr>
          <w:trHeight w:val="20"/>
          <w:jc w:val="center"/>
        </w:trPr>
        <w:tc>
          <w:tcPr>
            <w:tcW w:w="1667"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rFonts w:hAnsi="宋体"/>
                <w:noProof/>
                <w:kern w:val="0"/>
                <w:szCs w:val="21"/>
              </w:rPr>
              <w:t>仪表规定的下限温度</w:t>
            </w:r>
            <w:r w:rsidRPr="001F735D">
              <w:rPr>
                <w:noProof/>
                <w:kern w:val="0"/>
                <w:szCs w:val="21"/>
              </w:rPr>
              <w:t>(</w:t>
            </w:r>
            <w:r w:rsidRPr="001F735D">
              <w:rPr>
                <w:rFonts w:hAnsi="宋体"/>
                <w:noProof/>
                <w:kern w:val="0"/>
                <w:szCs w:val="21"/>
              </w:rPr>
              <w:t>℃</w:t>
            </w:r>
            <w:r w:rsidRPr="001F735D">
              <w:rPr>
                <w:noProof/>
                <w:kern w:val="0"/>
                <w:szCs w:val="21"/>
              </w:rPr>
              <w:t>)</w:t>
            </w:r>
          </w:p>
        </w:tc>
        <w:tc>
          <w:tcPr>
            <w:tcW w:w="1667"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rFonts w:hAnsi="宋体"/>
                <w:noProof/>
                <w:kern w:val="0"/>
                <w:szCs w:val="21"/>
              </w:rPr>
              <w:t>试验温度</w:t>
            </w:r>
            <w:r w:rsidRPr="001F735D">
              <w:rPr>
                <w:noProof/>
                <w:kern w:val="0"/>
                <w:szCs w:val="21"/>
              </w:rPr>
              <w:t>(</w:t>
            </w:r>
            <w:r w:rsidRPr="001F735D">
              <w:rPr>
                <w:rFonts w:hAnsi="宋体"/>
                <w:noProof/>
                <w:kern w:val="0"/>
                <w:szCs w:val="21"/>
              </w:rPr>
              <w:t>℃</w:t>
            </w:r>
            <w:r w:rsidRPr="001F735D">
              <w:rPr>
                <w:noProof/>
                <w:kern w:val="0"/>
                <w:szCs w:val="21"/>
              </w:rPr>
              <w:t>)</w:t>
            </w:r>
          </w:p>
        </w:tc>
        <w:tc>
          <w:tcPr>
            <w:tcW w:w="1666"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rFonts w:hAnsi="宋体"/>
                <w:noProof/>
                <w:kern w:val="0"/>
                <w:szCs w:val="21"/>
              </w:rPr>
              <w:t>试验持续时间</w:t>
            </w:r>
            <w:r w:rsidRPr="001F735D">
              <w:rPr>
                <w:noProof/>
                <w:kern w:val="0"/>
                <w:szCs w:val="21"/>
              </w:rPr>
              <w:t>(h)</w:t>
            </w:r>
          </w:p>
        </w:tc>
      </w:tr>
      <w:tr w:rsidR="00B71F99" w:rsidRPr="001F735D" w:rsidTr="005E3515">
        <w:trPr>
          <w:trHeight w:val="20"/>
          <w:jc w:val="center"/>
        </w:trPr>
        <w:tc>
          <w:tcPr>
            <w:tcW w:w="1667"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5</w:t>
            </w:r>
          </w:p>
        </w:tc>
        <w:tc>
          <w:tcPr>
            <w:tcW w:w="1667"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-10</w:t>
            </w:r>
          </w:p>
        </w:tc>
        <w:tc>
          <w:tcPr>
            <w:tcW w:w="1666"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72</w:t>
            </w:r>
          </w:p>
        </w:tc>
      </w:tr>
      <w:tr w:rsidR="00B71F99" w:rsidRPr="001F735D" w:rsidTr="005E3515">
        <w:trPr>
          <w:trHeight w:val="20"/>
          <w:jc w:val="center"/>
        </w:trPr>
        <w:tc>
          <w:tcPr>
            <w:tcW w:w="1667"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-10</w:t>
            </w:r>
          </w:p>
        </w:tc>
        <w:tc>
          <w:tcPr>
            <w:tcW w:w="1667"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-25</w:t>
            </w:r>
          </w:p>
        </w:tc>
        <w:tc>
          <w:tcPr>
            <w:tcW w:w="1666"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72</w:t>
            </w:r>
          </w:p>
        </w:tc>
      </w:tr>
      <w:tr w:rsidR="00B71F99" w:rsidRPr="001F735D" w:rsidTr="005E3515">
        <w:trPr>
          <w:trHeight w:val="20"/>
          <w:jc w:val="center"/>
        </w:trPr>
        <w:tc>
          <w:tcPr>
            <w:tcW w:w="1667"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-25</w:t>
            </w:r>
          </w:p>
        </w:tc>
        <w:tc>
          <w:tcPr>
            <w:tcW w:w="1667"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-40</w:t>
            </w:r>
          </w:p>
        </w:tc>
        <w:tc>
          <w:tcPr>
            <w:tcW w:w="1666"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72</w:t>
            </w:r>
          </w:p>
        </w:tc>
      </w:tr>
      <w:tr w:rsidR="00B71F99" w:rsidRPr="001F735D" w:rsidTr="005E3515">
        <w:trPr>
          <w:trHeight w:val="20"/>
          <w:jc w:val="center"/>
        </w:trPr>
        <w:tc>
          <w:tcPr>
            <w:tcW w:w="1667"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-40</w:t>
            </w:r>
          </w:p>
        </w:tc>
        <w:tc>
          <w:tcPr>
            <w:tcW w:w="1667"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-55</w:t>
            </w:r>
          </w:p>
        </w:tc>
        <w:tc>
          <w:tcPr>
            <w:tcW w:w="1666"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2</w:t>
            </w:r>
          </w:p>
        </w:tc>
      </w:tr>
      <w:tr w:rsidR="00B71F99" w:rsidRPr="001F735D" w:rsidTr="005E3515">
        <w:trPr>
          <w:trHeight w:val="20"/>
          <w:jc w:val="center"/>
        </w:trPr>
        <w:tc>
          <w:tcPr>
            <w:tcW w:w="1667"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lastRenderedPageBreak/>
              <w:t>-55</w:t>
            </w:r>
          </w:p>
        </w:tc>
        <w:tc>
          <w:tcPr>
            <w:tcW w:w="1667"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-55</w:t>
            </w:r>
          </w:p>
        </w:tc>
        <w:tc>
          <w:tcPr>
            <w:tcW w:w="1666" w:type="pct"/>
          </w:tcPr>
          <w:p w:rsidR="00B71F99" w:rsidRPr="001F735D" w:rsidRDefault="00B71F99" w:rsidP="00745E51">
            <w:pPr>
              <w:widowControl/>
              <w:tabs>
                <w:tab w:val="center" w:pos="4201"/>
                <w:tab w:val="right" w:leader="dot" w:pos="9298"/>
              </w:tabs>
              <w:autoSpaceDE w:val="0"/>
              <w:autoSpaceDN w:val="0"/>
              <w:spacing w:line="300" w:lineRule="auto"/>
              <w:jc w:val="center"/>
              <w:rPr>
                <w:noProof/>
                <w:kern w:val="0"/>
                <w:szCs w:val="21"/>
              </w:rPr>
            </w:pPr>
            <w:r w:rsidRPr="001F735D">
              <w:rPr>
                <w:noProof/>
                <w:kern w:val="0"/>
                <w:szCs w:val="21"/>
              </w:rPr>
              <w:t>2</w:t>
            </w:r>
          </w:p>
        </w:tc>
      </w:tr>
    </w:tbl>
    <w:p w:rsidR="00B71F99" w:rsidRPr="001F735D" w:rsidRDefault="00B71F99" w:rsidP="009E5D4A">
      <w:pPr>
        <w:pStyle w:val="aff3"/>
        <w:tabs>
          <w:tab w:val="clear" w:pos="540"/>
          <w:tab w:val="left" w:pos="1560"/>
        </w:tabs>
        <w:ind w:left="1560" w:hangingChars="650" w:hanging="1560"/>
      </w:pPr>
    </w:p>
    <w:p w:rsidR="0045232B" w:rsidRPr="00BE0B80" w:rsidRDefault="008F10B8" w:rsidP="009C27E3">
      <w:pPr>
        <w:tabs>
          <w:tab w:val="left" w:pos="540"/>
        </w:tabs>
        <w:spacing w:line="300" w:lineRule="auto"/>
        <w:outlineLvl w:val="3"/>
        <w:rPr>
          <w:color w:val="000000"/>
          <w:sz w:val="24"/>
        </w:rPr>
      </w:pPr>
      <w:bookmarkStart w:id="259" w:name="_Toc515435283"/>
      <w:r w:rsidRPr="00BE0B80">
        <w:rPr>
          <w:rFonts w:hint="eastAsia"/>
          <w:color w:val="000000"/>
          <w:sz w:val="24"/>
        </w:rPr>
        <w:t>9</w:t>
      </w:r>
      <w:r w:rsidR="00805853" w:rsidRPr="00BE0B80">
        <w:rPr>
          <w:color w:val="000000"/>
          <w:sz w:val="24"/>
        </w:rPr>
        <w:t>.</w:t>
      </w:r>
      <w:r w:rsidR="001E24D5" w:rsidRPr="00BE0B80">
        <w:rPr>
          <w:rFonts w:hint="eastAsia"/>
          <w:color w:val="000000"/>
          <w:sz w:val="24"/>
        </w:rPr>
        <w:t>4</w:t>
      </w:r>
      <w:r w:rsidR="006A08E4" w:rsidRPr="00BE0B80">
        <w:rPr>
          <w:color w:val="000000"/>
          <w:sz w:val="24"/>
        </w:rPr>
        <w:t>.1</w:t>
      </w:r>
      <w:r w:rsidR="00805853" w:rsidRPr="00BE0B80">
        <w:rPr>
          <w:rFonts w:hint="eastAsia"/>
          <w:color w:val="000000"/>
          <w:sz w:val="24"/>
        </w:rPr>
        <w:t>6</w:t>
      </w:r>
      <w:r w:rsidR="00805853" w:rsidRPr="00BE0B80">
        <w:rPr>
          <w:color w:val="000000"/>
          <w:sz w:val="24"/>
        </w:rPr>
        <w:t>.</w:t>
      </w:r>
      <w:r w:rsidR="000A664B">
        <w:rPr>
          <w:rFonts w:hint="eastAsia"/>
          <w:color w:val="000000"/>
          <w:sz w:val="24"/>
        </w:rPr>
        <w:t>3</w:t>
      </w:r>
      <w:r w:rsidR="006A08E4" w:rsidRPr="00BE0B80">
        <w:rPr>
          <w:color w:val="000000"/>
          <w:sz w:val="24"/>
        </w:rPr>
        <w:t xml:space="preserve">  </w:t>
      </w:r>
      <w:r w:rsidR="00135770" w:rsidRPr="00BE0B80">
        <w:rPr>
          <w:rFonts w:hint="eastAsia"/>
          <w:color w:val="000000"/>
          <w:sz w:val="24"/>
        </w:rPr>
        <w:t>交变湿热</w:t>
      </w:r>
      <w:bookmarkEnd w:id="259"/>
    </w:p>
    <w:p w:rsidR="00C1745F" w:rsidRPr="00F40D91" w:rsidRDefault="00C1745F" w:rsidP="009C27E3">
      <w:pPr>
        <w:pStyle w:val="aff3"/>
        <w:tabs>
          <w:tab w:val="clear" w:pos="540"/>
          <w:tab w:val="left" w:pos="1560"/>
        </w:tabs>
        <w:ind w:left="1560" w:hangingChars="650" w:hanging="1560"/>
        <w:rPr>
          <w:rFonts w:hAnsi="宋体"/>
        </w:rPr>
      </w:pPr>
      <w:r w:rsidRPr="00F40D91">
        <w:rPr>
          <w:rFonts w:hAnsi="宋体"/>
        </w:rPr>
        <w:t>适用标准：</w:t>
      </w:r>
      <w:r w:rsidR="00F40D91">
        <w:rPr>
          <w:rFonts w:hAnsi="宋体" w:hint="eastAsia"/>
        </w:rPr>
        <w:tab/>
      </w:r>
      <w:r w:rsidR="0091222E">
        <w:rPr>
          <w:rFonts w:hAnsi="宋体" w:hint="eastAsia"/>
        </w:rPr>
        <w:t>GB/T 2423.4</w:t>
      </w:r>
    </w:p>
    <w:p w:rsidR="0045232B" w:rsidRPr="00F40D91" w:rsidRDefault="0045232B" w:rsidP="009C27E3">
      <w:pPr>
        <w:pStyle w:val="aff3"/>
        <w:tabs>
          <w:tab w:val="clear" w:pos="540"/>
          <w:tab w:val="left" w:pos="1560"/>
        </w:tabs>
        <w:ind w:left="1560" w:hangingChars="650" w:hanging="1560"/>
        <w:rPr>
          <w:rFonts w:hAnsi="宋体"/>
        </w:rPr>
      </w:pPr>
      <w:r w:rsidRPr="00F40D91">
        <w:rPr>
          <w:rFonts w:hAnsi="宋体"/>
        </w:rPr>
        <w:t>试验目的</w:t>
      </w:r>
      <w:r w:rsidR="009D1523" w:rsidRPr="00F40D91">
        <w:rPr>
          <w:rFonts w:hAnsi="宋体"/>
        </w:rPr>
        <w:t>：</w:t>
      </w:r>
      <w:r w:rsidR="00F40D91">
        <w:rPr>
          <w:rFonts w:hAnsi="宋体" w:hint="eastAsia"/>
        </w:rPr>
        <w:tab/>
      </w:r>
      <w:r w:rsidRPr="00F40D91">
        <w:rPr>
          <w:rFonts w:hAnsi="宋体"/>
        </w:rPr>
        <w:t>验证仪表在</w:t>
      </w:r>
      <w:r w:rsidR="00826883">
        <w:rPr>
          <w:rFonts w:hAnsi="宋体" w:hint="eastAsia"/>
        </w:rPr>
        <w:t>交变湿热</w:t>
      </w:r>
      <w:r w:rsidRPr="00F40D91">
        <w:rPr>
          <w:rFonts w:hAnsi="宋体"/>
        </w:rPr>
        <w:t>条件下</w:t>
      </w:r>
      <w:r w:rsidR="00F2015A">
        <w:rPr>
          <w:rFonts w:hAnsi="宋体" w:hint="eastAsia"/>
        </w:rPr>
        <w:t>满足</w:t>
      </w:r>
      <w:r w:rsidR="008F10B8" w:rsidRPr="00F40D91">
        <w:rPr>
          <w:rFonts w:hAnsi="宋体" w:hint="eastAsia"/>
        </w:rPr>
        <w:t>6</w:t>
      </w:r>
      <w:r w:rsidR="008B43B4" w:rsidRPr="00F40D91">
        <w:rPr>
          <w:rFonts w:hAnsi="宋体"/>
        </w:rPr>
        <w:t>.2.6.2</w:t>
      </w:r>
      <w:r w:rsidR="00826883" w:rsidRPr="00F40D91">
        <w:rPr>
          <w:rFonts w:hAnsi="宋体"/>
        </w:rPr>
        <w:t>条款</w:t>
      </w:r>
      <w:r w:rsidR="00F2015A">
        <w:rPr>
          <w:rFonts w:hAnsi="宋体" w:hint="eastAsia"/>
        </w:rPr>
        <w:t>和</w:t>
      </w:r>
      <w:r w:rsidR="00F2015A" w:rsidRPr="00CE33D9">
        <w:rPr>
          <w:rFonts w:hAnsi="宋体"/>
        </w:rPr>
        <w:t>表</w:t>
      </w:r>
      <w:r w:rsidR="00F2015A" w:rsidRPr="00CE33D9">
        <w:rPr>
          <w:rFonts w:hAnsi="宋体"/>
        </w:rPr>
        <w:t>5</w:t>
      </w:r>
      <w:r w:rsidR="00F2015A" w:rsidRPr="00CE33D9">
        <w:rPr>
          <w:rFonts w:hAnsi="宋体"/>
        </w:rPr>
        <w:t>要求</w:t>
      </w:r>
      <w:r w:rsidRPr="00F40D91">
        <w:rPr>
          <w:rFonts w:hAnsi="宋体"/>
        </w:rPr>
        <w:t>。</w:t>
      </w:r>
    </w:p>
    <w:p w:rsidR="0088137E" w:rsidRPr="0088137E" w:rsidRDefault="00183606" w:rsidP="009C27E3">
      <w:pPr>
        <w:pStyle w:val="aff3"/>
        <w:tabs>
          <w:tab w:val="clear" w:pos="540"/>
          <w:tab w:val="left" w:pos="1560"/>
        </w:tabs>
        <w:ind w:left="1560" w:hangingChars="650" w:hanging="1560"/>
        <w:rPr>
          <w:rFonts w:hAnsi="宋体"/>
        </w:rPr>
      </w:pPr>
      <w:r w:rsidRPr="00F40D91">
        <w:rPr>
          <w:rFonts w:hAnsi="宋体" w:hint="eastAsia"/>
        </w:rPr>
        <w:t>试验程序：</w:t>
      </w:r>
      <w:r w:rsidR="00F40D91">
        <w:rPr>
          <w:rFonts w:hAnsi="宋体" w:hint="eastAsia"/>
        </w:rPr>
        <w:tab/>
      </w:r>
      <w:r w:rsidR="00826883">
        <w:rPr>
          <w:rFonts w:hAnsi="宋体" w:hint="eastAsia"/>
        </w:rPr>
        <w:t>将</w:t>
      </w:r>
      <w:r w:rsidR="0088137E" w:rsidRPr="0088137E">
        <w:rPr>
          <w:rFonts w:hAnsi="宋体" w:hint="eastAsia"/>
        </w:rPr>
        <w:t>仪表暴露在周期性变化的温度环境下，温度在</w:t>
      </w:r>
      <w:r w:rsidR="0088137E" w:rsidRPr="0088137E">
        <w:rPr>
          <w:rFonts w:hAnsi="宋体"/>
        </w:rPr>
        <w:t>25</w:t>
      </w:r>
      <w:r w:rsidR="0088137E" w:rsidRPr="004F24D8">
        <w:rPr>
          <w:rFonts w:ascii="宋体" w:hAnsi="宋体" w:cs="宋体" w:hint="eastAsia"/>
        </w:rPr>
        <w:t>℃</w:t>
      </w:r>
      <w:r w:rsidR="005C4049">
        <w:rPr>
          <w:rFonts w:ascii="宋体" w:hAnsi="宋体" w:cs="宋体" w:hint="eastAsia"/>
        </w:rPr>
        <w:t>和</w:t>
      </w:r>
      <w:r w:rsidR="005C4049" w:rsidRPr="005C4049">
        <w:rPr>
          <w:rFonts w:hAnsi="宋体"/>
        </w:rPr>
        <w:t>表</w:t>
      </w:r>
      <w:r w:rsidR="005C4049" w:rsidRPr="005C4049">
        <w:t>15</w:t>
      </w:r>
      <w:r w:rsidR="005C4049">
        <w:rPr>
          <w:rFonts w:ascii="宋体" w:hAnsi="宋体" w:cs="宋体" w:hint="eastAsia"/>
        </w:rPr>
        <w:t>规定的</w:t>
      </w:r>
      <w:r w:rsidR="0088137E" w:rsidRPr="0088137E">
        <w:rPr>
          <w:rFonts w:hAnsi="宋体" w:hint="eastAsia"/>
        </w:rPr>
        <w:t>上限温度之间变化，</w:t>
      </w:r>
      <w:r w:rsidR="005C4049">
        <w:rPr>
          <w:rFonts w:hAnsi="宋体" w:hint="eastAsia"/>
        </w:rPr>
        <w:t>在</w:t>
      </w:r>
      <w:r w:rsidR="0088137E" w:rsidRPr="0088137E">
        <w:rPr>
          <w:rFonts w:hAnsi="宋体" w:hint="eastAsia"/>
        </w:rPr>
        <w:t>低温</w:t>
      </w:r>
      <w:r w:rsidR="005C4049">
        <w:rPr>
          <w:rFonts w:hAnsi="宋体" w:hint="eastAsia"/>
        </w:rPr>
        <w:t>和温度变化</w:t>
      </w:r>
      <w:r w:rsidR="0088137E" w:rsidRPr="0088137E">
        <w:rPr>
          <w:rFonts w:hAnsi="宋体" w:hint="eastAsia"/>
        </w:rPr>
        <w:t>阶段</w:t>
      </w:r>
      <w:r w:rsidR="005C4049">
        <w:rPr>
          <w:rFonts w:hAnsi="宋体" w:hint="eastAsia"/>
        </w:rPr>
        <w:t>保持</w:t>
      </w:r>
      <w:r w:rsidR="0088137E" w:rsidRPr="0088137E">
        <w:rPr>
          <w:rFonts w:hAnsi="宋体" w:hint="eastAsia"/>
        </w:rPr>
        <w:t>相对湿度在</w:t>
      </w:r>
      <w:r w:rsidR="0088137E" w:rsidRPr="0088137E">
        <w:rPr>
          <w:rFonts w:hAnsi="宋体"/>
        </w:rPr>
        <w:t>95%</w:t>
      </w:r>
      <w:r w:rsidR="0088137E" w:rsidRPr="0088137E">
        <w:rPr>
          <w:rFonts w:hAnsi="宋体" w:hint="eastAsia"/>
        </w:rPr>
        <w:t>以上</w:t>
      </w:r>
      <w:r w:rsidR="005C4049">
        <w:rPr>
          <w:rFonts w:hAnsi="宋体" w:hint="eastAsia"/>
        </w:rPr>
        <w:t>，在高温阶段保持</w:t>
      </w:r>
      <w:r w:rsidR="0088137E" w:rsidRPr="0088137E">
        <w:rPr>
          <w:rFonts w:hAnsi="宋体" w:hint="eastAsia"/>
        </w:rPr>
        <w:t>相对湿度在</w:t>
      </w:r>
      <w:r w:rsidR="0088137E" w:rsidRPr="0088137E">
        <w:rPr>
          <w:rFonts w:hAnsi="宋体"/>
        </w:rPr>
        <w:t>9</w:t>
      </w:r>
      <w:r w:rsidR="0088137E" w:rsidRPr="0088137E">
        <w:rPr>
          <w:rFonts w:hAnsi="宋体" w:hint="eastAsia"/>
        </w:rPr>
        <w:t>3</w:t>
      </w:r>
      <w:r w:rsidR="0088137E" w:rsidRPr="0088137E">
        <w:rPr>
          <w:rFonts w:hAnsi="宋体"/>
        </w:rPr>
        <w:t>%</w:t>
      </w:r>
      <w:r w:rsidR="0088137E" w:rsidRPr="0088137E">
        <w:rPr>
          <w:rFonts w:hAnsi="宋体" w:hint="eastAsia"/>
        </w:rPr>
        <w:t>以上。在升温过程中</w:t>
      </w:r>
      <w:r w:rsidR="007F04E0">
        <w:rPr>
          <w:rFonts w:hAnsi="宋体" w:hint="eastAsia"/>
        </w:rPr>
        <w:t>仪表应出现凝露</w:t>
      </w:r>
      <w:r w:rsidR="0088137E" w:rsidRPr="0088137E">
        <w:rPr>
          <w:rFonts w:hAnsi="宋体" w:hint="eastAsia"/>
        </w:rPr>
        <w:t>。</w:t>
      </w:r>
    </w:p>
    <w:p w:rsidR="0088137E" w:rsidRPr="0088137E" w:rsidRDefault="0088137E" w:rsidP="009C27E3">
      <w:pPr>
        <w:pStyle w:val="aff3"/>
        <w:tabs>
          <w:tab w:val="clear" w:pos="540"/>
          <w:tab w:val="left" w:pos="1560"/>
        </w:tabs>
        <w:ind w:leftChars="742" w:left="1558" w:firstLineChars="0" w:firstLine="0"/>
        <w:rPr>
          <w:rFonts w:hAnsi="宋体"/>
        </w:rPr>
      </w:pPr>
      <w:r w:rsidRPr="0088137E">
        <w:rPr>
          <w:rFonts w:hAnsi="宋体" w:hint="eastAsia"/>
        </w:rPr>
        <w:t>一个周期</w:t>
      </w:r>
      <w:r w:rsidRPr="0088137E">
        <w:rPr>
          <w:rFonts w:hAnsi="宋体" w:hint="eastAsia"/>
        </w:rPr>
        <w:t>24</w:t>
      </w:r>
      <w:r w:rsidR="00826883">
        <w:rPr>
          <w:rFonts w:hAnsi="宋体" w:hint="eastAsia"/>
        </w:rPr>
        <w:t>h</w:t>
      </w:r>
      <w:r w:rsidRPr="0088137E">
        <w:rPr>
          <w:rFonts w:hAnsi="宋体" w:hint="eastAsia"/>
        </w:rPr>
        <w:t>包括：</w:t>
      </w:r>
    </w:p>
    <w:p w:rsidR="0088137E" w:rsidRPr="0088137E" w:rsidRDefault="0088137E" w:rsidP="009C27E3">
      <w:pPr>
        <w:pStyle w:val="aff3"/>
        <w:tabs>
          <w:tab w:val="clear" w:pos="540"/>
          <w:tab w:val="left" w:pos="1560"/>
        </w:tabs>
        <w:ind w:leftChars="742" w:left="1558" w:firstLineChars="0" w:firstLine="0"/>
        <w:rPr>
          <w:rFonts w:hAnsi="宋体"/>
        </w:rPr>
      </w:pPr>
      <w:r w:rsidRPr="0088137E">
        <w:rPr>
          <w:rFonts w:hAnsi="宋体"/>
        </w:rPr>
        <w:t>1)</w:t>
      </w:r>
      <w:r w:rsidR="00464B84">
        <w:rPr>
          <w:rFonts w:hAnsi="宋体" w:hint="eastAsia"/>
        </w:rPr>
        <w:t xml:space="preserve"> </w:t>
      </w:r>
      <w:r w:rsidR="00464B84">
        <w:rPr>
          <w:rFonts w:hAnsi="宋体" w:hint="eastAsia"/>
        </w:rPr>
        <w:t>在</w:t>
      </w:r>
      <w:r w:rsidRPr="0088137E">
        <w:rPr>
          <w:rFonts w:hAnsi="宋体"/>
        </w:rPr>
        <w:t>3</w:t>
      </w:r>
      <w:r>
        <w:rPr>
          <w:rFonts w:hAnsi="宋体" w:hint="eastAsia"/>
        </w:rPr>
        <w:t>h</w:t>
      </w:r>
      <w:r w:rsidR="00464B84">
        <w:rPr>
          <w:rFonts w:hAnsi="宋体" w:hint="eastAsia"/>
        </w:rPr>
        <w:t>内升温至上限温度</w:t>
      </w:r>
      <w:r w:rsidRPr="0088137E">
        <w:rPr>
          <w:rFonts w:hAnsi="宋体" w:hint="eastAsia"/>
        </w:rPr>
        <w:t>；</w:t>
      </w:r>
    </w:p>
    <w:p w:rsidR="0088137E" w:rsidRPr="0088137E" w:rsidRDefault="0088137E" w:rsidP="009C27E3">
      <w:pPr>
        <w:pStyle w:val="aff3"/>
        <w:tabs>
          <w:tab w:val="clear" w:pos="540"/>
          <w:tab w:val="left" w:pos="1560"/>
        </w:tabs>
        <w:ind w:leftChars="742" w:left="1558" w:firstLineChars="0" w:firstLine="0"/>
        <w:rPr>
          <w:rFonts w:hAnsi="宋体"/>
        </w:rPr>
      </w:pPr>
      <w:r w:rsidRPr="0088137E">
        <w:rPr>
          <w:rFonts w:hAnsi="宋体"/>
        </w:rPr>
        <w:t>2)</w:t>
      </w:r>
      <w:r w:rsidR="00464B84">
        <w:rPr>
          <w:rFonts w:hAnsi="宋体" w:hint="eastAsia"/>
        </w:rPr>
        <w:t xml:space="preserve"> </w:t>
      </w:r>
      <w:r w:rsidRPr="0088137E">
        <w:rPr>
          <w:rFonts w:hAnsi="宋体" w:hint="eastAsia"/>
        </w:rPr>
        <w:t>保持上限</w:t>
      </w:r>
      <w:r w:rsidR="00464B84">
        <w:rPr>
          <w:rFonts w:hAnsi="宋体" w:hint="eastAsia"/>
        </w:rPr>
        <w:t>温度直到从周期起点开始计算的</w:t>
      </w:r>
      <w:r w:rsidR="00464B84">
        <w:rPr>
          <w:rFonts w:hAnsi="宋体" w:hint="eastAsia"/>
        </w:rPr>
        <w:t>12h</w:t>
      </w:r>
      <w:r w:rsidR="00464B84">
        <w:rPr>
          <w:rFonts w:hAnsi="宋体" w:hint="eastAsia"/>
        </w:rPr>
        <w:t>；</w:t>
      </w:r>
    </w:p>
    <w:p w:rsidR="0088137E" w:rsidRPr="0088137E" w:rsidRDefault="0088137E" w:rsidP="009C27E3">
      <w:pPr>
        <w:pStyle w:val="aff3"/>
        <w:tabs>
          <w:tab w:val="clear" w:pos="540"/>
          <w:tab w:val="left" w:pos="1560"/>
        </w:tabs>
        <w:ind w:leftChars="742" w:left="1558" w:firstLineChars="0" w:firstLine="0"/>
        <w:rPr>
          <w:rFonts w:hAnsi="宋体"/>
        </w:rPr>
      </w:pPr>
      <w:r w:rsidRPr="0088137E">
        <w:rPr>
          <w:rFonts w:hAnsi="宋体"/>
        </w:rPr>
        <w:t xml:space="preserve">3) </w:t>
      </w:r>
      <w:r w:rsidRPr="0088137E">
        <w:rPr>
          <w:rFonts w:hAnsi="宋体" w:hint="eastAsia"/>
        </w:rPr>
        <w:t>在接下来的</w:t>
      </w:r>
      <w:r w:rsidRPr="0088137E">
        <w:rPr>
          <w:rFonts w:hAnsi="宋体" w:hint="eastAsia"/>
        </w:rPr>
        <w:t>3</w:t>
      </w:r>
      <w:r>
        <w:rPr>
          <w:rFonts w:hAnsi="宋体" w:hint="eastAsia"/>
        </w:rPr>
        <w:t>h</w:t>
      </w:r>
      <w:r w:rsidRPr="0088137E">
        <w:rPr>
          <w:rFonts w:hAnsi="宋体" w:hint="eastAsia"/>
        </w:rPr>
        <w:t>到</w:t>
      </w:r>
      <w:r w:rsidRPr="0088137E">
        <w:rPr>
          <w:rFonts w:hAnsi="宋体" w:hint="eastAsia"/>
        </w:rPr>
        <w:t>6</w:t>
      </w:r>
      <w:r>
        <w:rPr>
          <w:rFonts w:hAnsi="宋体" w:hint="eastAsia"/>
        </w:rPr>
        <w:t>h</w:t>
      </w:r>
      <w:r w:rsidRPr="0088137E">
        <w:rPr>
          <w:rFonts w:hAnsi="宋体" w:hint="eastAsia"/>
        </w:rPr>
        <w:t>温度降至</w:t>
      </w:r>
      <w:r>
        <w:rPr>
          <w:rFonts w:hAnsi="宋体"/>
        </w:rPr>
        <w:t>25</w:t>
      </w:r>
      <w:r w:rsidRPr="004F24D8">
        <w:rPr>
          <w:rFonts w:ascii="宋体" w:hAnsi="宋体" w:cs="宋体" w:hint="eastAsia"/>
        </w:rPr>
        <w:t>℃</w:t>
      </w:r>
      <w:r w:rsidRPr="0088137E">
        <w:rPr>
          <w:rFonts w:hAnsi="宋体" w:hint="eastAsia"/>
        </w:rPr>
        <w:t>，如果在前</w:t>
      </w:r>
      <w:r w:rsidRPr="0088137E">
        <w:rPr>
          <w:rFonts w:hAnsi="宋体" w:hint="eastAsia"/>
        </w:rPr>
        <w:t>1</w:t>
      </w:r>
      <w:r>
        <w:rPr>
          <w:rFonts w:hAnsi="宋体" w:hint="eastAsia"/>
        </w:rPr>
        <w:t>.5h</w:t>
      </w:r>
      <w:r w:rsidRPr="0088137E">
        <w:rPr>
          <w:rFonts w:hAnsi="宋体" w:hint="eastAsia"/>
        </w:rPr>
        <w:t>内温</w:t>
      </w:r>
      <w:r w:rsidR="00464B84">
        <w:rPr>
          <w:rFonts w:hAnsi="宋体" w:hint="eastAsia"/>
        </w:rPr>
        <w:t>度下降的</w:t>
      </w:r>
      <w:r w:rsidRPr="0088137E">
        <w:rPr>
          <w:rFonts w:hAnsi="宋体" w:hint="eastAsia"/>
        </w:rPr>
        <w:t>较快，则要求在</w:t>
      </w:r>
      <w:r w:rsidRPr="0088137E">
        <w:rPr>
          <w:rFonts w:hAnsi="宋体" w:hint="eastAsia"/>
        </w:rPr>
        <w:t>3</w:t>
      </w:r>
      <w:r>
        <w:rPr>
          <w:rFonts w:hAnsi="宋体" w:hint="eastAsia"/>
        </w:rPr>
        <w:t>h</w:t>
      </w:r>
      <w:r w:rsidRPr="0088137E">
        <w:rPr>
          <w:rFonts w:hAnsi="宋体" w:hint="eastAsia"/>
        </w:rPr>
        <w:t>内就下降至</w:t>
      </w:r>
      <w:r w:rsidRPr="0088137E">
        <w:rPr>
          <w:rFonts w:hAnsi="宋体"/>
        </w:rPr>
        <w:t>25</w:t>
      </w:r>
      <w:r w:rsidRPr="004F24D8">
        <w:rPr>
          <w:rFonts w:ascii="宋体" w:hAnsi="宋体" w:cs="宋体" w:hint="eastAsia"/>
        </w:rPr>
        <w:t>℃</w:t>
      </w:r>
      <w:r w:rsidRPr="0088137E">
        <w:rPr>
          <w:rFonts w:hAnsi="宋体" w:hint="eastAsia"/>
        </w:rPr>
        <w:t>。</w:t>
      </w:r>
    </w:p>
    <w:p w:rsidR="0088137E" w:rsidRPr="0088137E" w:rsidRDefault="0088137E" w:rsidP="009C27E3">
      <w:pPr>
        <w:pStyle w:val="aff3"/>
        <w:tabs>
          <w:tab w:val="clear" w:pos="540"/>
          <w:tab w:val="left" w:pos="1560"/>
        </w:tabs>
        <w:ind w:leftChars="742" w:left="1558" w:firstLineChars="0" w:firstLine="0"/>
        <w:rPr>
          <w:rFonts w:hAnsi="宋体"/>
        </w:rPr>
      </w:pPr>
      <w:r w:rsidRPr="0088137E">
        <w:rPr>
          <w:rFonts w:hAnsi="宋体"/>
        </w:rPr>
        <w:t xml:space="preserve">4) </w:t>
      </w:r>
      <w:r w:rsidRPr="0088137E">
        <w:rPr>
          <w:rFonts w:hAnsi="宋体" w:hint="eastAsia"/>
        </w:rPr>
        <w:t>温度始终保持在</w:t>
      </w:r>
      <w:r w:rsidRPr="0088137E">
        <w:rPr>
          <w:rFonts w:hAnsi="宋体"/>
        </w:rPr>
        <w:t>25</w:t>
      </w:r>
      <w:r w:rsidRPr="004F24D8">
        <w:rPr>
          <w:rFonts w:ascii="宋体" w:hAnsi="宋体" w:cs="宋体" w:hint="eastAsia"/>
        </w:rPr>
        <w:t>℃</w:t>
      </w:r>
      <w:r w:rsidR="005C4049">
        <w:rPr>
          <w:rFonts w:hAnsi="宋体" w:hint="eastAsia"/>
        </w:rPr>
        <w:t>，</w:t>
      </w:r>
      <w:r w:rsidRPr="0088137E">
        <w:rPr>
          <w:rFonts w:hAnsi="宋体" w:hint="eastAsia"/>
        </w:rPr>
        <w:t>直至一个周期</w:t>
      </w:r>
      <w:r w:rsidRPr="0088137E">
        <w:rPr>
          <w:rFonts w:hAnsi="宋体" w:hint="eastAsia"/>
        </w:rPr>
        <w:t>24</w:t>
      </w:r>
      <w:r>
        <w:rPr>
          <w:rFonts w:hAnsi="宋体" w:hint="eastAsia"/>
        </w:rPr>
        <w:t>h</w:t>
      </w:r>
      <w:r w:rsidRPr="0088137E">
        <w:rPr>
          <w:rFonts w:hAnsi="宋体" w:hint="eastAsia"/>
        </w:rPr>
        <w:t>结束。</w:t>
      </w:r>
    </w:p>
    <w:p w:rsidR="00464B84" w:rsidRPr="00F40D91" w:rsidRDefault="002D5447" w:rsidP="009C27E3">
      <w:pPr>
        <w:pStyle w:val="aff3"/>
        <w:tabs>
          <w:tab w:val="clear" w:pos="540"/>
          <w:tab w:val="left" w:pos="1560"/>
        </w:tabs>
        <w:ind w:leftChars="742" w:left="1558" w:firstLineChars="0" w:firstLine="0"/>
        <w:rPr>
          <w:rFonts w:hAnsi="宋体"/>
        </w:rPr>
      </w:pPr>
      <w:r>
        <w:rPr>
          <w:rFonts w:hAnsi="宋体" w:hint="eastAsia"/>
        </w:rPr>
        <w:t>在</w:t>
      </w:r>
      <w:r w:rsidR="00464B84">
        <w:rPr>
          <w:rFonts w:hAnsi="宋体" w:hint="eastAsia"/>
        </w:rPr>
        <w:t>周期开始前的稳定</w:t>
      </w:r>
      <w:r>
        <w:rPr>
          <w:rFonts w:hAnsi="宋体" w:hint="eastAsia"/>
        </w:rPr>
        <w:t>阶段</w:t>
      </w:r>
      <w:r w:rsidR="00464B84">
        <w:rPr>
          <w:rFonts w:hAnsi="宋体" w:hint="eastAsia"/>
        </w:rPr>
        <w:t>和周期结束后的恢复</w:t>
      </w:r>
      <w:r>
        <w:rPr>
          <w:rFonts w:hAnsi="宋体" w:hint="eastAsia"/>
        </w:rPr>
        <w:t>阶段，</w:t>
      </w:r>
      <w:r w:rsidR="00464B84">
        <w:rPr>
          <w:rFonts w:hAnsi="宋体" w:hint="eastAsia"/>
        </w:rPr>
        <w:t>应使仪表所有部件的温度</w:t>
      </w:r>
      <w:r w:rsidRPr="0088137E">
        <w:rPr>
          <w:rFonts w:hAnsi="宋体" w:hint="eastAsia"/>
        </w:rPr>
        <w:t>变化范围</w:t>
      </w:r>
      <w:r w:rsidR="00464B84">
        <w:rPr>
          <w:rFonts w:hAnsi="宋体" w:hint="eastAsia"/>
        </w:rPr>
        <w:t>在其最终温度的</w:t>
      </w:r>
      <w:r w:rsidR="00464B84" w:rsidRPr="0088137E">
        <w:rPr>
          <w:rFonts w:hAnsi="宋体"/>
        </w:rPr>
        <w:t>3</w:t>
      </w:r>
      <w:r w:rsidR="00464B84" w:rsidRPr="002D5447">
        <w:rPr>
          <w:rFonts w:hAnsi="宋体" w:hint="eastAsia"/>
        </w:rPr>
        <w:t>℃</w:t>
      </w:r>
      <w:r>
        <w:rPr>
          <w:rFonts w:hAnsi="宋体" w:hint="eastAsia"/>
        </w:rPr>
        <w:t>以</w:t>
      </w:r>
      <w:r w:rsidR="00464B84" w:rsidRPr="0088137E">
        <w:rPr>
          <w:rFonts w:hAnsi="宋体" w:hint="eastAsia"/>
        </w:rPr>
        <w:t>内</w:t>
      </w:r>
      <w:r w:rsidR="00464B84">
        <w:rPr>
          <w:rFonts w:hAnsi="宋体" w:hint="eastAsia"/>
        </w:rPr>
        <w:t>。</w:t>
      </w:r>
    </w:p>
    <w:p w:rsidR="00F40D91" w:rsidRPr="002D5447" w:rsidRDefault="0088137E" w:rsidP="009C27E3">
      <w:pPr>
        <w:pStyle w:val="aff3"/>
        <w:tabs>
          <w:tab w:val="clear" w:pos="540"/>
          <w:tab w:val="left" w:pos="1560"/>
        </w:tabs>
        <w:ind w:leftChars="742" w:left="1558" w:firstLineChars="0" w:firstLine="0"/>
        <w:rPr>
          <w:rFonts w:hAnsi="宋体"/>
        </w:rPr>
      </w:pPr>
      <w:r>
        <w:rPr>
          <w:rFonts w:hAnsi="宋体" w:hint="eastAsia"/>
        </w:rPr>
        <w:t>试验时，</w:t>
      </w:r>
      <w:r w:rsidRPr="002D5447">
        <w:rPr>
          <w:rFonts w:hAnsi="宋体"/>
        </w:rPr>
        <w:t>将仪表安装在</w:t>
      </w:r>
      <w:r w:rsidRPr="002D5447">
        <w:rPr>
          <w:rFonts w:hAnsi="宋体" w:hint="eastAsia"/>
        </w:rPr>
        <w:t>正常工作位置</w:t>
      </w:r>
      <w:r w:rsidRPr="002D5447">
        <w:rPr>
          <w:rFonts w:hAnsi="宋体"/>
        </w:rPr>
        <w:t>上</w:t>
      </w:r>
      <w:r w:rsidRPr="002D5447">
        <w:rPr>
          <w:rFonts w:hAnsi="宋体" w:hint="eastAsia"/>
        </w:rPr>
        <w:t>，</w:t>
      </w:r>
      <w:r w:rsidRPr="0091222E">
        <w:rPr>
          <w:rFonts w:hAnsi="宋体"/>
        </w:rPr>
        <w:t>电压</w:t>
      </w:r>
      <w:r>
        <w:rPr>
          <w:rFonts w:hAnsi="宋体" w:hint="eastAsia"/>
        </w:rPr>
        <w:t>电路施加标称</w:t>
      </w:r>
      <w:r w:rsidRPr="0091222E">
        <w:rPr>
          <w:rFonts w:hAnsi="宋体"/>
        </w:rPr>
        <w:t>电压</w:t>
      </w:r>
      <w:r>
        <w:rPr>
          <w:rFonts w:hAnsi="宋体" w:hint="eastAsia"/>
        </w:rPr>
        <w:t>，</w:t>
      </w:r>
      <w:r w:rsidRPr="0091222E">
        <w:rPr>
          <w:rFonts w:hAnsi="宋体"/>
        </w:rPr>
        <w:t>电流</w:t>
      </w:r>
      <w:r w:rsidR="000206D9">
        <w:rPr>
          <w:rFonts w:hAnsi="宋体" w:hint="eastAsia"/>
        </w:rPr>
        <w:t>电路</w:t>
      </w:r>
      <w:r w:rsidRPr="0091222E">
        <w:rPr>
          <w:rFonts w:hAnsi="宋体"/>
        </w:rPr>
        <w:t>无电流。</w:t>
      </w:r>
      <w:r w:rsidR="000A664B" w:rsidRPr="000A664B">
        <w:rPr>
          <w:rFonts w:hAnsi="宋体" w:hint="eastAsia"/>
        </w:rPr>
        <w:t>如果仪表适用于多个标称电压值，应使用最高电压值。</w:t>
      </w:r>
    </w:p>
    <w:p w:rsidR="00F40D91" w:rsidRDefault="00F40D91" w:rsidP="009C27E3">
      <w:pPr>
        <w:pStyle w:val="aff3"/>
        <w:tabs>
          <w:tab w:val="clear" w:pos="540"/>
          <w:tab w:val="left" w:pos="1560"/>
        </w:tabs>
        <w:ind w:left="1560" w:hangingChars="650" w:hanging="1560"/>
        <w:rPr>
          <w:rFonts w:hAnsi="宋体"/>
        </w:rPr>
      </w:pPr>
      <w:r w:rsidRPr="00F40D91">
        <w:rPr>
          <w:rFonts w:hAnsi="宋体"/>
        </w:rPr>
        <w:t>试验强度：</w:t>
      </w:r>
      <w:r>
        <w:rPr>
          <w:rFonts w:hAnsi="宋体" w:hint="eastAsia"/>
        </w:rPr>
        <w:tab/>
      </w:r>
      <w:r w:rsidR="006E07D4">
        <w:rPr>
          <w:rFonts w:hAnsi="宋体" w:hint="eastAsia"/>
        </w:rPr>
        <w:t>见表</w:t>
      </w:r>
      <w:r w:rsidR="006E07D4">
        <w:rPr>
          <w:rFonts w:hAnsi="宋体" w:hint="eastAsia"/>
        </w:rPr>
        <w:t>1</w:t>
      </w:r>
      <w:r w:rsidR="00745E51">
        <w:rPr>
          <w:rFonts w:hAnsi="宋体" w:hint="eastAsia"/>
        </w:rPr>
        <w:t>8</w:t>
      </w:r>
      <w:r w:rsidR="006E07D4">
        <w:rPr>
          <w:rFonts w:hAnsi="宋体" w:hint="eastAsia"/>
        </w:rPr>
        <w:t>。</w:t>
      </w:r>
    </w:p>
    <w:p w:rsidR="006E07D4" w:rsidRPr="006E07D4" w:rsidRDefault="00792D7E" w:rsidP="009C27E3">
      <w:pPr>
        <w:pStyle w:val="aff3"/>
        <w:tabs>
          <w:tab w:val="clear" w:pos="540"/>
          <w:tab w:val="left" w:pos="1560"/>
        </w:tabs>
        <w:ind w:left="1560" w:hangingChars="650" w:hanging="1560"/>
        <w:rPr>
          <w:rFonts w:hAnsi="宋体"/>
        </w:rPr>
      </w:pPr>
      <w:r>
        <w:rPr>
          <w:rFonts w:hAnsi="宋体" w:hint="eastAsia"/>
        </w:rPr>
        <w:t>验收准则</w:t>
      </w:r>
      <w:r w:rsidR="006E07D4" w:rsidRPr="0091222E">
        <w:rPr>
          <w:rFonts w:hAnsi="宋体"/>
        </w:rPr>
        <w:t>：</w:t>
      </w:r>
      <w:r w:rsidR="006E07D4">
        <w:rPr>
          <w:rFonts w:hAnsi="宋体" w:hint="eastAsia"/>
        </w:rPr>
        <w:tab/>
      </w:r>
      <w:r w:rsidR="006E07D4" w:rsidRPr="0091222E">
        <w:rPr>
          <w:rFonts w:hAnsi="宋体"/>
        </w:rPr>
        <w:t>试验中</w:t>
      </w:r>
      <w:r w:rsidR="006E07D4">
        <w:rPr>
          <w:rFonts w:hAnsi="宋体" w:hint="eastAsia"/>
        </w:rPr>
        <w:t>不应</w:t>
      </w:r>
      <w:r w:rsidR="006E07D4" w:rsidRPr="0091222E">
        <w:rPr>
          <w:rFonts w:hAnsi="宋体"/>
        </w:rPr>
        <w:t>产生</w:t>
      </w:r>
      <w:r w:rsidR="006E07D4" w:rsidRPr="0091222E">
        <w:rPr>
          <w:rFonts w:hAnsi="宋体" w:hint="eastAsia"/>
        </w:rPr>
        <w:t>重大缺陷</w:t>
      </w:r>
      <w:r w:rsidR="006E07D4" w:rsidRPr="0091222E">
        <w:rPr>
          <w:rFonts w:hAnsi="宋体"/>
        </w:rPr>
        <w:t>。在试验结束后，立即测量仪表误差，误差</w:t>
      </w:r>
      <w:r w:rsidR="006E07D4">
        <w:rPr>
          <w:rFonts w:hAnsi="宋体" w:hint="eastAsia"/>
        </w:rPr>
        <w:t>偏移</w:t>
      </w:r>
      <w:r w:rsidR="006E07D4" w:rsidRPr="0091222E">
        <w:rPr>
          <w:rFonts w:hAnsi="宋体"/>
        </w:rPr>
        <w:t>不超过表</w:t>
      </w:r>
      <w:r w:rsidR="006E07D4" w:rsidRPr="0091222E">
        <w:rPr>
          <w:rFonts w:hAnsi="宋体"/>
        </w:rPr>
        <w:t>5</w:t>
      </w:r>
      <w:r w:rsidR="006E07D4" w:rsidRPr="0091222E">
        <w:rPr>
          <w:rFonts w:hAnsi="宋体" w:hint="eastAsia"/>
        </w:rPr>
        <w:t>规定</w:t>
      </w:r>
      <w:r w:rsidR="006E07D4" w:rsidRPr="0091222E">
        <w:rPr>
          <w:rFonts w:hAnsi="宋体"/>
        </w:rPr>
        <w:t>的极限</w:t>
      </w:r>
      <w:r w:rsidR="006E07D4" w:rsidRPr="0091222E">
        <w:rPr>
          <w:rFonts w:hAnsi="宋体" w:hint="eastAsia"/>
        </w:rPr>
        <w:t>。</w:t>
      </w:r>
      <w:r w:rsidR="006E07D4" w:rsidRPr="0091222E">
        <w:rPr>
          <w:rFonts w:hAnsi="宋体"/>
        </w:rPr>
        <w:t>在试验终止后的</w:t>
      </w:r>
      <w:r w:rsidR="006E07D4" w:rsidRPr="0091222E">
        <w:rPr>
          <w:rFonts w:hAnsi="宋体"/>
        </w:rPr>
        <w:t>24 h</w:t>
      </w:r>
      <w:r w:rsidR="006E07D4" w:rsidRPr="0091222E">
        <w:rPr>
          <w:rFonts w:hAnsi="宋体"/>
        </w:rPr>
        <w:t>后，进行功能性检查，仪表应能正常工作，不应出现影响仪表功能特性的机械损伤或腐蚀。</w:t>
      </w:r>
      <w:r w:rsidR="000A664B">
        <w:rPr>
          <w:rFonts w:hAnsi="宋体" w:hint="eastAsia"/>
        </w:rPr>
        <w:t>仪表的绝缘性能</w:t>
      </w:r>
      <w:r w:rsidR="000A664B">
        <w:rPr>
          <w:rFonts w:hint="eastAsia"/>
        </w:rPr>
        <w:t>可通过交流电压试验进一步验证。</w:t>
      </w:r>
    </w:p>
    <w:p w:rsidR="00F40D91" w:rsidRPr="00E92226" w:rsidRDefault="00F40D91" w:rsidP="009C27E3">
      <w:pPr>
        <w:pStyle w:val="aff3"/>
        <w:ind w:firstLineChars="0" w:firstLine="0"/>
        <w:jc w:val="center"/>
      </w:pPr>
      <w:r w:rsidRPr="00E92226">
        <w:t>表</w:t>
      </w:r>
      <w:r>
        <w:rPr>
          <w:rFonts w:hint="eastAsia"/>
        </w:rPr>
        <w:t>1</w:t>
      </w:r>
      <w:r w:rsidR="00745E51">
        <w:rPr>
          <w:rFonts w:hint="eastAsia"/>
        </w:rPr>
        <w:t>8</w:t>
      </w:r>
      <w:r>
        <w:rPr>
          <w:rFonts w:hint="eastAsia"/>
        </w:rPr>
        <w:t xml:space="preserve">  </w:t>
      </w:r>
      <w:r>
        <w:rPr>
          <w:rFonts w:hint="eastAsia"/>
        </w:rPr>
        <w:t>交变湿热试验强度</w:t>
      </w:r>
    </w:p>
    <w:tbl>
      <w:tblPr>
        <w:tblW w:w="5000" w:type="pct"/>
        <w:tblCellMar>
          <w:left w:w="0" w:type="dxa"/>
          <w:right w:w="0" w:type="dxa"/>
        </w:tblCellMar>
        <w:tblLook w:val="0000"/>
      </w:tblPr>
      <w:tblGrid>
        <w:gridCol w:w="3215"/>
        <w:gridCol w:w="3216"/>
        <w:gridCol w:w="3216"/>
      </w:tblGrid>
      <w:tr w:rsidR="00F40D91" w:rsidRPr="00E92226" w:rsidTr="00667345">
        <w:trPr>
          <w:trHeight w:hRule="exact" w:val="384"/>
        </w:trPr>
        <w:tc>
          <w:tcPr>
            <w:tcW w:w="1666" w:type="pct"/>
            <w:tcBorders>
              <w:top w:val="single" w:sz="4" w:space="0" w:color="000000"/>
              <w:left w:val="single" w:sz="4" w:space="0" w:color="000000"/>
              <w:bottom w:val="single" w:sz="4" w:space="0" w:color="000000"/>
              <w:right w:val="single" w:sz="4" w:space="0" w:color="000000"/>
            </w:tcBorders>
            <w:vAlign w:val="center"/>
          </w:tcPr>
          <w:p w:rsidR="00F40D91" w:rsidRPr="007F76A2" w:rsidRDefault="00F40D91" w:rsidP="00745E51">
            <w:pPr>
              <w:spacing w:line="300" w:lineRule="auto"/>
              <w:jc w:val="center"/>
            </w:pPr>
            <w:r w:rsidRPr="007F76A2">
              <w:t>规定的湿度等级</w:t>
            </w:r>
          </w:p>
        </w:tc>
        <w:tc>
          <w:tcPr>
            <w:tcW w:w="1667" w:type="pct"/>
            <w:tcBorders>
              <w:top w:val="single" w:sz="4" w:space="0" w:color="000000"/>
              <w:left w:val="single" w:sz="4" w:space="0" w:color="000000"/>
              <w:bottom w:val="single" w:sz="4" w:space="0" w:color="000000"/>
              <w:right w:val="single" w:sz="4" w:space="0" w:color="000000"/>
            </w:tcBorders>
            <w:vAlign w:val="center"/>
          </w:tcPr>
          <w:p w:rsidR="00F40D91" w:rsidRPr="007F76A2" w:rsidRDefault="000A664B" w:rsidP="00745E51">
            <w:pPr>
              <w:spacing w:line="300" w:lineRule="auto"/>
              <w:jc w:val="center"/>
            </w:pPr>
            <w:r>
              <w:rPr>
                <w:rFonts w:hint="eastAsia"/>
              </w:rPr>
              <w:t>H1</w:t>
            </w:r>
            <w:r>
              <w:rPr>
                <w:rFonts w:hint="eastAsia"/>
              </w:rPr>
              <w:t>、</w:t>
            </w:r>
            <w:r w:rsidR="00F40D91" w:rsidRPr="007F76A2">
              <w:t>H2</w:t>
            </w:r>
          </w:p>
        </w:tc>
        <w:tc>
          <w:tcPr>
            <w:tcW w:w="1667" w:type="pct"/>
            <w:tcBorders>
              <w:top w:val="single" w:sz="4" w:space="0" w:color="000000"/>
              <w:left w:val="single" w:sz="4" w:space="0" w:color="000000"/>
              <w:bottom w:val="single" w:sz="4" w:space="0" w:color="000000"/>
              <w:right w:val="single" w:sz="4" w:space="0" w:color="000000"/>
            </w:tcBorders>
            <w:vAlign w:val="center"/>
          </w:tcPr>
          <w:p w:rsidR="00F40D91" w:rsidRPr="007F76A2" w:rsidRDefault="00F40D91" w:rsidP="00745E51">
            <w:pPr>
              <w:spacing w:line="300" w:lineRule="auto"/>
              <w:jc w:val="center"/>
            </w:pPr>
            <w:r w:rsidRPr="007F76A2">
              <w:t>H3</w:t>
            </w:r>
          </w:p>
        </w:tc>
      </w:tr>
      <w:tr w:rsidR="00F40D91" w:rsidRPr="00E92226" w:rsidTr="00667345">
        <w:trPr>
          <w:trHeight w:hRule="exact" w:val="384"/>
        </w:trPr>
        <w:tc>
          <w:tcPr>
            <w:tcW w:w="1666" w:type="pct"/>
            <w:tcBorders>
              <w:top w:val="single" w:sz="4" w:space="0" w:color="000000"/>
              <w:left w:val="single" w:sz="4" w:space="0" w:color="000000"/>
              <w:bottom w:val="single" w:sz="4" w:space="0" w:color="000000"/>
              <w:right w:val="single" w:sz="4" w:space="0" w:color="000000"/>
            </w:tcBorders>
            <w:vAlign w:val="center"/>
          </w:tcPr>
          <w:p w:rsidR="00F40D91" w:rsidRPr="007F76A2" w:rsidRDefault="00F40D91" w:rsidP="00745E51">
            <w:pPr>
              <w:spacing w:line="300" w:lineRule="auto"/>
              <w:jc w:val="center"/>
            </w:pPr>
            <w:r w:rsidRPr="007F76A2">
              <w:t>严酷等级</w:t>
            </w:r>
          </w:p>
        </w:tc>
        <w:tc>
          <w:tcPr>
            <w:tcW w:w="1667" w:type="pct"/>
            <w:tcBorders>
              <w:top w:val="single" w:sz="4" w:space="0" w:color="000000"/>
              <w:left w:val="single" w:sz="4" w:space="0" w:color="000000"/>
              <w:bottom w:val="single" w:sz="4" w:space="0" w:color="000000"/>
              <w:right w:val="single" w:sz="4" w:space="0" w:color="000000"/>
            </w:tcBorders>
            <w:vAlign w:val="center"/>
          </w:tcPr>
          <w:p w:rsidR="00F40D91" w:rsidRPr="007F76A2" w:rsidRDefault="00F40D91" w:rsidP="00745E51">
            <w:pPr>
              <w:spacing w:line="300" w:lineRule="auto"/>
              <w:jc w:val="center"/>
            </w:pPr>
            <w:r w:rsidRPr="007F76A2">
              <w:t>1</w:t>
            </w:r>
          </w:p>
        </w:tc>
        <w:tc>
          <w:tcPr>
            <w:tcW w:w="1667" w:type="pct"/>
            <w:tcBorders>
              <w:top w:val="single" w:sz="4" w:space="0" w:color="000000"/>
              <w:left w:val="single" w:sz="4" w:space="0" w:color="000000"/>
              <w:bottom w:val="single" w:sz="4" w:space="0" w:color="000000"/>
              <w:right w:val="single" w:sz="4" w:space="0" w:color="000000"/>
            </w:tcBorders>
            <w:vAlign w:val="center"/>
          </w:tcPr>
          <w:p w:rsidR="00F40D91" w:rsidRPr="007F76A2" w:rsidRDefault="00F40D91" w:rsidP="00745E51">
            <w:pPr>
              <w:spacing w:line="300" w:lineRule="auto"/>
              <w:jc w:val="center"/>
            </w:pPr>
            <w:r w:rsidRPr="007F76A2">
              <w:t>2</w:t>
            </w:r>
          </w:p>
        </w:tc>
      </w:tr>
      <w:tr w:rsidR="00F40D91" w:rsidRPr="00E92226" w:rsidTr="00667345">
        <w:trPr>
          <w:trHeight w:hRule="exact" w:val="382"/>
        </w:trPr>
        <w:tc>
          <w:tcPr>
            <w:tcW w:w="1666" w:type="pct"/>
            <w:tcBorders>
              <w:top w:val="single" w:sz="4" w:space="0" w:color="000000"/>
              <w:left w:val="single" w:sz="4" w:space="0" w:color="000000"/>
              <w:bottom w:val="single" w:sz="4" w:space="0" w:color="000000"/>
              <w:right w:val="single" w:sz="4" w:space="0" w:color="000000"/>
            </w:tcBorders>
            <w:vAlign w:val="center"/>
          </w:tcPr>
          <w:p w:rsidR="00F40D91" w:rsidRPr="007F76A2" w:rsidRDefault="00F40D91" w:rsidP="00745E51">
            <w:pPr>
              <w:spacing w:line="300" w:lineRule="auto"/>
              <w:jc w:val="center"/>
            </w:pPr>
            <w:r w:rsidRPr="007F76A2">
              <w:t>上限温度</w:t>
            </w:r>
            <w:r w:rsidRPr="007F76A2">
              <w:t xml:space="preserve"> (</w:t>
            </w:r>
            <w:r w:rsidR="008E7153">
              <w:rPr>
                <w:rFonts w:ascii="宋体" w:hAnsi="宋体" w:cs="宋体" w:hint="eastAsia"/>
              </w:rPr>
              <w:t>℃</w:t>
            </w:r>
            <w:r w:rsidRPr="007F76A2">
              <w:t>)</w:t>
            </w:r>
          </w:p>
        </w:tc>
        <w:tc>
          <w:tcPr>
            <w:tcW w:w="1667" w:type="pct"/>
            <w:tcBorders>
              <w:top w:val="single" w:sz="4" w:space="0" w:color="000000"/>
              <w:left w:val="single" w:sz="4" w:space="0" w:color="000000"/>
              <w:bottom w:val="single" w:sz="4" w:space="0" w:color="000000"/>
              <w:right w:val="single" w:sz="4" w:space="0" w:color="000000"/>
            </w:tcBorders>
            <w:vAlign w:val="center"/>
          </w:tcPr>
          <w:p w:rsidR="00F40D91" w:rsidRPr="007F76A2" w:rsidRDefault="00F40D91" w:rsidP="00745E51">
            <w:pPr>
              <w:spacing w:line="300" w:lineRule="auto"/>
              <w:jc w:val="center"/>
            </w:pPr>
            <w:r w:rsidRPr="007F76A2">
              <w:t>40</w:t>
            </w:r>
          </w:p>
        </w:tc>
        <w:tc>
          <w:tcPr>
            <w:tcW w:w="1667" w:type="pct"/>
            <w:tcBorders>
              <w:top w:val="single" w:sz="4" w:space="0" w:color="000000"/>
              <w:left w:val="single" w:sz="4" w:space="0" w:color="000000"/>
              <w:bottom w:val="single" w:sz="4" w:space="0" w:color="000000"/>
              <w:right w:val="single" w:sz="4" w:space="0" w:color="000000"/>
            </w:tcBorders>
            <w:vAlign w:val="center"/>
          </w:tcPr>
          <w:p w:rsidR="00F40D91" w:rsidRPr="007F76A2" w:rsidRDefault="00F40D91" w:rsidP="00745E51">
            <w:pPr>
              <w:spacing w:line="300" w:lineRule="auto"/>
              <w:jc w:val="center"/>
            </w:pPr>
            <w:r w:rsidRPr="007F76A2">
              <w:t>55</w:t>
            </w:r>
          </w:p>
        </w:tc>
      </w:tr>
      <w:tr w:rsidR="00F40D91" w:rsidRPr="00E92226" w:rsidTr="00667345">
        <w:trPr>
          <w:trHeight w:hRule="exact" w:val="384"/>
        </w:trPr>
        <w:tc>
          <w:tcPr>
            <w:tcW w:w="1666" w:type="pct"/>
            <w:tcBorders>
              <w:top w:val="single" w:sz="4" w:space="0" w:color="000000"/>
              <w:left w:val="single" w:sz="4" w:space="0" w:color="000000"/>
              <w:bottom w:val="single" w:sz="4" w:space="0" w:color="000000"/>
              <w:right w:val="single" w:sz="4" w:space="0" w:color="000000"/>
            </w:tcBorders>
            <w:vAlign w:val="center"/>
          </w:tcPr>
          <w:p w:rsidR="00F40D91" w:rsidRPr="007F76A2" w:rsidRDefault="00F40D91" w:rsidP="00745E51">
            <w:pPr>
              <w:spacing w:line="300" w:lineRule="auto"/>
              <w:jc w:val="center"/>
            </w:pPr>
            <w:r w:rsidRPr="007F76A2">
              <w:t>持续时间</w:t>
            </w:r>
            <w:r w:rsidRPr="007F76A2">
              <w:t xml:space="preserve"> (</w:t>
            </w:r>
            <w:r w:rsidRPr="007F76A2">
              <w:t>周期</w:t>
            </w:r>
            <w:r w:rsidRPr="007F76A2">
              <w:t>)</w:t>
            </w:r>
          </w:p>
        </w:tc>
        <w:tc>
          <w:tcPr>
            <w:tcW w:w="1667" w:type="pct"/>
            <w:tcBorders>
              <w:top w:val="single" w:sz="4" w:space="0" w:color="000000"/>
              <w:left w:val="single" w:sz="4" w:space="0" w:color="000000"/>
              <w:bottom w:val="single" w:sz="4" w:space="0" w:color="000000"/>
              <w:right w:val="single" w:sz="4" w:space="0" w:color="000000"/>
            </w:tcBorders>
            <w:vAlign w:val="center"/>
          </w:tcPr>
          <w:p w:rsidR="00F40D91" w:rsidRPr="007F76A2" w:rsidRDefault="000A664B" w:rsidP="00745E51">
            <w:pPr>
              <w:spacing w:line="300" w:lineRule="auto"/>
              <w:jc w:val="center"/>
            </w:pPr>
            <w:r>
              <w:rPr>
                <w:rFonts w:hint="eastAsia"/>
              </w:rPr>
              <w:t>6</w:t>
            </w:r>
          </w:p>
        </w:tc>
        <w:tc>
          <w:tcPr>
            <w:tcW w:w="1667" w:type="pct"/>
            <w:tcBorders>
              <w:top w:val="single" w:sz="4" w:space="0" w:color="000000"/>
              <w:left w:val="single" w:sz="4" w:space="0" w:color="000000"/>
              <w:bottom w:val="single" w:sz="4" w:space="0" w:color="000000"/>
              <w:right w:val="single" w:sz="4" w:space="0" w:color="000000"/>
            </w:tcBorders>
            <w:vAlign w:val="center"/>
          </w:tcPr>
          <w:p w:rsidR="00F40D91" w:rsidRPr="007F76A2" w:rsidRDefault="000A664B" w:rsidP="00745E51">
            <w:pPr>
              <w:spacing w:line="300" w:lineRule="auto"/>
              <w:jc w:val="center"/>
            </w:pPr>
            <w:r>
              <w:rPr>
                <w:rFonts w:hint="eastAsia"/>
              </w:rPr>
              <w:t>6</w:t>
            </w:r>
          </w:p>
        </w:tc>
      </w:tr>
    </w:tbl>
    <w:p w:rsidR="00F40D91" w:rsidRDefault="00F40D91" w:rsidP="009C27E3">
      <w:pPr>
        <w:pStyle w:val="aff3"/>
        <w:ind w:firstLine="480"/>
      </w:pPr>
    </w:p>
    <w:p w:rsidR="0045232B" w:rsidRPr="00E92226" w:rsidRDefault="008F10B8" w:rsidP="009C27E3">
      <w:pPr>
        <w:tabs>
          <w:tab w:val="left" w:pos="540"/>
        </w:tabs>
        <w:spacing w:line="300" w:lineRule="auto"/>
        <w:outlineLvl w:val="3"/>
        <w:rPr>
          <w:color w:val="000000"/>
          <w:sz w:val="24"/>
        </w:rPr>
      </w:pPr>
      <w:bookmarkStart w:id="260" w:name="_Toc515435284"/>
      <w:r>
        <w:rPr>
          <w:rFonts w:hint="eastAsia"/>
          <w:color w:val="000000"/>
          <w:sz w:val="24"/>
        </w:rPr>
        <w:t>9</w:t>
      </w:r>
      <w:r w:rsidR="00805853">
        <w:rPr>
          <w:color w:val="000000"/>
          <w:sz w:val="24"/>
        </w:rPr>
        <w:t>.</w:t>
      </w:r>
      <w:r w:rsidR="001E24D5">
        <w:rPr>
          <w:rFonts w:hint="eastAsia"/>
          <w:color w:val="000000"/>
          <w:sz w:val="24"/>
        </w:rPr>
        <w:t>4</w:t>
      </w:r>
      <w:r w:rsidR="006A08E4" w:rsidRPr="00E92226">
        <w:rPr>
          <w:color w:val="000000"/>
          <w:sz w:val="24"/>
        </w:rPr>
        <w:t xml:space="preserve">.16.5  </w:t>
      </w:r>
      <w:r w:rsidR="0045232B" w:rsidRPr="00E92226">
        <w:rPr>
          <w:color w:val="000000"/>
          <w:sz w:val="24"/>
        </w:rPr>
        <w:t>防水</w:t>
      </w:r>
      <w:bookmarkEnd w:id="260"/>
    </w:p>
    <w:p w:rsidR="00D00B83" w:rsidRPr="00CF31A7" w:rsidRDefault="00D00B83" w:rsidP="009C27E3">
      <w:pPr>
        <w:pStyle w:val="aff3"/>
        <w:tabs>
          <w:tab w:val="clear" w:pos="540"/>
          <w:tab w:val="left" w:pos="1560"/>
        </w:tabs>
        <w:ind w:left="1560" w:hangingChars="650" w:hanging="1560"/>
        <w:rPr>
          <w:rFonts w:hAnsi="宋体"/>
        </w:rPr>
      </w:pPr>
      <w:r w:rsidRPr="00CF31A7">
        <w:rPr>
          <w:rFonts w:hAnsi="宋体"/>
        </w:rPr>
        <w:t>适用标准：</w:t>
      </w:r>
      <w:r w:rsidR="00CF31A7">
        <w:rPr>
          <w:rFonts w:hAnsi="宋体" w:hint="eastAsia"/>
        </w:rPr>
        <w:tab/>
      </w:r>
      <w:r w:rsidR="00E5068D" w:rsidRPr="002B1D58">
        <w:rPr>
          <w:rFonts w:hAnsi="宋体"/>
        </w:rPr>
        <w:t>GB</w:t>
      </w:r>
      <w:r w:rsidR="00645FEF">
        <w:rPr>
          <w:rFonts w:hAnsi="宋体" w:hint="eastAsia"/>
        </w:rPr>
        <w:t>/T</w:t>
      </w:r>
      <w:r w:rsidR="00E5068D" w:rsidRPr="002B1D58">
        <w:rPr>
          <w:rFonts w:hAnsi="宋体"/>
        </w:rPr>
        <w:t xml:space="preserve"> 4208</w:t>
      </w:r>
    </w:p>
    <w:p w:rsidR="0045232B" w:rsidRPr="002C5836" w:rsidRDefault="0045232B" w:rsidP="009C27E3">
      <w:pPr>
        <w:pStyle w:val="aff3"/>
        <w:tabs>
          <w:tab w:val="clear" w:pos="540"/>
          <w:tab w:val="left" w:pos="1560"/>
        </w:tabs>
        <w:ind w:left="1560" w:hangingChars="650" w:hanging="1560"/>
        <w:rPr>
          <w:rFonts w:hAnsi="宋体"/>
          <w:color w:val="auto"/>
        </w:rPr>
      </w:pPr>
      <w:r w:rsidRPr="00CF31A7">
        <w:rPr>
          <w:rFonts w:hAnsi="宋体"/>
        </w:rPr>
        <w:t>试验目的</w:t>
      </w:r>
      <w:r w:rsidR="009D1523" w:rsidRPr="00CF31A7">
        <w:rPr>
          <w:rFonts w:hAnsi="宋体"/>
        </w:rPr>
        <w:t>：</w:t>
      </w:r>
      <w:r w:rsidR="00CF31A7">
        <w:rPr>
          <w:rFonts w:hAnsi="宋体" w:hint="eastAsia"/>
        </w:rPr>
        <w:tab/>
      </w:r>
      <w:r w:rsidRPr="00CF31A7">
        <w:rPr>
          <w:rFonts w:hAnsi="宋体"/>
        </w:rPr>
        <w:t>验证仪表在</w:t>
      </w:r>
      <w:r w:rsidR="00EE36E6" w:rsidRPr="00CF31A7">
        <w:rPr>
          <w:rFonts w:hAnsi="宋体" w:hint="eastAsia"/>
        </w:rPr>
        <w:t>降</w:t>
      </w:r>
      <w:r w:rsidRPr="00CF31A7">
        <w:rPr>
          <w:rFonts w:hAnsi="宋体"/>
        </w:rPr>
        <w:t>雨和溅水</w:t>
      </w:r>
      <w:r w:rsidR="00F2015A">
        <w:rPr>
          <w:rFonts w:hAnsi="宋体" w:hint="eastAsia"/>
        </w:rPr>
        <w:t>条件下满足</w:t>
      </w:r>
      <w:r w:rsidR="008F10B8" w:rsidRPr="00CF31A7">
        <w:rPr>
          <w:rFonts w:hAnsi="宋体" w:hint="eastAsia"/>
        </w:rPr>
        <w:t>6</w:t>
      </w:r>
      <w:r w:rsidR="00E76716" w:rsidRPr="00CF31A7">
        <w:rPr>
          <w:rFonts w:hAnsi="宋体"/>
        </w:rPr>
        <w:t>.2.6.2</w:t>
      </w:r>
      <w:r w:rsidR="00CF31A7" w:rsidRPr="00CF31A7">
        <w:rPr>
          <w:rFonts w:hAnsi="宋体"/>
        </w:rPr>
        <w:t>条款</w:t>
      </w:r>
      <w:r w:rsidR="00F2015A">
        <w:rPr>
          <w:rFonts w:hAnsi="宋体" w:hint="eastAsia"/>
        </w:rPr>
        <w:t>和</w:t>
      </w:r>
      <w:r w:rsidR="00F2015A" w:rsidRPr="00CE33D9">
        <w:rPr>
          <w:rFonts w:hAnsi="宋体"/>
        </w:rPr>
        <w:t>表</w:t>
      </w:r>
      <w:r w:rsidR="00F2015A" w:rsidRPr="00CE33D9">
        <w:rPr>
          <w:rFonts w:hAnsi="宋体"/>
        </w:rPr>
        <w:t>5</w:t>
      </w:r>
      <w:r w:rsidR="00F2015A" w:rsidRPr="00CE33D9">
        <w:rPr>
          <w:rFonts w:hAnsi="宋体"/>
        </w:rPr>
        <w:t>要求</w:t>
      </w:r>
      <w:r w:rsidRPr="00CF31A7">
        <w:rPr>
          <w:rFonts w:hAnsi="宋体"/>
        </w:rPr>
        <w:t>。</w:t>
      </w:r>
      <w:r w:rsidR="00CF31A7">
        <w:rPr>
          <w:rFonts w:hAnsi="宋体" w:hint="eastAsia"/>
        </w:rPr>
        <w:t>本</w:t>
      </w:r>
      <w:r w:rsidR="00A348B5" w:rsidRPr="00CF31A7">
        <w:rPr>
          <w:rFonts w:hAnsi="宋体"/>
        </w:rPr>
        <w:t>试验</w:t>
      </w:r>
      <w:r w:rsidR="0071436E">
        <w:rPr>
          <w:rFonts w:hAnsi="宋体" w:hint="eastAsia"/>
        </w:rPr>
        <w:t>不适用于机架式仪表</w:t>
      </w:r>
      <w:r w:rsidR="0071436E" w:rsidRPr="002B1D58">
        <w:rPr>
          <w:rFonts w:hAnsi="宋体"/>
        </w:rPr>
        <w:t>。</w:t>
      </w:r>
    </w:p>
    <w:p w:rsidR="005E3515" w:rsidRPr="005E3515" w:rsidRDefault="00192537" w:rsidP="005E3515">
      <w:pPr>
        <w:pStyle w:val="aff3"/>
        <w:tabs>
          <w:tab w:val="clear" w:pos="540"/>
          <w:tab w:val="left" w:pos="1560"/>
        </w:tabs>
        <w:ind w:left="1560" w:hangingChars="650" w:hanging="1560"/>
        <w:rPr>
          <w:rFonts w:hAnsi="宋体"/>
        </w:rPr>
      </w:pPr>
      <w:r w:rsidRPr="005E3515">
        <w:rPr>
          <w:rFonts w:hAnsi="宋体"/>
        </w:rPr>
        <w:t>试验</w:t>
      </w:r>
      <w:r w:rsidRPr="005E3515">
        <w:rPr>
          <w:rFonts w:hAnsi="宋体" w:hint="eastAsia"/>
        </w:rPr>
        <w:t>程序</w:t>
      </w:r>
      <w:r w:rsidRPr="005E3515">
        <w:rPr>
          <w:rFonts w:hAnsi="宋体"/>
        </w:rPr>
        <w:t>：</w:t>
      </w:r>
      <w:r w:rsidR="00CF31A7" w:rsidRPr="005E3515">
        <w:rPr>
          <w:rFonts w:hAnsi="宋体" w:hint="eastAsia"/>
        </w:rPr>
        <w:tab/>
      </w:r>
      <w:r w:rsidR="005E3515" w:rsidRPr="005E3515">
        <w:rPr>
          <w:rFonts w:hAnsi="宋体"/>
        </w:rPr>
        <w:t>H1</w:t>
      </w:r>
      <w:r w:rsidR="005E3515" w:rsidRPr="005E3515">
        <w:rPr>
          <w:rFonts w:hAnsi="宋体" w:hint="eastAsia"/>
        </w:rPr>
        <w:t>和</w:t>
      </w:r>
      <w:r w:rsidR="005E3515" w:rsidRPr="005E3515">
        <w:rPr>
          <w:rFonts w:hAnsi="宋体" w:hint="eastAsia"/>
        </w:rPr>
        <w:t>H</w:t>
      </w:r>
      <w:r w:rsidR="005E3515" w:rsidRPr="005E3515">
        <w:rPr>
          <w:rFonts w:hAnsi="宋体"/>
        </w:rPr>
        <w:t>2</w:t>
      </w:r>
      <w:r w:rsidR="005E3515" w:rsidRPr="005E3515">
        <w:rPr>
          <w:rFonts w:hAnsi="宋体" w:hint="eastAsia"/>
        </w:rPr>
        <w:t>的仪表，</w:t>
      </w:r>
      <w:r w:rsidR="005E3515">
        <w:rPr>
          <w:rFonts w:hAnsi="宋体" w:hint="eastAsia"/>
        </w:rPr>
        <w:t>试验时</w:t>
      </w:r>
      <w:r w:rsidR="005E3515" w:rsidRPr="005E3515">
        <w:rPr>
          <w:rFonts w:hAnsi="宋体" w:hint="eastAsia"/>
        </w:rPr>
        <w:t>仪表在非工作状态；</w:t>
      </w:r>
    </w:p>
    <w:p w:rsidR="005E3515" w:rsidRPr="005E3515" w:rsidRDefault="005E3515" w:rsidP="005E3515">
      <w:pPr>
        <w:pStyle w:val="aff3"/>
        <w:tabs>
          <w:tab w:val="clear" w:pos="540"/>
          <w:tab w:val="left" w:pos="1560"/>
        </w:tabs>
        <w:ind w:left="1560" w:hangingChars="650" w:hanging="1560"/>
        <w:rPr>
          <w:rFonts w:hAnsi="宋体"/>
        </w:rPr>
      </w:pPr>
      <w:r>
        <w:rPr>
          <w:rFonts w:hAnsi="宋体" w:hint="eastAsia"/>
        </w:rPr>
        <w:lastRenderedPageBreak/>
        <w:tab/>
      </w:r>
      <w:r w:rsidRPr="005E3515">
        <w:rPr>
          <w:rFonts w:hAnsi="宋体"/>
        </w:rPr>
        <w:t>H</w:t>
      </w:r>
      <w:r w:rsidRPr="005E3515">
        <w:rPr>
          <w:rFonts w:hAnsi="宋体" w:hint="eastAsia"/>
        </w:rPr>
        <w:t>3</w:t>
      </w:r>
      <w:r w:rsidRPr="005E3515">
        <w:rPr>
          <w:rFonts w:hAnsi="宋体" w:hint="eastAsia"/>
        </w:rPr>
        <w:t>的仪表</w:t>
      </w:r>
      <w:r>
        <w:rPr>
          <w:rFonts w:hAnsi="宋体" w:hint="eastAsia"/>
        </w:rPr>
        <w:t>，试验时</w:t>
      </w:r>
      <w:r w:rsidRPr="005E3515">
        <w:rPr>
          <w:rFonts w:hAnsi="宋体" w:hint="eastAsia"/>
        </w:rPr>
        <w:t>仪表电压电路施加标称电压</w:t>
      </w:r>
      <w:r>
        <w:rPr>
          <w:rFonts w:hAnsi="宋体" w:hint="eastAsia"/>
        </w:rPr>
        <w:t>，</w:t>
      </w:r>
      <w:r w:rsidRPr="005E3515">
        <w:rPr>
          <w:rFonts w:hAnsi="宋体" w:hint="eastAsia"/>
        </w:rPr>
        <w:t>电流电路无电流。</w:t>
      </w:r>
    </w:p>
    <w:p w:rsidR="00D00B83" w:rsidRDefault="00CF31A7" w:rsidP="009C27E3">
      <w:pPr>
        <w:pStyle w:val="aff3"/>
        <w:tabs>
          <w:tab w:val="clear" w:pos="540"/>
          <w:tab w:val="left" w:pos="1560"/>
        </w:tabs>
        <w:ind w:left="1560" w:hangingChars="650" w:hanging="1560"/>
      </w:pPr>
      <w:r>
        <w:rPr>
          <w:rFonts w:hAnsi="宋体"/>
        </w:rPr>
        <w:t>试验</w:t>
      </w:r>
      <w:r>
        <w:rPr>
          <w:rFonts w:hAnsi="宋体" w:hint="eastAsia"/>
        </w:rPr>
        <w:t>强度</w:t>
      </w:r>
      <w:r w:rsidR="00D00B83" w:rsidRPr="00CF31A7">
        <w:rPr>
          <w:rFonts w:hAnsi="宋体"/>
        </w:rPr>
        <w:t>：</w:t>
      </w:r>
      <w:r>
        <w:rPr>
          <w:rFonts w:hAnsi="宋体" w:hint="eastAsia"/>
        </w:rPr>
        <w:tab/>
      </w:r>
      <w:r w:rsidR="009E5D4A" w:rsidRPr="005E3515">
        <w:rPr>
          <w:rFonts w:hAnsi="宋体"/>
        </w:rPr>
        <w:t>H1</w:t>
      </w:r>
      <w:r w:rsidR="009E5D4A" w:rsidRPr="005E3515">
        <w:rPr>
          <w:rFonts w:hAnsi="宋体" w:hint="eastAsia"/>
        </w:rPr>
        <w:t>和</w:t>
      </w:r>
      <w:r w:rsidR="009E5D4A" w:rsidRPr="005E3515">
        <w:rPr>
          <w:rFonts w:hAnsi="宋体" w:hint="eastAsia"/>
        </w:rPr>
        <w:t>H</w:t>
      </w:r>
      <w:r w:rsidR="009E5D4A" w:rsidRPr="005E3515">
        <w:rPr>
          <w:rFonts w:hAnsi="宋体"/>
        </w:rPr>
        <w:t>2</w:t>
      </w:r>
      <w:r w:rsidR="009E5D4A">
        <w:rPr>
          <w:rFonts w:hAnsi="宋体" w:hint="eastAsia"/>
        </w:rPr>
        <w:t>：</w:t>
      </w:r>
      <w:r w:rsidR="00E75D75">
        <w:rPr>
          <w:rFonts w:hint="eastAsia"/>
        </w:rPr>
        <w:t>IPX</w:t>
      </w:r>
      <w:r w:rsidR="009E5D4A">
        <w:rPr>
          <w:rFonts w:hint="eastAsia"/>
        </w:rPr>
        <w:t>1</w:t>
      </w:r>
      <w:r w:rsidR="009E5D4A">
        <w:rPr>
          <w:rFonts w:hint="eastAsia"/>
        </w:rPr>
        <w:t>；</w:t>
      </w:r>
    </w:p>
    <w:p w:rsidR="009E5D4A" w:rsidRPr="009E5D4A" w:rsidRDefault="009E5D4A" w:rsidP="009C27E3">
      <w:pPr>
        <w:pStyle w:val="aff3"/>
        <w:tabs>
          <w:tab w:val="clear" w:pos="540"/>
          <w:tab w:val="left" w:pos="1560"/>
        </w:tabs>
        <w:ind w:left="1560" w:hangingChars="650" w:hanging="1560"/>
      </w:pPr>
      <w:r>
        <w:rPr>
          <w:rFonts w:hint="eastAsia"/>
        </w:rPr>
        <w:tab/>
      </w:r>
      <w:r w:rsidRPr="005E3515">
        <w:rPr>
          <w:rFonts w:hAnsi="宋体"/>
        </w:rPr>
        <w:t>H</w:t>
      </w:r>
      <w:r w:rsidRPr="005E3515">
        <w:rPr>
          <w:rFonts w:hAnsi="宋体" w:hint="eastAsia"/>
        </w:rPr>
        <w:t>3</w:t>
      </w:r>
      <w:r>
        <w:rPr>
          <w:rFonts w:hint="eastAsia"/>
        </w:rPr>
        <w:t>：</w:t>
      </w:r>
      <w:r>
        <w:rPr>
          <w:rFonts w:hint="eastAsia"/>
        </w:rPr>
        <w:t>IPX4</w:t>
      </w:r>
      <w:r>
        <w:rPr>
          <w:rFonts w:hint="eastAsia"/>
        </w:rPr>
        <w:t>。</w:t>
      </w:r>
    </w:p>
    <w:p w:rsidR="0045232B" w:rsidRPr="00CF31A7" w:rsidRDefault="00792D7E" w:rsidP="009C27E3">
      <w:pPr>
        <w:pStyle w:val="aff3"/>
        <w:tabs>
          <w:tab w:val="clear" w:pos="540"/>
          <w:tab w:val="left" w:pos="1560"/>
        </w:tabs>
        <w:ind w:left="1560" w:hangingChars="650" w:hanging="1560"/>
        <w:rPr>
          <w:rFonts w:hAnsi="宋体"/>
        </w:rPr>
      </w:pPr>
      <w:r>
        <w:rPr>
          <w:rFonts w:hAnsi="宋体" w:hint="eastAsia"/>
        </w:rPr>
        <w:t>验收准则</w:t>
      </w:r>
      <w:r w:rsidR="009D1523" w:rsidRPr="00CF31A7">
        <w:rPr>
          <w:rFonts w:hAnsi="宋体"/>
        </w:rPr>
        <w:t>：</w:t>
      </w:r>
      <w:r w:rsidR="00786A0B">
        <w:rPr>
          <w:rFonts w:hAnsi="宋体" w:hint="eastAsia"/>
        </w:rPr>
        <w:tab/>
      </w:r>
      <w:r w:rsidR="005E3515" w:rsidRPr="005E3515">
        <w:rPr>
          <w:rFonts w:hAnsi="宋体"/>
        </w:rPr>
        <w:t>H</w:t>
      </w:r>
      <w:r w:rsidR="005E3515" w:rsidRPr="005E3515">
        <w:rPr>
          <w:rFonts w:hAnsi="宋体" w:hint="eastAsia"/>
        </w:rPr>
        <w:t>3</w:t>
      </w:r>
      <w:r w:rsidR="005E3515" w:rsidRPr="005E3515">
        <w:rPr>
          <w:rFonts w:hAnsi="宋体" w:hint="eastAsia"/>
        </w:rPr>
        <w:t>的仪表</w:t>
      </w:r>
      <w:r w:rsidR="0045232B" w:rsidRPr="00CF31A7">
        <w:rPr>
          <w:rFonts w:hAnsi="宋体"/>
        </w:rPr>
        <w:t>试验中</w:t>
      </w:r>
      <w:r w:rsidR="00423165">
        <w:rPr>
          <w:rFonts w:hAnsi="宋体"/>
        </w:rPr>
        <w:t>不应</w:t>
      </w:r>
      <w:r w:rsidR="0045232B" w:rsidRPr="00CF31A7">
        <w:rPr>
          <w:rFonts w:hAnsi="宋体"/>
        </w:rPr>
        <w:t>产生</w:t>
      </w:r>
      <w:r w:rsidR="00192537" w:rsidRPr="00CF31A7">
        <w:rPr>
          <w:rFonts w:hAnsi="宋体" w:hint="eastAsia"/>
        </w:rPr>
        <w:t>重大缺陷</w:t>
      </w:r>
      <w:r w:rsidR="0045232B" w:rsidRPr="00CF31A7">
        <w:rPr>
          <w:rFonts w:hAnsi="宋体"/>
        </w:rPr>
        <w:t>。</w:t>
      </w:r>
    </w:p>
    <w:p w:rsidR="001A1A28" w:rsidRDefault="009E5D4A">
      <w:pPr>
        <w:pStyle w:val="aff3"/>
        <w:tabs>
          <w:tab w:val="clear" w:pos="540"/>
          <w:tab w:val="left" w:pos="1560"/>
        </w:tabs>
        <w:ind w:leftChars="742" w:left="1558" w:firstLineChars="0" w:firstLine="0"/>
        <w:rPr>
          <w:rFonts w:hAnsi="宋体"/>
        </w:rPr>
      </w:pPr>
      <w:r>
        <w:rPr>
          <w:rFonts w:hint="eastAsia"/>
        </w:rPr>
        <w:t>各环境等级的仪表，</w:t>
      </w:r>
      <w:r w:rsidR="0045232B" w:rsidRPr="00E92226">
        <w:t>在试验结束后，立即测量仪表误差，仪表应正常工作并且满足表</w:t>
      </w:r>
      <w:r w:rsidR="0045232B" w:rsidRPr="00E92226">
        <w:t>2</w:t>
      </w:r>
      <w:r w:rsidR="0045232B" w:rsidRPr="00E92226">
        <w:t>的准确度要求。</w:t>
      </w:r>
      <w:r w:rsidR="00243327" w:rsidRPr="00243327">
        <w:t>在试验终</w:t>
      </w:r>
      <w:r w:rsidR="00786A0B" w:rsidRPr="0091222E">
        <w:rPr>
          <w:rFonts w:hAnsi="宋体"/>
        </w:rPr>
        <w:t>止后的</w:t>
      </w:r>
      <w:r w:rsidR="00786A0B" w:rsidRPr="0091222E">
        <w:rPr>
          <w:rFonts w:hAnsi="宋体"/>
        </w:rPr>
        <w:t>24h</w:t>
      </w:r>
      <w:r w:rsidR="00786A0B" w:rsidRPr="0091222E">
        <w:rPr>
          <w:rFonts w:hAnsi="宋体"/>
        </w:rPr>
        <w:t>后，进行功能性检查，仪表应能正常工作，不应出现影响仪表功能特性的机械损伤或腐蚀。</w:t>
      </w:r>
      <w:r w:rsidR="008A3CCA">
        <w:rPr>
          <w:rFonts w:hAnsi="宋体" w:hint="eastAsia"/>
        </w:rPr>
        <w:t>仪表的绝缘性能</w:t>
      </w:r>
      <w:r w:rsidR="008A3CCA">
        <w:rPr>
          <w:rFonts w:hint="eastAsia"/>
        </w:rPr>
        <w:t>可通过交流电压试验进一步验证。</w:t>
      </w:r>
    </w:p>
    <w:p w:rsidR="0045232B" w:rsidRPr="00BE0B80" w:rsidRDefault="008F10B8" w:rsidP="009C27E3">
      <w:pPr>
        <w:tabs>
          <w:tab w:val="left" w:pos="900"/>
        </w:tabs>
        <w:spacing w:line="300" w:lineRule="auto"/>
        <w:outlineLvl w:val="2"/>
        <w:rPr>
          <w:sz w:val="24"/>
        </w:rPr>
      </w:pPr>
      <w:bookmarkStart w:id="261" w:name="_Toc385753016"/>
      <w:bookmarkStart w:id="262" w:name="_Toc515435285"/>
      <w:r w:rsidRPr="00BE0B80">
        <w:rPr>
          <w:rFonts w:hint="eastAsia"/>
          <w:sz w:val="24"/>
        </w:rPr>
        <w:t>9</w:t>
      </w:r>
      <w:r w:rsidR="0045232B" w:rsidRPr="00BE0B80">
        <w:rPr>
          <w:sz w:val="24"/>
        </w:rPr>
        <w:t>.</w:t>
      </w:r>
      <w:r w:rsidR="001E24D5" w:rsidRPr="00BE0B80">
        <w:rPr>
          <w:rFonts w:hint="eastAsia"/>
          <w:sz w:val="24"/>
        </w:rPr>
        <w:t>4</w:t>
      </w:r>
      <w:r w:rsidR="002A511C" w:rsidRPr="00BE0B80">
        <w:rPr>
          <w:rFonts w:hint="eastAsia"/>
          <w:sz w:val="24"/>
        </w:rPr>
        <w:t>.17</w:t>
      </w:r>
      <w:r w:rsidR="0045232B" w:rsidRPr="00BE0B80">
        <w:rPr>
          <w:sz w:val="24"/>
        </w:rPr>
        <w:t xml:space="preserve"> </w:t>
      </w:r>
      <w:r w:rsidR="0046693E" w:rsidRPr="00BE0B80">
        <w:rPr>
          <w:rFonts w:hint="eastAsia"/>
          <w:sz w:val="24"/>
        </w:rPr>
        <w:t xml:space="preserve"> </w:t>
      </w:r>
      <w:r w:rsidR="0045232B" w:rsidRPr="00BE0B80">
        <w:rPr>
          <w:sz w:val="24"/>
        </w:rPr>
        <w:t>耐久性试验</w:t>
      </w:r>
      <w:bookmarkEnd w:id="261"/>
      <w:bookmarkEnd w:id="262"/>
    </w:p>
    <w:p w:rsidR="00923541" w:rsidRDefault="00923541" w:rsidP="009C27E3">
      <w:pPr>
        <w:pStyle w:val="aff3"/>
        <w:tabs>
          <w:tab w:val="clear" w:pos="540"/>
          <w:tab w:val="left" w:pos="1560"/>
        </w:tabs>
        <w:ind w:left="1560" w:hangingChars="650" w:hanging="1560"/>
        <w:rPr>
          <w:rFonts w:hAnsi="宋体"/>
        </w:rPr>
      </w:pPr>
      <w:r w:rsidRPr="00CF31A7">
        <w:rPr>
          <w:rFonts w:hAnsi="宋体"/>
        </w:rPr>
        <w:t>适用标准：</w:t>
      </w:r>
      <w:r>
        <w:rPr>
          <w:rFonts w:hAnsi="宋体" w:hint="eastAsia"/>
        </w:rPr>
        <w:tab/>
      </w:r>
      <w:r>
        <w:t>GB/T 17215.9321</w:t>
      </w:r>
    </w:p>
    <w:p w:rsidR="0045232B" w:rsidRPr="00923541" w:rsidRDefault="0045232B" w:rsidP="009C27E3">
      <w:pPr>
        <w:pStyle w:val="aff3"/>
        <w:tabs>
          <w:tab w:val="clear" w:pos="540"/>
          <w:tab w:val="left" w:pos="1560"/>
        </w:tabs>
        <w:ind w:left="1560" w:hangingChars="650" w:hanging="1560"/>
        <w:rPr>
          <w:rFonts w:hAnsi="宋体"/>
        </w:rPr>
      </w:pPr>
      <w:r w:rsidRPr="00923541">
        <w:rPr>
          <w:rFonts w:hAnsi="宋体"/>
        </w:rPr>
        <w:t>试验目的</w:t>
      </w:r>
      <w:r w:rsidR="009D1523" w:rsidRPr="00923541">
        <w:rPr>
          <w:rFonts w:hAnsi="宋体"/>
        </w:rPr>
        <w:t>：</w:t>
      </w:r>
      <w:r w:rsidR="00923541">
        <w:rPr>
          <w:rFonts w:hAnsi="宋体" w:hint="eastAsia"/>
        </w:rPr>
        <w:tab/>
      </w:r>
      <w:r w:rsidRPr="00923541">
        <w:rPr>
          <w:rFonts w:hAnsi="宋体"/>
        </w:rPr>
        <w:t>验证仪表</w:t>
      </w:r>
      <w:r w:rsidR="00923541">
        <w:rPr>
          <w:rFonts w:hAnsi="宋体" w:hint="eastAsia"/>
        </w:rPr>
        <w:t>的耐久性</w:t>
      </w:r>
      <w:r w:rsidR="00F2015A">
        <w:rPr>
          <w:rFonts w:hAnsi="宋体" w:hint="eastAsia"/>
        </w:rPr>
        <w:t>满足</w:t>
      </w:r>
      <w:r w:rsidR="00E47068" w:rsidRPr="00923541">
        <w:rPr>
          <w:rFonts w:hAnsi="宋体" w:hint="eastAsia"/>
        </w:rPr>
        <w:t>6</w:t>
      </w:r>
      <w:r w:rsidR="00F30B49" w:rsidRPr="00923541">
        <w:rPr>
          <w:rFonts w:hAnsi="宋体" w:hint="eastAsia"/>
        </w:rPr>
        <w:t>.6</w:t>
      </w:r>
      <w:r w:rsidR="00923541" w:rsidRPr="00923541">
        <w:rPr>
          <w:rFonts w:hAnsi="宋体"/>
        </w:rPr>
        <w:t>条款</w:t>
      </w:r>
      <w:r w:rsidR="00F2015A">
        <w:rPr>
          <w:rFonts w:hAnsi="宋体" w:hint="eastAsia"/>
        </w:rPr>
        <w:t>和</w:t>
      </w:r>
      <w:r w:rsidR="00F2015A" w:rsidRPr="00CE33D9">
        <w:rPr>
          <w:rFonts w:hAnsi="宋体"/>
        </w:rPr>
        <w:t>表</w:t>
      </w:r>
      <w:r w:rsidR="00F2015A" w:rsidRPr="00CE33D9">
        <w:rPr>
          <w:rFonts w:hAnsi="宋体"/>
        </w:rPr>
        <w:t>5</w:t>
      </w:r>
      <w:r w:rsidR="00F2015A" w:rsidRPr="00CE33D9">
        <w:rPr>
          <w:rFonts w:hAnsi="宋体"/>
        </w:rPr>
        <w:t>要求</w:t>
      </w:r>
      <w:r w:rsidRPr="00923541">
        <w:rPr>
          <w:rFonts w:hAnsi="宋体"/>
        </w:rPr>
        <w:t>。</w:t>
      </w:r>
    </w:p>
    <w:p w:rsidR="009E5D4A" w:rsidRDefault="0045232B" w:rsidP="009C27E3">
      <w:pPr>
        <w:pStyle w:val="aff3"/>
        <w:tabs>
          <w:tab w:val="clear" w:pos="540"/>
          <w:tab w:val="left" w:pos="1560"/>
        </w:tabs>
        <w:ind w:left="1560" w:hangingChars="650" w:hanging="1560"/>
        <w:rPr>
          <w:rFonts w:hAnsi="宋体"/>
        </w:rPr>
      </w:pPr>
      <w:r w:rsidRPr="00923541">
        <w:rPr>
          <w:rFonts w:hAnsi="宋体"/>
        </w:rPr>
        <w:t>试验</w:t>
      </w:r>
      <w:r w:rsidR="00DD34CE" w:rsidRPr="00923541">
        <w:rPr>
          <w:rFonts w:hAnsi="宋体" w:hint="eastAsia"/>
        </w:rPr>
        <w:t>程序</w:t>
      </w:r>
      <w:r w:rsidR="009D1523" w:rsidRPr="00923541">
        <w:rPr>
          <w:rFonts w:hAnsi="宋体"/>
        </w:rPr>
        <w:t>：</w:t>
      </w:r>
      <w:r w:rsidR="00667CFA">
        <w:rPr>
          <w:rFonts w:hAnsi="宋体" w:hint="eastAsia"/>
        </w:rPr>
        <w:tab/>
      </w:r>
      <w:r w:rsidR="009E5D4A" w:rsidRPr="00BE0B80">
        <w:t>耐久性</w:t>
      </w:r>
      <w:r w:rsidR="009E5D4A">
        <w:rPr>
          <w:rFonts w:hAnsi="宋体" w:hint="eastAsia"/>
        </w:rPr>
        <w:t>试验前在参比条件下测量仪表的固有误差。</w:t>
      </w:r>
    </w:p>
    <w:p w:rsidR="00561501" w:rsidRDefault="00413450" w:rsidP="009E5D4A">
      <w:pPr>
        <w:pStyle w:val="aff3"/>
        <w:tabs>
          <w:tab w:val="clear" w:pos="540"/>
          <w:tab w:val="left" w:pos="1560"/>
        </w:tabs>
        <w:ind w:leftChars="742" w:left="1558" w:firstLineChars="0" w:firstLine="0"/>
      </w:pPr>
      <w:r>
        <w:rPr>
          <w:rFonts w:hint="eastAsia"/>
        </w:rPr>
        <w:t>将仪表置于</w:t>
      </w:r>
      <w:r w:rsidR="00667CFA">
        <w:rPr>
          <w:rFonts w:hint="eastAsia"/>
        </w:rPr>
        <w:t>温度</w:t>
      </w:r>
      <w:r>
        <w:rPr>
          <w:rFonts w:hint="eastAsia"/>
        </w:rPr>
        <w:t>试验箱中，</w:t>
      </w:r>
      <w:r w:rsidR="00F86C05">
        <w:rPr>
          <w:rFonts w:hint="eastAsia"/>
        </w:rPr>
        <w:t>升温</w:t>
      </w:r>
      <w:r w:rsidR="00ED37F2">
        <w:rPr>
          <w:rFonts w:hint="eastAsia"/>
        </w:rPr>
        <w:t>至</w:t>
      </w:r>
      <w:r w:rsidR="00ED37F2" w:rsidRPr="002B0252">
        <w:rPr>
          <w:rFonts w:hint="eastAsia"/>
        </w:rPr>
        <w:t>仪表规定的上限温度</w:t>
      </w:r>
      <w:r w:rsidR="00ED37F2">
        <w:rPr>
          <w:rFonts w:hint="eastAsia"/>
        </w:rPr>
        <w:t>，并保持稳定（一般为</w:t>
      </w:r>
      <w:r w:rsidR="00ED37F2">
        <w:rPr>
          <w:rFonts w:hint="eastAsia"/>
        </w:rPr>
        <w:t>2h</w:t>
      </w:r>
      <w:r w:rsidR="00ED37F2">
        <w:rPr>
          <w:rFonts w:hint="eastAsia"/>
        </w:rPr>
        <w:t>）。</w:t>
      </w:r>
      <w:r w:rsidR="00483D3C">
        <w:rPr>
          <w:rFonts w:hint="eastAsia"/>
        </w:rPr>
        <w:t>仪表</w:t>
      </w:r>
      <w:r w:rsidR="00561501" w:rsidRPr="002B0252">
        <w:rPr>
          <w:rFonts w:hint="eastAsia"/>
        </w:rPr>
        <w:t>电压电路施加</w:t>
      </w:r>
      <w:r w:rsidR="00561501" w:rsidRPr="002B0252">
        <w:rPr>
          <w:rFonts w:hint="eastAsia"/>
        </w:rPr>
        <w:t>1.1</w:t>
      </w:r>
      <w:r w:rsidR="00561501" w:rsidRPr="002B0252">
        <w:rPr>
          <w:rFonts w:hint="eastAsia"/>
        </w:rPr>
        <w:t>倍</w:t>
      </w:r>
      <w:r w:rsidR="00192537">
        <w:rPr>
          <w:rFonts w:hint="eastAsia"/>
        </w:rPr>
        <w:t>标称</w:t>
      </w:r>
      <w:r w:rsidR="00F86C05">
        <w:rPr>
          <w:rFonts w:hint="eastAsia"/>
        </w:rPr>
        <w:t>电压（如有多个</w:t>
      </w:r>
      <w:r w:rsidR="00192537">
        <w:rPr>
          <w:rFonts w:hint="eastAsia"/>
        </w:rPr>
        <w:t>标称电压，取最高的标称</w:t>
      </w:r>
      <w:r w:rsidR="00F86C05">
        <w:rPr>
          <w:rFonts w:hint="eastAsia"/>
        </w:rPr>
        <w:t>电压）</w:t>
      </w:r>
      <w:r w:rsidR="00483D3C">
        <w:rPr>
          <w:rFonts w:hint="eastAsia"/>
        </w:rPr>
        <w:t>，</w:t>
      </w:r>
      <w:r w:rsidR="00561501" w:rsidRPr="002B0252">
        <w:rPr>
          <w:rFonts w:hint="eastAsia"/>
        </w:rPr>
        <w:t>电流电路</w:t>
      </w:r>
      <w:r w:rsidR="00B41E31">
        <w:rPr>
          <w:rFonts w:hint="eastAsia"/>
        </w:rPr>
        <w:t>通最大电流</w:t>
      </w:r>
      <w:r w:rsidR="00561501" w:rsidRPr="00413450">
        <w:rPr>
          <w:i/>
        </w:rPr>
        <w:t>I</w:t>
      </w:r>
      <w:r w:rsidR="00561501" w:rsidRPr="00413450">
        <w:rPr>
          <w:vertAlign w:val="subscript"/>
        </w:rPr>
        <w:t>max</w:t>
      </w:r>
      <w:r w:rsidR="00483D3C">
        <w:rPr>
          <w:rFonts w:hint="eastAsia"/>
        </w:rPr>
        <w:t>，</w:t>
      </w:r>
      <w:r w:rsidRPr="00ED5B5F">
        <w:t>功率因数</w:t>
      </w:r>
      <w:r>
        <w:rPr>
          <w:rFonts w:hint="eastAsia"/>
        </w:rPr>
        <w:t>为</w:t>
      </w:r>
      <w:r>
        <w:rPr>
          <w:rFonts w:hint="eastAsia"/>
        </w:rPr>
        <w:t>1</w:t>
      </w:r>
      <w:r>
        <w:rPr>
          <w:rFonts w:hint="eastAsia"/>
        </w:rPr>
        <w:t>，如</w:t>
      </w:r>
      <w:r w:rsidR="00561501" w:rsidRPr="002B0252">
        <w:rPr>
          <w:rFonts w:hint="eastAsia"/>
        </w:rPr>
        <w:t>仪表</w:t>
      </w:r>
      <w:r w:rsidR="00561501">
        <w:rPr>
          <w:rFonts w:hint="eastAsia"/>
        </w:rPr>
        <w:t>能</w:t>
      </w:r>
      <w:r w:rsidR="00B41E31">
        <w:rPr>
          <w:rFonts w:hint="eastAsia"/>
        </w:rPr>
        <w:t>同时</w:t>
      </w:r>
      <w:r w:rsidR="00561501" w:rsidRPr="002B0252">
        <w:rPr>
          <w:rFonts w:hint="eastAsia"/>
        </w:rPr>
        <w:t>测量有功电能和无功电能，</w:t>
      </w:r>
      <w:r w:rsidR="00B41E31">
        <w:rPr>
          <w:rFonts w:hint="eastAsia"/>
        </w:rPr>
        <w:t>则</w:t>
      </w:r>
      <w:r w:rsidR="00561501">
        <w:rPr>
          <w:rFonts w:hint="eastAsia"/>
        </w:rPr>
        <w:t>功率因数为</w:t>
      </w:r>
      <w:r w:rsidR="00561501" w:rsidRPr="002B0252">
        <w:rPr>
          <w:rFonts w:hint="eastAsia"/>
        </w:rPr>
        <w:t>0.866</w:t>
      </w:r>
      <w:r w:rsidR="00F30B49">
        <w:rPr>
          <w:rFonts w:hint="eastAsia"/>
        </w:rPr>
        <w:t>L</w:t>
      </w:r>
      <w:r w:rsidR="00483D3C">
        <w:rPr>
          <w:rFonts w:hint="eastAsia"/>
        </w:rPr>
        <w:t>，在此试验条件下</w:t>
      </w:r>
      <w:r w:rsidR="00483D3C" w:rsidRPr="002B0252">
        <w:rPr>
          <w:rFonts w:hint="eastAsia"/>
        </w:rPr>
        <w:t>持续</w:t>
      </w:r>
      <w:r w:rsidR="00561501" w:rsidRPr="002B0252">
        <w:rPr>
          <w:rFonts w:hint="eastAsia"/>
        </w:rPr>
        <w:t>试验</w:t>
      </w:r>
      <w:r w:rsidR="00561501" w:rsidRPr="002B0252">
        <w:t>1000 h</w:t>
      </w:r>
      <w:r w:rsidR="00483D3C">
        <w:rPr>
          <w:rFonts w:hint="eastAsia"/>
        </w:rPr>
        <w:t>。</w:t>
      </w:r>
    </w:p>
    <w:p w:rsidR="009E5D4A" w:rsidRDefault="009E5D4A" w:rsidP="009E5D4A">
      <w:pPr>
        <w:pStyle w:val="aff3"/>
        <w:tabs>
          <w:tab w:val="clear" w:pos="540"/>
          <w:tab w:val="left" w:pos="1560"/>
        </w:tabs>
        <w:ind w:leftChars="742" w:left="1558" w:firstLineChars="0" w:firstLine="0"/>
      </w:pPr>
      <w:r w:rsidRPr="00B41E31">
        <w:rPr>
          <w:rFonts w:hAnsi="宋体"/>
        </w:rPr>
        <w:t>试验结束后，</w:t>
      </w:r>
      <w:r>
        <w:rPr>
          <w:rFonts w:hAnsi="宋体" w:hint="eastAsia"/>
        </w:rPr>
        <w:t>将仪表恢复到参比温度，再次</w:t>
      </w:r>
      <w:r>
        <w:rPr>
          <w:rFonts w:hAnsi="宋体"/>
        </w:rPr>
        <w:t>测量仪表误差</w:t>
      </w:r>
      <w:r>
        <w:rPr>
          <w:rFonts w:hAnsi="宋体" w:hint="eastAsia"/>
        </w:rPr>
        <w:t>。</w:t>
      </w:r>
    </w:p>
    <w:p w:rsidR="00B41E31" w:rsidRPr="00B41E31" w:rsidRDefault="00667CFA" w:rsidP="009C27E3">
      <w:pPr>
        <w:pStyle w:val="aff3"/>
        <w:tabs>
          <w:tab w:val="clear" w:pos="540"/>
          <w:tab w:val="left" w:pos="1560"/>
        </w:tabs>
        <w:ind w:left="1560" w:hangingChars="650" w:hanging="1560"/>
        <w:rPr>
          <w:rFonts w:hAnsi="宋体"/>
        </w:rPr>
      </w:pPr>
      <w:r w:rsidRPr="00C43B20">
        <w:rPr>
          <w:rFonts w:hAnsi="宋体" w:hint="eastAsia"/>
        </w:rPr>
        <w:t>误差</w:t>
      </w:r>
      <w:r w:rsidRPr="00C43B20">
        <w:rPr>
          <w:rFonts w:hAnsi="宋体"/>
        </w:rPr>
        <w:t>试验点：</w:t>
      </w:r>
      <w:r>
        <w:rPr>
          <w:rFonts w:hAnsi="宋体" w:hint="eastAsia"/>
        </w:rPr>
        <w:tab/>
      </w:r>
      <w:r w:rsidR="00B41E31" w:rsidRPr="00036E9E">
        <w:rPr>
          <w:i/>
        </w:rPr>
        <w:t xml:space="preserve">PF </w:t>
      </w:r>
      <w:r w:rsidR="00B41E31">
        <w:t>= 1</w:t>
      </w:r>
      <w:r w:rsidR="00B41E31">
        <w:rPr>
          <w:rFonts w:hint="eastAsia"/>
        </w:rPr>
        <w:t>，</w:t>
      </w:r>
      <w:r w:rsidR="00B41E31" w:rsidRPr="00945DAD">
        <w:rPr>
          <w:rFonts w:hAnsi="宋体"/>
          <w:i/>
        </w:rPr>
        <w:t>I</w:t>
      </w:r>
      <w:r w:rsidR="00B41E31" w:rsidRPr="00945DAD">
        <w:rPr>
          <w:rFonts w:hAnsi="宋体"/>
          <w:vertAlign w:val="subscript"/>
        </w:rPr>
        <w:t>tr</w:t>
      </w:r>
      <w:r w:rsidR="00B41E31">
        <w:rPr>
          <w:rFonts w:hAnsi="宋体" w:hint="eastAsia"/>
        </w:rPr>
        <w:t>、</w:t>
      </w:r>
      <w:r w:rsidR="00B41E31" w:rsidRPr="00E92226">
        <w:t>10</w:t>
      </w:r>
      <w:r w:rsidR="00B41E31" w:rsidRPr="00F41556">
        <w:rPr>
          <w:i/>
        </w:rPr>
        <w:t>I</w:t>
      </w:r>
      <w:r w:rsidR="00B41E31" w:rsidRPr="00E92226">
        <w:rPr>
          <w:vertAlign w:val="subscript"/>
        </w:rPr>
        <w:t>tr</w:t>
      </w:r>
      <w:r w:rsidR="00B41E31">
        <w:rPr>
          <w:rFonts w:hint="eastAsia"/>
        </w:rPr>
        <w:t>、</w:t>
      </w:r>
      <w:r w:rsidR="00B41E31" w:rsidRPr="00F41556">
        <w:rPr>
          <w:i/>
        </w:rPr>
        <w:t>I</w:t>
      </w:r>
      <w:r w:rsidR="00B41E31" w:rsidRPr="00E92226">
        <w:rPr>
          <w:vertAlign w:val="subscript"/>
        </w:rPr>
        <w:t>max</w:t>
      </w:r>
    </w:p>
    <w:p w:rsidR="00B41E31" w:rsidRDefault="00B41E31" w:rsidP="009C27E3">
      <w:pPr>
        <w:pStyle w:val="aff3"/>
        <w:ind w:leftChars="742" w:left="1558" w:firstLineChars="0" w:firstLine="0"/>
        <w:rPr>
          <w:vertAlign w:val="subscript"/>
        </w:rPr>
      </w:pPr>
      <w:r w:rsidRPr="00036E9E">
        <w:rPr>
          <w:i/>
        </w:rPr>
        <w:t xml:space="preserve">PF </w:t>
      </w:r>
      <w:r>
        <w:t xml:space="preserve">= </w:t>
      </w:r>
      <w:r>
        <w:rPr>
          <w:rFonts w:hint="eastAsia"/>
        </w:rPr>
        <w:t>0.5L</w:t>
      </w:r>
      <w:r>
        <w:rPr>
          <w:rFonts w:hint="eastAsia"/>
        </w:rPr>
        <w:t>，</w:t>
      </w:r>
      <w:r w:rsidRPr="00945DAD">
        <w:rPr>
          <w:rFonts w:hAnsi="宋体"/>
          <w:i/>
        </w:rPr>
        <w:t>I</w:t>
      </w:r>
      <w:r w:rsidRPr="00945DAD">
        <w:rPr>
          <w:rFonts w:hAnsi="宋体"/>
          <w:vertAlign w:val="subscript"/>
        </w:rPr>
        <w:t>tr</w:t>
      </w:r>
      <w:r>
        <w:rPr>
          <w:rFonts w:hAnsi="宋体" w:hint="eastAsia"/>
        </w:rPr>
        <w:t>、</w:t>
      </w:r>
      <w:r w:rsidRPr="00E92226">
        <w:t>10</w:t>
      </w:r>
      <w:r w:rsidRPr="00F41556">
        <w:rPr>
          <w:i/>
        </w:rPr>
        <w:t>I</w:t>
      </w:r>
      <w:r w:rsidRPr="00E92226">
        <w:rPr>
          <w:vertAlign w:val="subscript"/>
        </w:rPr>
        <w:t>tr</w:t>
      </w:r>
      <w:r>
        <w:rPr>
          <w:rFonts w:hint="eastAsia"/>
        </w:rPr>
        <w:t>、</w:t>
      </w:r>
      <w:r w:rsidRPr="00F41556">
        <w:rPr>
          <w:i/>
        </w:rPr>
        <w:t>I</w:t>
      </w:r>
      <w:r w:rsidRPr="00E92226">
        <w:rPr>
          <w:vertAlign w:val="subscript"/>
        </w:rPr>
        <w:t>max</w:t>
      </w:r>
    </w:p>
    <w:p w:rsidR="00792D7E" w:rsidRPr="00792D7E" w:rsidRDefault="00792D7E" w:rsidP="00792D7E">
      <w:pPr>
        <w:pStyle w:val="aff3"/>
        <w:tabs>
          <w:tab w:val="clear" w:pos="540"/>
          <w:tab w:val="left" w:pos="1560"/>
        </w:tabs>
        <w:ind w:left="1560" w:hangingChars="650" w:hanging="1560"/>
        <w:rPr>
          <w:rFonts w:hAnsi="宋体"/>
        </w:rPr>
      </w:pPr>
      <w:r>
        <w:rPr>
          <w:rFonts w:hAnsi="宋体" w:hint="eastAsia"/>
        </w:rPr>
        <w:t>验收准则</w:t>
      </w:r>
      <w:r w:rsidRPr="00CF31A7">
        <w:rPr>
          <w:rFonts w:hAnsi="宋体"/>
        </w:rPr>
        <w:t>：</w:t>
      </w:r>
      <w:r>
        <w:rPr>
          <w:rFonts w:hAnsi="宋体" w:hint="eastAsia"/>
        </w:rPr>
        <w:tab/>
      </w:r>
      <w:r w:rsidR="009E5D4A">
        <w:rPr>
          <w:rFonts w:hAnsi="宋体" w:hint="eastAsia"/>
        </w:rPr>
        <w:t>试验前后的固有误差相比较，</w:t>
      </w:r>
      <w:r>
        <w:rPr>
          <w:rFonts w:hAnsi="宋体" w:hint="eastAsia"/>
        </w:rPr>
        <w:t>误差偏移</w:t>
      </w:r>
      <w:r w:rsidRPr="0091222E">
        <w:rPr>
          <w:rFonts w:hAnsi="宋体"/>
        </w:rPr>
        <w:t>不超过表</w:t>
      </w:r>
      <w:r w:rsidRPr="0091222E">
        <w:rPr>
          <w:rFonts w:hAnsi="宋体"/>
        </w:rPr>
        <w:t>5</w:t>
      </w:r>
      <w:r w:rsidRPr="0091222E">
        <w:rPr>
          <w:rFonts w:hAnsi="宋体" w:hint="eastAsia"/>
        </w:rPr>
        <w:t>规定</w:t>
      </w:r>
      <w:r w:rsidRPr="0091222E">
        <w:rPr>
          <w:rFonts w:hAnsi="宋体"/>
        </w:rPr>
        <w:t>的极限</w:t>
      </w:r>
      <w:r w:rsidRPr="0091222E">
        <w:rPr>
          <w:rFonts w:hAnsi="宋体" w:hint="eastAsia"/>
        </w:rPr>
        <w:t>。</w:t>
      </w:r>
    </w:p>
    <w:p w:rsidR="008963BA" w:rsidRPr="00BE0B80" w:rsidRDefault="008F10B8" w:rsidP="009C27E3">
      <w:pPr>
        <w:spacing w:line="360" w:lineRule="auto"/>
        <w:outlineLvl w:val="1"/>
        <w:rPr>
          <w:rFonts w:hAnsi="宋体"/>
          <w:color w:val="000000"/>
          <w:sz w:val="24"/>
        </w:rPr>
      </w:pPr>
      <w:bookmarkStart w:id="263" w:name="_Toc515435286"/>
      <w:r w:rsidRPr="00BE0B80">
        <w:rPr>
          <w:rFonts w:hAnsi="宋体" w:hint="eastAsia"/>
          <w:color w:val="000000"/>
          <w:sz w:val="24"/>
        </w:rPr>
        <w:t>9</w:t>
      </w:r>
      <w:r w:rsidR="008963BA" w:rsidRPr="00BE0B80">
        <w:rPr>
          <w:rFonts w:hAnsi="宋体"/>
          <w:color w:val="000000"/>
          <w:sz w:val="24"/>
        </w:rPr>
        <w:t>.</w:t>
      </w:r>
      <w:r w:rsidR="001E24D5" w:rsidRPr="00BE0B80">
        <w:rPr>
          <w:rFonts w:hAnsi="宋体" w:hint="eastAsia"/>
          <w:color w:val="000000"/>
          <w:sz w:val="24"/>
        </w:rPr>
        <w:t>5</w:t>
      </w:r>
      <w:r w:rsidR="008963BA" w:rsidRPr="00BE0B80">
        <w:rPr>
          <w:rFonts w:hAnsi="宋体"/>
          <w:color w:val="000000"/>
          <w:sz w:val="24"/>
        </w:rPr>
        <w:t xml:space="preserve"> </w:t>
      </w:r>
      <w:r w:rsidR="008963BA" w:rsidRPr="00BE0B80">
        <w:rPr>
          <w:rFonts w:hAnsi="宋体" w:hint="eastAsia"/>
          <w:color w:val="000000"/>
          <w:sz w:val="24"/>
        </w:rPr>
        <w:t xml:space="preserve"> </w:t>
      </w:r>
      <w:r w:rsidR="008805C4" w:rsidRPr="00BE0B80">
        <w:rPr>
          <w:rFonts w:hAnsi="宋体" w:hint="eastAsia"/>
          <w:color w:val="000000"/>
          <w:sz w:val="24"/>
        </w:rPr>
        <w:t>分时和多费率</w:t>
      </w:r>
      <w:r w:rsidR="00192537" w:rsidRPr="00BE0B80">
        <w:rPr>
          <w:rFonts w:hAnsi="宋体" w:hint="eastAsia"/>
          <w:color w:val="000000"/>
          <w:sz w:val="24"/>
        </w:rPr>
        <w:t>仪表</w:t>
      </w:r>
      <w:r w:rsidR="008963BA" w:rsidRPr="00BE0B80">
        <w:rPr>
          <w:rFonts w:hAnsi="宋体"/>
          <w:color w:val="000000"/>
          <w:sz w:val="24"/>
        </w:rPr>
        <w:t>试验</w:t>
      </w:r>
      <w:bookmarkEnd w:id="263"/>
    </w:p>
    <w:p w:rsidR="001950FF" w:rsidRPr="00BE0B80" w:rsidRDefault="008F10B8" w:rsidP="009C27E3">
      <w:pPr>
        <w:tabs>
          <w:tab w:val="left" w:pos="900"/>
        </w:tabs>
        <w:spacing w:line="300" w:lineRule="auto"/>
        <w:outlineLvl w:val="2"/>
        <w:rPr>
          <w:sz w:val="24"/>
        </w:rPr>
      </w:pPr>
      <w:bookmarkStart w:id="264" w:name="_Toc240971601"/>
      <w:bookmarkStart w:id="265" w:name="_Toc241571542"/>
      <w:bookmarkStart w:id="266" w:name="_Toc515435287"/>
      <w:r w:rsidRPr="00BE0B80">
        <w:rPr>
          <w:rFonts w:hint="eastAsia"/>
          <w:sz w:val="24"/>
        </w:rPr>
        <w:t>9</w:t>
      </w:r>
      <w:r w:rsidR="001950FF" w:rsidRPr="00BE0B80">
        <w:rPr>
          <w:rFonts w:hint="eastAsia"/>
          <w:sz w:val="24"/>
        </w:rPr>
        <w:t>.</w:t>
      </w:r>
      <w:r w:rsidR="001E24D5" w:rsidRPr="00BE0B80">
        <w:rPr>
          <w:rFonts w:hint="eastAsia"/>
          <w:sz w:val="24"/>
        </w:rPr>
        <w:t>5</w:t>
      </w:r>
      <w:r w:rsidR="001950FF" w:rsidRPr="00BE0B80">
        <w:rPr>
          <w:rFonts w:hint="eastAsia"/>
          <w:sz w:val="24"/>
        </w:rPr>
        <w:t>.1</w:t>
      </w:r>
      <w:r w:rsidR="001950FF" w:rsidRPr="00BE0B80">
        <w:rPr>
          <w:sz w:val="24"/>
        </w:rPr>
        <w:t xml:space="preserve"> </w:t>
      </w:r>
      <w:r w:rsidR="001950FF" w:rsidRPr="00BE0B80">
        <w:rPr>
          <w:rFonts w:hint="eastAsia"/>
          <w:sz w:val="24"/>
        </w:rPr>
        <w:t xml:space="preserve"> </w:t>
      </w:r>
      <w:r w:rsidR="001950FF" w:rsidRPr="00BE0B80">
        <w:rPr>
          <w:rFonts w:hint="eastAsia"/>
          <w:sz w:val="24"/>
        </w:rPr>
        <w:t>电能示值组合误差</w:t>
      </w:r>
      <w:bookmarkEnd w:id="264"/>
      <w:bookmarkEnd w:id="265"/>
      <w:bookmarkEnd w:id="266"/>
    </w:p>
    <w:p w:rsidR="001950FF" w:rsidRPr="00667345" w:rsidRDefault="001950FF" w:rsidP="009C27E3">
      <w:pPr>
        <w:pStyle w:val="aff3"/>
        <w:tabs>
          <w:tab w:val="clear" w:pos="540"/>
          <w:tab w:val="left" w:pos="1560"/>
        </w:tabs>
        <w:ind w:left="1560" w:hangingChars="650" w:hanging="1560"/>
        <w:rPr>
          <w:rFonts w:hAnsi="宋体"/>
        </w:rPr>
      </w:pPr>
      <w:bookmarkStart w:id="267" w:name="_Toc470614751"/>
      <w:r w:rsidRPr="00667345">
        <w:rPr>
          <w:rFonts w:hAnsi="宋体"/>
        </w:rPr>
        <w:t>试验目的：</w:t>
      </w:r>
      <w:r w:rsidR="00D96996">
        <w:rPr>
          <w:rFonts w:hAnsi="宋体" w:hint="eastAsia"/>
        </w:rPr>
        <w:tab/>
      </w:r>
      <w:r w:rsidRPr="00667345">
        <w:rPr>
          <w:rFonts w:hAnsi="宋体"/>
        </w:rPr>
        <w:t>验证</w:t>
      </w:r>
      <w:r w:rsidR="0027546A" w:rsidRPr="00667345">
        <w:rPr>
          <w:rFonts w:hAnsi="宋体" w:hint="eastAsia"/>
        </w:rPr>
        <w:t>分时和多费率</w:t>
      </w:r>
      <w:r w:rsidRPr="00667345">
        <w:rPr>
          <w:rFonts w:hAnsi="宋体"/>
        </w:rPr>
        <w:t>仪表</w:t>
      </w:r>
      <w:r w:rsidR="00667345">
        <w:rPr>
          <w:rFonts w:hAnsi="宋体" w:hint="eastAsia"/>
        </w:rPr>
        <w:t>各费率电能与总电能的关系</w:t>
      </w:r>
      <w:r w:rsidR="0027546A" w:rsidRPr="00667345">
        <w:rPr>
          <w:rFonts w:hAnsi="宋体" w:hint="eastAsia"/>
        </w:rPr>
        <w:t>满足</w:t>
      </w:r>
      <w:r w:rsidR="008F10B8" w:rsidRPr="00667345">
        <w:rPr>
          <w:rFonts w:hAnsi="宋体" w:hint="eastAsia"/>
        </w:rPr>
        <w:t>6</w:t>
      </w:r>
      <w:r w:rsidR="0027546A" w:rsidRPr="00667345">
        <w:rPr>
          <w:rFonts w:hAnsi="宋体" w:hint="eastAsia"/>
        </w:rPr>
        <w:t>.3.1</w:t>
      </w:r>
      <w:r w:rsidR="0027546A" w:rsidRPr="00667345">
        <w:rPr>
          <w:rFonts w:hAnsi="宋体" w:hint="eastAsia"/>
        </w:rPr>
        <w:t>款要求</w:t>
      </w:r>
      <w:r w:rsidRPr="00667345">
        <w:rPr>
          <w:rFonts w:hAnsi="宋体"/>
        </w:rPr>
        <w:t>。</w:t>
      </w:r>
    </w:p>
    <w:p w:rsidR="001950FF" w:rsidRDefault="001950FF" w:rsidP="009C27E3">
      <w:pPr>
        <w:pStyle w:val="aff3"/>
        <w:tabs>
          <w:tab w:val="clear" w:pos="540"/>
          <w:tab w:val="left" w:pos="1560"/>
        </w:tabs>
        <w:ind w:left="1560" w:hangingChars="650" w:hanging="1560"/>
      </w:pPr>
      <w:r w:rsidRPr="00667345">
        <w:rPr>
          <w:rFonts w:hAnsi="宋体"/>
        </w:rPr>
        <w:t>试验</w:t>
      </w:r>
      <w:r w:rsidR="00912D9E" w:rsidRPr="00667345">
        <w:rPr>
          <w:rFonts w:hAnsi="宋体" w:hint="eastAsia"/>
        </w:rPr>
        <w:t>程序</w:t>
      </w:r>
      <w:r w:rsidRPr="00667345">
        <w:rPr>
          <w:rFonts w:hAnsi="宋体"/>
        </w:rPr>
        <w:t>：</w:t>
      </w:r>
      <w:r w:rsidR="00D96996">
        <w:rPr>
          <w:rFonts w:hAnsi="宋体" w:hint="eastAsia"/>
        </w:rPr>
        <w:tab/>
      </w:r>
      <w:r w:rsidR="00961153">
        <w:rPr>
          <w:rFonts w:hAnsi="宋体" w:hint="eastAsia"/>
        </w:rPr>
        <w:t xml:space="preserve">1) </w:t>
      </w:r>
      <w:r w:rsidR="000F5995">
        <w:rPr>
          <w:rFonts w:hAnsi="宋体" w:hint="eastAsia"/>
        </w:rPr>
        <w:t>具</w:t>
      </w:r>
      <w:r w:rsidR="00961153">
        <w:rPr>
          <w:rFonts w:hAnsi="宋体" w:hint="eastAsia"/>
        </w:rPr>
        <w:t>有</w:t>
      </w:r>
      <w:r w:rsidR="000F5995">
        <w:rPr>
          <w:rFonts w:hAnsi="宋体" w:hint="eastAsia"/>
        </w:rPr>
        <w:t>费率时段</w:t>
      </w:r>
      <w:r w:rsidR="00961153">
        <w:rPr>
          <w:rFonts w:hAnsi="宋体" w:hint="eastAsia"/>
        </w:rPr>
        <w:t>编程权限时，</w:t>
      </w:r>
      <w:r>
        <w:rPr>
          <w:rFonts w:hint="eastAsia"/>
        </w:rPr>
        <w:t>将仪表各费率时段</w:t>
      </w:r>
      <w:r w:rsidR="00961153">
        <w:rPr>
          <w:rFonts w:hint="eastAsia"/>
        </w:rPr>
        <w:t>按</w:t>
      </w:r>
      <w:r w:rsidR="00961153">
        <w:rPr>
          <w:rFonts w:hint="eastAsia"/>
        </w:rPr>
        <w:t>15min~60min</w:t>
      </w:r>
      <w:r>
        <w:rPr>
          <w:rFonts w:hint="eastAsia"/>
        </w:rPr>
        <w:t>任意交替编制，</w:t>
      </w:r>
      <w:r w:rsidR="00961153">
        <w:rPr>
          <w:rFonts w:hint="eastAsia"/>
        </w:rPr>
        <w:t>费率时段切换不少于</w:t>
      </w:r>
      <w:r w:rsidR="00E75D75">
        <w:rPr>
          <w:rFonts w:hint="eastAsia"/>
        </w:rPr>
        <w:t>7</w:t>
      </w:r>
      <w:r w:rsidR="00961153">
        <w:rPr>
          <w:rFonts w:hint="eastAsia"/>
        </w:rPr>
        <w:t>次</w:t>
      </w:r>
      <w:r w:rsidR="002409F2">
        <w:rPr>
          <w:rFonts w:hint="eastAsia"/>
        </w:rPr>
        <w:t>。试验</w:t>
      </w:r>
      <w:r w:rsidR="007D538D">
        <w:rPr>
          <w:rFonts w:hint="eastAsia"/>
        </w:rPr>
        <w:t>时</w:t>
      </w:r>
      <w:r w:rsidR="002409F2">
        <w:rPr>
          <w:rFonts w:hint="eastAsia"/>
        </w:rPr>
        <w:t>，</w:t>
      </w:r>
      <w:r w:rsidR="007D538D">
        <w:rPr>
          <w:rFonts w:hint="eastAsia"/>
        </w:rPr>
        <w:t>首先</w:t>
      </w:r>
      <w:r w:rsidR="002409F2">
        <w:rPr>
          <w:rFonts w:hint="eastAsia"/>
        </w:rPr>
        <w:t>读取总电能和各费率电能的初始示值。</w:t>
      </w:r>
      <w:r w:rsidR="007D538D">
        <w:rPr>
          <w:rFonts w:hint="eastAsia"/>
        </w:rPr>
        <w:t>此后</w:t>
      </w:r>
      <w:r w:rsidR="002409F2" w:rsidRPr="001950FF">
        <w:rPr>
          <w:rFonts w:hint="eastAsia"/>
        </w:rPr>
        <w:t>仪表电压</w:t>
      </w:r>
      <w:r w:rsidR="008D5244">
        <w:rPr>
          <w:rFonts w:hint="eastAsia"/>
        </w:rPr>
        <w:t>电</w:t>
      </w:r>
      <w:r w:rsidR="002409F2" w:rsidRPr="001950FF">
        <w:rPr>
          <w:rFonts w:hint="eastAsia"/>
        </w:rPr>
        <w:t>路</w:t>
      </w:r>
      <w:r w:rsidR="002409F2">
        <w:rPr>
          <w:rFonts w:hint="eastAsia"/>
        </w:rPr>
        <w:t>施加标称电压，</w:t>
      </w:r>
      <w:r w:rsidR="002409F2" w:rsidRPr="002409F2">
        <w:rPr>
          <w:rFonts w:hint="eastAsia"/>
          <w:color w:val="auto"/>
        </w:rPr>
        <w:t>电流</w:t>
      </w:r>
      <w:r w:rsidR="008D5244">
        <w:rPr>
          <w:rFonts w:hint="eastAsia"/>
          <w:color w:val="auto"/>
        </w:rPr>
        <w:t>电</w:t>
      </w:r>
      <w:r w:rsidR="002409F2" w:rsidRPr="002409F2">
        <w:rPr>
          <w:rFonts w:hint="eastAsia"/>
          <w:color w:val="auto"/>
        </w:rPr>
        <w:t>路通</w:t>
      </w:r>
      <w:r w:rsidR="002409F2" w:rsidRPr="002409F2">
        <w:rPr>
          <w:rFonts w:hint="eastAsia"/>
          <w:color w:val="auto"/>
        </w:rPr>
        <w:t>10</w:t>
      </w:r>
      <w:r w:rsidR="002409F2" w:rsidRPr="002409F2">
        <w:rPr>
          <w:rFonts w:hint="eastAsia"/>
          <w:i/>
          <w:color w:val="auto"/>
        </w:rPr>
        <w:t>I</w:t>
      </w:r>
      <w:r w:rsidR="002409F2" w:rsidRPr="002409F2">
        <w:rPr>
          <w:rFonts w:hint="eastAsia"/>
          <w:color w:val="auto"/>
          <w:vertAlign w:val="subscript"/>
        </w:rPr>
        <w:t>tr</w:t>
      </w:r>
      <w:r w:rsidR="002409F2" w:rsidRPr="002409F2">
        <w:rPr>
          <w:rFonts w:hint="eastAsia"/>
          <w:color w:val="auto"/>
        </w:rPr>
        <w:t>或</w:t>
      </w:r>
      <w:r w:rsidR="002409F2" w:rsidRPr="002409F2">
        <w:rPr>
          <w:rFonts w:hint="eastAsia"/>
          <w:i/>
          <w:color w:val="auto"/>
        </w:rPr>
        <w:t>I</w:t>
      </w:r>
      <w:r w:rsidR="002409F2" w:rsidRPr="002409F2">
        <w:rPr>
          <w:rFonts w:hint="eastAsia"/>
          <w:color w:val="auto"/>
          <w:vertAlign w:val="subscript"/>
        </w:rPr>
        <w:t>max</w:t>
      </w:r>
      <w:r w:rsidR="002409F2" w:rsidRPr="002409F2">
        <w:rPr>
          <w:rFonts w:hint="eastAsia"/>
          <w:color w:val="auto"/>
        </w:rPr>
        <w:t>，</w:t>
      </w:r>
      <w:r w:rsidR="002409F2" w:rsidRPr="00D96996">
        <w:rPr>
          <w:rFonts w:hint="eastAsia"/>
        </w:rPr>
        <w:t>功率因数为</w:t>
      </w:r>
      <w:r w:rsidR="002409F2" w:rsidRPr="00D96996">
        <w:rPr>
          <w:rFonts w:hint="eastAsia"/>
        </w:rPr>
        <w:t>1</w:t>
      </w:r>
      <w:r w:rsidR="002409F2" w:rsidRPr="001950FF">
        <w:rPr>
          <w:rFonts w:hint="eastAsia"/>
        </w:rPr>
        <w:t>，</w:t>
      </w:r>
      <w:r w:rsidR="00961153">
        <w:rPr>
          <w:rFonts w:hint="eastAsia"/>
        </w:rPr>
        <w:t>使该表的运行时间不少于</w:t>
      </w:r>
      <w:r w:rsidR="00961153">
        <w:rPr>
          <w:rFonts w:hint="eastAsia"/>
        </w:rPr>
        <w:t>4h</w:t>
      </w:r>
      <w:r w:rsidR="00961153">
        <w:rPr>
          <w:rFonts w:hint="eastAsia"/>
        </w:rPr>
        <w:t>或其总寄存器的电能增量不少于</w:t>
      </w:r>
      <w:r w:rsidR="002409F2" w:rsidRPr="002409F2">
        <w:rPr>
          <w:position w:val="-6"/>
        </w:rPr>
        <w:object w:dxaOrig="1500" w:dyaOrig="320">
          <v:shape id="_x0000_i1064" type="#_x0000_t75" style="width:75.6pt;height:15.3pt" o:ole="">
            <v:imagedata r:id="rId77" o:title=""/>
          </v:shape>
          <o:OLEObject Type="Embed" ProgID="Equation.DSMT4" ShapeID="_x0000_i1064" DrawAspect="Content" ObjectID="_1593844511" r:id="rId78"/>
        </w:object>
      </w:r>
      <w:r w:rsidR="002409F2" w:rsidRPr="002409F2">
        <w:rPr>
          <w:rFonts w:hint="eastAsia"/>
        </w:rPr>
        <w:t>，</w:t>
      </w:r>
      <w:r w:rsidR="002409F2">
        <w:rPr>
          <w:rFonts w:hint="eastAsia"/>
        </w:rPr>
        <w:t>各费率寄存器的电能增量不少于</w:t>
      </w:r>
      <w:r w:rsidR="002409F2" w:rsidRPr="002409F2">
        <w:rPr>
          <w:position w:val="-6"/>
        </w:rPr>
        <w:object w:dxaOrig="1480" w:dyaOrig="320">
          <v:shape id="_x0000_i1065" type="#_x0000_t75" style="width:73.8pt;height:15.3pt" o:ole="">
            <v:imagedata r:id="rId79" o:title=""/>
          </v:shape>
          <o:OLEObject Type="Embed" ProgID="Equation.DSMT4" ShapeID="_x0000_i1065" DrawAspect="Content" ObjectID="_1593844512" r:id="rId80"/>
        </w:object>
      </w:r>
      <w:r w:rsidR="002409F2">
        <w:rPr>
          <w:rFonts w:hint="eastAsia"/>
        </w:rPr>
        <w:t>，再次读取总电能和各费率电能的示值，</w:t>
      </w:r>
      <w:r w:rsidRPr="001950FF">
        <w:rPr>
          <w:rFonts w:hint="eastAsia"/>
        </w:rPr>
        <w:t>计算总电能和各费率寄存器</w:t>
      </w:r>
      <w:r w:rsidR="002409F2">
        <w:rPr>
          <w:rFonts w:hint="eastAsia"/>
        </w:rPr>
        <w:t>的</w:t>
      </w:r>
      <w:r w:rsidRPr="001950FF">
        <w:rPr>
          <w:rFonts w:hint="eastAsia"/>
        </w:rPr>
        <w:t>电能增量，结果应满足</w:t>
      </w:r>
      <w:r w:rsidR="002409F2">
        <w:rPr>
          <w:rFonts w:hint="eastAsia"/>
        </w:rPr>
        <w:t>a</w:t>
      </w:r>
      <w:r w:rsidR="002409F2">
        <w:rPr>
          <w:rFonts w:hint="eastAsia"/>
        </w:rPr>
        <w:t>或</w:t>
      </w:r>
      <w:r w:rsidR="002409F2">
        <w:rPr>
          <w:rFonts w:hint="eastAsia"/>
        </w:rPr>
        <w:t>b</w:t>
      </w:r>
      <w:r w:rsidR="002409F2">
        <w:rPr>
          <w:rFonts w:hint="eastAsia"/>
        </w:rPr>
        <w:t>的</w:t>
      </w:r>
      <w:r w:rsidRPr="001950FF">
        <w:rPr>
          <w:rFonts w:hint="eastAsia"/>
        </w:rPr>
        <w:t>要求。</w:t>
      </w:r>
    </w:p>
    <w:p w:rsidR="002409F2" w:rsidRPr="002409F2" w:rsidRDefault="000F5995" w:rsidP="009C27E3">
      <w:pPr>
        <w:pStyle w:val="aff3"/>
        <w:tabs>
          <w:tab w:val="clear" w:pos="540"/>
          <w:tab w:val="left" w:pos="1560"/>
        </w:tabs>
        <w:ind w:leftChars="742" w:left="1558" w:firstLineChars="0" w:firstLine="0"/>
      </w:pPr>
      <w:r>
        <w:rPr>
          <w:rFonts w:hint="eastAsia"/>
        </w:rPr>
        <w:t xml:space="preserve">2) </w:t>
      </w:r>
      <w:r>
        <w:rPr>
          <w:rFonts w:hint="eastAsia"/>
        </w:rPr>
        <w:t>不具有费率时段编程权限时，读取总电能和</w:t>
      </w:r>
      <w:r w:rsidR="00DC0799">
        <w:rPr>
          <w:rFonts w:hint="eastAsia"/>
        </w:rPr>
        <w:t>各</w:t>
      </w:r>
      <w:r>
        <w:rPr>
          <w:rFonts w:hint="eastAsia"/>
        </w:rPr>
        <w:t>默认费率电能的初始示值。</w:t>
      </w:r>
      <w:r w:rsidR="00DC0799" w:rsidRPr="001950FF">
        <w:rPr>
          <w:rFonts w:hint="eastAsia"/>
        </w:rPr>
        <w:t>仪表电压</w:t>
      </w:r>
      <w:r w:rsidR="008D5244">
        <w:rPr>
          <w:rFonts w:hint="eastAsia"/>
        </w:rPr>
        <w:t>电路</w:t>
      </w:r>
      <w:r w:rsidR="00DC0799">
        <w:rPr>
          <w:rFonts w:hint="eastAsia"/>
        </w:rPr>
        <w:t>施加标称电压，</w:t>
      </w:r>
      <w:r w:rsidR="00DC0799" w:rsidRPr="002409F2">
        <w:rPr>
          <w:rFonts w:hint="eastAsia"/>
          <w:color w:val="auto"/>
        </w:rPr>
        <w:t>电流</w:t>
      </w:r>
      <w:r w:rsidR="000206D9">
        <w:rPr>
          <w:rFonts w:hint="eastAsia"/>
          <w:color w:val="auto"/>
        </w:rPr>
        <w:t>电路</w:t>
      </w:r>
      <w:r w:rsidR="00DC0799" w:rsidRPr="002409F2">
        <w:rPr>
          <w:rFonts w:hint="eastAsia"/>
          <w:color w:val="auto"/>
        </w:rPr>
        <w:t>通</w:t>
      </w:r>
      <w:r w:rsidR="00DC0799" w:rsidRPr="002409F2">
        <w:rPr>
          <w:rFonts w:hint="eastAsia"/>
          <w:color w:val="auto"/>
        </w:rPr>
        <w:t>10</w:t>
      </w:r>
      <w:r w:rsidR="00DC0799" w:rsidRPr="002409F2">
        <w:rPr>
          <w:rFonts w:hint="eastAsia"/>
          <w:i/>
          <w:color w:val="auto"/>
        </w:rPr>
        <w:t>I</w:t>
      </w:r>
      <w:r w:rsidR="00DC0799" w:rsidRPr="002409F2">
        <w:rPr>
          <w:rFonts w:hint="eastAsia"/>
          <w:color w:val="auto"/>
          <w:vertAlign w:val="subscript"/>
        </w:rPr>
        <w:t>tr</w:t>
      </w:r>
      <w:r w:rsidR="00DC0799" w:rsidRPr="002409F2">
        <w:rPr>
          <w:rFonts w:hint="eastAsia"/>
          <w:color w:val="auto"/>
        </w:rPr>
        <w:t>或</w:t>
      </w:r>
      <w:r w:rsidR="00DC0799" w:rsidRPr="002409F2">
        <w:rPr>
          <w:rFonts w:hint="eastAsia"/>
          <w:i/>
          <w:color w:val="auto"/>
        </w:rPr>
        <w:t>I</w:t>
      </w:r>
      <w:r w:rsidR="00DC0799" w:rsidRPr="002409F2">
        <w:rPr>
          <w:rFonts w:hint="eastAsia"/>
          <w:color w:val="auto"/>
          <w:vertAlign w:val="subscript"/>
        </w:rPr>
        <w:t>max</w:t>
      </w:r>
      <w:r w:rsidR="00DC0799" w:rsidRPr="002409F2">
        <w:rPr>
          <w:rFonts w:hint="eastAsia"/>
          <w:color w:val="auto"/>
        </w:rPr>
        <w:t>，</w:t>
      </w:r>
      <w:r w:rsidR="00DC0799" w:rsidRPr="00D96996">
        <w:rPr>
          <w:rFonts w:hint="eastAsia"/>
        </w:rPr>
        <w:t>功率因数为</w:t>
      </w:r>
      <w:r w:rsidR="00DC0799" w:rsidRPr="00D96996">
        <w:rPr>
          <w:rFonts w:hint="eastAsia"/>
        </w:rPr>
        <w:t>1</w:t>
      </w:r>
      <w:r w:rsidR="00DC0799" w:rsidRPr="001950FF">
        <w:rPr>
          <w:rFonts w:hint="eastAsia"/>
        </w:rPr>
        <w:t>，</w:t>
      </w:r>
      <w:r w:rsidR="00DC0799">
        <w:rPr>
          <w:rFonts w:hint="eastAsia"/>
        </w:rPr>
        <w:t>运行不少于</w:t>
      </w:r>
      <w:r w:rsidR="00DC0799">
        <w:rPr>
          <w:rFonts w:hint="eastAsia"/>
        </w:rPr>
        <w:t>24h</w:t>
      </w:r>
      <w:r w:rsidR="00DC0799">
        <w:rPr>
          <w:rFonts w:hint="eastAsia"/>
        </w:rPr>
        <w:t>，再次读取总电能和各</w:t>
      </w:r>
      <w:r w:rsidR="00322079">
        <w:rPr>
          <w:rFonts w:hint="eastAsia"/>
        </w:rPr>
        <w:t>默认</w:t>
      </w:r>
      <w:r w:rsidR="00DC0799">
        <w:rPr>
          <w:rFonts w:hint="eastAsia"/>
        </w:rPr>
        <w:t>费率电能的示值，</w:t>
      </w:r>
      <w:r w:rsidR="00DC0799" w:rsidRPr="001950FF">
        <w:rPr>
          <w:rFonts w:hint="eastAsia"/>
        </w:rPr>
        <w:t>计算总电能和各费率寄</w:t>
      </w:r>
      <w:r w:rsidR="00DC0799" w:rsidRPr="001950FF">
        <w:rPr>
          <w:rFonts w:hint="eastAsia"/>
        </w:rPr>
        <w:lastRenderedPageBreak/>
        <w:t>存器</w:t>
      </w:r>
      <w:r w:rsidR="00DC0799">
        <w:rPr>
          <w:rFonts w:hint="eastAsia"/>
        </w:rPr>
        <w:t>的</w:t>
      </w:r>
      <w:r w:rsidR="00DC0799" w:rsidRPr="001950FF">
        <w:rPr>
          <w:rFonts w:hint="eastAsia"/>
        </w:rPr>
        <w:t>电能增量，结果应满足</w:t>
      </w:r>
      <w:r w:rsidR="00DC0799">
        <w:rPr>
          <w:rFonts w:hint="eastAsia"/>
        </w:rPr>
        <w:t>a</w:t>
      </w:r>
      <w:r w:rsidR="00DC0799">
        <w:rPr>
          <w:rFonts w:hint="eastAsia"/>
        </w:rPr>
        <w:t>或</w:t>
      </w:r>
      <w:r w:rsidR="00DC0799">
        <w:rPr>
          <w:rFonts w:hint="eastAsia"/>
        </w:rPr>
        <w:t>b</w:t>
      </w:r>
      <w:r w:rsidR="00DC0799">
        <w:rPr>
          <w:rFonts w:hint="eastAsia"/>
        </w:rPr>
        <w:t>的</w:t>
      </w:r>
      <w:r w:rsidR="00DC0799" w:rsidRPr="001950FF">
        <w:rPr>
          <w:rFonts w:hint="eastAsia"/>
        </w:rPr>
        <w:t>要求。</w:t>
      </w:r>
    </w:p>
    <w:p w:rsidR="001950FF" w:rsidRPr="00AE1730" w:rsidRDefault="001950FF" w:rsidP="009C27E3">
      <w:pPr>
        <w:pStyle w:val="aff3"/>
        <w:ind w:leftChars="742" w:left="1558" w:firstLineChars="0" w:firstLine="0"/>
      </w:pPr>
      <w:r>
        <w:rPr>
          <w:rFonts w:hint="eastAsia"/>
        </w:rPr>
        <w:t xml:space="preserve">a) </w:t>
      </w:r>
      <w:r>
        <w:rPr>
          <w:rFonts w:hint="eastAsia"/>
        </w:rPr>
        <w:t>对于</w:t>
      </w:r>
      <w:r w:rsidRPr="00AE1730">
        <w:rPr>
          <w:rFonts w:hint="eastAsia"/>
        </w:rPr>
        <w:t>电子指示显示器</w:t>
      </w:r>
      <w:bookmarkEnd w:id="267"/>
      <w:r w:rsidR="00D27012">
        <w:rPr>
          <w:rFonts w:hint="eastAsia"/>
        </w:rPr>
        <w:t>：</w:t>
      </w:r>
    </w:p>
    <w:bookmarkStart w:id="268" w:name="_Toc470614752"/>
    <w:p w:rsidR="001950FF" w:rsidRPr="00F0030D" w:rsidRDefault="007D538D" w:rsidP="007D538D">
      <w:pPr>
        <w:pStyle w:val="aff3"/>
        <w:ind w:firstLineChars="0" w:firstLine="0"/>
        <w:jc w:val="right"/>
      </w:pPr>
      <w:r w:rsidRPr="00F0030D">
        <w:rPr>
          <w:position w:val="-14"/>
        </w:rPr>
        <w:object w:dxaOrig="4860" w:dyaOrig="400">
          <v:shape id="_x0000_i1066" type="#_x0000_t75" style="width:241.2pt;height:17.1pt" o:ole="">
            <v:imagedata r:id="rId81" o:title=""/>
          </v:shape>
          <o:OLEObject Type="Embed" ProgID="Equation.DSMT4" ShapeID="_x0000_i1066" DrawAspect="Content" ObjectID="_1593844513" r:id="rId82"/>
        </w:object>
      </w:r>
      <w:r>
        <w:rPr>
          <w:rFonts w:hint="eastAsia"/>
        </w:rPr>
        <w:t xml:space="preserve">             </w:t>
      </w:r>
      <w:r w:rsidRPr="006A2E45">
        <w:t>(</w:t>
      </w:r>
      <w:r w:rsidR="00A97DA8">
        <w:rPr>
          <w:rFonts w:hint="eastAsia"/>
        </w:rPr>
        <w:t>4</w:t>
      </w:r>
      <w:r w:rsidRPr="006A2E45">
        <w:t>)</w:t>
      </w:r>
    </w:p>
    <w:p w:rsidR="001950FF" w:rsidRPr="00AE1730" w:rsidRDefault="001950FF" w:rsidP="009C27E3">
      <w:pPr>
        <w:pStyle w:val="aff3"/>
        <w:ind w:leftChars="742" w:left="1558" w:firstLineChars="0" w:firstLine="0"/>
      </w:pPr>
      <w:r>
        <w:rPr>
          <w:rFonts w:hint="eastAsia"/>
        </w:rPr>
        <w:t xml:space="preserve">b) </w:t>
      </w:r>
      <w:r>
        <w:rPr>
          <w:rFonts w:hint="eastAsia"/>
        </w:rPr>
        <w:t>对于</w:t>
      </w:r>
      <w:r w:rsidRPr="00AE1730">
        <w:rPr>
          <w:rFonts w:hint="eastAsia"/>
        </w:rPr>
        <w:t>机电指示显示器</w:t>
      </w:r>
      <w:bookmarkEnd w:id="268"/>
      <w:r w:rsidR="00D27012">
        <w:rPr>
          <w:rFonts w:hint="eastAsia"/>
        </w:rPr>
        <w:t>：</w:t>
      </w:r>
    </w:p>
    <w:p w:rsidR="001950FF" w:rsidRPr="00F0030D" w:rsidRDefault="001950FF" w:rsidP="007D538D">
      <w:pPr>
        <w:pStyle w:val="aff3"/>
        <w:ind w:firstLineChars="0" w:firstLine="0"/>
        <w:jc w:val="right"/>
      </w:pPr>
      <w:r w:rsidRPr="00F0030D">
        <w:rPr>
          <w:position w:val="-14"/>
        </w:rPr>
        <w:object w:dxaOrig="5440" w:dyaOrig="400">
          <v:shape id="_x0000_i1067" type="#_x0000_t75" style="width:272.7pt;height:17.1pt" o:ole="">
            <v:imagedata r:id="rId83" o:title=""/>
          </v:shape>
          <o:OLEObject Type="Embed" ProgID="Equation.DSMT4" ShapeID="_x0000_i1067" DrawAspect="Content" ObjectID="_1593844514" r:id="rId84"/>
        </w:object>
      </w:r>
      <w:r w:rsidR="007D538D">
        <w:rPr>
          <w:rFonts w:hint="eastAsia"/>
        </w:rPr>
        <w:t xml:space="preserve">        </w:t>
      </w:r>
      <w:r w:rsidR="007D538D" w:rsidRPr="006A2E45">
        <w:t>(</w:t>
      </w:r>
      <w:r w:rsidR="00A97DA8">
        <w:rPr>
          <w:rFonts w:hint="eastAsia"/>
        </w:rPr>
        <w:t>5</w:t>
      </w:r>
      <w:r w:rsidR="007D538D" w:rsidRPr="006A2E45">
        <w:t>)</w:t>
      </w:r>
    </w:p>
    <w:p w:rsidR="001950FF" w:rsidRDefault="000F5995" w:rsidP="009C27E3">
      <w:pPr>
        <w:pStyle w:val="aff3"/>
        <w:ind w:leftChars="742" w:left="1558" w:firstLineChars="0" w:firstLine="0"/>
      </w:pPr>
      <w:r>
        <w:rPr>
          <w:rFonts w:hint="eastAsia"/>
        </w:rPr>
        <w:t>上述两式</w:t>
      </w:r>
      <w:r w:rsidR="001950FF">
        <w:rPr>
          <w:rFonts w:hint="eastAsia"/>
        </w:rPr>
        <w:t>中</w:t>
      </w:r>
      <w:r w:rsidR="00D27012">
        <w:rPr>
          <w:rFonts w:hint="eastAsia"/>
        </w:rPr>
        <w:t>，</w:t>
      </w:r>
      <w:r w:rsidR="001950FF" w:rsidRPr="00F0030D">
        <w:rPr>
          <w:position w:val="-12"/>
        </w:rPr>
        <w:object w:dxaOrig="520" w:dyaOrig="360">
          <v:shape id="_x0000_i1068" type="#_x0000_t75" style="width:25.2pt;height:17.1pt" o:ole="">
            <v:imagedata r:id="rId85" o:title=""/>
          </v:shape>
          <o:OLEObject Type="Embed" ProgID="Equation.DSMT4" ShapeID="_x0000_i1068" DrawAspect="Content" ObjectID="_1593844515" r:id="rId86"/>
        </w:object>
      </w:r>
      <w:r w:rsidR="001950FF">
        <w:rPr>
          <w:rFonts w:hint="eastAsia"/>
        </w:rPr>
        <w:t>为试验时间内</w:t>
      </w:r>
      <w:r w:rsidR="001950FF" w:rsidRPr="00F0030D">
        <w:rPr>
          <w:rFonts w:hint="eastAsia"/>
        </w:rPr>
        <w:t>总电能增量</w:t>
      </w:r>
      <w:r w:rsidR="001950FF" w:rsidRPr="001611CD">
        <w:rPr>
          <w:rFonts w:ascii="宋体" w:hint="eastAsia"/>
        </w:rPr>
        <w:t>(</w:t>
      </w:r>
      <w:r w:rsidR="001950FF" w:rsidRPr="00F0030D">
        <w:rPr>
          <w:rFonts w:hint="eastAsia"/>
        </w:rPr>
        <w:t>kWh</w:t>
      </w:r>
      <w:r w:rsidR="001950FF" w:rsidRPr="001611CD">
        <w:rPr>
          <w:rFonts w:ascii="宋体" w:hint="eastAsia"/>
        </w:rPr>
        <w:t>)</w:t>
      </w:r>
      <w:r w:rsidR="001950FF">
        <w:rPr>
          <w:rFonts w:hint="eastAsia"/>
        </w:rPr>
        <w:t>，</w:t>
      </w:r>
      <w:r w:rsidR="001950FF" w:rsidRPr="00F0030D">
        <w:rPr>
          <w:position w:val="-14"/>
        </w:rPr>
        <w:object w:dxaOrig="560" w:dyaOrig="380">
          <v:shape id="_x0000_i1069" type="#_x0000_t75" style="width:29.7pt;height:17.1pt" o:ole="">
            <v:imagedata r:id="rId87" o:title=""/>
          </v:shape>
          <o:OLEObject Type="Embed" ProgID="Equation.DSMT4" ShapeID="_x0000_i1069" DrawAspect="Content" ObjectID="_1593844516" r:id="rId88"/>
        </w:object>
      </w:r>
      <w:r w:rsidR="001950FF" w:rsidRPr="00F0030D">
        <w:rPr>
          <w:rFonts w:hint="eastAsia"/>
        </w:rPr>
        <w:t>、</w:t>
      </w:r>
      <w:r w:rsidR="001950FF" w:rsidRPr="00F0030D">
        <w:rPr>
          <w:position w:val="-14"/>
        </w:rPr>
        <w:object w:dxaOrig="580" w:dyaOrig="380">
          <v:shape id="_x0000_i1070" type="#_x0000_t75" style="width:29.7pt;height:17.1pt" o:ole="">
            <v:imagedata r:id="rId89" o:title=""/>
          </v:shape>
          <o:OLEObject Type="Embed" ProgID="Equation.DSMT4" ShapeID="_x0000_i1070" DrawAspect="Content" ObjectID="_1593844517" r:id="rId90"/>
        </w:object>
      </w:r>
      <w:r w:rsidR="001950FF">
        <w:rPr>
          <w:rFonts w:hint="eastAsia"/>
        </w:rPr>
        <w:t>、</w:t>
      </w:r>
      <w:r w:rsidR="001950FF" w:rsidRPr="00F0030D">
        <w:rPr>
          <w:position w:val="-4"/>
        </w:rPr>
        <w:object w:dxaOrig="279" w:dyaOrig="200">
          <v:shape id="_x0000_i1071" type="#_x0000_t75" style="width:14.4pt;height:10.8pt" o:ole="">
            <v:imagedata r:id="rId91" o:title=""/>
          </v:shape>
          <o:OLEObject Type="Embed" ProgID="Equation.DSMT4" ShapeID="_x0000_i1071" DrawAspect="Content" ObjectID="_1593844518" r:id="rId92"/>
        </w:object>
      </w:r>
      <w:r w:rsidR="001950FF">
        <w:rPr>
          <w:rFonts w:hint="eastAsia"/>
        </w:rPr>
        <w:t>、</w:t>
      </w:r>
      <w:r w:rsidR="001950FF" w:rsidRPr="00F0030D">
        <w:rPr>
          <w:position w:val="-14"/>
        </w:rPr>
        <w:object w:dxaOrig="580" w:dyaOrig="380">
          <v:shape id="_x0000_i1072" type="#_x0000_t75" style="width:29.7pt;height:17.1pt" o:ole="">
            <v:imagedata r:id="rId93" o:title=""/>
          </v:shape>
          <o:OLEObject Type="Embed" ProgID="Equation.DSMT4" ShapeID="_x0000_i1072" DrawAspect="Content" ObjectID="_1593844519" r:id="rId94"/>
        </w:object>
      </w:r>
      <w:r w:rsidR="001950FF">
        <w:rPr>
          <w:rFonts w:hint="eastAsia"/>
        </w:rPr>
        <w:t>为试验时间内</w:t>
      </w:r>
      <w:r w:rsidR="001950FF" w:rsidRPr="00F0030D">
        <w:rPr>
          <w:rFonts w:hint="eastAsia"/>
        </w:rPr>
        <w:t>费率</w:t>
      </w:r>
      <w:r w:rsidR="001950FF" w:rsidRPr="00F0030D">
        <w:rPr>
          <w:rFonts w:hint="eastAsia"/>
        </w:rPr>
        <w:t>1</w:t>
      </w:r>
      <w:r w:rsidR="001950FF">
        <w:rPr>
          <w:rFonts w:hint="eastAsia"/>
        </w:rPr>
        <w:t>、</w:t>
      </w:r>
      <w:r w:rsidR="001950FF" w:rsidRPr="00F0030D">
        <w:rPr>
          <w:rFonts w:hint="eastAsia"/>
        </w:rPr>
        <w:t>2</w:t>
      </w:r>
      <w:r w:rsidR="001950FF">
        <w:rPr>
          <w:rFonts w:hint="eastAsia"/>
        </w:rPr>
        <w:t>、</w:t>
      </w:r>
      <w:r w:rsidR="001950FF" w:rsidRPr="00F0030D">
        <w:rPr>
          <w:rFonts w:hint="eastAsia"/>
        </w:rPr>
        <w:t>…</w:t>
      </w:r>
      <w:r w:rsidR="001950FF">
        <w:rPr>
          <w:rFonts w:hint="eastAsia"/>
        </w:rPr>
        <w:t>、</w:t>
      </w:r>
      <w:r w:rsidR="001950FF" w:rsidRPr="00F0030D">
        <w:rPr>
          <w:rFonts w:hint="eastAsia"/>
        </w:rPr>
        <w:t>n</w:t>
      </w:r>
      <w:r w:rsidR="001950FF" w:rsidRPr="00F0030D">
        <w:rPr>
          <w:rFonts w:hint="eastAsia"/>
        </w:rPr>
        <w:t>对应的各费率寄存器的电能增量</w:t>
      </w:r>
      <w:r w:rsidR="001950FF" w:rsidRPr="001611CD">
        <w:rPr>
          <w:rFonts w:ascii="宋体" w:hint="eastAsia"/>
        </w:rPr>
        <w:t>(</w:t>
      </w:r>
      <w:r w:rsidR="001950FF" w:rsidRPr="00F0030D">
        <w:rPr>
          <w:rFonts w:hint="eastAsia"/>
        </w:rPr>
        <w:t>kWh</w:t>
      </w:r>
      <w:r w:rsidR="001950FF" w:rsidRPr="001611CD">
        <w:rPr>
          <w:rFonts w:ascii="宋体" w:hint="eastAsia"/>
        </w:rPr>
        <w:t>)</w:t>
      </w:r>
      <w:r w:rsidR="001950FF">
        <w:rPr>
          <w:rFonts w:hint="eastAsia"/>
        </w:rPr>
        <w:t>，</w:t>
      </w:r>
      <w:r w:rsidR="001950FF" w:rsidRPr="00AE1730">
        <w:rPr>
          <w:position w:val="-6"/>
        </w:rPr>
        <w:object w:dxaOrig="240" w:dyaOrig="220">
          <v:shape id="_x0000_i1073" type="#_x0000_t75" style="width:11.7pt;height:11.7pt" o:ole="">
            <v:imagedata r:id="rId95" o:title=""/>
          </v:shape>
          <o:OLEObject Type="Embed" ProgID="Equation.DSMT4" ShapeID="_x0000_i1073" DrawAspect="Content" ObjectID="_1593844520" r:id="rId96"/>
        </w:object>
      </w:r>
      <w:r w:rsidR="001950FF">
        <w:rPr>
          <w:rFonts w:hint="eastAsia"/>
        </w:rPr>
        <w:t>为</w:t>
      </w:r>
      <w:r w:rsidR="00D27012">
        <w:rPr>
          <w:rFonts w:hint="eastAsia"/>
        </w:rPr>
        <w:t>总电能寄存器小数位数</w:t>
      </w:r>
      <w:r w:rsidR="001950FF" w:rsidRPr="00F0030D">
        <w:rPr>
          <w:rFonts w:hint="eastAsia"/>
        </w:rPr>
        <w:t>。</w:t>
      </w:r>
    </w:p>
    <w:p w:rsidR="0027546A" w:rsidRPr="00BE0B80" w:rsidRDefault="008F10B8" w:rsidP="009C27E3">
      <w:pPr>
        <w:tabs>
          <w:tab w:val="left" w:pos="900"/>
        </w:tabs>
        <w:spacing w:line="300" w:lineRule="auto"/>
        <w:outlineLvl w:val="2"/>
        <w:rPr>
          <w:sz w:val="24"/>
        </w:rPr>
      </w:pPr>
      <w:bookmarkStart w:id="269" w:name="_Toc240971598"/>
      <w:bookmarkStart w:id="270" w:name="_Toc241571539"/>
      <w:bookmarkStart w:id="271" w:name="_Toc515435288"/>
      <w:r w:rsidRPr="00BE0B80">
        <w:rPr>
          <w:rFonts w:hint="eastAsia"/>
          <w:sz w:val="24"/>
        </w:rPr>
        <w:t>9</w:t>
      </w:r>
      <w:r w:rsidR="0027546A" w:rsidRPr="00BE0B80">
        <w:rPr>
          <w:sz w:val="24"/>
        </w:rPr>
        <w:t>.</w:t>
      </w:r>
      <w:r w:rsidR="001E24D5" w:rsidRPr="00BE0B80">
        <w:rPr>
          <w:rFonts w:hint="eastAsia"/>
          <w:sz w:val="24"/>
        </w:rPr>
        <w:t>5</w:t>
      </w:r>
      <w:r w:rsidR="0027546A" w:rsidRPr="00BE0B80">
        <w:rPr>
          <w:sz w:val="24"/>
        </w:rPr>
        <w:t>.</w:t>
      </w:r>
      <w:r w:rsidR="0027546A" w:rsidRPr="00BE0B80">
        <w:rPr>
          <w:rFonts w:hint="eastAsia"/>
          <w:sz w:val="24"/>
        </w:rPr>
        <w:t xml:space="preserve">2 </w:t>
      </w:r>
      <w:r w:rsidR="0027546A" w:rsidRPr="00BE0B80">
        <w:rPr>
          <w:sz w:val="24"/>
        </w:rPr>
        <w:t xml:space="preserve"> </w:t>
      </w:r>
      <w:r w:rsidR="0027546A" w:rsidRPr="00BE0B80">
        <w:rPr>
          <w:rFonts w:hint="eastAsia"/>
          <w:sz w:val="24"/>
        </w:rPr>
        <w:t>计时</w:t>
      </w:r>
      <w:r w:rsidR="0027546A" w:rsidRPr="00741158">
        <w:rPr>
          <w:rFonts w:hint="eastAsia"/>
          <w:sz w:val="24"/>
        </w:rPr>
        <w:t>准确度</w:t>
      </w:r>
      <w:bookmarkEnd w:id="269"/>
      <w:bookmarkEnd w:id="270"/>
      <w:bookmarkEnd w:id="271"/>
    </w:p>
    <w:p w:rsidR="0027546A" w:rsidRDefault="008F10B8" w:rsidP="009C27E3">
      <w:pPr>
        <w:tabs>
          <w:tab w:val="left" w:pos="540"/>
        </w:tabs>
        <w:spacing w:line="300" w:lineRule="auto"/>
        <w:outlineLvl w:val="3"/>
        <w:rPr>
          <w:color w:val="000000"/>
          <w:sz w:val="24"/>
        </w:rPr>
      </w:pPr>
      <w:bookmarkStart w:id="272" w:name="_Toc240971599"/>
      <w:bookmarkStart w:id="273" w:name="_Toc241571540"/>
      <w:bookmarkStart w:id="274" w:name="_Toc515435289"/>
      <w:r>
        <w:rPr>
          <w:rFonts w:hint="eastAsia"/>
          <w:color w:val="000000"/>
          <w:sz w:val="24"/>
        </w:rPr>
        <w:t>9</w:t>
      </w:r>
      <w:r w:rsidR="0027546A">
        <w:rPr>
          <w:rFonts w:hint="eastAsia"/>
          <w:color w:val="000000"/>
          <w:sz w:val="24"/>
        </w:rPr>
        <w:t>.</w:t>
      </w:r>
      <w:r w:rsidR="001E24D5">
        <w:rPr>
          <w:rFonts w:hint="eastAsia"/>
          <w:color w:val="000000"/>
          <w:sz w:val="24"/>
        </w:rPr>
        <w:t>5</w:t>
      </w:r>
      <w:r w:rsidR="0027546A">
        <w:rPr>
          <w:rFonts w:hint="eastAsia"/>
          <w:color w:val="000000"/>
          <w:sz w:val="24"/>
        </w:rPr>
        <w:t xml:space="preserve">.2.1 </w:t>
      </w:r>
      <w:r w:rsidR="0027546A" w:rsidRPr="00373AF6">
        <w:rPr>
          <w:color w:val="000000"/>
          <w:sz w:val="24"/>
        </w:rPr>
        <w:t xml:space="preserve"> </w:t>
      </w:r>
      <w:r w:rsidR="002A2805">
        <w:rPr>
          <w:rFonts w:hint="eastAsia"/>
          <w:color w:val="000000"/>
          <w:sz w:val="24"/>
        </w:rPr>
        <w:t>由电源供电的</w:t>
      </w:r>
      <w:r w:rsidR="0027546A">
        <w:rPr>
          <w:rFonts w:hint="eastAsia"/>
          <w:color w:val="000000"/>
          <w:sz w:val="24"/>
        </w:rPr>
        <w:t>时钟计时准确度</w:t>
      </w:r>
      <w:bookmarkEnd w:id="272"/>
      <w:bookmarkEnd w:id="273"/>
      <w:bookmarkEnd w:id="274"/>
    </w:p>
    <w:p w:rsidR="00B108EC" w:rsidRPr="00D96996" w:rsidRDefault="00B108EC" w:rsidP="009C27E3">
      <w:pPr>
        <w:pStyle w:val="aff3"/>
        <w:tabs>
          <w:tab w:val="clear" w:pos="540"/>
          <w:tab w:val="left" w:pos="1560"/>
        </w:tabs>
        <w:ind w:left="1560" w:hangingChars="650" w:hanging="1560"/>
        <w:rPr>
          <w:rFonts w:hAnsi="宋体"/>
        </w:rPr>
      </w:pPr>
      <w:r w:rsidRPr="00D96996">
        <w:rPr>
          <w:rFonts w:hAnsi="宋体"/>
        </w:rPr>
        <w:t>试验目的：</w:t>
      </w:r>
      <w:r w:rsidR="00D96996">
        <w:rPr>
          <w:rFonts w:hAnsi="宋体" w:hint="eastAsia"/>
        </w:rPr>
        <w:tab/>
      </w:r>
      <w:r w:rsidRPr="00D96996">
        <w:rPr>
          <w:rFonts w:hAnsi="宋体"/>
        </w:rPr>
        <w:t>验证</w:t>
      </w:r>
      <w:r w:rsidR="003E5F51">
        <w:rPr>
          <w:rFonts w:hAnsi="宋体" w:hint="eastAsia"/>
        </w:rPr>
        <w:t>仪表由</w:t>
      </w:r>
      <w:r w:rsidR="002A2805" w:rsidRPr="00D96996">
        <w:rPr>
          <w:rFonts w:hAnsi="宋体" w:hint="eastAsia"/>
        </w:rPr>
        <w:t>电源供电</w:t>
      </w:r>
      <w:r w:rsidR="003E5F51">
        <w:rPr>
          <w:rFonts w:hAnsi="宋体" w:hint="eastAsia"/>
        </w:rPr>
        <w:t>时的</w:t>
      </w:r>
      <w:r w:rsidR="002A2805" w:rsidRPr="00D96996">
        <w:rPr>
          <w:rFonts w:hAnsi="宋体" w:hint="eastAsia"/>
        </w:rPr>
        <w:t>时钟计时</w:t>
      </w:r>
      <w:r w:rsidRPr="00D96996">
        <w:rPr>
          <w:rFonts w:hAnsi="宋体" w:hint="eastAsia"/>
        </w:rPr>
        <w:t>准确度满足</w:t>
      </w:r>
      <w:r w:rsidR="008F10B8" w:rsidRPr="00D96996">
        <w:rPr>
          <w:rFonts w:hAnsi="宋体" w:hint="eastAsia"/>
        </w:rPr>
        <w:t>6</w:t>
      </w:r>
      <w:r w:rsidR="00912D9E" w:rsidRPr="00D96996">
        <w:rPr>
          <w:rFonts w:hAnsi="宋体" w:hint="eastAsia"/>
        </w:rPr>
        <w:t>.3.2</w:t>
      </w:r>
      <w:r w:rsidRPr="00D96996">
        <w:rPr>
          <w:rFonts w:hAnsi="宋体" w:hint="eastAsia"/>
        </w:rPr>
        <w:t>要求</w:t>
      </w:r>
      <w:r w:rsidRPr="00D96996">
        <w:rPr>
          <w:rFonts w:hAnsi="宋体"/>
        </w:rPr>
        <w:t>。</w:t>
      </w:r>
    </w:p>
    <w:p w:rsidR="0027546A" w:rsidRPr="003B6F91" w:rsidRDefault="0027546A" w:rsidP="009C27E3">
      <w:pPr>
        <w:pStyle w:val="aff3"/>
        <w:tabs>
          <w:tab w:val="clear" w:pos="540"/>
          <w:tab w:val="left" w:pos="1560"/>
        </w:tabs>
        <w:ind w:left="1560" w:hangingChars="650" w:hanging="1560"/>
      </w:pPr>
      <w:r w:rsidRPr="00D96996">
        <w:rPr>
          <w:rFonts w:hAnsi="宋体"/>
        </w:rPr>
        <w:t>试验</w:t>
      </w:r>
      <w:r w:rsidR="00912D9E" w:rsidRPr="00D96996">
        <w:rPr>
          <w:rFonts w:hAnsi="宋体" w:hint="eastAsia"/>
        </w:rPr>
        <w:t>程序</w:t>
      </w:r>
      <w:r w:rsidRPr="00D96996">
        <w:rPr>
          <w:rFonts w:hAnsi="宋体"/>
        </w:rPr>
        <w:t>：</w:t>
      </w:r>
      <w:r w:rsidR="00D96996">
        <w:rPr>
          <w:rFonts w:hAnsi="宋体" w:hint="eastAsia"/>
        </w:rPr>
        <w:tab/>
      </w:r>
      <w:r w:rsidR="002A2805">
        <w:rPr>
          <w:rFonts w:hint="eastAsia"/>
        </w:rPr>
        <w:t>在参比温度下，</w:t>
      </w:r>
      <w:r w:rsidRPr="003B6F91">
        <w:rPr>
          <w:rFonts w:hint="eastAsia"/>
        </w:rPr>
        <w:t>使用时钟测试仪在仪表时基频率测试点连续进行</w:t>
      </w:r>
      <w:r w:rsidR="00F959F3">
        <w:rPr>
          <w:rFonts w:hint="eastAsia"/>
        </w:rPr>
        <w:t>3</w:t>
      </w:r>
      <w:r w:rsidRPr="003B6F91">
        <w:rPr>
          <w:rFonts w:hint="eastAsia"/>
        </w:rPr>
        <w:t>次测量，每次测量时间为</w:t>
      </w:r>
      <w:r w:rsidRPr="003B6F91">
        <w:rPr>
          <w:rFonts w:hint="eastAsia"/>
        </w:rPr>
        <w:t>1min</w:t>
      </w:r>
      <w:r w:rsidRPr="003B6F91">
        <w:rPr>
          <w:rFonts w:hint="eastAsia"/>
        </w:rPr>
        <w:t>，之后计算平均值，结果应</w:t>
      </w:r>
      <w:r w:rsidR="002A2805">
        <w:rPr>
          <w:rFonts w:hint="eastAsia"/>
        </w:rPr>
        <w:t>优于</w:t>
      </w:r>
      <w:r w:rsidR="002A2805">
        <w:rPr>
          <w:rFonts w:hint="eastAsia"/>
        </w:rPr>
        <w:t>0.5s/24h</w:t>
      </w:r>
      <w:r w:rsidRPr="003B6F91">
        <w:rPr>
          <w:rFonts w:hint="eastAsia"/>
        </w:rPr>
        <w:t>。</w:t>
      </w:r>
    </w:p>
    <w:p w:rsidR="002A2805" w:rsidRDefault="008F10B8" w:rsidP="009C27E3">
      <w:pPr>
        <w:tabs>
          <w:tab w:val="left" w:pos="540"/>
        </w:tabs>
        <w:spacing w:line="300" w:lineRule="auto"/>
        <w:outlineLvl w:val="3"/>
        <w:rPr>
          <w:color w:val="000000"/>
          <w:sz w:val="24"/>
        </w:rPr>
      </w:pPr>
      <w:bookmarkStart w:id="275" w:name="_Toc515435290"/>
      <w:r>
        <w:rPr>
          <w:rFonts w:hint="eastAsia"/>
          <w:color w:val="000000"/>
          <w:sz w:val="24"/>
        </w:rPr>
        <w:t>9</w:t>
      </w:r>
      <w:r w:rsidR="002A2805">
        <w:rPr>
          <w:rFonts w:hint="eastAsia"/>
          <w:color w:val="000000"/>
          <w:sz w:val="24"/>
        </w:rPr>
        <w:t>.</w:t>
      </w:r>
      <w:r w:rsidR="001E24D5">
        <w:rPr>
          <w:rFonts w:hint="eastAsia"/>
          <w:color w:val="000000"/>
          <w:sz w:val="24"/>
        </w:rPr>
        <w:t>5</w:t>
      </w:r>
      <w:r w:rsidR="002A2805">
        <w:rPr>
          <w:rFonts w:hint="eastAsia"/>
          <w:color w:val="000000"/>
          <w:sz w:val="24"/>
        </w:rPr>
        <w:t xml:space="preserve">.2.2 </w:t>
      </w:r>
      <w:r w:rsidR="002A2805" w:rsidRPr="00373AF6">
        <w:rPr>
          <w:color w:val="000000"/>
          <w:sz w:val="24"/>
        </w:rPr>
        <w:t xml:space="preserve"> </w:t>
      </w:r>
      <w:r w:rsidR="002A2805">
        <w:rPr>
          <w:rFonts w:hint="eastAsia"/>
          <w:color w:val="000000"/>
          <w:sz w:val="24"/>
        </w:rPr>
        <w:t>由备用电源供电的时钟计时准确度</w:t>
      </w:r>
      <w:bookmarkEnd w:id="275"/>
    </w:p>
    <w:p w:rsidR="00EB4183" w:rsidRPr="003E5F51" w:rsidRDefault="00EB4183" w:rsidP="009C27E3">
      <w:pPr>
        <w:pStyle w:val="aff3"/>
        <w:tabs>
          <w:tab w:val="clear" w:pos="540"/>
          <w:tab w:val="left" w:pos="1560"/>
        </w:tabs>
        <w:ind w:left="1560" w:hangingChars="650" w:hanging="1560"/>
        <w:rPr>
          <w:rFonts w:hAnsi="宋体"/>
        </w:rPr>
      </w:pPr>
      <w:r w:rsidRPr="003E5F51">
        <w:rPr>
          <w:rFonts w:hAnsi="宋体"/>
        </w:rPr>
        <w:t>试验目的：</w:t>
      </w:r>
      <w:r w:rsidR="003E5F51">
        <w:rPr>
          <w:rFonts w:hAnsi="宋体" w:hint="eastAsia"/>
        </w:rPr>
        <w:tab/>
      </w:r>
      <w:r w:rsidRPr="003E5F51">
        <w:rPr>
          <w:rFonts w:hAnsi="宋体"/>
        </w:rPr>
        <w:t>验证</w:t>
      </w:r>
      <w:r w:rsidRPr="003E5F51">
        <w:rPr>
          <w:rFonts w:hAnsi="宋体" w:hint="eastAsia"/>
        </w:rPr>
        <w:t>仪表</w:t>
      </w:r>
      <w:r w:rsidR="003E5F51">
        <w:rPr>
          <w:rFonts w:hAnsi="宋体" w:hint="eastAsia"/>
        </w:rPr>
        <w:t>由</w:t>
      </w:r>
      <w:r w:rsidRPr="003E5F51">
        <w:rPr>
          <w:rFonts w:hAnsi="宋体" w:hint="eastAsia"/>
        </w:rPr>
        <w:t>备用电源供电</w:t>
      </w:r>
      <w:r w:rsidR="003E5F51">
        <w:rPr>
          <w:rFonts w:hAnsi="宋体" w:hint="eastAsia"/>
        </w:rPr>
        <w:t>时</w:t>
      </w:r>
      <w:r w:rsidRPr="003E5F51">
        <w:rPr>
          <w:rFonts w:hAnsi="宋体" w:hint="eastAsia"/>
        </w:rPr>
        <w:t>的时钟计时准确度满足</w:t>
      </w:r>
      <w:r w:rsidR="00E47068" w:rsidRPr="003E5F51">
        <w:rPr>
          <w:rFonts w:hAnsi="宋体" w:hint="eastAsia"/>
        </w:rPr>
        <w:t>6</w:t>
      </w:r>
      <w:r w:rsidR="00912D9E" w:rsidRPr="003E5F51">
        <w:rPr>
          <w:rFonts w:hAnsi="宋体" w:hint="eastAsia"/>
        </w:rPr>
        <w:t>.3.2</w:t>
      </w:r>
      <w:r w:rsidR="00912D9E" w:rsidRPr="003E5F51">
        <w:rPr>
          <w:rFonts w:hAnsi="宋体" w:hint="eastAsia"/>
        </w:rPr>
        <w:t>要求</w:t>
      </w:r>
      <w:r w:rsidRPr="003E5F51">
        <w:rPr>
          <w:rFonts w:hAnsi="宋体"/>
        </w:rPr>
        <w:t>。</w:t>
      </w:r>
    </w:p>
    <w:p w:rsidR="00742A56" w:rsidRPr="00F959F3" w:rsidRDefault="00EB4183" w:rsidP="009C27E3">
      <w:pPr>
        <w:pStyle w:val="aff3"/>
        <w:tabs>
          <w:tab w:val="clear" w:pos="540"/>
          <w:tab w:val="left" w:pos="1560"/>
        </w:tabs>
        <w:ind w:left="1560" w:hangingChars="650" w:hanging="1560"/>
      </w:pPr>
      <w:r w:rsidRPr="003E5F51">
        <w:rPr>
          <w:rFonts w:hAnsi="宋体"/>
        </w:rPr>
        <w:t>试验</w:t>
      </w:r>
      <w:r w:rsidR="00912D9E" w:rsidRPr="003E5F51">
        <w:rPr>
          <w:rFonts w:hAnsi="宋体" w:hint="eastAsia"/>
        </w:rPr>
        <w:t>程序</w:t>
      </w:r>
      <w:r w:rsidRPr="003E5F51">
        <w:rPr>
          <w:rFonts w:hAnsi="宋体"/>
        </w:rPr>
        <w:t>：</w:t>
      </w:r>
      <w:r w:rsidR="003E5F51">
        <w:rPr>
          <w:rFonts w:hAnsi="宋体" w:hint="eastAsia"/>
        </w:rPr>
        <w:tab/>
      </w:r>
      <w:r w:rsidRPr="00EB4183">
        <w:rPr>
          <w:rFonts w:hint="eastAsia"/>
        </w:rPr>
        <w:t>在参比温度下，被试仪表与标准时钟一起供电，并同步</w:t>
      </w:r>
      <w:r w:rsidR="00F959F3">
        <w:rPr>
          <w:rFonts w:hint="eastAsia"/>
        </w:rPr>
        <w:t>。</w:t>
      </w:r>
      <w:r w:rsidRPr="00EB4183">
        <w:t>仪表通电</w:t>
      </w:r>
      <w:r w:rsidRPr="00EB4183">
        <w:rPr>
          <w:rFonts w:hint="eastAsia"/>
        </w:rPr>
        <w:t>3</w:t>
      </w:r>
      <w:r w:rsidRPr="00EB4183">
        <w:t>0 min</w:t>
      </w:r>
      <w:r w:rsidRPr="00EB4183">
        <w:rPr>
          <w:rFonts w:hint="eastAsia"/>
        </w:rPr>
        <w:t>后，读取被试仪表的时钟；然后，被试仪表的供电电源关闭</w:t>
      </w:r>
      <w:r w:rsidR="006456E8">
        <w:rPr>
          <w:rFonts w:hint="eastAsia"/>
        </w:rPr>
        <w:t>72</w:t>
      </w:r>
      <w:r w:rsidRPr="00EB4183">
        <w:rPr>
          <w:rFonts w:hint="eastAsia"/>
        </w:rPr>
        <w:t>h</w:t>
      </w:r>
      <w:r w:rsidR="00F959F3">
        <w:rPr>
          <w:rFonts w:hint="eastAsia"/>
        </w:rPr>
        <w:t>。</w:t>
      </w:r>
      <w:r w:rsidRPr="00EB4183">
        <w:rPr>
          <w:rFonts w:hint="eastAsia"/>
        </w:rPr>
        <w:t>当电源恢复时，仪表时钟偏差应优于±</w:t>
      </w:r>
      <w:r w:rsidR="00DC3EE3">
        <w:rPr>
          <w:rFonts w:hint="eastAsia"/>
        </w:rPr>
        <w:t>1.5</w:t>
      </w:r>
      <w:r w:rsidRPr="00EB4183">
        <w:rPr>
          <w:rFonts w:hint="eastAsia"/>
        </w:rPr>
        <w:t>s</w:t>
      </w:r>
      <w:r w:rsidRPr="00EB4183">
        <w:rPr>
          <w:rFonts w:hint="eastAsia"/>
        </w:rPr>
        <w:t>。</w:t>
      </w:r>
    </w:p>
    <w:p w:rsidR="0027546A" w:rsidRDefault="008F10B8" w:rsidP="009C27E3">
      <w:pPr>
        <w:tabs>
          <w:tab w:val="left" w:pos="540"/>
        </w:tabs>
        <w:spacing w:line="300" w:lineRule="auto"/>
        <w:outlineLvl w:val="3"/>
        <w:rPr>
          <w:color w:val="000000"/>
          <w:sz w:val="24"/>
        </w:rPr>
      </w:pPr>
      <w:bookmarkStart w:id="276" w:name="_Toc240971600"/>
      <w:bookmarkStart w:id="277" w:name="_Toc241571541"/>
      <w:bookmarkStart w:id="278" w:name="_Toc515435291"/>
      <w:r>
        <w:rPr>
          <w:rFonts w:hint="eastAsia"/>
          <w:color w:val="000000"/>
          <w:sz w:val="24"/>
        </w:rPr>
        <w:t>9</w:t>
      </w:r>
      <w:r w:rsidR="0027546A">
        <w:rPr>
          <w:rFonts w:hint="eastAsia"/>
          <w:color w:val="000000"/>
          <w:sz w:val="24"/>
        </w:rPr>
        <w:t>.</w:t>
      </w:r>
      <w:r w:rsidR="001E24D5">
        <w:rPr>
          <w:rFonts w:hint="eastAsia"/>
          <w:color w:val="000000"/>
          <w:sz w:val="24"/>
        </w:rPr>
        <w:t>5</w:t>
      </w:r>
      <w:r w:rsidR="0027546A">
        <w:rPr>
          <w:rFonts w:hint="eastAsia"/>
          <w:color w:val="000000"/>
          <w:sz w:val="24"/>
        </w:rPr>
        <w:t>.2.</w:t>
      </w:r>
      <w:r w:rsidR="002A2805">
        <w:rPr>
          <w:rFonts w:hint="eastAsia"/>
          <w:color w:val="000000"/>
          <w:sz w:val="24"/>
        </w:rPr>
        <w:t>3</w:t>
      </w:r>
      <w:r w:rsidR="0027546A">
        <w:rPr>
          <w:rFonts w:hint="eastAsia"/>
          <w:color w:val="000000"/>
          <w:sz w:val="24"/>
        </w:rPr>
        <w:t xml:space="preserve"> </w:t>
      </w:r>
      <w:r w:rsidR="0027546A" w:rsidRPr="00373AF6">
        <w:rPr>
          <w:color w:val="000000"/>
          <w:sz w:val="24"/>
        </w:rPr>
        <w:t xml:space="preserve"> </w:t>
      </w:r>
      <w:r w:rsidR="0027546A">
        <w:rPr>
          <w:rFonts w:hint="eastAsia"/>
          <w:color w:val="000000"/>
          <w:sz w:val="24"/>
        </w:rPr>
        <w:t>时钟计时准确度随温度变化影响</w:t>
      </w:r>
      <w:bookmarkEnd w:id="276"/>
      <w:bookmarkEnd w:id="277"/>
      <w:bookmarkEnd w:id="278"/>
    </w:p>
    <w:p w:rsidR="00912D9E" w:rsidRPr="003E5F51" w:rsidRDefault="00912D9E" w:rsidP="009C27E3">
      <w:pPr>
        <w:pStyle w:val="aff3"/>
        <w:tabs>
          <w:tab w:val="clear" w:pos="540"/>
          <w:tab w:val="left" w:pos="1560"/>
        </w:tabs>
        <w:ind w:left="1560" w:hangingChars="650" w:hanging="1560"/>
        <w:rPr>
          <w:rFonts w:hAnsi="宋体"/>
        </w:rPr>
      </w:pPr>
      <w:r w:rsidRPr="003E5F51">
        <w:rPr>
          <w:rFonts w:hAnsi="宋体"/>
        </w:rPr>
        <w:t>试验目的：</w:t>
      </w:r>
      <w:r w:rsidR="00D84876">
        <w:rPr>
          <w:rFonts w:hAnsi="宋体" w:hint="eastAsia"/>
        </w:rPr>
        <w:tab/>
      </w:r>
      <w:r w:rsidRPr="003E5F51">
        <w:rPr>
          <w:rFonts w:hAnsi="宋体"/>
        </w:rPr>
        <w:t>验证</w:t>
      </w:r>
      <w:r w:rsidRPr="003E5F51">
        <w:rPr>
          <w:rFonts w:hAnsi="宋体" w:hint="eastAsia"/>
        </w:rPr>
        <w:t>仪表由电源供电</w:t>
      </w:r>
      <w:r w:rsidR="00AF53E9" w:rsidRPr="003E5F51">
        <w:rPr>
          <w:rFonts w:hAnsi="宋体" w:hint="eastAsia"/>
        </w:rPr>
        <w:t>时</w:t>
      </w:r>
      <w:r w:rsidRPr="003E5F51">
        <w:rPr>
          <w:rFonts w:hAnsi="宋体" w:hint="eastAsia"/>
        </w:rPr>
        <w:t>的时钟计时准确度</w:t>
      </w:r>
      <w:r w:rsidR="00AF53E9" w:rsidRPr="003E5F51">
        <w:rPr>
          <w:rFonts w:hAnsi="宋体" w:hint="eastAsia"/>
        </w:rPr>
        <w:t>受</w:t>
      </w:r>
      <w:r w:rsidRPr="003E5F51">
        <w:rPr>
          <w:rFonts w:hAnsi="宋体" w:hint="eastAsia"/>
        </w:rPr>
        <w:t>温度变化的影响满足</w:t>
      </w:r>
      <w:r w:rsidR="008F10B8" w:rsidRPr="003E5F51">
        <w:rPr>
          <w:rFonts w:hAnsi="宋体" w:hint="eastAsia"/>
        </w:rPr>
        <w:t>6</w:t>
      </w:r>
      <w:r w:rsidRPr="003E5F51">
        <w:rPr>
          <w:rFonts w:hAnsi="宋体" w:hint="eastAsia"/>
        </w:rPr>
        <w:t>.3.2</w:t>
      </w:r>
      <w:r w:rsidRPr="003E5F51">
        <w:rPr>
          <w:rFonts w:hAnsi="宋体" w:hint="eastAsia"/>
        </w:rPr>
        <w:t>要求</w:t>
      </w:r>
      <w:r w:rsidRPr="003E5F51">
        <w:rPr>
          <w:rFonts w:hAnsi="宋体"/>
        </w:rPr>
        <w:t>。</w:t>
      </w:r>
    </w:p>
    <w:p w:rsidR="0027546A" w:rsidRDefault="00912D9E" w:rsidP="009C27E3">
      <w:pPr>
        <w:pStyle w:val="aff3"/>
        <w:tabs>
          <w:tab w:val="clear" w:pos="540"/>
          <w:tab w:val="left" w:pos="1560"/>
        </w:tabs>
        <w:ind w:left="1560" w:hangingChars="650" w:hanging="1560"/>
      </w:pPr>
      <w:r w:rsidRPr="003E5F51">
        <w:rPr>
          <w:rFonts w:hAnsi="宋体"/>
        </w:rPr>
        <w:t>试验</w:t>
      </w:r>
      <w:r w:rsidRPr="003E5F51">
        <w:rPr>
          <w:rFonts w:hAnsi="宋体" w:hint="eastAsia"/>
        </w:rPr>
        <w:t>程序</w:t>
      </w:r>
      <w:r w:rsidRPr="003E5F51">
        <w:rPr>
          <w:rFonts w:hAnsi="宋体"/>
        </w:rPr>
        <w:t>：</w:t>
      </w:r>
      <w:r w:rsidR="00D84876">
        <w:rPr>
          <w:rFonts w:hAnsi="宋体" w:hint="eastAsia"/>
        </w:rPr>
        <w:tab/>
      </w:r>
      <w:r w:rsidR="0027546A" w:rsidRPr="00524EFE">
        <w:rPr>
          <w:rFonts w:hint="eastAsia"/>
        </w:rPr>
        <w:t>首先在参比温度下测量仪表时钟日计时误差，之后将仪表置于</w:t>
      </w:r>
      <w:r w:rsidR="00D84876">
        <w:rPr>
          <w:rFonts w:hint="eastAsia"/>
        </w:rPr>
        <w:t>温度</w:t>
      </w:r>
      <w:r w:rsidR="0027546A" w:rsidRPr="00524EFE">
        <w:rPr>
          <w:rFonts w:hint="eastAsia"/>
        </w:rPr>
        <w:t>试验箱中，将试验箱温度升至</w:t>
      </w:r>
      <w:r w:rsidR="007322EC">
        <w:rPr>
          <w:rFonts w:hint="eastAsia"/>
        </w:rPr>
        <w:t>仪表上限温度</w:t>
      </w:r>
      <w:r w:rsidR="0027546A" w:rsidRPr="00524EFE">
        <w:rPr>
          <w:rFonts w:hint="eastAsia"/>
        </w:rPr>
        <w:t>，仪表在此温度下保持</w:t>
      </w:r>
      <w:r w:rsidR="0027546A" w:rsidRPr="00524EFE">
        <w:rPr>
          <w:rFonts w:hint="eastAsia"/>
        </w:rPr>
        <w:t>2h</w:t>
      </w:r>
      <w:r w:rsidR="0027546A">
        <w:rPr>
          <w:rFonts w:hint="eastAsia"/>
        </w:rPr>
        <w:t>后</w:t>
      </w:r>
      <w:r w:rsidR="0027546A" w:rsidRPr="00524EFE">
        <w:rPr>
          <w:rFonts w:hint="eastAsia"/>
        </w:rPr>
        <w:t>测量仪表时钟日计时误差，按下式进行计算仪表时钟日计时误差的温度系数</w:t>
      </w:r>
      <w:r w:rsidR="00D84876">
        <w:rPr>
          <w:rFonts w:hint="eastAsia"/>
        </w:rPr>
        <w:t>。</w:t>
      </w:r>
      <w:r w:rsidR="0027546A" w:rsidRPr="00524EFE">
        <w:rPr>
          <w:rFonts w:hint="eastAsia"/>
        </w:rPr>
        <w:t>采用同样的试验方法</w:t>
      </w:r>
      <w:r w:rsidR="00CF3D6C">
        <w:rPr>
          <w:rFonts w:hint="eastAsia"/>
        </w:rPr>
        <w:t>测量</w:t>
      </w:r>
      <w:r w:rsidR="0027546A" w:rsidRPr="00524EFE">
        <w:rPr>
          <w:rFonts w:hint="eastAsia"/>
        </w:rPr>
        <w:t>在</w:t>
      </w:r>
      <w:r w:rsidR="007322EC">
        <w:rPr>
          <w:rFonts w:hint="eastAsia"/>
        </w:rPr>
        <w:t>仪表下限温度</w:t>
      </w:r>
      <w:r w:rsidR="0027546A" w:rsidRPr="00524EFE">
        <w:rPr>
          <w:rFonts w:hint="eastAsia"/>
        </w:rPr>
        <w:t>时仪表时钟</w:t>
      </w:r>
      <w:r w:rsidR="00341199">
        <w:rPr>
          <w:rFonts w:hint="eastAsia"/>
        </w:rPr>
        <w:t>日计时误差及其</w:t>
      </w:r>
      <w:r w:rsidR="0027546A" w:rsidRPr="00524EFE">
        <w:rPr>
          <w:rFonts w:hint="eastAsia"/>
        </w:rPr>
        <w:t>温度系数，结果应满足</w:t>
      </w:r>
      <w:r w:rsidR="00E47068">
        <w:rPr>
          <w:rFonts w:hint="eastAsia"/>
        </w:rPr>
        <w:t>6</w:t>
      </w:r>
      <w:r w:rsidR="0027546A">
        <w:rPr>
          <w:rFonts w:hint="eastAsia"/>
        </w:rPr>
        <w:t>.3</w:t>
      </w:r>
      <w:r w:rsidR="0027546A" w:rsidRPr="00524EFE">
        <w:rPr>
          <w:rFonts w:hint="eastAsia"/>
        </w:rPr>
        <w:t>.2</w:t>
      </w:r>
      <w:r w:rsidR="0027546A" w:rsidRPr="00524EFE">
        <w:rPr>
          <w:rFonts w:hint="eastAsia"/>
        </w:rPr>
        <w:t>要求。</w:t>
      </w:r>
    </w:p>
    <w:p w:rsidR="00341199" w:rsidRPr="00524EFE" w:rsidRDefault="00341199" w:rsidP="009C27E3">
      <w:pPr>
        <w:pStyle w:val="aff3"/>
        <w:tabs>
          <w:tab w:val="clear" w:pos="540"/>
          <w:tab w:val="left" w:pos="1560"/>
        </w:tabs>
        <w:ind w:left="1560" w:hangingChars="650" w:hanging="1560"/>
      </w:pPr>
      <w:r>
        <w:rPr>
          <w:rFonts w:hint="eastAsia"/>
        </w:rPr>
        <w:tab/>
      </w:r>
      <w:r>
        <w:rPr>
          <w:rFonts w:hint="eastAsia"/>
        </w:rPr>
        <w:t>温度系数的计算方法见式</w:t>
      </w:r>
      <w:r w:rsidR="00A97DA8">
        <w:rPr>
          <w:rFonts w:hint="eastAsia"/>
        </w:rPr>
        <w:t>6</w:t>
      </w:r>
      <w:r>
        <w:rPr>
          <w:rFonts w:hint="eastAsia"/>
        </w:rPr>
        <w:t>：</w:t>
      </w:r>
    </w:p>
    <w:p w:rsidR="0027546A" w:rsidRDefault="00912D9E" w:rsidP="001D7DF4">
      <w:pPr>
        <w:pStyle w:val="aff3"/>
        <w:ind w:firstLineChars="0" w:firstLine="0"/>
        <w:jc w:val="right"/>
      </w:pPr>
      <w:r w:rsidRPr="00A54223">
        <w:rPr>
          <w:position w:val="-30"/>
        </w:rPr>
        <w:object w:dxaOrig="1040" w:dyaOrig="680">
          <v:shape id="_x0000_i1074" type="#_x0000_t75" style="width:51.3pt;height:34.2pt" o:ole="">
            <v:imagedata r:id="rId97" o:title=""/>
          </v:shape>
          <o:OLEObject Type="Embed" ProgID="Equation.DSMT4" ShapeID="_x0000_i1074" DrawAspect="Content" ObjectID="_1593844521" r:id="rId98"/>
        </w:object>
      </w:r>
      <w:r w:rsidR="001D7DF4">
        <w:rPr>
          <w:rFonts w:hint="eastAsia"/>
        </w:rPr>
        <w:t xml:space="preserve">                              </w:t>
      </w:r>
      <w:r w:rsidR="001D7DF4" w:rsidRPr="006A2E45">
        <w:t>(</w:t>
      </w:r>
      <w:r w:rsidR="00A97DA8">
        <w:rPr>
          <w:rFonts w:hint="eastAsia"/>
        </w:rPr>
        <w:t>6</w:t>
      </w:r>
      <w:r w:rsidR="001D7DF4" w:rsidRPr="006A2E45">
        <w:t>)</w:t>
      </w:r>
    </w:p>
    <w:p w:rsidR="0027546A" w:rsidRPr="00524EFE" w:rsidRDefault="0027546A" w:rsidP="009C27E3">
      <w:pPr>
        <w:pStyle w:val="aff3"/>
        <w:ind w:leftChars="742" w:left="1558" w:firstLineChars="0" w:firstLine="0"/>
      </w:pPr>
      <w:r w:rsidRPr="00524EFE">
        <w:rPr>
          <w:rFonts w:hint="eastAsia"/>
        </w:rPr>
        <w:t>其中</w:t>
      </w:r>
      <w:r w:rsidRPr="00D84876">
        <w:rPr>
          <w:rFonts w:hint="eastAsia"/>
          <w:i/>
        </w:rPr>
        <w:t>q</w:t>
      </w:r>
      <w:r>
        <w:rPr>
          <w:rFonts w:hint="eastAsia"/>
        </w:rPr>
        <w:t>为</w:t>
      </w:r>
      <w:r w:rsidRPr="00524EFE">
        <w:rPr>
          <w:rFonts w:hint="eastAsia"/>
        </w:rPr>
        <w:t>仪表时钟日计时误差的温度系数，</w:t>
      </w:r>
      <w:r w:rsidRPr="00D84876">
        <w:rPr>
          <w:rFonts w:hint="eastAsia"/>
          <w:i/>
        </w:rPr>
        <w:t>e</w:t>
      </w:r>
      <w:r w:rsidRPr="00524EFE">
        <w:rPr>
          <w:rFonts w:hint="eastAsia"/>
          <w:vertAlign w:val="subscript"/>
        </w:rPr>
        <w:t>1</w:t>
      </w:r>
      <w:r w:rsidRPr="00524EFE">
        <w:rPr>
          <w:rFonts w:hint="eastAsia"/>
        </w:rPr>
        <w:t>为试验温度下的仪表时钟日计时误差，</w:t>
      </w:r>
      <w:r w:rsidRPr="00D84876">
        <w:rPr>
          <w:rFonts w:hint="eastAsia"/>
          <w:i/>
        </w:rPr>
        <w:t>e</w:t>
      </w:r>
      <w:r w:rsidRPr="00524EFE">
        <w:rPr>
          <w:rFonts w:hint="eastAsia"/>
          <w:vertAlign w:val="subscript"/>
        </w:rPr>
        <w:t>0</w:t>
      </w:r>
      <w:r>
        <w:rPr>
          <w:rFonts w:hint="eastAsia"/>
        </w:rPr>
        <w:t>为</w:t>
      </w:r>
      <w:r w:rsidRPr="00524EFE">
        <w:rPr>
          <w:rFonts w:hint="eastAsia"/>
        </w:rPr>
        <w:t>参比温度下的仪表时钟日计时误差，</w:t>
      </w:r>
      <w:r w:rsidRPr="00D84876">
        <w:rPr>
          <w:rFonts w:hint="eastAsia"/>
          <w:i/>
        </w:rPr>
        <w:t>t</w:t>
      </w:r>
      <w:r w:rsidRPr="00524EFE">
        <w:rPr>
          <w:rFonts w:hint="eastAsia"/>
          <w:vertAlign w:val="subscript"/>
        </w:rPr>
        <w:t>1</w:t>
      </w:r>
      <w:r w:rsidRPr="00524EFE">
        <w:rPr>
          <w:rFonts w:hint="eastAsia"/>
        </w:rPr>
        <w:t>为试验温度，</w:t>
      </w:r>
      <w:r w:rsidRPr="00D84876">
        <w:rPr>
          <w:rFonts w:hint="eastAsia"/>
          <w:i/>
        </w:rPr>
        <w:t>t</w:t>
      </w:r>
      <w:r w:rsidRPr="00524EFE">
        <w:rPr>
          <w:rFonts w:hint="eastAsia"/>
          <w:vertAlign w:val="subscript"/>
        </w:rPr>
        <w:t>0</w:t>
      </w:r>
      <w:r w:rsidRPr="00524EFE">
        <w:rPr>
          <w:rFonts w:hint="eastAsia"/>
        </w:rPr>
        <w:t>为参比温度。</w:t>
      </w:r>
    </w:p>
    <w:p w:rsidR="00FB2DD5" w:rsidRDefault="002F09DE" w:rsidP="009C27E3">
      <w:pPr>
        <w:tabs>
          <w:tab w:val="left" w:pos="540"/>
        </w:tabs>
        <w:spacing w:line="300" w:lineRule="auto"/>
        <w:outlineLvl w:val="0"/>
        <w:rPr>
          <w:color w:val="000000"/>
          <w:sz w:val="24"/>
        </w:rPr>
      </w:pPr>
      <w:bookmarkStart w:id="279" w:name="_Toc515435292"/>
      <w:r>
        <w:rPr>
          <w:rFonts w:hint="eastAsia"/>
          <w:color w:val="000000"/>
          <w:sz w:val="24"/>
        </w:rPr>
        <w:t>1</w:t>
      </w:r>
      <w:r w:rsidR="008F10B8">
        <w:rPr>
          <w:rFonts w:hint="eastAsia"/>
          <w:color w:val="000000"/>
          <w:sz w:val="24"/>
        </w:rPr>
        <w:t>0</w:t>
      </w:r>
      <w:r w:rsidR="00FB2DD5" w:rsidRPr="00E92226">
        <w:rPr>
          <w:color w:val="000000"/>
          <w:sz w:val="24"/>
        </w:rPr>
        <w:t xml:space="preserve">  </w:t>
      </w:r>
      <w:r w:rsidR="00917A1A">
        <w:rPr>
          <w:rFonts w:hint="eastAsia"/>
          <w:color w:val="000000"/>
          <w:sz w:val="24"/>
        </w:rPr>
        <w:t>型式评价记录格式</w:t>
      </w:r>
      <w:bookmarkEnd w:id="279"/>
    </w:p>
    <w:p w:rsidR="004A5314" w:rsidRDefault="00093196" w:rsidP="009C27E3">
      <w:pPr>
        <w:pStyle w:val="aff3"/>
        <w:ind w:firstLine="480"/>
      </w:pPr>
      <w:r>
        <w:rPr>
          <w:rFonts w:hint="eastAsia"/>
        </w:rPr>
        <w:t>见附录</w:t>
      </w:r>
      <w:r>
        <w:rPr>
          <w:rFonts w:hint="eastAsia"/>
        </w:rPr>
        <w:t>C</w:t>
      </w:r>
      <w:r>
        <w:rPr>
          <w:rFonts w:hint="eastAsia"/>
        </w:rPr>
        <w:t>，</w:t>
      </w:r>
      <w:r w:rsidR="009E1B28">
        <w:rPr>
          <w:rFonts w:hint="eastAsia"/>
        </w:rPr>
        <w:t>参照</w:t>
      </w:r>
      <w:r w:rsidR="008E146D">
        <w:rPr>
          <w:rFonts w:hint="eastAsia"/>
        </w:rPr>
        <w:t>OIML R46-3</w:t>
      </w:r>
      <w:r w:rsidR="008E146D">
        <w:rPr>
          <w:rFonts w:hint="eastAsia"/>
        </w:rPr>
        <w:t>。</w:t>
      </w:r>
    </w:p>
    <w:p w:rsidR="00927CD9" w:rsidRPr="00E92226" w:rsidRDefault="00012586" w:rsidP="009C27E3">
      <w:pPr>
        <w:tabs>
          <w:tab w:val="left" w:pos="540"/>
        </w:tabs>
        <w:spacing w:line="360" w:lineRule="auto"/>
        <w:outlineLvl w:val="1"/>
        <w:rPr>
          <w:color w:val="000000"/>
          <w:sz w:val="24"/>
        </w:rPr>
      </w:pPr>
      <w:r w:rsidRPr="00E92226">
        <w:br w:type="page"/>
      </w:r>
      <w:bookmarkStart w:id="280" w:name="_Toc515435293"/>
      <w:r w:rsidRPr="00E92226">
        <w:rPr>
          <w:color w:val="000000"/>
          <w:sz w:val="24"/>
        </w:rPr>
        <w:lastRenderedPageBreak/>
        <w:t>附录</w:t>
      </w:r>
      <w:r w:rsidR="00033813" w:rsidRPr="00E92226">
        <w:rPr>
          <w:color w:val="000000"/>
          <w:sz w:val="24"/>
        </w:rPr>
        <w:t>A</w:t>
      </w:r>
      <w:bookmarkEnd w:id="280"/>
    </w:p>
    <w:p w:rsidR="00CE4E7B" w:rsidRPr="00E92226" w:rsidRDefault="00CE4E7B" w:rsidP="009C27E3">
      <w:pPr>
        <w:tabs>
          <w:tab w:val="left" w:pos="540"/>
        </w:tabs>
        <w:spacing w:line="360" w:lineRule="auto"/>
        <w:jc w:val="center"/>
        <w:rPr>
          <w:color w:val="000000"/>
          <w:sz w:val="24"/>
        </w:rPr>
      </w:pPr>
      <w:bookmarkStart w:id="281" w:name="_Toc228783238"/>
      <w:r w:rsidRPr="00E92226">
        <w:rPr>
          <w:color w:val="000000"/>
          <w:sz w:val="24"/>
        </w:rPr>
        <w:t>关键零部件清单</w:t>
      </w:r>
    </w:p>
    <w:p w:rsidR="00FB2DD5" w:rsidRPr="00E92226" w:rsidRDefault="00033813" w:rsidP="009C27E3">
      <w:pPr>
        <w:tabs>
          <w:tab w:val="left" w:pos="540"/>
        </w:tabs>
        <w:spacing w:line="360" w:lineRule="auto"/>
        <w:jc w:val="center"/>
        <w:rPr>
          <w:color w:val="000000"/>
          <w:szCs w:val="21"/>
        </w:rPr>
      </w:pPr>
      <w:r w:rsidRPr="00E92226">
        <w:rPr>
          <w:color w:val="000000"/>
          <w:szCs w:val="21"/>
        </w:rPr>
        <w:t>表</w:t>
      </w:r>
      <w:r w:rsidRPr="00E92226">
        <w:rPr>
          <w:color w:val="000000"/>
          <w:szCs w:val="21"/>
        </w:rPr>
        <w:t xml:space="preserve">A1  </w:t>
      </w:r>
      <w:r w:rsidR="00012586" w:rsidRPr="00E92226">
        <w:rPr>
          <w:color w:val="000000"/>
          <w:szCs w:val="21"/>
        </w:rPr>
        <w:t>关键</w:t>
      </w:r>
      <w:r w:rsidR="00F24941" w:rsidRPr="00E92226">
        <w:rPr>
          <w:color w:val="000000"/>
          <w:szCs w:val="21"/>
        </w:rPr>
        <w:t>零部件</w:t>
      </w:r>
      <w:r w:rsidR="00012586" w:rsidRPr="00E92226">
        <w:rPr>
          <w:color w:val="000000"/>
          <w:szCs w:val="21"/>
        </w:rPr>
        <w:t>清单</w:t>
      </w:r>
      <w:bookmarkEnd w:id="28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37"/>
        <w:gridCol w:w="3908"/>
        <w:gridCol w:w="3908"/>
      </w:tblGrid>
      <w:tr w:rsidR="002C4195" w:rsidRPr="00E92226" w:rsidTr="00744965">
        <w:tc>
          <w:tcPr>
            <w:tcW w:w="1034" w:type="pct"/>
            <w:vAlign w:val="center"/>
          </w:tcPr>
          <w:p w:rsidR="002C4195" w:rsidRPr="00E92226" w:rsidRDefault="00FC68FA" w:rsidP="009C27E3">
            <w:pPr>
              <w:spacing w:line="360" w:lineRule="auto"/>
              <w:jc w:val="center"/>
              <w:rPr>
                <w:szCs w:val="21"/>
              </w:rPr>
            </w:pPr>
            <w:r w:rsidRPr="00E92226">
              <w:rPr>
                <w:szCs w:val="21"/>
              </w:rPr>
              <w:t>仪</w:t>
            </w:r>
            <w:r w:rsidR="002C4195" w:rsidRPr="00E92226">
              <w:rPr>
                <w:szCs w:val="21"/>
              </w:rPr>
              <w:t>表类型</w:t>
            </w:r>
          </w:p>
        </w:tc>
        <w:tc>
          <w:tcPr>
            <w:tcW w:w="1983" w:type="pct"/>
            <w:shd w:val="clear" w:color="auto" w:fill="auto"/>
            <w:vAlign w:val="center"/>
          </w:tcPr>
          <w:p w:rsidR="002C4195" w:rsidRPr="00E92226" w:rsidRDefault="002C4195" w:rsidP="009C27E3">
            <w:pPr>
              <w:spacing w:line="360" w:lineRule="auto"/>
              <w:jc w:val="center"/>
              <w:rPr>
                <w:szCs w:val="21"/>
              </w:rPr>
            </w:pPr>
            <w:r w:rsidRPr="00E92226">
              <w:rPr>
                <w:szCs w:val="21"/>
              </w:rPr>
              <w:t>机电式</w:t>
            </w:r>
            <w:r w:rsidR="00E943B2" w:rsidRPr="00E92226">
              <w:rPr>
                <w:szCs w:val="21"/>
              </w:rPr>
              <w:t>仪表</w:t>
            </w:r>
          </w:p>
        </w:tc>
        <w:tc>
          <w:tcPr>
            <w:tcW w:w="1983" w:type="pct"/>
            <w:vAlign w:val="center"/>
          </w:tcPr>
          <w:p w:rsidR="002C4195" w:rsidRPr="00E92226" w:rsidRDefault="002C4195" w:rsidP="009C27E3">
            <w:pPr>
              <w:spacing w:line="360" w:lineRule="auto"/>
              <w:jc w:val="center"/>
              <w:rPr>
                <w:szCs w:val="21"/>
              </w:rPr>
            </w:pPr>
            <w:r w:rsidRPr="00E92226">
              <w:rPr>
                <w:szCs w:val="21"/>
              </w:rPr>
              <w:t>静止式</w:t>
            </w:r>
            <w:r w:rsidR="00E943B2" w:rsidRPr="00E92226">
              <w:rPr>
                <w:szCs w:val="21"/>
              </w:rPr>
              <w:t>仪表</w:t>
            </w:r>
          </w:p>
        </w:tc>
      </w:tr>
      <w:tr w:rsidR="006D6490" w:rsidRPr="00E92226" w:rsidTr="00744965">
        <w:tc>
          <w:tcPr>
            <w:tcW w:w="1034" w:type="pct"/>
            <w:vMerge w:val="restart"/>
            <w:vAlign w:val="center"/>
          </w:tcPr>
          <w:p w:rsidR="006D6490" w:rsidRPr="00E92226" w:rsidRDefault="006D6490" w:rsidP="009C27E3">
            <w:pPr>
              <w:spacing w:line="360" w:lineRule="auto"/>
              <w:jc w:val="center"/>
              <w:rPr>
                <w:szCs w:val="21"/>
              </w:rPr>
            </w:pPr>
            <w:r w:rsidRPr="00E92226">
              <w:rPr>
                <w:szCs w:val="21"/>
              </w:rPr>
              <w:t>关键零部件</w:t>
            </w:r>
          </w:p>
        </w:tc>
        <w:tc>
          <w:tcPr>
            <w:tcW w:w="1983" w:type="pct"/>
            <w:shd w:val="clear" w:color="auto" w:fill="auto"/>
            <w:vAlign w:val="center"/>
          </w:tcPr>
          <w:p w:rsidR="006D6490" w:rsidRPr="00E92226" w:rsidRDefault="006D6490" w:rsidP="009C27E3">
            <w:pPr>
              <w:spacing w:line="360" w:lineRule="auto"/>
              <w:jc w:val="center"/>
              <w:rPr>
                <w:szCs w:val="21"/>
              </w:rPr>
            </w:pPr>
            <w:r w:rsidRPr="00E92226">
              <w:rPr>
                <w:szCs w:val="21"/>
              </w:rPr>
              <w:t>磁钢</w:t>
            </w:r>
          </w:p>
        </w:tc>
        <w:tc>
          <w:tcPr>
            <w:tcW w:w="1983" w:type="pct"/>
            <w:vAlign w:val="center"/>
          </w:tcPr>
          <w:p w:rsidR="006D6490" w:rsidRPr="00E92226" w:rsidRDefault="006D6490" w:rsidP="009C27E3">
            <w:pPr>
              <w:spacing w:line="360" w:lineRule="auto"/>
              <w:jc w:val="center"/>
              <w:rPr>
                <w:szCs w:val="21"/>
              </w:rPr>
            </w:pPr>
            <w:r w:rsidRPr="00E92226">
              <w:rPr>
                <w:szCs w:val="21"/>
              </w:rPr>
              <w:t>线路板</w:t>
            </w:r>
          </w:p>
        </w:tc>
      </w:tr>
      <w:tr w:rsidR="006D6490" w:rsidRPr="00E92226" w:rsidTr="00744965">
        <w:tc>
          <w:tcPr>
            <w:tcW w:w="1034" w:type="pct"/>
            <w:vMerge/>
            <w:vAlign w:val="center"/>
          </w:tcPr>
          <w:p w:rsidR="006D6490" w:rsidRPr="00E92226" w:rsidRDefault="006D6490" w:rsidP="009C27E3">
            <w:pPr>
              <w:spacing w:line="360" w:lineRule="auto"/>
              <w:jc w:val="center"/>
              <w:rPr>
                <w:szCs w:val="21"/>
              </w:rPr>
            </w:pPr>
          </w:p>
        </w:tc>
        <w:tc>
          <w:tcPr>
            <w:tcW w:w="1983" w:type="pct"/>
            <w:shd w:val="clear" w:color="auto" w:fill="auto"/>
            <w:vAlign w:val="center"/>
          </w:tcPr>
          <w:p w:rsidR="006D6490" w:rsidRPr="00E92226" w:rsidRDefault="006D6490" w:rsidP="009C27E3">
            <w:pPr>
              <w:spacing w:line="360" w:lineRule="auto"/>
              <w:jc w:val="center"/>
              <w:rPr>
                <w:szCs w:val="21"/>
              </w:rPr>
            </w:pPr>
            <w:r w:rsidRPr="00E92226">
              <w:rPr>
                <w:szCs w:val="21"/>
              </w:rPr>
              <w:t>转盘</w:t>
            </w:r>
          </w:p>
        </w:tc>
        <w:tc>
          <w:tcPr>
            <w:tcW w:w="1983" w:type="pct"/>
            <w:vAlign w:val="center"/>
          </w:tcPr>
          <w:p w:rsidR="006D6490" w:rsidRPr="00E92226" w:rsidRDefault="006D6490" w:rsidP="009C27E3">
            <w:pPr>
              <w:spacing w:line="360" w:lineRule="auto"/>
              <w:jc w:val="center"/>
              <w:rPr>
                <w:szCs w:val="21"/>
              </w:rPr>
            </w:pPr>
            <w:r w:rsidRPr="00E92226">
              <w:rPr>
                <w:szCs w:val="21"/>
              </w:rPr>
              <w:t>计量芯片</w:t>
            </w:r>
          </w:p>
        </w:tc>
      </w:tr>
      <w:tr w:rsidR="006D6490" w:rsidRPr="00E92226" w:rsidTr="00744965">
        <w:tc>
          <w:tcPr>
            <w:tcW w:w="1034" w:type="pct"/>
            <w:vMerge/>
            <w:vAlign w:val="center"/>
          </w:tcPr>
          <w:p w:rsidR="006D6490" w:rsidRPr="00E92226" w:rsidRDefault="006D6490" w:rsidP="009C27E3">
            <w:pPr>
              <w:spacing w:line="360" w:lineRule="auto"/>
              <w:jc w:val="center"/>
              <w:rPr>
                <w:szCs w:val="21"/>
              </w:rPr>
            </w:pPr>
          </w:p>
        </w:tc>
        <w:tc>
          <w:tcPr>
            <w:tcW w:w="1983" w:type="pct"/>
            <w:shd w:val="clear" w:color="auto" w:fill="auto"/>
            <w:vAlign w:val="center"/>
          </w:tcPr>
          <w:p w:rsidR="006D6490" w:rsidRPr="00E92226" w:rsidRDefault="006D6490" w:rsidP="009C27E3">
            <w:pPr>
              <w:spacing w:line="360" w:lineRule="auto"/>
              <w:jc w:val="center"/>
              <w:rPr>
                <w:szCs w:val="21"/>
              </w:rPr>
            </w:pPr>
            <w:r w:rsidRPr="00E92226">
              <w:rPr>
                <w:szCs w:val="21"/>
              </w:rPr>
              <w:t>电压总成</w:t>
            </w:r>
          </w:p>
        </w:tc>
        <w:tc>
          <w:tcPr>
            <w:tcW w:w="1983" w:type="pct"/>
            <w:vAlign w:val="center"/>
          </w:tcPr>
          <w:p w:rsidR="006D6490" w:rsidRPr="00E92226" w:rsidRDefault="006D6490" w:rsidP="009C27E3">
            <w:pPr>
              <w:spacing w:line="360" w:lineRule="auto"/>
              <w:jc w:val="center"/>
              <w:rPr>
                <w:szCs w:val="21"/>
              </w:rPr>
            </w:pPr>
            <w:r>
              <w:rPr>
                <w:rFonts w:hint="eastAsia"/>
                <w:szCs w:val="21"/>
              </w:rPr>
              <w:t>管理芯片</w:t>
            </w:r>
          </w:p>
        </w:tc>
      </w:tr>
      <w:tr w:rsidR="006D6490" w:rsidRPr="00E92226" w:rsidTr="00744965">
        <w:tc>
          <w:tcPr>
            <w:tcW w:w="1034" w:type="pct"/>
            <w:vMerge/>
            <w:vAlign w:val="center"/>
          </w:tcPr>
          <w:p w:rsidR="006D6490" w:rsidRPr="00E92226" w:rsidRDefault="006D6490" w:rsidP="009C27E3">
            <w:pPr>
              <w:spacing w:line="360" w:lineRule="auto"/>
              <w:jc w:val="center"/>
              <w:rPr>
                <w:szCs w:val="21"/>
              </w:rPr>
            </w:pPr>
          </w:p>
        </w:tc>
        <w:tc>
          <w:tcPr>
            <w:tcW w:w="1983" w:type="pct"/>
            <w:shd w:val="clear" w:color="auto" w:fill="auto"/>
            <w:vAlign w:val="center"/>
          </w:tcPr>
          <w:p w:rsidR="006D6490" w:rsidRPr="00E92226" w:rsidRDefault="006D6490" w:rsidP="009C27E3">
            <w:pPr>
              <w:spacing w:line="360" w:lineRule="auto"/>
              <w:jc w:val="center"/>
              <w:rPr>
                <w:szCs w:val="21"/>
              </w:rPr>
            </w:pPr>
            <w:r w:rsidRPr="00E92226">
              <w:rPr>
                <w:szCs w:val="21"/>
              </w:rPr>
              <w:t>电流总成</w:t>
            </w:r>
          </w:p>
        </w:tc>
        <w:tc>
          <w:tcPr>
            <w:tcW w:w="1983" w:type="pct"/>
            <w:vAlign w:val="center"/>
          </w:tcPr>
          <w:p w:rsidR="006D6490" w:rsidRPr="00E92226" w:rsidRDefault="006D6490" w:rsidP="009C27E3">
            <w:pPr>
              <w:spacing w:line="360" w:lineRule="auto"/>
              <w:jc w:val="center"/>
              <w:rPr>
                <w:szCs w:val="21"/>
              </w:rPr>
            </w:pPr>
            <w:r>
              <w:rPr>
                <w:rFonts w:hint="eastAsia"/>
                <w:szCs w:val="21"/>
              </w:rPr>
              <w:t>电压转换器</w:t>
            </w:r>
          </w:p>
        </w:tc>
      </w:tr>
      <w:tr w:rsidR="006D6490" w:rsidRPr="00E92226" w:rsidTr="00744965">
        <w:tc>
          <w:tcPr>
            <w:tcW w:w="1034" w:type="pct"/>
            <w:vMerge/>
            <w:vAlign w:val="center"/>
          </w:tcPr>
          <w:p w:rsidR="006D6490" w:rsidRPr="00E92226" w:rsidRDefault="006D6490" w:rsidP="009C27E3">
            <w:pPr>
              <w:spacing w:line="360" w:lineRule="auto"/>
              <w:jc w:val="center"/>
              <w:rPr>
                <w:szCs w:val="21"/>
              </w:rPr>
            </w:pPr>
          </w:p>
        </w:tc>
        <w:tc>
          <w:tcPr>
            <w:tcW w:w="1983" w:type="pct"/>
            <w:shd w:val="clear" w:color="auto" w:fill="auto"/>
            <w:vAlign w:val="center"/>
          </w:tcPr>
          <w:p w:rsidR="006D6490" w:rsidRPr="00E92226" w:rsidRDefault="006D6490" w:rsidP="009C27E3">
            <w:pPr>
              <w:spacing w:line="360" w:lineRule="auto"/>
              <w:jc w:val="center"/>
              <w:rPr>
                <w:szCs w:val="21"/>
              </w:rPr>
            </w:pPr>
            <w:r>
              <w:rPr>
                <w:rFonts w:hint="eastAsia"/>
                <w:szCs w:val="21"/>
              </w:rPr>
              <w:t>指示显示器</w:t>
            </w:r>
          </w:p>
        </w:tc>
        <w:tc>
          <w:tcPr>
            <w:tcW w:w="1983" w:type="pct"/>
            <w:vAlign w:val="center"/>
          </w:tcPr>
          <w:p w:rsidR="006D6490" w:rsidRPr="00E92226" w:rsidRDefault="006D6490" w:rsidP="009C27E3">
            <w:pPr>
              <w:spacing w:line="360" w:lineRule="auto"/>
              <w:jc w:val="center"/>
              <w:rPr>
                <w:szCs w:val="21"/>
              </w:rPr>
            </w:pPr>
            <w:r>
              <w:rPr>
                <w:rFonts w:hint="eastAsia"/>
                <w:szCs w:val="21"/>
              </w:rPr>
              <w:t>电流转换器</w:t>
            </w:r>
          </w:p>
        </w:tc>
      </w:tr>
      <w:tr w:rsidR="006D6490" w:rsidRPr="00E92226" w:rsidTr="00744965">
        <w:tc>
          <w:tcPr>
            <w:tcW w:w="1034" w:type="pct"/>
            <w:vMerge/>
            <w:vAlign w:val="center"/>
          </w:tcPr>
          <w:p w:rsidR="006D6490" w:rsidRPr="00E92226" w:rsidRDefault="006D6490" w:rsidP="009C27E3">
            <w:pPr>
              <w:spacing w:line="360" w:lineRule="auto"/>
              <w:jc w:val="center"/>
              <w:rPr>
                <w:szCs w:val="21"/>
              </w:rPr>
            </w:pPr>
          </w:p>
        </w:tc>
        <w:tc>
          <w:tcPr>
            <w:tcW w:w="1983" w:type="pct"/>
            <w:shd w:val="clear" w:color="auto" w:fill="auto"/>
            <w:vAlign w:val="center"/>
          </w:tcPr>
          <w:p w:rsidR="006D6490" w:rsidRPr="00E92226" w:rsidRDefault="006D6490" w:rsidP="009C27E3">
            <w:pPr>
              <w:spacing w:line="360" w:lineRule="auto"/>
              <w:jc w:val="center"/>
              <w:rPr>
                <w:szCs w:val="21"/>
              </w:rPr>
            </w:pPr>
            <w:r w:rsidRPr="00E92226">
              <w:rPr>
                <w:szCs w:val="21"/>
              </w:rPr>
              <w:t>表壳</w:t>
            </w:r>
          </w:p>
        </w:tc>
        <w:tc>
          <w:tcPr>
            <w:tcW w:w="1983" w:type="pct"/>
            <w:vAlign w:val="center"/>
          </w:tcPr>
          <w:p w:rsidR="006D6490" w:rsidRPr="00E92226" w:rsidRDefault="006D6490" w:rsidP="009C27E3">
            <w:pPr>
              <w:spacing w:line="360" w:lineRule="auto"/>
              <w:jc w:val="center"/>
              <w:rPr>
                <w:szCs w:val="21"/>
              </w:rPr>
            </w:pPr>
            <w:r>
              <w:rPr>
                <w:rFonts w:hint="eastAsia"/>
                <w:szCs w:val="21"/>
              </w:rPr>
              <w:t>电源</w:t>
            </w:r>
          </w:p>
        </w:tc>
      </w:tr>
      <w:tr w:rsidR="006D6490" w:rsidRPr="00E92226" w:rsidTr="00744965">
        <w:tc>
          <w:tcPr>
            <w:tcW w:w="1034" w:type="pct"/>
            <w:vMerge/>
            <w:vAlign w:val="center"/>
          </w:tcPr>
          <w:p w:rsidR="006D6490" w:rsidRPr="00E92226" w:rsidRDefault="006D6490" w:rsidP="009C27E3">
            <w:pPr>
              <w:spacing w:line="360" w:lineRule="auto"/>
              <w:jc w:val="center"/>
              <w:rPr>
                <w:szCs w:val="21"/>
              </w:rPr>
            </w:pPr>
          </w:p>
        </w:tc>
        <w:tc>
          <w:tcPr>
            <w:tcW w:w="1983" w:type="pct"/>
            <w:shd w:val="clear" w:color="auto" w:fill="auto"/>
            <w:vAlign w:val="center"/>
          </w:tcPr>
          <w:p w:rsidR="006D6490" w:rsidRPr="00F41627" w:rsidRDefault="006D6490" w:rsidP="009C27E3">
            <w:pPr>
              <w:spacing w:line="360" w:lineRule="auto"/>
              <w:jc w:val="center"/>
              <w:rPr>
                <w:strike/>
                <w:szCs w:val="21"/>
              </w:rPr>
            </w:pPr>
            <w:r>
              <w:rPr>
                <w:rFonts w:hint="eastAsia"/>
                <w:strike/>
                <w:szCs w:val="21"/>
              </w:rPr>
              <w:t>/</w:t>
            </w:r>
          </w:p>
        </w:tc>
        <w:tc>
          <w:tcPr>
            <w:tcW w:w="1983" w:type="pct"/>
            <w:vAlign w:val="center"/>
          </w:tcPr>
          <w:p w:rsidR="006D6490" w:rsidRPr="00E92226" w:rsidRDefault="006D6490" w:rsidP="009C27E3">
            <w:pPr>
              <w:spacing w:line="360" w:lineRule="auto"/>
              <w:jc w:val="center"/>
              <w:rPr>
                <w:szCs w:val="21"/>
              </w:rPr>
            </w:pPr>
            <w:r>
              <w:rPr>
                <w:rFonts w:hint="eastAsia"/>
                <w:szCs w:val="21"/>
              </w:rPr>
              <w:t>时钟芯片</w:t>
            </w:r>
          </w:p>
        </w:tc>
      </w:tr>
      <w:tr w:rsidR="006D6490" w:rsidRPr="00E92226" w:rsidTr="00744965">
        <w:tc>
          <w:tcPr>
            <w:tcW w:w="1034" w:type="pct"/>
            <w:vMerge/>
            <w:vAlign w:val="center"/>
          </w:tcPr>
          <w:p w:rsidR="006D6490" w:rsidRPr="00E92226" w:rsidRDefault="006D6490" w:rsidP="009C27E3">
            <w:pPr>
              <w:spacing w:line="360" w:lineRule="auto"/>
              <w:jc w:val="center"/>
              <w:rPr>
                <w:szCs w:val="21"/>
              </w:rPr>
            </w:pPr>
          </w:p>
        </w:tc>
        <w:tc>
          <w:tcPr>
            <w:tcW w:w="1983" w:type="pct"/>
            <w:shd w:val="clear" w:color="auto" w:fill="auto"/>
            <w:vAlign w:val="center"/>
          </w:tcPr>
          <w:p w:rsidR="006D6490" w:rsidRPr="00E92226" w:rsidRDefault="006D6490" w:rsidP="009C27E3">
            <w:pPr>
              <w:spacing w:line="360" w:lineRule="auto"/>
              <w:jc w:val="center"/>
              <w:rPr>
                <w:szCs w:val="21"/>
              </w:rPr>
            </w:pPr>
            <w:r w:rsidRPr="00E92226">
              <w:rPr>
                <w:szCs w:val="21"/>
              </w:rPr>
              <w:t>/</w:t>
            </w:r>
          </w:p>
        </w:tc>
        <w:tc>
          <w:tcPr>
            <w:tcW w:w="1983" w:type="pct"/>
            <w:vAlign w:val="center"/>
          </w:tcPr>
          <w:p w:rsidR="006D6490" w:rsidRPr="00F41627" w:rsidRDefault="006D6490" w:rsidP="009C27E3">
            <w:pPr>
              <w:spacing w:line="360" w:lineRule="auto"/>
              <w:jc w:val="center"/>
              <w:rPr>
                <w:strike/>
                <w:szCs w:val="21"/>
              </w:rPr>
            </w:pPr>
            <w:r>
              <w:rPr>
                <w:rFonts w:hint="eastAsia"/>
                <w:szCs w:val="21"/>
              </w:rPr>
              <w:t>指示显示器</w:t>
            </w:r>
          </w:p>
        </w:tc>
      </w:tr>
      <w:tr w:rsidR="006D6490" w:rsidRPr="00E92226" w:rsidTr="00744965">
        <w:tc>
          <w:tcPr>
            <w:tcW w:w="1034" w:type="pct"/>
            <w:vMerge/>
            <w:vAlign w:val="center"/>
          </w:tcPr>
          <w:p w:rsidR="006D6490" w:rsidRPr="00E92226" w:rsidRDefault="006D6490" w:rsidP="009C27E3">
            <w:pPr>
              <w:spacing w:line="360" w:lineRule="auto"/>
              <w:jc w:val="center"/>
              <w:rPr>
                <w:szCs w:val="21"/>
              </w:rPr>
            </w:pPr>
          </w:p>
        </w:tc>
        <w:tc>
          <w:tcPr>
            <w:tcW w:w="1983" w:type="pct"/>
            <w:shd w:val="clear" w:color="auto" w:fill="auto"/>
            <w:vAlign w:val="center"/>
          </w:tcPr>
          <w:p w:rsidR="006D6490" w:rsidRPr="00E92226" w:rsidRDefault="006D6490" w:rsidP="009C27E3">
            <w:pPr>
              <w:spacing w:line="360" w:lineRule="auto"/>
              <w:jc w:val="center"/>
              <w:rPr>
                <w:szCs w:val="21"/>
              </w:rPr>
            </w:pPr>
            <w:r>
              <w:rPr>
                <w:rFonts w:hint="eastAsia"/>
                <w:szCs w:val="21"/>
              </w:rPr>
              <w:t>/</w:t>
            </w:r>
          </w:p>
        </w:tc>
        <w:tc>
          <w:tcPr>
            <w:tcW w:w="1983" w:type="pct"/>
            <w:vAlign w:val="center"/>
          </w:tcPr>
          <w:p w:rsidR="006D6490" w:rsidRPr="00F41627" w:rsidRDefault="006D6490" w:rsidP="009C27E3">
            <w:pPr>
              <w:spacing w:line="360" w:lineRule="auto"/>
              <w:jc w:val="center"/>
              <w:rPr>
                <w:szCs w:val="21"/>
              </w:rPr>
            </w:pPr>
            <w:r w:rsidRPr="00E92226">
              <w:rPr>
                <w:szCs w:val="21"/>
              </w:rPr>
              <w:t>表壳</w:t>
            </w:r>
          </w:p>
        </w:tc>
      </w:tr>
    </w:tbl>
    <w:p w:rsidR="003A0F23" w:rsidRPr="00E92226" w:rsidRDefault="00EB7C4A" w:rsidP="009C27E3">
      <w:pPr>
        <w:pStyle w:val="aff4"/>
        <w:rPr>
          <w:rFonts w:eastAsia="宋体"/>
        </w:rPr>
      </w:pPr>
      <w:r w:rsidRPr="00E92226">
        <w:rPr>
          <w:rFonts w:eastAsia="宋体"/>
        </w:rPr>
        <w:t>注：</w:t>
      </w:r>
    </w:p>
    <w:p w:rsidR="00012586" w:rsidRPr="00E92226" w:rsidRDefault="003A0F23" w:rsidP="009C27E3">
      <w:pPr>
        <w:pStyle w:val="aff4"/>
        <w:rPr>
          <w:rFonts w:eastAsia="宋体"/>
        </w:rPr>
      </w:pPr>
      <w:r w:rsidRPr="00E92226">
        <w:rPr>
          <w:rFonts w:eastAsia="宋体"/>
        </w:rPr>
        <w:t xml:space="preserve">1. </w:t>
      </w:r>
      <w:r w:rsidR="00EB7C4A" w:rsidRPr="00E92226">
        <w:rPr>
          <w:rFonts w:eastAsia="宋体"/>
        </w:rPr>
        <w:t>应在型式评价报告中描述仪表的关键</w:t>
      </w:r>
      <w:r w:rsidR="00F24941" w:rsidRPr="00E92226">
        <w:rPr>
          <w:rFonts w:eastAsia="宋体"/>
        </w:rPr>
        <w:t>零部件</w:t>
      </w:r>
      <w:r w:rsidR="00EB7C4A" w:rsidRPr="00E92226">
        <w:rPr>
          <w:rFonts w:eastAsia="宋体"/>
        </w:rPr>
        <w:t>；当仪表的关键</w:t>
      </w:r>
      <w:r w:rsidR="00F24941" w:rsidRPr="00E92226">
        <w:rPr>
          <w:rFonts w:eastAsia="宋体"/>
        </w:rPr>
        <w:t>零部件</w:t>
      </w:r>
      <w:r w:rsidR="00B33E09" w:rsidRPr="00E92226">
        <w:rPr>
          <w:rFonts w:eastAsia="宋体"/>
        </w:rPr>
        <w:t>发生</w:t>
      </w:r>
      <w:r w:rsidR="00EB7C4A" w:rsidRPr="00E92226">
        <w:rPr>
          <w:rFonts w:eastAsia="宋体"/>
        </w:rPr>
        <w:t>变化时，仪表应进行相应的性能确认</w:t>
      </w:r>
      <w:r w:rsidR="00BC6648" w:rsidRPr="00E92226">
        <w:rPr>
          <w:rFonts w:eastAsia="宋体"/>
        </w:rPr>
        <w:t>试验</w:t>
      </w:r>
      <w:r w:rsidR="00EB7C4A" w:rsidRPr="00E92226">
        <w:rPr>
          <w:rFonts w:eastAsia="宋体"/>
        </w:rPr>
        <w:t>或重新进行型式</w:t>
      </w:r>
      <w:r w:rsidR="00BC6648" w:rsidRPr="00E92226">
        <w:rPr>
          <w:rFonts w:eastAsia="宋体"/>
        </w:rPr>
        <w:t>评价</w:t>
      </w:r>
      <w:r w:rsidR="00EB7C4A" w:rsidRPr="00E92226">
        <w:rPr>
          <w:rFonts w:eastAsia="宋体"/>
        </w:rPr>
        <w:t>试验。</w:t>
      </w:r>
    </w:p>
    <w:p w:rsidR="003A0F23" w:rsidRPr="005F0385" w:rsidRDefault="003A0F23" w:rsidP="009C27E3">
      <w:pPr>
        <w:pStyle w:val="aff4"/>
        <w:rPr>
          <w:rFonts w:eastAsia="宋体"/>
        </w:rPr>
      </w:pPr>
      <w:r w:rsidRPr="005F0385">
        <w:rPr>
          <w:rFonts w:eastAsia="宋体"/>
        </w:rPr>
        <w:t>2.</w:t>
      </w:r>
      <w:r w:rsidRPr="005F0385">
        <w:rPr>
          <w:rFonts w:eastAsia="宋体"/>
        </w:rPr>
        <w:t>可</w:t>
      </w:r>
      <w:r w:rsidR="00725F49" w:rsidRPr="005F0385">
        <w:rPr>
          <w:rFonts w:eastAsia="宋体" w:hint="eastAsia"/>
        </w:rPr>
        <w:t>根据实际情况</w:t>
      </w:r>
      <w:r w:rsidRPr="005F0385">
        <w:rPr>
          <w:rFonts w:eastAsia="宋体"/>
        </w:rPr>
        <w:t>适当增加</w:t>
      </w:r>
      <w:r w:rsidR="001D161F" w:rsidRPr="005F0385">
        <w:rPr>
          <w:rFonts w:eastAsia="宋体"/>
        </w:rPr>
        <w:t>其它</w:t>
      </w:r>
      <w:r w:rsidR="00695845" w:rsidRPr="005F0385">
        <w:rPr>
          <w:rFonts w:eastAsia="宋体"/>
        </w:rPr>
        <w:t>的</w:t>
      </w:r>
      <w:r w:rsidRPr="005F0385">
        <w:rPr>
          <w:rFonts w:eastAsia="宋体"/>
        </w:rPr>
        <w:t>关键</w:t>
      </w:r>
      <w:r w:rsidR="00AD736C" w:rsidRPr="00AD736C">
        <w:rPr>
          <w:rFonts w:eastAsia="宋体" w:hint="eastAsia"/>
        </w:rPr>
        <w:t>零部件。</w:t>
      </w:r>
    </w:p>
    <w:p w:rsidR="00787842" w:rsidRPr="00E92226" w:rsidRDefault="00787842" w:rsidP="009C27E3">
      <w:pPr>
        <w:pStyle w:val="aff4"/>
        <w:rPr>
          <w:rFonts w:eastAsia="宋体"/>
        </w:rPr>
      </w:pPr>
    </w:p>
    <w:p w:rsidR="00506AC0" w:rsidRPr="00506AC0" w:rsidRDefault="004E5D4F" w:rsidP="009C27E3">
      <w:pPr>
        <w:tabs>
          <w:tab w:val="left" w:pos="540"/>
        </w:tabs>
        <w:spacing w:line="360" w:lineRule="auto"/>
        <w:outlineLvl w:val="1"/>
        <w:rPr>
          <w:color w:val="000000"/>
          <w:sz w:val="24"/>
        </w:rPr>
      </w:pPr>
      <w:r>
        <w:br w:type="page"/>
      </w:r>
      <w:bookmarkStart w:id="282" w:name="_Toc515435294"/>
      <w:r w:rsidR="00506AC0" w:rsidRPr="00E92226">
        <w:rPr>
          <w:color w:val="000000"/>
          <w:sz w:val="24"/>
        </w:rPr>
        <w:lastRenderedPageBreak/>
        <w:t>附录</w:t>
      </w:r>
      <w:r w:rsidR="00506AC0">
        <w:rPr>
          <w:rFonts w:hint="eastAsia"/>
          <w:color w:val="000000"/>
          <w:sz w:val="24"/>
        </w:rPr>
        <w:t>B</w:t>
      </w:r>
      <w:bookmarkEnd w:id="282"/>
    </w:p>
    <w:p w:rsidR="00506AC0" w:rsidRPr="00E92226" w:rsidRDefault="00506AC0" w:rsidP="009C27E3">
      <w:pPr>
        <w:pStyle w:val="aff3"/>
        <w:ind w:firstLineChars="0" w:firstLine="0"/>
        <w:jc w:val="center"/>
      </w:pPr>
      <w:bookmarkStart w:id="283" w:name="_Toc228976983"/>
      <w:bookmarkStart w:id="284" w:name="_Toc229192256"/>
      <w:bookmarkStart w:id="285" w:name="_Toc240970911"/>
      <w:r w:rsidRPr="00E92226">
        <w:rPr>
          <w:rFonts w:hAnsi="宋体"/>
        </w:rPr>
        <w:t>表</w:t>
      </w:r>
      <w:r>
        <w:rPr>
          <w:rFonts w:hint="eastAsia"/>
        </w:rPr>
        <w:t>B</w:t>
      </w:r>
      <w:r w:rsidRPr="00E92226">
        <w:t xml:space="preserve">1  </w:t>
      </w:r>
      <w:r w:rsidRPr="00E92226">
        <w:rPr>
          <w:rFonts w:hAnsi="宋体"/>
        </w:rPr>
        <w:t>试验项目列表</w:t>
      </w:r>
      <w:bookmarkEnd w:id="283"/>
      <w:bookmarkEnd w:id="284"/>
      <w:bookmarkEnd w:id="28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51"/>
        <w:gridCol w:w="4103"/>
        <w:gridCol w:w="2589"/>
        <w:gridCol w:w="1910"/>
      </w:tblGrid>
      <w:tr w:rsidR="006D6490" w:rsidRPr="00D804A2" w:rsidTr="006D6490">
        <w:trPr>
          <w:trHeight w:val="270"/>
        </w:trPr>
        <w:tc>
          <w:tcPr>
            <w:tcW w:w="635" w:type="pct"/>
            <w:noWrap/>
            <w:vAlign w:val="center"/>
          </w:tcPr>
          <w:p w:rsidR="006D6490" w:rsidRPr="00D804A2" w:rsidRDefault="006D6490" w:rsidP="009C27E3">
            <w:pPr>
              <w:widowControl/>
              <w:jc w:val="center"/>
              <w:rPr>
                <w:color w:val="000000"/>
                <w:kern w:val="0"/>
                <w:szCs w:val="21"/>
              </w:rPr>
            </w:pPr>
            <w:r w:rsidRPr="00D804A2">
              <w:rPr>
                <w:rFonts w:hAnsi="宋体"/>
                <w:color w:val="000000"/>
                <w:kern w:val="0"/>
                <w:szCs w:val="21"/>
              </w:rPr>
              <w:t>序号</w:t>
            </w:r>
          </w:p>
        </w:tc>
        <w:tc>
          <w:tcPr>
            <w:tcW w:w="2082" w:type="pct"/>
            <w:vAlign w:val="center"/>
          </w:tcPr>
          <w:p w:rsidR="006D6490" w:rsidRPr="00D804A2" w:rsidRDefault="006D6490" w:rsidP="009C27E3">
            <w:pPr>
              <w:widowControl/>
              <w:jc w:val="center"/>
              <w:rPr>
                <w:color w:val="000000"/>
                <w:kern w:val="0"/>
                <w:szCs w:val="21"/>
              </w:rPr>
            </w:pPr>
            <w:r w:rsidRPr="00D804A2">
              <w:rPr>
                <w:rFonts w:hAnsi="宋体"/>
                <w:color w:val="000000"/>
                <w:kern w:val="0"/>
                <w:szCs w:val="21"/>
              </w:rPr>
              <w:t>试验项目</w:t>
            </w:r>
          </w:p>
        </w:tc>
        <w:tc>
          <w:tcPr>
            <w:tcW w:w="1314"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技术要求条款</w:t>
            </w:r>
          </w:p>
        </w:tc>
        <w:tc>
          <w:tcPr>
            <w:tcW w:w="969"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试验方法条款</w:t>
            </w:r>
          </w:p>
        </w:tc>
      </w:tr>
      <w:tr w:rsidR="006D6490" w:rsidRPr="00D804A2" w:rsidTr="006D6490">
        <w:trPr>
          <w:trHeight w:val="270"/>
        </w:trPr>
        <w:tc>
          <w:tcPr>
            <w:tcW w:w="635" w:type="pct"/>
            <w:noWrap/>
            <w:vAlign w:val="center"/>
          </w:tcPr>
          <w:p w:rsidR="006D6490" w:rsidRPr="00D804A2" w:rsidRDefault="006D6490" w:rsidP="009C27E3">
            <w:pPr>
              <w:widowControl/>
              <w:jc w:val="center"/>
              <w:rPr>
                <w:color w:val="000000"/>
                <w:kern w:val="0"/>
                <w:szCs w:val="21"/>
              </w:rPr>
            </w:pPr>
            <w:r w:rsidRPr="00D804A2">
              <w:rPr>
                <w:color w:val="000000"/>
                <w:kern w:val="0"/>
                <w:szCs w:val="21"/>
              </w:rPr>
              <w:t>1</w:t>
            </w:r>
          </w:p>
        </w:tc>
        <w:tc>
          <w:tcPr>
            <w:tcW w:w="2082" w:type="pct"/>
            <w:vAlign w:val="center"/>
          </w:tcPr>
          <w:p w:rsidR="006D6490" w:rsidRPr="00D804A2" w:rsidRDefault="006D6490" w:rsidP="009C27E3">
            <w:pPr>
              <w:widowControl/>
              <w:jc w:val="center"/>
              <w:rPr>
                <w:color w:val="000000"/>
                <w:kern w:val="0"/>
                <w:szCs w:val="21"/>
              </w:rPr>
            </w:pPr>
            <w:r w:rsidRPr="00D804A2">
              <w:rPr>
                <w:rFonts w:hAnsi="宋体"/>
                <w:color w:val="000000"/>
                <w:kern w:val="0"/>
                <w:szCs w:val="21"/>
              </w:rPr>
              <w:t>直观检查</w:t>
            </w:r>
          </w:p>
        </w:tc>
        <w:tc>
          <w:tcPr>
            <w:tcW w:w="1314" w:type="pct"/>
            <w:vAlign w:val="center"/>
          </w:tcPr>
          <w:p w:rsidR="006D6490" w:rsidRPr="00D804A2" w:rsidRDefault="006D6490" w:rsidP="009C27E3">
            <w:pPr>
              <w:widowControl/>
              <w:jc w:val="center"/>
              <w:rPr>
                <w:color w:val="000000"/>
                <w:kern w:val="0"/>
                <w:szCs w:val="21"/>
              </w:rPr>
            </w:pPr>
            <w:r>
              <w:rPr>
                <w:rFonts w:hint="eastAsia"/>
                <w:color w:val="000000"/>
                <w:kern w:val="0"/>
                <w:szCs w:val="21"/>
              </w:rPr>
              <w:t>5</w:t>
            </w:r>
            <w:r>
              <w:rPr>
                <w:rFonts w:hint="eastAsia"/>
                <w:color w:val="000000"/>
                <w:kern w:val="0"/>
                <w:szCs w:val="21"/>
              </w:rPr>
              <w:t>、</w:t>
            </w:r>
            <w:r>
              <w:rPr>
                <w:rFonts w:hint="eastAsia"/>
                <w:color w:val="000000"/>
                <w:kern w:val="0"/>
                <w:szCs w:val="21"/>
              </w:rPr>
              <w:t>6.1</w:t>
            </w:r>
            <w:r>
              <w:rPr>
                <w:rFonts w:hint="eastAsia"/>
                <w:color w:val="000000"/>
                <w:kern w:val="0"/>
                <w:szCs w:val="21"/>
              </w:rPr>
              <w:t>、</w:t>
            </w:r>
            <w:r>
              <w:rPr>
                <w:rFonts w:hint="eastAsia"/>
                <w:color w:val="000000"/>
                <w:kern w:val="0"/>
                <w:szCs w:val="21"/>
              </w:rPr>
              <w:t>6.5</w:t>
            </w:r>
            <w:r>
              <w:rPr>
                <w:rFonts w:hint="eastAsia"/>
                <w:color w:val="000000"/>
                <w:kern w:val="0"/>
                <w:szCs w:val="21"/>
              </w:rPr>
              <w:t>、</w:t>
            </w:r>
            <w:r>
              <w:rPr>
                <w:rFonts w:hint="eastAsia"/>
                <w:color w:val="000000"/>
                <w:kern w:val="0"/>
                <w:szCs w:val="21"/>
              </w:rPr>
              <w:t>8.1</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w:t>
            </w:r>
          </w:p>
        </w:tc>
      </w:tr>
      <w:tr w:rsidR="006D6490" w:rsidRPr="00D804A2" w:rsidTr="006D6490">
        <w:trPr>
          <w:trHeight w:val="254"/>
        </w:trPr>
        <w:tc>
          <w:tcPr>
            <w:tcW w:w="635" w:type="pct"/>
            <w:noWrap/>
            <w:vAlign w:val="center"/>
          </w:tcPr>
          <w:p w:rsidR="006D6490" w:rsidRPr="00D804A2" w:rsidRDefault="006D6490" w:rsidP="009C27E3">
            <w:pPr>
              <w:widowControl/>
              <w:jc w:val="center"/>
              <w:rPr>
                <w:color w:val="000000"/>
                <w:kern w:val="0"/>
                <w:szCs w:val="21"/>
              </w:rPr>
            </w:pPr>
            <w:r>
              <w:rPr>
                <w:rFonts w:hint="eastAsia"/>
                <w:color w:val="000000"/>
                <w:kern w:val="0"/>
                <w:szCs w:val="21"/>
              </w:rPr>
              <w:t>2</w:t>
            </w:r>
          </w:p>
        </w:tc>
        <w:tc>
          <w:tcPr>
            <w:tcW w:w="2082" w:type="pct"/>
            <w:vAlign w:val="center"/>
          </w:tcPr>
          <w:p w:rsidR="006D6490" w:rsidRPr="00D804A2" w:rsidRDefault="006D6490" w:rsidP="009C27E3">
            <w:pPr>
              <w:widowControl/>
              <w:jc w:val="center"/>
              <w:rPr>
                <w:color w:val="000000"/>
                <w:kern w:val="0"/>
                <w:szCs w:val="21"/>
              </w:rPr>
            </w:pPr>
            <w:r w:rsidRPr="00666DA8">
              <w:rPr>
                <w:rFonts w:hint="eastAsia"/>
                <w:color w:val="000000"/>
                <w:kern w:val="0"/>
                <w:szCs w:val="21"/>
              </w:rPr>
              <w:t>计量性能保护</w:t>
            </w:r>
            <w:r w:rsidR="001E3E35">
              <w:rPr>
                <w:rFonts w:hint="eastAsia"/>
                <w:color w:val="000000"/>
                <w:kern w:val="0"/>
                <w:szCs w:val="21"/>
              </w:rPr>
              <w:t>(</w:t>
            </w:r>
            <w:r w:rsidR="001E3E35">
              <w:rPr>
                <w:rFonts w:hint="eastAsia"/>
                <w:color w:val="000000"/>
                <w:kern w:val="0"/>
                <w:szCs w:val="21"/>
              </w:rPr>
              <w:t>软件要求</w:t>
            </w:r>
            <w:r w:rsidR="001E3E35">
              <w:rPr>
                <w:rFonts w:hint="eastAsia"/>
                <w:color w:val="000000"/>
                <w:kern w:val="0"/>
                <w:szCs w:val="21"/>
              </w:rPr>
              <w:t>)</w:t>
            </w:r>
          </w:p>
        </w:tc>
        <w:tc>
          <w:tcPr>
            <w:tcW w:w="1314" w:type="pct"/>
            <w:vAlign w:val="center"/>
          </w:tcPr>
          <w:p w:rsidR="006D6490" w:rsidRPr="00D804A2" w:rsidRDefault="006D6490" w:rsidP="009C27E3">
            <w:pPr>
              <w:jc w:val="center"/>
              <w:rPr>
                <w:szCs w:val="21"/>
              </w:rPr>
            </w:pPr>
            <w:r>
              <w:rPr>
                <w:rFonts w:hint="eastAsia"/>
                <w:szCs w:val="21"/>
              </w:rPr>
              <w:t>6.4</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JJF1245.2</w:t>
            </w:r>
          </w:p>
        </w:tc>
      </w:tr>
      <w:tr w:rsidR="006D6490" w:rsidRPr="00D804A2" w:rsidTr="006D6490">
        <w:trPr>
          <w:trHeight w:val="195"/>
        </w:trPr>
        <w:tc>
          <w:tcPr>
            <w:tcW w:w="635" w:type="pct"/>
            <w:noWrap/>
            <w:vAlign w:val="center"/>
          </w:tcPr>
          <w:p w:rsidR="006D6490" w:rsidRPr="00D804A2" w:rsidRDefault="006D6490" w:rsidP="009C27E3">
            <w:pPr>
              <w:widowControl/>
              <w:jc w:val="center"/>
              <w:rPr>
                <w:color w:val="000000"/>
                <w:kern w:val="0"/>
                <w:szCs w:val="21"/>
              </w:rPr>
            </w:pPr>
            <w:r>
              <w:rPr>
                <w:rFonts w:hint="eastAsia"/>
                <w:color w:val="000000"/>
                <w:kern w:val="0"/>
                <w:szCs w:val="21"/>
              </w:rPr>
              <w:t>3</w:t>
            </w:r>
          </w:p>
        </w:tc>
        <w:tc>
          <w:tcPr>
            <w:tcW w:w="2082" w:type="pct"/>
            <w:vAlign w:val="center"/>
          </w:tcPr>
          <w:p w:rsidR="006D6490" w:rsidRPr="00D804A2" w:rsidRDefault="006D6490" w:rsidP="009C27E3">
            <w:pPr>
              <w:widowControl/>
              <w:jc w:val="center"/>
              <w:rPr>
                <w:color w:val="000000"/>
                <w:kern w:val="0"/>
                <w:szCs w:val="21"/>
              </w:rPr>
            </w:pPr>
            <w:r w:rsidRPr="00666DA8">
              <w:rPr>
                <w:color w:val="000000"/>
                <w:kern w:val="0"/>
                <w:szCs w:val="21"/>
              </w:rPr>
              <w:t>最大允许误差符合性测</w:t>
            </w:r>
            <w:r w:rsidRPr="00666DA8">
              <w:rPr>
                <w:rFonts w:hint="eastAsia"/>
                <w:color w:val="000000"/>
                <w:kern w:val="0"/>
                <w:szCs w:val="21"/>
              </w:rPr>
              <w:t>试</w:t>
            </w:r>
          </w:p>
        </w:tc>
        <w:tc>
          <w:tcPr>
            <w:tcW w:w="1314" w:type="pct"/>
            <w:vAlign w:val="center"/>
          </w:tcPr>
          <w:p w:rsidR="006D6490" w:rsidRPr="00D804A2" w:rsidRDefault="006D6490" w:rsidP="009C27E3">
            <w:pPr>
              <w:jc w:val="center"/>
              <w:rPr>
                <w:szCs w:val="21"/>
              </w:rPr>
            </w:pPr>
          </w:p>
        </w:tc>
        <w:tc>
          <w:tcPr>
            <w:tcW w:w="969" w:type="pct"/>
            <w:vAlign w:val="center"/>
          </w:tcPr>
          <w:p w:rsidR="006D6490" w:rsidRPr="00D804A2" w:rsidRDefault="006D6490" w:rsidP="009C27E3">
            <w:pPr>
              <w:widowControl/>
              <w:jc w:val="center"/>
              <w:rPr>
                <w:color w:val="000000"/>
                <w:kern w:val="0"/>
                <w:szCs w:val="21"/>
              </w:rPr>
            </w:pPr>
          </w:p>
        </w:tc>
      </w:tr>
      <w:tr w:rsidR="006D6490" w:rsidRPr="00D804A2" w:rsidTr="006D6490">
        <w:trPr>
          <w:trHeight w:val="234"/>
        </w:trPr>
        <w:tc>
          <w:tcPr>
            <w:tcW w:w="635" w:type="pct"/>
            <w:noWrap/>
            <w:vAlign w:val="center"/>
          </w:tcPr>
          <w:p w:rsidR="006D6490" w:rsidRPr="00D804A2" w:rsidRDefault="006D6490" w:rsidP="009C27E3">
            <w:pPr>
              <w:widowControl/>
              <w:jc w:val="center"/>
              <w:rPr>
                <w:color w:val="000000"/>
                <w:kern w:val="0"/>
                <w:szCs w:val="21"/>
              </w:rPr>
            </w:pPr>
            <w:r>
              <w:rPr>
                <w:rFonts w:hint="eastAsia"/>
                <w:color w:val="000000"/>
                <w:kern w:val="0"/>
                <w:szCs w:val="21"/>
              </w:rPr>
              <w:t>3.1</w:t>
            </w:r>
          </w:p>
        </w:tc>
        <w:tc>
          <w:tcPr>
            <w:tcW w:w="2082" w:type="pct"/>
            <w:vAlign w:val="center"/>
          </w:tcPr>
          <w:p w:rsidR="006D6490" w:rsidRPr="00D804A2" w:rsidRDefault="006D6490" w:rsidP="009C27E3">
            <w:pPr>
              <w:widowControl/>
              <w:jc w:val="center"/>
              <w:rPr>
                <w:color w:val="000000"/>
                <w:kern w:val="0"/>
                <w:szCs w:val="21"/>
              </w:rPr>
            </w:pPr>
            <w:r w:rsidRPr="00666DA8">
              <w:rPr>
                <w:rFonts w:hint="eastAsia"/>
                <w:color w:val="000000"/>
                <w:kern w:val="0"/>
                <w:szCs w:val="21"/>
              </w:rPr>
              <w:t>初始</w:t>
            </w:r>
            <w:r>
              <w:rPr>
                <w:rFonts w:hint="eastAsia"/>
                <w:color w:val="000000"/>
                <w:kern w:val="0"/>
                <w:szCs w:val="21"/>
              </w:rPr>
              <w:t>固有误差</w:t>
            </w:r>
          </w:p>
        </w:tc>
        <w:tc>
          <w:tcPr>
            <w:tcW w:w="1314" w:type="pct"/>
            <w:vAlign w:val="center"/>
          </w:tcPr>
          <w:p w:rsidR="006D6490" w:rsidRPr="00D804A2" w:rsidRDefault="006D6490" w:rsidP="009C27E3">
            <w:pPr>
              <w:jc w:val="center"/>
              <w:rPr>
                <w:szCs w:val="21"/>
              </w:rPr>
            </w:pPr>
            <w:r>
              <w:rPr>
                <w:rFonts w:hint="eastAsia"/>
                <w:szCs w:val="21"/>
              </w:rPr>
              <w:t>6.2.3</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9.2.1</w:t>
            </w:r>
          </w:p>
        </w:tc>
      </w:tr>
      <w:tr w:rsidR="006D6490" w:rsidRPr="00D804A2" w:rsidTr="006D6490">
        <w:trPr>
          <w:trHeight w:val="376"/>
        </w:trPr>
        <w:tc>
          <w:tcPr>
            <w:tcW w:w="635" w:type="pct"/>
            <w:noWrap/>
            <w:vAlign w:val="center"/>
          </w:tcPr>
          <w:p w:rsidR="006D6490" w:rsidRPr="00D804A2" w:rsidRDefault="006D6490" w:rsidP="009C27E3">
            <w:pPr>
              <w:widowControl/>
              <w:jc w:val="center"/>
              <w:rPr>
                <w:color w:val="000000"/>
                <w:kern w:val="0"/>
                <w:szCs w:val="21"/>
              </w:rPr>
            </w:pPr>
            <w:r>
              <w:rPr>
                <w:rFonts w:hint="eastAsia"/>
                <w:color w:val="000000"/>
                <w:kern w:val="0"/>
                <w:szCs w:val="21"/>
              </w:rPr>
              <w:t>3.2</w:t>
            </w:r>
          </w:p>
        </w:tc>
        <w:tc>
          <w:tcPr>
            <w:tcW w:w="2082" w:type="pct"/>
            <w:vAlign w:val="center"/>
          </w:tcPr>
          <w:p w:rsidR="006D6490" w:rsidRPr="00D804A2" w:rsidRDefault="006D6490" w:rsidP="009C27E3">
            <w:pPr>
              <w:widowControl/>
              <w:jc w:val="center"/>
              <w:rPr>
                <w:color w:val="000000"/>
                <w:kern w:val="0"/>
                <w:szCs w:val="21"/>
              </w:rPr>
            </w:pPr>
            <w:r w:rsidRPr="00666DA8">
              <w:rPr>
                <w:rFonts w:hint="eastAsia"/>
                <w:color w:val="000000"/>
                <w:kern w:val="0"/>
                <w:szCs w:val="21"/>
              </w:rPr>
              <w:t>自热</w:t>
            </w:r>
          </w:p>
        </w:tc>
        <w:tc>
          <w:tcPr>
            <w:tcW w:w="1314" w:type="pct"/>
            <w:vAlign w:val="center"/>
          </w:tcPr>
          <w:p w:rsidR="006D6490" w:rsidRPr="00D804A2" w:rsidRDefault="006D6490" w:rsidP="009C27E3">
            <w:pPr>
              <w:jc w:val="center"/>
              <w:rPr>
                <w:szCs w:val="21"/>
              </w:rPr>
            </w:pPr>
            <w:r>
              <w:rPr>
                <w:rFonts w:hint="eastAsia"/>
                <w:szCs w:val="21"/>
              </w:rPr>
              <w:t>6.2.</w:t>
            </w:r>
            <w:r w:rsidR="00645FEF">
              <w:rPr>
                <w:rFonts w:hint="eastAsia"/>
                <w:szCs w:val="21"/>
              </w:rPr>
              <w:t>5</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9.2.2</w:t>
            </w:r>
          </w:p>
        </w:tc>
      </w:tr>
      <w:tr w:rsidR="006D6490" w:rsidRPr="00D804A2" w:rsidTr="006D6490">
        <w:trPr>
          <w:trHeight w:val="295"/>
        </w:trPr>
        <w:tc>
          <w:tcPr>
            <w:tcW w:w="635" w:type="pct"/>
            <w:noWrap/>
            <w:vAlign w:val="center"/>
          </w:tcPr>
          <w:p w:rsidR="006D6490" w:rsidRPr="00D804A2" w:rsidRDefault="006D6490" w:rsidP="009C27E3">
            <w:pPr>
              <w:widowControl/>
              <w:jc w:val="center"/>
              <w:rPr>
                <w:color w:val="000000"/>
                <w:kern w:val="0"/>
                <w:szCs w:val="21"/>
              </w:rPr>
            </w:pPr>
            <w:r>
              <w:rPr>
                <w:rFonts w:hint="eastAsia"/>
                <w:color w:val="000000"/>
                <w:kern w:val="0"/>
                <w:szCs w:val="21"/>
              </w:rPr>
              <w:t>3.3</w:t>
            </w:r>
          </w:p>
        </w:tc>
        <w:tc>
          <w:tcPr>
            <w:tcW w:w="2082" w:type="pct"/>
            <w:vAlign w:val="center"/>
          </w:tcPr>
          <w:p w:rsidR="006D6490" w:rsidRPr="00D804A2" w:rsidRDefault="006D6490" w:rsidP="009C27E3">
            <w:pPr>
              <w:jc w:val="center"/>
              <w:rPr>
                <w:color w:val="000000"/>
                <w:kern w:val="0"/>
                <w:szCs w:val="21"/>
              </w:rPr>
            </w:pPr>
            <w:r>
              <w:rPr>
                <w:rFonts w:hint="eastAsia"/>
                <w:color w:val="000000"/>
                <w:kern w:val="0"/>
                <w:szCs w:val="21"/>
              </w:rPr>
              <w:t>起动</w:t>
            </w:r>
          </w:p>
        </w:tc>
        <w:tc>
          <w:tcPr>
            <w:tcW w:w="1314" w:type="pct"/>
            <w:vAlign w:val="center"/>
          </w:tcPr>
          <w:p w:rsidR="006D6490" w:rsidRPr="00D804A2" w:rsidRDefault="006D6490" w:rsidP="009C27E3">
            <w:pPr>
              <w:jc w:val="center"/>
              <w:rPr>
                <w:szCs w:val="21"/>
              </w:rPr>
            </w:pPr>
            <w:r>
              <w:rPr>
                <w:rFonts w:hint="eastAsia"/>
                <w:szCs w:val="21"/>
              </w:rPr>
              <w:t>6.2.3</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9.2.3</w:t>
            </w:r>
          </w:p>
        </w:tc>
      </w:tr>
      <w:tr w:rsidR="006D6490" w:rsidRPr="00D804A2" w:rsidTr="006D6490">
        <w:trPr>
          <w:trHeight w:val="138"/>
        </w:trPr>
        <w:tc>
          <w:tcPr>
            <w:tcW w:w="635" w:type="pct"/>
            <w:noWrap/>
            <w:vAlign w:val="center"/>
          </w:tcPr>
          <w:p w:rsidR="006D6490" w:rsidRPr="00D804A2" w:rsidRDefault="006D6490" w:rsidP="009C27E3">
            <w:pPr>
              <w:widowControl/>
              <w:jc w:val="center"/>
              <w:rPr>
                <w:color w:val="000000"/>
                <w:kern w:val="0"/>
                <w:szCs w:val="21"/>
              </w:rPr>
            </w:pPr>
            <w:r>
              <w:rPr>
                <w:rFonts w:hint="eastAsia"/>
                <w:color w:val="000000"/>
                <w:kern w:val="0"/>
                <w:szCs w:val="21"/>
              </w:rPr>
              <w:t>3.4</w:t>
            </w:r>
          </w:p>
        </w:tc>
        <w:tc>
          <w:tcPr>
            <w:tcW w:w="2082" w:type="pct"/>
            <w:vAlign w:val="center"/>
          </w:tcPr>
          <w:p w:rsidR="006D6490" w:rsidRPr="00D804A2" w:rsidRDefault="006D6490" w:rsidP="009C27E3">
            <w:pPr>
              <w:jc w:val="center"/>
              <w:rPr>
                <w:color w:val="000000"/>
                <w:kern w:val="0"/>
                <w:szCs w:val="21"/>
              </w:rPr>
            </w:pPr>
            <w:r>
              <w:rPr>
                <w:rFonts w:hAnsi="宋体" w:hint="eastAsia"/>
                <w:color w:val="000000"/>
                <w:kern w:val="0"/>
                <w:szCs w:val="21"/>
              </w:rPr>
              <w:t>无负载条件</w:t>
            </w:r>
            <w:r>
              <w:rPr>
                <w:rFonts w:hAnsi="宋体" w:hint="eastAsia"/>
                <w:color w:val="000000"/>
                <w:kern w:val="0"/>
                <w:szCs w:val="21"/>
              </w:rPr>
              <w:t>(</w:t>
            </w:r>
            <w:r>
              <w:rPr>
                <w:rFonts w:hAnsi="宋体" w:hint="eastAsia"/>
                <w:color w:val="000000"/>
                <w:kern w:val="0"/>
                <w:szCs w:val="21"/>
              </w:rPr>
              <w:t>潜动</w:t>
            </w:r>
            <w:r>
              <w:rPr>
                <w:rFonts w:hAnsi="宋体" w:hint="eastAsia"/>
                <w:color w:val="000000"/>
                <w:kern w:val="0"/>
                <w:szCs w:val="21"/>
              </w:rPr>
              <w:t>)</w:t>
            </w:r>
          </w:p>
        </w:tc>
        <w:tc>
          <w:tcPr>
            <w:tcW w:w="1314" w:type="pct"/>
            <w:vAlign w:val="center"/>
          </w:tcPr>
          <w:p w:rsidR="006D6490" w:rsidRPr="00D804A2" w:rsidRDefault="006D6490" w:rsidP="009C27E3">
            <w:pPr>
              <w:jc w:val="center"/>
              <w:rPr>
                <w:szCs w:val="21"/>
              </w:rPr>
            </w:pPr>
            <w:r>
              <w:rPr>
                <w:rFonts w:hint="eastAsia"/>
                <w:szCs w:val="21"/>
              </w:rPr>
              <w:t>6.2.4</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9.2.4</w:t>
            </w:r>
          </w:p>
        </w:tc>
      </w:tr>
      <w:tr w:rsidR="006D6490" w:rsidRPr="00D804A2" w:rsidTr="006D6490">
        <w:trPr>
          <w:trHeight w:val="361"/>
        </w:trPr>
        <w:tc>
          <w:tcPr>
            <w:tcW w:w="635" w:type="pct"/>
            <w:noWrap/>
            <w:vAlign w:val="center"/>
          </w:tcPr>
          <w:p w:rsidR="006D6490" w:rsidRPr="00D804A2" w:rsidRDefault="006D6490" w:rsidP="009C27E3">
            <w:pPr>
              <w:widowControl/>
              <w:jc w:val="center"/>
              <w:rPr>
                <w:color w:val="000000"/>
                <w:kern w:val="0"/>
                <w:szCs w:val="21"/>
              </w:rPr>
            </w:pPr>
            <w:r>
              <w:rPr>
                <w:rFonts w:hint="eastAsia"/>
                <w:color w:val="000000"/>
                <w:kern w:val="0"/>
                <w:szCs w:val="21"/>
              </w:rPr>
              <w:t>3.5</w:t>
            </w:r>
          </w:p>
        </w:tc>
        <w:tc>
          <w:tcPr>
            <w:tcW w:w="2082" w:type="pct"/>
            <w:vAlign w:val="center"/>
          </w:tcPr>
          <w:p w:rsidR="006D6490" w:rsidRPr="00D804A2" w:rsidRDefault="006D6490" w:rsidP="009C27E3">
            <w:pPr>
              <w:jc w:val="center"/>
              <w:rPr>
                <w:color w:val="000000"/>
                <w:kern w:val="0"/>
                <w:szCs w:val="21"/>
              </w:rPr>
            </w:pPr>
            <w:r>
              <w:rPr>
                <w:rFonts w:hAnsi="宋体" w:hint="eastAsia"/>
                <w:color w:val="000000"/>
                <w:kern w:val="0"/>
                <w:szCs w:val="21"/>
              </w:rPr>
              <w:t>仪表常数</w:t>
            </w:r>
          </w:p>
        </w:tc>
        <w:tc>
          <w:tcPr>
            <w:tcW w:w="1314" w:type="pct"/>
            <w:vAlign w:val="center"/>
          </w:tcPr>
          <w:p w:rsidR="006D6490" w:rsidRPr="00D804A2" w:rsidRDefault="006D6490" w:rsidP="009C27E3">
            <w:pPr>
              <w:jc w:val="center"/>
              <w:rPr>
                <w:szCs w:val="21"/>
              </w:rPr>
            </w:pPr>
            <w:r>
              <w:rPr>
                <w:rFonts w:hint="eastAsia"/>
                <w:szCs w:val="21"/>
              </w:rPr>
              <w:t>6.5.2</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9.2.5</w:t>
            </w:r>
          </w:p>
        </w:tc>
      </w:tr>
      <w:tr w:rsidR="006D6490" w:rsidRPr="00D804A2" w:rsidTr="006D6490">
        <w:trPr>
          <w:trHeight w:val="157"/>
        </w:trPr>
        <w:tc>
          <w:tcPr>
            <w:tcW w:w="635" w:type="pct"/>
            <w:noWrap/>
            <w:vAlign w:val="center"/>
          </w:tcPr>
          <w:p w:rsidR="006D6490" w:rsidRPr="00D804A2" w:rsidRDefault="006D6490" w:rsidP="009C27E3">
            <w:pPr>
              <w:widowControl/>
              <w:jc w:val="center"/>
              <w:rPr>
                <w:color w:val="000000"/>
                <w:kern w:val="0"/>
                <w:szCs w:val="21"/>
              </w:rPr>
            </w:pPr>
            <w:r>
              <w:rPr>
                <w:rFonts w:hint="eastAsia"/>
                <w:color w:val="000000"/>
                <w:kern w:val="0"/>
                <w:szCs w:val="21"/>
              </w:rPr>
              <w:t>4</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影响量</w:t>
            </w:r>
          </w:p>
        </w:tc>
        <w:tc>
          <w:tcPr>
            <w:tcW w:w="1314" w:type="pct"/>
            <w:vAlign w:val="center"/>
          </w:tcPr>
          <w:p w:rsidR="006D6490" w:rsidRPr="00D804A2" w:rsidRDefault="006D6490" w:rsidP="009C27E3">
            <w:pPr>
              <w:jc w:val="center"/>
              <w:rPr>
                <w:szCs w:val="21"/>
              </w:rPr>
            </w:pPr>
          </w:p>
        </w:tc>
        <w:tc>
          <w:tcPr>
            <w:tcW w:w="969" w:type="pct"/>
            <w:vAlign w:val="center"/>
          </w:tcPr>
          <w:p w:rsidR="006D6490" w:rsidRPr="00D804A2" w:rsidRDefault="006D6490" w:rsidP="009C27E3">
            <w:pPr>
              <w:widowControl/>
              <w:jc w:val="center"/>
              <w:rPr>
                <w:color w:val="000000"/>
                <w:kern w:val="0"/>
                <w:szCs w:val="21"/>
              </w:rPr>
            </w:pPr>
          </w:p>
        </w:tc>
      </w:tr>
      <w:tr w:rsidR="006D6490" w:rsidRPr="00D804A2" w:rsidTr="006D6490">
        <w:trPr>
          <w:trHeight w:val="270"/>
        </w:trPr>
        <w:tc>
          <w:tcPr>
            <w:tcW w:w="635" w:type="pct"/>
            <w:noWrap/>
            <w:vAlign w:val="center"/>
          </w:tcPr>
          <w:p w:rsidR="006D6490" w:rsidRPr="00695FCC" w:rsidRDefault="006D6490" w:rsidP="009C27E3">
            <w:pPr>
              <w:widowControl/>
              <w:jc w:val="center"/>
              <w:rPr>
                <w:color w:val="000000"/>
                <w:kern w:val="0"/>
                <w:szCs w:val="21"/>
              </w:rPr>
            </w:pPr>
            <w:r w:rsidRPr="00695FCC">
              <w:rPr>
                <w:rFonts w:hint="eastAsia"/>
                <w:color w:val="000000"/>
                <w:kern w:val="0"/>
                <w:szCs w:val="21"/>
              </w:rPr>
              <w:t>4</w:t>
            </w:r>
            <w:r w:rsidRPr="00695FCC">
              <w:rPr>
                <w:color w:val="000000"/>
                <w:kern w:val="0"/>
                <w:szCs w:val="21"/>
              </w:rPr>
              <w:t>.1</w:t>
            </w:r>
          </w:p>
        </w:tc>
        <w:tc>
          <w:tcPr>
            <w:tcW w:w="2082" w:type="pct"/>
            <w:vAlign w:val="center"/>
          </w:tcPr>
          <w:p w:rsidR="006D6490" w:rsidRPr="00D804A2" w:rsidRDefault="006D6490" w:rsidP="00F82402">
            <w:pPr>
              <w:widowControl/>
              <w:jc w:val="center"/>
              <w:rPr>
                <w:color w:val="000000"/>
                <w:kern w:val="0"/>
                <w:szCs w:val="21"/>
              </w:rPr>
            </w:pPr>
            <w:r>
              <w:rPr>
                <w:rFonts w:hAnsi="宋体" w:hint="eastAsia"/>
                <w:color w:val="000000"/>
                <w:kern w:val="0"/>
                <w:szCs w:val="21"/>
              </w:rPr>
              <w:t>温度</w:t>
            </w:r>
            <w:r w:rsidR="00F82402">
              <w:rPr>
                <w:rFonts w:hAnsi="宋体" w:hint="eastAsia"/>
                <w:color w:val="000000"/>
                <w:kern w:val="0"/>
                <w:szCs w:val="21"/>
              </w:rPr>
              <w:t>系数</w:t>
            </w:r>
          </w:p>
        </w:tc>
        <w:tc>
          <w:tcPr>
            <w:tcW w:w="1314" w:type="pct"/>
            <w:vAlign w:val="center"/>
          </w:tcPr>
          <w:p w:rsidR="006D6490" w:rsidRPr="00D804A2" w:rsidRDefault="006D6490" w:rsidP="009C27E3">
            <w:pPr>
              <w:widowControl/>
              <w:jc w:val="center"/>
              <w:rPr>
                <w:color w:val="000000"/>
                <w:kern w:val="0"/>
                <w:szCs w:val="21"/>
              </w:rPr>
            </w:pPr>
            <w:r>
              <w:rPr>
                <w:rFonts w:hint="eastAsia"/>
                <w:szCs w:val="21"/>
              </w:rPr>
              <w:t>6.2.5</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9.3.2</w:t>
            </w:r>
          </w:p>
        </w:tc>
      </w:tr>
      <w:tr w:rsidR="006D6490" w:rsidRPr="00D804A2" w:rsidTr="006D6490">
        <w:trPr>
          <w:trHeight w:val="411"/>
        </w:trPr>
        <w:tc>
          <w:tcPr>
            <w:tcW w:w="635" w:type="pct"/>
            <w:noWrap/>
            <w:vAlign w:val="center"/>
          </w:tcPr>
          <w:p w:rsidR="006D6490" w:rsidRPr="00695FCC" w:rsidRDefault="006D6490" w:rsidP="009C27E3">
            <w:pPr>
              <w:widowControl/>
              <w:jc w:val="center"/>
              <w:rPr>
                <w:color w:val="000000"/>
                <w:kern w:val="0"/>
                <w:szCs w:val="21"/>
              </w:rPr>
            </w:pPr>
            <w:r w:rsidRPr="00695FCC">
              <w:rPr>
                <w:rFonts w:hint="eastAsia"/>
                <w:color w:val="000000"/>
                <w:kern w:val="0"/>
                <w:szCs w:val="21"/>
              </w:rPr>
              <w:t>4.2</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负载不平衡</w:t>
            </w:r>
          </w:p>
        </w:tc>
        <w:tc>
          <w:tcPr>
            <w:tcW w:w="1314" w:type="pct"/>
            <w:vAlign w:val="center"/>
          </w:tcPr>
          <w:p w:rsidR="006D6490" w:rsidRPr="00D804A2" w:rsidRDefault="006D6490" w:rsidP="009C27E3">
            <w:pPr>
              <w:jc w:val="center"/>
              <w:rPr>
                <w:szCs w:val="21"/>
              </w:rPr>
            </w:pPr>
            <w:r>
              <w:rPr>
                <w:rFonts w:hint="eastAsia"/>
                <w:szCs w:val="21"/>
              </w:rPr>
              <w:t>6.2.5</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9.3.3</w:t>
            </w:r>
          </w:p>
        </w:tc>
      </w:tr>
      <w:tr w:rsidR="006D6490" w:rsidRPr="00D804A2" w:rsidTr="006D6490">
        <w:trPr>
          <w:trHeight w:val="270"/>
        </w:trPr>
        <w:tc>
          <w:tcPr>
            <w:tcW w:w="635" w:type="pct"/>
            <w:noWrap/>
            <w:vAlign w:val="center"/>
          </w:tcPr>
          <w:p w:rsidR="006D6490" w:rsidRPr="00695FCC" w:rsidRDefault="006D6490" w:rsidP="009C27E3">
            <w:pPr>
              <w:widowControl/>
              <w:jc w:val="center"/>
              <w:rPr>
                <w:color w:val="000000"/>
                <w:kern w:val="0"/>
                <w:szCs w:val="21"/>
              </w:rPr>
            </w:pPr>
            <w:r w:rsidRPr="00695FCC">
              <w:rPr>
                <w:rFonts w:hint="eastAsia"/>
                <w:color w:val="000000"/>
                <w:kern w:val="0"/>
                <w:szCs w:val="21"/>
              </w:rPr>
              <w:t>4</w:t>
            </w:r>
            <w:r w:rsidRPr="00695FCC">
              <w:rPr>
                <w:color w:val="000000"/>
                <w:kern w:val="0"/>
                <w:szCs w:val="21"/>
              </w:rPr>
              <w:t>.3</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电压改变</w:t>
            </w:r>
          </w:p>
        </w:tc>
        <w:tc>
          <w:tcPr>
            <w:tcW w:w="1314" w:type="pct"/>
            <w:vAlign w:val="center"/>
          </w:tcPr>
          <w:p w:rsidR="006D6490" w:rsidRPr="00D804A2" w:rsidRDefault="006D6490" w:rsidP="009C27E3">
            <w:pPr>
              <w:widowControl/>
              <w:jc w:val="center"/>
              <w:rPr>
                <w:color w:val="000000"/>
                <w:kern w:val="0"/>
                <w:szCs w:val="21"/>
              </w:rPr>
            </w:pPr>
            <w:r>
              <w:rPr>
                <w:rFonts w:hint="eastAsia"/>
                <w:szCs w:val="21"/>
              </w:rPr>
              <w:t>6.2.5</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9.3.4</w:t>
            </w:r>
          </w:p>
        </w:tc>
      </w:tr>
      <w:tr w:rsidR="006D6490" w:rsidRPr="00D804A2" w:rsidTr="006D6490">
        <w:trPr>
          <w:trHeight w:val="257"/>
        </w:trPr>
        <w:tc>
          <w:tcPr>
            <w:tcW w:w="635" w:type="pct"/>
            <w:noWrap/>
            <w:vAlign w:val="center"/>
          </w:tcPr>
          <w:p w:rsidR="006D6490" w:rsidRPr="00695FCC" w:rsidRDefault="006D6490" w:rsidP="009C27E3">
            <w:pPr>
              <w:widowControl/>
              <w:jc w:val="center"/>
              <w:rPr>
                <w:color w:val="000000"/>
                <w:kern w:val="0"/>
                <w:szCs w:val="21"/>
              </w:rPr>
            </w:pPr>
            <w:r w:rsidRPr="00695FCC">
              <w:rPr>
                <w:rFonts w:hint="eastAsia"/>
                <w:color w:val="000000"/>
                <w:kern w:val="0"/>
                <w:szCs w:val="21"/>
              </w:rPr>
              <w:t>4.4</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频率改变</w:t>
            </w:r>
          </w:p>
        </w:tc>
        <w:tc>
          <w:tcPr>
            <w:tcW w:w="1314" w:type="pct"/>
            <w:vAlign w:val="center"/>
          </w:tcPr>
          <w:p w:rsidR="006D6490" w:rsidRPr="00D804A2" w:rsidRDefault="006D6490" w:rsidP="009C27E3">
            <w:pPr>
              <w:jc w:val="center"/>
              <w:rPr>
                <w:szCs w:val="21"/>
              </w:rPr>
            </w:pPr>
            <w:r>
              <w:rPr>
                <w:rFonts w:hint="eastAsia"/>
                <w:szCs w:val="21"/>
              </w:rPr>
              <w:t>6.2.5</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9.3.5</w:t>
            </w:r>
          </w:p>
        </w:tc>
      </w:tr>
      <w:tr w:rsidR="006D6490" w:rsidRPr="00D804A2" w:rsidTr="006D6490">
        <w:trPr>
          <w:trHeight w:val="188"/>
        </w:trPr>
        <w:tc>
          <w:tcPr>
            <w:tcW w:w="635" w:type="pct"/>
            <w:noWrap/>
            <w:vAlign w:val="center"/>
          </w:tcPr>
          <w:p w:rsidR="006D6490" w:rsidRPr="00695FCC" w:rsidRDefault="006D6490" w:rsidP="009C27E3">
            <w:pPr>
              <w:widowControl/>
              <w:jc w:val="center"/>
              <w:rPr>
                <w:color w:val="000000"/>
                <w:kern w:val="0"/>
                <w:szCs w:val="21"/>
              </w:rPr>
            </w:pPr>
            <w:r w:rsidRPr="00695FCC">
              <w:rPr>
                <w:rFonts w:hint="eastAsia"/>
                <w:color w:val="000000"/>
                <w:kern w:val="0"/>
                <w:szCs w:val="21"/>
              </w:rPr>
              <w:t>4</w:t>
            </w:r>
            <w:r w:rsidRPr="00695FCC">
              <w:rPr>
                <w:color w:val="000000"/>
                <w:kern w:val="0"/>
                <w:szCs w:val="21"/>
              </w:rPr>
              <w:t>.</w:t>
            </w:r>
            <w:r w:rsidR="00695FCC" w:rsidRPr="00695FCC">
              <w:rPr>
                <w:rFonts w:hint="eastAsia"/>
                <w:color w:val="000000"/>
                <w:kern w:val="0"/>
                <w:szCs w:val="21"/>
              </w:rPr>
              <w:t>5</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电压和电流</w:t>
            </w:r>
            <w:r w:rsidR="001D7DF4">
              <w:rPr>
                <w:rFonts w:hAnsi="宋体" w:hint="eastAsia"/>
                <w:color w:val="000000"/>
                <w:kern w:val="0"/>
                <w:szCs w:val="21"/>
              </w:rPr>
              <w:t>电路中的</w:t>
            </w:r>
            <w:r>
              <w:rPr>
                <w:rFonts w:hAnsi="宋体" w:hint="eastAsia"/>
                <w:color w:val="000000"/>
                <w:kern w:val="0"/>
                <w:szCs w:val="21"/>
              </w:rPr>
              <w:t>谐波</w:t>
            </w:r>
          </w:p>
        </w:tc>
        <w:tc>
          <w:tcPr>
            <w:tcW w:w="1314" w:type="pct"/>
            <w:vAlign w:val="center"/>
          </w:tcPr>
          <w:p w:rsidR="006D6490" w:rsidRPr="00D804A2" w:rsidRDefault="006D6490" w:rsidP="009C27E3">
            <w:pPr>
              <w:widowControl/>
              <w:jc w:val="center"/>
              <w:rPr>
                <w:color w:val="000000"/>
                <w:kern w:val="0"/>
                <w:szCs w:val="21"/>
              </w:rPr>
            </w:pPr>
            <w:r>
              <w:rPr>
                <w:rFonts w:hint="eastAsia"/>
                <w:szCs w:val="21"/>
              </w:rPr>
              <w:t>6.2.5</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9.3.6</w:t>
            </w:r>
          </w:p>
        </w:tc>
      </w:tr>
      <w:tr w:rsidR="006D6490" w:rsidRPr="00D804A2" w:rsidTr="006D6490">
        <w:trPr>
          <w:trHeight w:val="344"/>
        </w:trPr>
        <w:tc>
          <w:tcPr>
            <w:tcW w:w="635" w:type="pct"/>
            <w:noWrap/>
            <w:vAlign w:val="center"/>
          </w:tcPr>
          <w:p w:rsidR="006D6490" w:rsidRPr="00695FCC" w:rsidRDefault="006D6490" w:rsidP="009C27E3">
            <w:pPr>
              <w:widowControl/>
              <w:jc w:val="center"/>
              <w:rPr>
                <w:color w:val="000000"/>
                <w:kern w:val="0"/>
                <w:szCs w:val="21"/>
              </w:rPr>
            </w:pPr>
            <w:r w:rsidRPr="00695FCC">
              <w:rPr>
                <w:rFonts w:hint="eastAsia"/>
                <w:color w:val="000000"/>
                <w:kern w:val="0"/>
                <w:szCs w:val="21"/>
              </w:rPr>
              <w:t>4.</w:t>
            </w:r>
            <w:r w:rsidR="00695FCC" w:rsidRPr="00695FCC">
              <w:rPr>
                <w:rFonts w:hint="eastAsia"/>
                <w:color w:val="000000"/>
                <w:kern w:val="0"/>
                <w:szCs w:val="21"/>
              </w:rPr>
              <w:t>6</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倾斜</w:t>
            </w:r>
          </w:p>
        </w:tc>
        <w:tc>
          <w:tcPr>
            <w:tcW w:w="1314" w:type="pct"/>
            <w:vAlign w:val="center"/>
          </w:tcPr>
          <w:p w:rsidR="006D6490" w:rsidRPr="00D804A2" w:rsidRDefault="006D6490" w:rsidP="009C27E3">
            <w:pPr>
              <w:widowControl/>
              <w:jc w:val="center"/>
              <w:rPr>
                <w:color w:val="000000"/>
                <w:kern w:val="0"/>
                <w:szCs w:val="21"/>
              </w:rPr>
            </w:pPr>
            <w:r>
              <w:rPr>
                <w:rFonts w:hint="eastAsia"/>
                <w:szCs w:val="21"/>
              </w:rPr>
              <w:t>6.2.5</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9.3.7</w:t>
            </w:r>
          </w:p>
        </w:tc>
      </w:tr>
      <w:tr w:rsidR="006D6490" w:rsidRPr="00D804A2" w:rsidTr="006D6490">
        <w:trPr>
          <w:trHeight w:val="264"/>
        </w:trPr>
        <w:tc>
          <w:tcPr>
            <w:tcW w:w="635" w:type="pct"/>
            <w:noWrap/>
            <w:vAlign w:val="center"/>
          </w:tcPr>
          <w:p w:rsidR="006D6490" w:rsidRPr="00695FCC" w:rsidRDefault="006D6490" w:rsidP="009C27E3">
            <w:pPr>
              <w:widowControl/>
              <w:jc w:val="center"/>
              <w:rPr>
                <w:color w:val="000000"/>
                <w:kern w:val="0"/>
                <w:szCs w:val="21"/>
              </w:rPr>
            </w:pPr>
            <w:r w:rsidRPr="00695FCC">
              <w:rPr>
                <w:rFonts w:hint="eastAsia"/>
                <w:color w:val="000000"/>
                <w:kern w:val="0"/>
                <w:szCs w:val="21"/>
              </w:rPr>
              <w:t>4.</w:t>
            </w:r>
            <w:r w:rsidR="00695FCC">
              <w:rPr>
                <w:rFonts w:hint="eastAsia"/>
                <w:color w:val="000000"/>
                <w:kern w:val="0"/>
                <w:szCs w:val="21"/>
              </w:rPr>
              <w:t>7</w:t>
            </w:r>
          </w:p>
        </w:tc>
        <w:tc>
          <w:tcPr>
            <w:tcW w:w="2082" w:type="pct"/>
            <w:vAlign w:val="center"/>
          </w:tcPr>
          <w:p w:rsidR="006D6490" w:rsidRPr="00D804A2" w:rsidRDefault="00665856" w:rsidP="009C27E3">
            <w:pPr>
              <w:widowControl/>
              <w:jc w:val="center"/>
              <w:rPr>
                <w:color w:val="000000"/>
                <w:kern w:val="0"/>
                <w:szCs w:val="21"/>
              </w:rPr>
            </w:pPr>
            <w:r>
              <w:rPr>
                <w:rFonts w:hAnsi="宋体" w:hint="eastAsia"/>
                <w:color w:val="000000"/>
                <w:kern w:val="0"/>
                <w:szCs w:val="21"/>
              </w:rPr>
              <w:t>严重</w:t>
            </w:r>
            <w:r w:rsidR="006D6490">
              <w:rPr>
                <w:rFonts w:hAnsi="宋体" w:hint="eastAsia"/>
                <w:color w:val="000000"/>
                <w:kern w:val="0"/>
                <w:szCs w:val="21"/>
              </w:rPr>
              <w:t>电压改变</w:t>
            </w:r>
          </w:p>
        </w:tc>
        <w:tc>
          <w:tcPr>
            <w:tcW w:w="1314" w:type="pct"/>
            <w:vAlign w:val="center"/>
          </w:tcPr>
          <w:p w:rsidR="006D6490" w:rsidRPr="00D804A2" w:rsidRDefault="006D6490" w:rsidP="009C27E3">
            <w:pPr>
              <w:jc w:val="center"/>
              <w:rPr>
                <w:szCs w:val="21"/>
              </w:rPr>
            </w:pPr>
            <w:r>
              <w:rPr>
                <w:rFonts w:hint="eastAsia"/>
                <w:szCs w:val="21"/>
              </w:rPr>
              <w:t>6.2.5</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9.3.8</w:t>
            </w:r>
          </w:p>
        </w:tc>
      </w:tr>
      <w:tr w:rsidR="006D6490" w:rsidRPr="00D804A2" w:rsidTr="006D6490">
        <w:trPr>
          <w:trHeight w:val="360"/>
        </w:trPr>
        <w:tc>
          <w:tcPr>
            <w:tcW w:w="635" w:type="pct"/>
            <w:noWrap/>
            <w:vAlign w:val="center"/>
          </w:tcPr>
          <w:p w:rsidR="006D6490" w:rsidRPr="00695FCC" w:rsidRDefault="006D6490" w:rsidP="009C27E3">
            <w:pPr>
              <w:widowControl/>
              <w:jc w:val="center"/>
              <w:rPr>
                <w:color w:val="000000"/>
                <w:kern w:val="0"/>
                <w:szCs w:val="21"/>
              </w:rPr>
            </w:pPr>
            <w:r w:rsidRPr="00695FCC">
              <w:rPr>
                <w:rFonts w:hint="eastAsia"/>
                <w:color w:val="000000"/>
                <w:kern w:val="0"/>
                <w:szCs w:val="21"/>
              </w:rPr>
              <w:t>4.</w:t>
            </w:r>
            <w:r w:rsidR="00695FCC">
              <w:rPr>
                <w:rFonts w:hint="eastAsia"/>
                <w:color w:val="000000"/>
                <w:kern w:val="0"/>
                <w:szCs w:val="21"/>
              </w:rPr>
              <w:t>8</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电压不平衡</w:t>
            </w:r>
          </w:p>
        </w:tc>
        <w:tc>
          <w:tcPr>
            <w:tcW w:w="1314" w:type="pct"/>
            <w:vAlign w:val="center"/>
          </w:tcPr>
          <w:p w:rsidR="006D6490" w:rsidRPr="00D804A2" w:rsidRDefault="006D6490" w:rsidP="009C27E3">
            <w:pPr>
              <w:widowControl/>
              <w:jc w:val="center"/>
              <w:rPr>
                <w:color w:val="000000"/>
                <w:kern w:val="0"/>
                <w:szCs w:val="21"/>
              </w:rPr>
            </w:pPr>
            <w:r>
              <w:rPr>
                <w:rFonts w:hint="eastAsia"/>
                <w:szCs w:val="21"/>
              </w:rPr>
              <w:t>6.2.5</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9.3.9</w:t>
            </w:r>
          </w:p>
        </w:tc>
      </w:tr>
      <w:tr w:rsidR="006D6490" w:rsidRPr="00D804A2" w:rsidTr="006D6490">
        <w:trPr>
          <w:trHeight w:val="360"/>
        </w:trPr>
        <w:tc>
          <w:tcPr>
            <w:tcW w:w="635" w:type="pct"/>
            <w:noWrap/>
            <w:vAlign w:val="center"/>
          </w:tcPr>
          <w:p w:rsidR="006D6490" w:rsidRPr="00695FCC" w:rsidRDefault="006D6490" w:rsidP="009C27E3">
            <w:pPr>
              <w:widowControl/>
              <w:jc w:val="center"/>
              <w:rPr>
                <w:color w:val="000000"/>
                <w:kern w:val="0"/>
                <w:szCs w:val="21"/>
              </w:rPr>
            </w:pPr>
            <w:r w:rsidRPr="00695FCC">
              <w:rPr>
                <w:rFonts w:hint="eastAsia"/>
                <w:color w:val="000000"/>
                <w:kern w:val="0"/>
                <w:szCs w:val="21"/>
              </w:rPr>
              <w:t>4.</w:t>
            </w:r>
            <w:r w:rsidR="00695FCC">
              <w:rPr>
                <w:rFonts w:hint="eastAsia"/>
                <w:color w:val="000000"/>
                <w:kern w:val="0"/>
                <w:szCs w:val="21"/>
              </w:rPr>
              <w:t>9</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电流电路中的间谐波</w:t>
            </w:r>
          </w:p>
        </w:tc>
        <w:tc>
          <w:tcPr>
            <w:tcW w:w="1314" w:type="pct"/>
            <w:vAlign w:val="center"/>
          </w:tcPr>
          <w:p w:rsidR="006D6490" w:rsidRPr="00D804A2" w:rsidRDefault="006D6490" w:rsidP="009C27E3">
            <w:pPr>
              <w:jc w:val="center"/>
              <w:rPr>
                <w:szCs w:val="21"/>
              </w:rPr>
            </w:pPr>
            <w:r>
              <w:rPr>
                <w:rFonts w:hint="eastAsia"/>
                <w:szCs w:val="21"/>
              </w:rPr>
              <w:t>6.2.5</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9.3.10</w:t>
            </w:r>
          </w:p>
        </w:tc>
      </w:tr>
      <w:tr w:rsidR="006D6490" w:rsidRPr="00D804A2" w:rsidTr="006D6490">
        <w:trPr>
          <w:trHeight w:val="248"/>
        </w:trPr>
        <w:tc>
          <w:tcPr>
            <w:tcW w:w="635" w:type="pct"/>
            <w:noWrap/>
            <w:vAlign w:val="center"/>
          </w:tcPr>
          <w:p w:rsidR="006D6490" w:rsidRPr="00695FCC" w:rsidRDefault="006D6490" w:rsidP="009C27E3">
            <w:pPr>
              <w:widowControl/>
              <w:jc w:val="center"/>
              <w:rPr>
                <w:color w:val="000000"/>
                <w:kern w:val="0"/>
                <w:szCs w:val="21"/>
              </w:rPr>
            </w:pPr>
            <w:r w:rsidRPr="00695FCC">
              <w:rPr>
                <w:rFonts w:hint="eastAsia"/>
                <w:color w:val="000000"/>
                <w:kern w:val="0"/>
                <w:szCs w:val="21"/>
              </w:rPr>
              <w:t>4.1</w:t>
            </w:r>
            <w:r w:rsidR="00695FCC">
              <w:rPr>
                <w:rFonts w:hint="eastAsia"/>
                <w:color w:val="000000"/>
                <w:kern w:val="0"/>
                <w:szCs w:val="21"/>
              </w:rPr>
              <w:t>0</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电流电路中的奇次谐波</w:t>
            </w:r>
          </w:p>
        </w:tc>
        <w:tc>
          <w:tcPr>
            <w:tcW w:w="1314" w:type="pct"/>
            <w:vAlign w:val="center"/>
          </w:tcPr>
          <w:p w:rsidR="006D6490" w:rsidRPr="00D804A2" w:rsidRDefault="006D6490" w:rsidP="009C27E3">
            <w:pPr>
              <w:widowControl/>
              <w:jc w:val="center"/>
              <w:rPr>
                <w:color w:val="000000"/>
                <w:kern w:val="0"/>
                <w:szCs w:val="21"/>
              </w:rPr>
            </w:pPr>
            <w:r>
              <w:rPr>
                <w:rFonts w:hint="eastAsia"/>
                <w:szCs w:val="21"/>
              </w:rPr>
              <w:t>6.2.5</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9.3.11</w:t>
            </w:r>
          </w:p>
        </w:tc>
      </w:tr>
      <w:tr w:rsidR="006D6490" w:rsidRPr="00D804A2" w:rsidTr="006D6490">
        <w:trPr>
          <w:trHeight w:val="360"/>
        </w:trPr>
        <w:tc>
          <w:tcPr>
            <w:tcW w:w="635" w:type="pct"/>
            <w:noWrap/>
            <w:vAlign w:val="center"/>
          </w:tcPr>
          <w:p w:rsidR="006D6490" w:rsidRPr="00695FCC" w:rsidRDefault="00695FCC" w:rsidP="009C27E3">
            <w:pPr>
              <w:widowControl/>
              <w:jc w:val="center"/>
              <w:rPr>
                <w:color w:val="000000"/>
                <w:kern w:val="0"/>
                <w:szCs w:val="21"/>
              </w:rPr>
            </w:pPr>
            <w:r>
              <w:rPr>
                <w:rFonts w:hint="eastAsia"/>
                <w:color w:val="000000"/>
                <w:kern w:val="0"/>
                <w:szCs w:val="21"/>
              </w:rPr>
              <w:t>4.11</w:t>
            </w:r>
          </w:p>
        </w:tc>
        <w:tc>
          <w:tcPr>
            <w:tcW w:w="2082" w:type="pct"/>
            <w:vAlign w:val="center"/>
          </w:tcPr>
          <w:p w:rsidR="006D6490" w:rsidRPr="00D804A2" w:rsidRDefault="006D6490" w:rsidP="009C27E3">
            <w:pPr>
              <w:widowControl/>
              <w:jc w:val="center"/>
              <w:rPr>
                <w:color w:val="000000"/>
                <w:kern w:val="0"/>
                <w:szCs w:val="21"/>
              </w:rPr>
            </w:pPr>
            <w:r w:rsidRPr="00D804A2">
              <w:rPr>
                <w:rFonts w:hAnsi="宋体"/>
                <w:color w:val="000000"/>
                <w:kern w:val="0"/>
                <w:szCs w:val="21"/>
              </w:rPr>
              <w:t>逆相序</w:t>
            </w:r>
          </w:p>
        </w:tc>
        <w:tc>
          <w:tcPr>
            <w:tcW w:w="1314" w:type="pct"/>
            <w:vAlign w:val="center"/>
          </w:tcPr>
          <w:p w:rsidR="006D6490" w:rsidRPr="00D804A2" w:rsidRDefault="006D6490" w:rsidP="009C27E3">
            <w:pPr>
              <w:jc w:val="center"/>
              <w:rPr>
                <w:szCs w:val="21"/>
              </w:rPr>
            </w:pPr>
            <w:r>
              <w:rPr>
                <w:rFonts w:hint="eastAsia"/>
                <w:szCs w:val="21"/>
              </w:rPr>
              <w:t>6.2.5</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9.3.12</w:t>
            </w:r>
          </w:p>
        </w:tc>
      </w:tr>
      <w:tr w:rsidR="006D6490" w:rsidRPr="00D804A2" w:rsidTr="006D6490">
        <w:trPr>
          <w:trHeight w:val="279"/>
        </w:trPr>
        <w:tc>
          <w:tcPr>
            <w:tcW w:w="635" w:type="pct"/>
            <w:noWrap/>
            <w:vAlign w:val="center"/>
          </w:tcPr>
          <w:p w:rsidR="006D6490" w:rsidRPr="00695FCC" w:rsidRDefault="006D6490" w:rsidP="009C27E3">
            <w:pPr>
              <w:widowControl/>
              <w:jc w:val="center"/>
              <w:rPr>
                <w:color w:val="000000"/>
                <w:kern w:val="0"/>
                <w:szCs w:val="21"/>
              </w:rPr>
            </w:pPr>
            <w:r w:rsidRPr="00695FCC">
              <w:rPr>
                <w:rFonts w:hint="eastAsia"/>
                <w:color w:val="000000"/>
                <w:kern w:val="0"/>
                <w:szCs w:val="21"/>
              </w:rPr>
              <w:t>4.1</w:t>
            </w:r>
            <w:r w:rsidR="00695FCC">
              <w:rPr>
                <w:rFonts w:hint="eastAsia"/>
                <w:color w:val="000000"/>
                <w:kern w:val="0"/>
                <w:szCs w:val="21"/>
              </w:rPr>
              <w:t>2</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外部恒定磁感应</w:t>
            </w:r>
          </w:p>
        </w:tc>
        <w:tc>
          <w:tcPr>
            <w:tcW w:w="1314" w:type="pct"/>
            <w:vAlign w:val="center"/>
          </w:tcPr>
          <w:p w:rsidR="006D6490" w:rsidRPr="00D804A2" w:rsidRDefault="006D6490" w:rsidP="009C27E3">
            <w:pPr>
              <w:widowControl/>
              <w:jc w:val="center"/>
              <w:rPr>
                <w:color w:val="000000"/>
                <w:kern w:val="0"/>
                <w:szCs w:val="21"/>
              </w:rPr>
            </w:pPr>
            <w:r>
              <w:rPr>
                <w:rFonts w:hint="eastAsia"/>
                <w:szCs w:val="21"/>
              </w:rPr>
              <w:t>6.2.5</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9.3.13</w:t>
            </w:r>
          </w:p>
        </w:tc>
      </w:tr>
      <w:tr w:rsidR="006D6490" w:rsidRPr="00D804A2" w:rsidTr="006D6490">
        <w:trPr>
          <w:trHeight w:val="279"/>
        </w:trPr>
        <w:tc>
          <w:tcPr>
            <w:tcW w:w="635" w:type="pct"/>
            <w:noWrap/>
            <w:vAlign w:val="center"/>
          </w:tcPr>
          <w:p w:rsidR="006D6490" w:rsidRPr="00695FCC" w:rsidRDefault="006D6490" w:rsidP="009C27E3">
            <w:pPr>
              <w:widowControl/>
              <w:jc w:val="center"/>
              <w:rPr>
                <w:color w:val="000000"/>
                <w:kern w:val="0"/>
                <w:szCs w:val="21"/>
              </w:rPr>
            </w:pPr>
            <w:r w:rsidRPr="00695FCC">
              <w:rPr>
                <w:rFonts w:hint="eastAsia"/>
                <w:color w:val="000000"/>
                <w:kern w:val="0"/>
                <w:szCs w:val="21"/>
              </w:rPr>
              <w:t>4.1</w:t>
            </w:r>
            <w:r w:rsidR="00695FCC">
              <w:rPr>
                <w:rFonts w:hint="eastAsia"/>
                <w:color w:val="000000"/>
                <w:kern w:val="0"/>
                <w:szCs w:val="21"/>
              </w:rPr>
              <w:t>3</w:t>
            </w:r>
          </w:p>
        </w:tc>
        <w:tc>
          <w:tcPr>
            <w:tcW w:w="2082" w:type="pct"/>
            <w:vAlign w:val="center"/>
          </w:tcPr>
          <w:p w:rsidR="006D6490" w:rsidRPr="00D804A2" w:rsidRDefault="00BC772C" w:rsidP="00BC772C">
            <w:pPr>
              <w:widowControl/>
              <w:jc w:val="center"/>
              <w:rPr>
                <w:color w:val="000000"/>
                <w:kern w:val="0"/>
                <w:szCs w:val="21"/>
              </w:rPr>
            </w:pPr>
            <w:r>
              <w:rPr>
                <w:rFonts w:hAnsi="宋体" w:hint="eastAsia"/>
                <w:color w:val="000000"/>
                <w:kern w:val="0"/>
                <w:szCs w:val="21"/>
              </w:rPr>
              <w:t>外部工频</w:t>
            </w:r>
            <w:r w:rsidR="006D6490">
              <w:rPr>
                <w:rFonts w:hAnsi="宋体" w:hint="eastAsia"/>
                <w:color w:val="000000"/>
                <w:kern w:val="0"/>
                <w:szCs w:val="21"/>
              </w:rPr>
              <w:t>磁场</w:t>
            </w:r>
          </w:p>
        </w:tc>
        <w:tc>
          <w:tcPr>
            <w:tcW w:w="1314" w:type="pct"/>
            <w:vAlign w:val="center"/>
          </w:tcPr>
          <w:p w:rsidR="006D6490" w:rsidRPr="00D804A2" w:rsidRDefault="006D6490" w:rsidP="009C27E3">
            <w:pPr>
              <w:jc w:val="center"/>
              <w:rPr>
                <w:szCs w:val="21"/>
              </w:rPr>
            </w:pPr>
            <w:r>
              <w:rPr>
                <w:rFonts w:hint="eastAsia"/>
                <w:szCs w:val="21"/>
              </w:rPr>
              <w:t>6.2.5</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9.3.14</w:t>
            </w:r>
          </w:p>
        </w:tc>
      </w:tr>
      <w:tr w:rsidR="006D6490" w:rsidRPr="00D804A2" w:rsidTr="006D6490">
        <w:trPr>
          <w:trHeight w:val="329"/>
        </w:trPr>
        <w:tc>
          <w:tcPr>
            <w:tcW w:w="635" w:type="pct"/>
            <w:noWrap/>
            <w:vAlign w:val="center"/>
          </w:tcPr>
          <w:p w:rsidR="006D6490" w:rsidRPr="00695FCC" w:rsidRDefault="006D6490" w:rsidP="009C27E3">
            <w:pPr>
              <w:widowControl/>
              <w:jc w:val="center"/>
              <w:rPr>
                <w:color w:val="000000"/>
                <w:kern w:val="0"/>
                <w:szCs w:val="21"/>
              </w:rPr>
            </w:pPr>
            <w:r w:rsidRPr="00695FCC">
              <w:rPr>
                <w:rFonts w:hint="eastAsia"/>
                <w:color w:val="000000"/>
                <w:kern w:val="0"/>
                <w:szCs w:val="21"/>
              </w:rPr>
              <w:t>4.1</w:t>
            </w:r>
            <w:r w:rsidR="00695FCC">
              <w:rPr>
                <w:rFonts w:hint="eastAsia"/>
                <w:color w:val="000000"/>
                <w:kern w:val="0"/>
                <w:szCs w:val="21"/>
              </w:rPr>
              <w:t>4</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射频电磁场辐射</w:t>
            </w:r>
            <w:r>
              <w:rPr>
                <w:rFonts w:hAnsi="宋体" w:hint="eastAsia"/>
                <w:color w:val="000000"/>
                <w:kern w:val="0"/>
                <w:szCs w:val="21"/>
              </w:rPr>
              <w:t>(</w:t>
            </w:r>
            <w:r>
              <w:rPr>
                <w:rFonts w:hAnsi="宋体" w:hint="eastAsia"/>
                <w:color w:val="000000"/>
                <w:kern w:val="0"/>
                <w:szCs w:val="21"/>
              </w:rPr>
              <w:t>有电流</w:t>
            </w:r>
            <w:r>
              <w:rPr>
                <w:rFonts w:hAnsi="宋体" w:hint="eastAsia"/>
                <w:color w:val="000000"/>
                <w:kern w:val="0"/>
                <w:szCs w:val="21"/>
              </w:rPr>
              <w:t>)</w:t>
            </w:r>
          </w:p>
        </w:tc>
        <w:tc>
          <w:tcPr>
            <w:tcW w:w="1314" w:type="pct"/>
            <w:vAlign w:val="center"/>
          </w:tcPr>
          <w:p w:rsidR="006D6490" w:rsidRPr="00D804A2" w:rsidRDefault="006D6490" w:rsidP="009C27E3">
            <w:pPr>
              <w:widowControl/>
              <w:jc w:val="center"/>
              <w:rPr>
                <w:color w:val="000000"/>
                <w:kern w:val="0"/>
                <w:szCs w:val="21"/>
              </w:rPr>
            </w:pPr>
            <w:r>
              <w:rPr>
                <w:rFonts w:hint="eastAsia"/>
                <w:szCs w:val="21"/>
              </w:rPr>
              <w:t>6.2.5</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9.3.15</w:t>
            </w:r>
          </w:p>
        </w:tc>
      </w:tr>
      <w:tr w:rsidR="006D6490" w:rsidRPr="00D804A2" w:rsidTr="006D6490">
        <w:trPr>
          <w:trHeight w:val="329"/>
        </w:trPr>
        <w:tc>
          <w:tcPr>
            <w:tcW w:w="635" w:type="pct"/>
            <w:noWrap/>
            <w:vAlign w:val="center"/>
          </w:tcPr>
          <w:p w:rsidR="006D6490" w:rsidRPr="00695FCC" w:rsidRDefault="006D6490" w:rsidP="009C27E3">
            <w:pPr>
              <w:widowControl/>
              <w:jc w:val="center"/>
              <w:rPr>
                <w:color w:val="000000"/>
                <w:kern w:val="0"/>
                <w:szCs w:val="21"/>
              </w:rPr>
            </w:pPr>
            <w:r w:rsidRPr="00695FCC">
              <w:rPr>
                <w:rFonts w:hint="eastAsia"/>
                <w:color w:val="000000"/>
                <w:kern w:val="0"/>
                <w:szCs w:val="21"/>
              </w:rPr>
              <w:t>4.1</w:t>
            </w:r>
            <w:r w:rsidR="00695FCC">
              <w:rPr>
                <w:rFonts w:hint="eastAsia"/>
                <w:color w:val="000000"/>
                <w:kern w:val="0"/>
                <w:szCs w:val="21"/>
              </w:rPr>
              <w:t>5</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射频电磁场感应的传导骚扰</w:t>
            </w:r>
          </w:p>
        </w:tc>
        <w:tc>
          <w:tcPr>
            <w:tcW w:w="1314" w:type="pct"/>
            <w:vAlign w:val="center"/>
          </w:tcPr>
          <w:p w:rsidR="006D6490" w:rsidRPr="00D804A2" w:rsidRDefault="006D6490" w:rsidP="009C27E3">
            <w:pPr>
              <w:jc w:val="center"/>
              <w:rPr>
                <w:szCs w:val="21"/>
              </w:rPr>
            </w:pPr>
            <w:r>
              <w:rPr>
                <w:rFonts w:hint="eastAsia"/>
                <w:szCs w:val="21"/>
              </w:rPr>
              <w:t>6.2.5</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9.3.16</w:t>
            </w:r>
          </w:p>
        </w:tc>
      </w:tr>
      <w:tr w:rsidR="006D6490" w:rsidRPr="00D804A2" w:rsidTr="006D6490">
        <w:trPr>
          <w:trHeight w:val="329"/>
        </w:trPr>
        <w:tc>
          <w:tcPr>
            <w:tcW w:w="635" w:type="pct"/>
            <w:noWrap/>
            <w:vAlign w:val="center"/>
          </w:tcPr>
          <w:p w:rsidR="006D6490" w:rsidRPr="00695FCC" w:rsidRDefault="006D6490" w:rsidP="009C27E3">
            <w:pPr>
              <w:widowControl/>
              <w:jc w:val="center"/>
              <w:rPr>
                <w:color w:val="000000"/>
                <w:kern w:val="0"/>
                <w:szCs w:val="21"/>
              </w:rPr>
            </w:pPr>
            <w:r w:rsidRPr="00695FCC">
              <w:rPr>
                <w:rFonts w:hint="eastAsia"/>
                <w:color w:val="000000"/>
                <w:kern w:val="0"/>
                <w:szCs w:val="21"/>
              </w:rPr>
              <w:t>4.1</w:t>
            </w:r>
            <w:r w:rsidR="00695FCC">
              <w:rPr>
                <w:rFonts w:hint="eastAsia"/>
                <w:color w:val="000000"/>
                <w:kern w:val="0"/>
                <w:szCs w:val="21"/>
              </w:rPr>
              <w:t>6</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直流和偶次谐波</w:t>
            </w:r>
          </w:p>
        </w:tc>
        <w:tc>
          <w:tcPr>
            <w:tcW w:w="1314" w:type="pct"/>
            <w:vAlign w:val="center"/>
          </w:tcPr>
          <w:p w:rsidR="006D6490" w:rsidRPr="00D804A2" w:rsidRDefault="006D6490" w:rsidP="009C27E3">
            <w:pPr>
              <w:widowControl/>
              <w:jc w:val="center"/>
              <w:rPr>
                <w:color w:val="000000"/>
                <w:kern w:val="0"/>
                <w:szCs w:val="21"/>
              </w:rPr>
            </w:pPr>
            <w:r>
              <w:rPr>
                <w:rFonts w:hint="eastAsia"/>
                <w:szCs w:val="21"/>
              </w:rPr>
              <w:t>6.2.5</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9.3.17</w:t>
            </w:r>
          </w:p>
        </w:tc>
      </w:tr>
      <w:tr w:rsidR="006D6490" w:rsidRPr="00D804A2" w:rsidTr="006D6490">
        <w:trPr>
          <w:trHeight w:val="329"/>
        </w:trPr>
        <w:tc>
          <w:tcPr>
            <w:tcW w:w="635" w:type="pct"/>
            <w:noWrap/>
            <w:vAlign w:val="center"/>
          </w:tcPr>
          <w:p w:rsidR="006D6490" w:rsidRPr="00695FCC" w:rsidRDefault="006D6490" w:rsidP="009C27E3">
            <w:pPr>
              <w:widowControl/>
              <w:jc w:val="center"/>
              <w:rPr>
                <w:color w:val="000000"/>
                <w:kern w:val="0"/>
                <w:szCs w:val="21"/>
              </w:rPr>
            </w:pPr>
            <w:r w:rsidRPr="00695FCC">
              <w:rPr>
                <w:rFonts w:hint="eastAsia"/>
                <w:color w:val="000000"/>
                <w:kern w:val="0"/>
                <w:szCs w:val="21"/>
              </w:rPr>
              <w:t>4.1</w:t>
            </w:r>
            <w:r w:rsidR="00695FCC">
              <w:rPr>
                <w:rFonts w:hint="eastAsia"/>
                <w:color w:val="000000"/>
                <w:kern w:val="0"/>
                <w:szCs w:val="21"/>
              </w:rPr>
              <w:t>7</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高次谐波</w:t>
            </w:r>
          </w:p>
        </w:tc>
        <w:tc>
          <w:tcPr>
            <w:tcW w:w="1314" w:type="pct"/>
            <w:vAlign w:val="center"/>
          </w:tcPr>
          <w:p w:rsidR="006D6490" w:rsidRPr="00D804A2" w:rsidRDefault="006D6490" w:rsidP="009C27E3">
            <w:pPr>
              <w:jc w:val="center"/>
              <w:rPr>
                <w:szCs w:val="21"/>
              </w:rPr>
            </w:pPr>
            <w:r>
              <w:rPr>
                <w:rFonts w:hint="eastAsia"/>
                <w:szCs w:val="21"/>
              </w:rPr>
              <w:t>6.2.5</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9.3.18</w:t>
            </w:r>
          </w:p>
        </w:tc>
      </w:tr>
      <w:tr w:rsidR="006D6490" w:rsidRPr="00D804A2" w:rsidTr="006D6490">
        <w:trPr>
          <w:trHeight w:val="282"/>
        </w:trPr>
        <w:tc>
          <w:tcPr>
            <w:tcW w:w="635" w:type="pct"/>
            <w:noWrap/>
            <w:vAlign w:val="center"/>
          </w:tcPr>
          <w:p w:rsidR="006D6490" w:rsidRPr="00D804A2" w:rsidRDefault="006D6490" w:rsidP="009C27E3">
            <w:pPr>
              <w:widowControl/>
              <w:jc w:val="center"/>
              <w:rPr>
                <w:color w:val="000000"/>
                <w:kern w:val="0"/>
                <w:szCs w:val="21"/>
              </w:rPr>
            </w:pPr>
            <w:r>
              <w:rPr>
                <w:rFonts w:hint="eastAsia"/>
                <w:color w:val="000000"/>
                <w:kern w:val="0"/>
                <w:szCs w:val="21"/>
              </w:rPr>
              <w:t>5</w:t>
            </w:r>
          </w:p>
        </w:tc>
        <w:tc>
          <w:tcPr>
            <w:tcW w:w="2082" w:type="pct"/>
            <w:vAlign w:val="center"/>
          </w:tcPr>
          <w:p w:rsidR="006D6490" w:rsidRPr="00666DA8" w:rsidRDefault="006D6490" w:rsidP="009C27E3">
            <w:pPr>
              <w:widowControl/>
              <w:jc w:val="center"/>
              <w:rPr>
                <w:rFonts w:hAnsi="宋体"/>
                <w:color w:val="000000"/>
                <w:kern w:val="0"/>
                <w:szCs w:val="21"/>
              </w:rPr>
            </w:pPr>
            <w:r>
              <w:rPr>
                <w:rFonts w:hAnsi="宋体" w:hint="eastAsia"/>
                <w:color w:val="000000"/>
                <w:kern w:val="0"/>
                <w:szCs w:val="21"/>
              </w:rPr>
              <w:t>干扰试验</w:t>
            </w:r>
          </w:p>
        </w:tc>
        <w:tc>
          <w:tcPr>
            <w:tcW w:w="1314" w:type="pct"/>
            <w:vAlign w:val="center"/>
          </w:tcPr>
          <w:p w:rsidR="006D6490" w:rsidRPr="00D804A2" w:rsidRDefault="006D6490" w:rsidP="009C27E3">
            <w:pPr>
              <w:widowControl/>
              <w:jc w:val="center"/>
              <w:rPr>
                <w:color w:val="000000"/>
                <w:kern w:val="0"/>
                <w:szCs w:val="21"/>
              </w:rPr>
            </w:pPr>
          </w:p>
        </w:tc>
        <w:tc>
          <w:tcPr>
            <w:tcW w:w="969" w:type="pct"/>
            <w:vAlign w:val="center"/>
          </w:tcPr>
          <w:p w:rsidR="006D6490" w:rsidRPr="00D804A2" w:rsidRDefault="006D6490" w:rsidP="009C27E3">
            <w:pPr>
              <w:widowControl/>
              <w:jc w:val="center"/>
              <w:rPr>
                <w:color w:val="000000"/>
                <w:kern w:val="0"/>
                <w:szCs w:val="21"/>
              </w:rPr>
            </w:pPr>
          </w:p>
        </w:tc>
      </w:tr>
      <w:tr w:rsidR="006D6490" w:rsidRPr="00D804A2" w:rsidTr="006D6490">
        <w:trPr>
          <w:trHeight w:val="270"/>
        </w:trPr>
        <w:tc>
          <w:tcPr>
            <w:tcW w:w="635" w:type="pct"/>
            <w:noWrap/>
            <w:vAlign w:val="center"/>
          </w:tcPr>
          <w:p w:rsidR="006D6490" w:rsidRPr="00695FCC" w:rsidRDefault="006D6490" w:rsidP="009C27E3">
            <w:pPr>
              <w:widowControl/>
              <w:jc w:val="center"/>
              <w:rPr>
                <w:color w:val="000000"/>
                <w:kern w:val="0"/>
                <w:szCs w:val="21"/>
              </w:rPr>
            </w:pPr>
            <w:r w:rsidRPr="00695FCC">
              <w:rPr>
                <w:rFonts w:hint="eastAsia"/>
                <w:color w:val="000000"/>
                <w:kern w:val="0"/>
                <w:szCs w:val="21"/>
              </w:rPr>
              <w:t>5</w:t>
            </w:r>
            <w:r w:rsidRPr="00695FCC">
              <w:rPr>
                <w:color w:val="000000"/>
                <w:kern w:val="0"/>
                <w:szCs w:val="21"/>
              </w:rPr>
              <w:t>.1</w:t>
            </w:r>
          </w:p>
        </w:tc>
        <w:tc>
          <w:tcPr>
            <w:tcW w:w="2082" w:type="pct"/>
            <w:vAlign w:val="center"/>
          </w:tcPr>
          <w:p w:rsidR="006D6490" w:rsidRPr="00666DA8" w:rsidRDefault="00BC772C" w:rsidP="00BC772C">
            <w:pPr>
              <w:widowControl/>
              <w:jc w:val="center"/>
              <w:rPr>
                <w:rFonts w:hAnsi="宋体"/>
                <w:color w:val="000000"/>
                <w:kern w:val="0"/>
                <w:szCs w:val="21"/>
              </w:rPr>
            </w:pPr>
            <w:r>
              <w:rPr>
                <w:rFonts w:hAnsi="宋体"/>
                <w:color w:val="000000"/>
                <w:kern w:val="0"/>
                <w:szCs w:val="21"/>
              </w:rPr>
              <w:t>外部工频</w:t>
            </w:r>
            <w:r w:rsidR="006D6490" w:rsidRPr="00666DA8">
              <w:rPr>
                <w:rFonts w:hAnsi="宋体"/>
                <w:color w:val="000000"/>
                <w:kern w:val="0"/>
                <w:szCs w:val="21"/>
              </w:rPr>
              <w:t>磁场</w:t>
            </w:r>
            <w:r>
              <w:rPr>
                <w:rFonts w:hAnsi="宋体" w:hint="eastAsia"/>
                <w:color w:val="000000"/>
                <w:kern w:val="0"/>
                <w:szCs w:val="21"/>
              </w:rPr>
              <w:t>干扰</w:t>
            </w:r>
          </w:p>
        </w:tc>
        <w:tc>
          <w:tcPr>
            <w:tcW w:w="1314" w:type="pct"/>
            <w:vAlign w:val="center"/>
          </w:tcPr>
          <w:p w:rsidR="006D6490" w:rsidRPr="00D804A2" w:rsidRDefault="006D6490" w:rsidP="009C27E3">
            <w:pPr>
              <w:widowControl/>
              <w:jc w:val="center"/>
              <w:rPr>
                <w:color w:val="000000"/>
                <w:kern w:val="0"/>
                <w:szCs w:val="21"/>
              </w:rPr>
            </w:pPr>
            <w:r>
              <w:rPr>
                <w:rFonts w:hint="eastAsia"/>
                <w:szCs w:val="21"/>
              </w:rPr>
              <w:t>6.2.6</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9.4.2</w:t>
            </w:r>
          </w:p>
        </w:tc>
      </w:tr>
      <w:tr w:rsidR="006D6490" w:rsidRPr="00D804A2" w:rsidTr="006D6490">
        <w:trPr>
          <w:trHeight w:val="270"/>
        </w:trPr>
        <w:tc>
          <w:tcPr>
            <w:tcW w:w="635" w:type="pct"/>
            <w:noWrap/>
            <w:vAlign w:val="center"/>
          </w:tcPr>
          <w:p w:rsidR="006D6490" w:rsidRPr="00695FCC" w:rsidRDefault="006D6490" w:rsidP="009C27E3">
            <w:pPr>
              <w:widowControl/>
              <w:jc w:val="center"/>
              <w:rPr>
                <w:color w:val="000000"/>
                <w:kern w:val="0"/>
                <w:szCs w:val="21"/>
              </w:rPr>
            </w:pPr>
            <w:r w:rsidRPr="00695FCC">
              <w:rPr>
                <w:rFonts w:hint="eastAsia"/>
                <w:color w:val="000000"/>
                <w:kern w:val="0"/>
                <w:szCs w:val="21"/>
              </w:rPr>
              <w:t>5</w:t>
            </w:r>
            <w:r w:rsidRPr="00695FCC">
              <w:rPr>
                <w:color w:val="000000"/>
                <w:kern w:val="0"/>
                <w:szCs w:val="21"/>
              </w:rPr>
              <w:t>.2</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静电放电</w:t>
            </w:r>
          </w:p>
        </w:tc>
        <w:tc>
          <w:tcPr>
            <w:tcW w:w="1314" w:type="pct"/>
            <w:vAlign w:val="center"/>
          </w:tcPr>
          <w:p w:rsidR="006D6490" w:rsidRPr="00D804A2" w:rsidRDefault="006D6490" w:rsidP="009C27E3">
            <w:pPr>
              <w:jc w:val="center"/>
              <w:rPr>
                <w:szCs w:val="21"/>
              </w:rPr>
            </w:pPr>
            <w:r>
              <w:rPr>
                <w:rFonts w:hint="eastAsia"/>
                <w:szCs w:val="21"/>
              </w:rPr>
              <w:t>6.2.6</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9.4.3</w:t>
            </w:r>
          </w:p>
        </w:tc>
      </w:tr>
      <w:tr w:rsidR="006D6490" w:rsidRPr="00D804A2" w:rsidTr="006D6490">
        <w:trPr>
          <w:trHeight w:val="270"/>
        </w:trPr>
        <w:tc>
          <w:tcPr>
            <w:tcW w:w="635" w:type="pct"/>
            <w:noWrap/>
            <w:vAlign w:val="center"/>
          </w:tcPr>
          <w:p w:rsidR="006D6490" w:rsidRPr="00695FCC" w:rsidRDefault="006D6490" w:rsidP="009C27E3">
            <w:pPr>
              <w:widowControl/>
              <w:jc w:val="center"/>
              <w:rPr>
                <w:color w:val="000000"/>
                <w:kern w:val="0"/>
                <w:szCs w:val="21"/>
              </w:rPr>
            </w:pPr>
            <w:r w:rsidRPr="00695FCC">
              <w:rPr>
                <w:rFonts w:hint="eastAsia"/>
                <w:color w:val="000000"/>
                <w:kern w:val="0"/>
                <w:szCs w:val="21"/>
              </w:rPr>
              <w:t>5</w:t>
            </w:r>
            <w:r w:rsidRPr="00695FCC">
              <w:rPr>
                <w:color w:val="000000"/>
                <w:kern w:val="0"/>
                <w:szCs w:val="21"/>
              </w:rPr>
              <w:t>.3</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电快速瞬变脉冲群</w:t>
            </w:r>
          </w:p>
        </w:tc>
        <w:tc>
          <w:tcPr>
            <w:tcW w:w="1314" w:type="pct"/>
            <w:vAlign w:val="center"/>
          </w:tcPr>
          <w:p w:rsidR="006D6490" w:rsidRPr="00D804A2" w:rsidRDefault="006D6490" w:rsidP="009C27E3">
            <w:pPr>
              <w:widowControl/>
              <w:jc w:val="center"/>
              <w:rPr>
                <w:color w:val="000000"/>
                <w:kern w:val="0"/>
                <w:szCs w:val="21"/>
              </w:rPr>
            </w:pPr>
            <w:r>
              <w:rPr>
                <w:rFonts w:hint="eastAsia"/>
                <w:szCs w:val="21"/>
              </w:rPr>
              <w:t>6.2.6</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9.4.4</w:t>
            </w:r>
          </w:p>
        </w:tc>
      </w:tr>
      <w:tr w:rsidR="006D6490" w:rsidRPr="00D804A2" w:rsidTr="006D6490">
        <w:trPr>
          <w:trHeight w:val="270"/>
        </w:trPr>
        <w:tc>
          <w:tcPr>
            <w:tcW w:w="635" w:type="pct"/>
            <w:noWrap/>
            <w:vAlign w:val="center"/>
          </w:tcPr>
          <w:p w:rsidR="006D6490" w:rsidRPr="00695FCC" w:rsidRDefault="006D6490" w:rsidP="009C27E3">
            <w:pPr>
              <w:widowControl/>
              <w:jc w:val="center"/>
              <w:rPr>
                <w:color w:val="000000"/>
                <w:kern w:val="0"/>
                <w:szCs w:val="21"/>
              </w:rPr>
            </w:pPr>
            <w:r w:rsidRPr="00695FCC">
              <w:rPr>
                <w:rFonts w:hint="eastAsia"/>
                <w:color w:val="000000"/>
                <w:kern w:val="0"/>
                <w:szCs w:val="21"/>
              </w:rPr>
              <w:t>5</w:t>
            </w:r>
            <w:r w:rsidRPr="00695FCC">
              <w:rPr>
                <w:color w:val="000000"/>
                <w:kern w:val="0"/>
                <w:szCs w:val="21"/>
              </w:rPr>
              <w:t>.4</w:t>
            </w:r>
          </w:p>
        </w:tc>
        <w:tc>
          <w:tcPr>
            <w:tcW w:w="2082" w:type="pct"/>
            <w:vAlign w:val="center"/>
          </w:tcPr>
          <w:p w:rsidR="006D6490" w:rsidRPr="00D804A2" w:rsidRDefault="006D6490" w:rsidP="009C27E3">
            <w:pPr>
              <w:widowControl/>
              <w:jc w:val="center"/>
              <w:rPr>
                <w:color w:val="000000"/>
                <w:kern w:val="0"/>
                <w:szCs w:val="21"/>
              </w:rPr>
            </w:pPr>
            <w:r>
              <w:rPr>
                <w:rFonts w:hint="eastAsia"/>
                <w:color w:val="000000"/>
                <w:kern w:val="0"/>
                <w:szCs w:val="21"/>
              </w:rPr>
              <w:t>电压暂降和短时中断</w:t>
            </w:r>
          </w:p>
        </w:tc>
        <w:tc>
          <w:tcPr>
            <w:tcW w:w="1314" w:type="pct"/>
            <w:vAlign w:val="center"/>
          </w:tcPr>
          <w:p w:rsidR="006D6490" w:rsidRPr="00D804A2" w:rsidRDefault="006D6490" w:rsidP="009C27E3">
            <w:pPr>
              <w:jc w:val="center"/>
              <w:rPr>
                <w:szCs w:val="21"/>
              </w:rPr>
            </w:pPr>
            <w:r>
              <w:rPr>
                <w:rFonts w:hint="eastAsia"/>
                <w:szCs w:val="21"/>
              </w:rPr>
              <w:t>6.2.6</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9.4.5</w:t>
            </w:r>
          </w:p>
        </w:tc>
      </w:tr>
      <w:tr w:rsidR="006D6490" w:rsidRPr="00D804A2" w:rsidTr="006D6490">
        <w:trPr>
          <w:trHeight w:val="270"/>
        </w:trPr>
        <w:tc>
          <w:tcPr>
            <w:tcW w:w="635" w:type="pct"/>
            <w:noWrap/>
            <w:vAlign w:val="center"/>
          </w:tcPr>
          <w:p w:rsidR="006D6490" w:rsidRPr="00695FCC" w:rsidRDefault="006D6490" w:rsidP="009C27E3">
            <w:pPr>
              <w:widowControl/>
              <w:jc w:val="center"/>
              <w:rPr>
                <w:color w:val="000000"/>
                <w:kern w:val="0"/>
                <w:szCs w:val="21"/>
              </w:rPr>
            </w:pPr>
            <w:r w:rsidRPr="00695FCC">
              <w:rPr>
                <w:rFonts w:hint="eastAsia"/>
                <w:color w:val="000000"/>
                <w:kern w:val="0"/>
                <w:szCs w:val="21"/>
              </w:rPr>
              <w:t>5</w:t>
            </w:r>
            <w:r w:rsidRPr="00695FCC">
              <w:rPr>
                <w:color w:val="000000"/>
                <w:kern w:val="0"/>
                <w:szCs w:val="21"/>
              </w:rPr>
              <w:t>.5</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射频</w:t>
            </w:r>
            <w:r w:rsidR="00695FCC">
              <w:rPr>
                <w:rFonts w:hAnsi="宋体" w:hint="eastAsia"/>
                <w:color w:val="000000"/>
                <w:kern w:val="0"/>
                <w:szCs w:val="21"/>
              </w:rPr>
              <w:t>电磁场辐射</w:t>
            </w:r>
            <w:r>
              <w:rPr>
                <w:rFonts w:hAnsi="宋体" w:hint="eastAsia"/>
                <w:color w:val="000000"/>
                <w:kern w:val="0"/>
                <w:szCs w:val="21"/>
              </w:rPr>
              <w:t>(</w:t>
            </w:r>
            <w:r>
              <w:rPr>
                <w:rFonts w:hAnsi="宋体" w:hint="eastAsia"/>
                <w:color w:val="000000"/>
                <w:kern w:val="0"/>
                <w:szCs w:val="21"/>
              </w:rPr>
              <w:t>无电流</w:t>
            </w:r>
            <w:r>
              <w:rPr>
                <w:rFonts w:hAnsi="宋体" w:hint="eastAsia"/>
                <w:color w:val="000000"/>
                <w:kern w:val="0"/>
                <w:szCs w:val="21"/>
              </w:rPr>
              <w:t>)</w:t>
            </w:r>
          </w:p>
        </w:tc>
        <w:tc>
          <w:tcPr>
            <w:tcW w:w="1314" w:type="pct"/>
            <w:vAlign w:val="center"/>
          </w:tcPr>
          <w:p w:rsidR="006D6490" w:rsidRPr="00D804A2" w:rsidRDefault="006D6490" w:rsidP="009C27E3">
            <w:pPr>
              <w:widowControl/>
              <w:jc w:val="center"/>
              <w:rPr>
                <w:color w:val="000000"/>
                <w:kern w:val="0"/>
                <w:szCs w:val="21"/>
              </w:rPr>
            </w:pPr>
            <w:r>
              <w:rPr>
                <w:rFonts w:hint="eastAsia"/>
                <w:szCs w:val="21"/>
              </w:rPr>
              <w:t>6.2.6</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9.4.6</w:t>
            </w:r>
          </w:p>
        </w:tc>
      </w:tr>
      <w:tr w:rsidR="006D6490" w:rsidRPr="00D804A2" w:rsidTr="006D6490">
        <w:trPr>
          <w:trHeight w:val="270"/>
        </w:trPr>
        <w:tc>
          <w:tcPr>
            <w:tcW w:w="635" w:type="pct"/>
            <w:noWrap/>
            <w:vAlign w:val="center"/>
          </w:tcPr>
          <w:p w:rsidR="006D6490" w:rsidRPr="00695FCC" w:rsidRDefault="006D6490" w:rsidP="009C27E3">
            <w:pPr>
              <w:widowControl/>
              <w:jc w:val="center"/>
              <w:rPr>
                <w:color w:val="000000"/>
                <w:kern w:val="0"/>
                <w:szCs w:val="21"/>
              </w:rPr>
            </w:pPr>
            <w:r w:rsidRPr="00695FCC">
              <w:rPr>
                <w:rFonts w:hint="eastAsia"/>
                <w:color w:val="000000"/>
                <w:kern w:val="0"/>
                <w:szCs w:val="21"/>
              </w:rPr>
              <w:t>5</w:t>
            </w:r>
            <w:r w:rsidRPr="00695FCC">
              <w:rPr>
                <w:color w:val="000000"/>
                <w:kern w:val="0"/>
                <w:szCs w:val="21"/>
              </w:rPr>
              <w:t>.6</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浪涌</w:t>
            </w:r>
          </w:p>
        </w:tc>
        <w:tc>
          <w:tcPr>
            <w:tcW w:w="1314" w:type="pct"/>
            <w:vAlign w:val="center"/>
          </w:tcPr>
          <w:p w:rsidR="006D6490" w:rsidRPr="00D804A2" w:rsidRDefault="006D6490" w:rsidP="009C27E3">
            <w:pPr>
              <w:jc w:val="center"/>
              <w:rPr>
                <w:szCs w:val="21"/>
              </w:rPr>
            </w:pPr>
            <w:r>
              <w:rPr>
                <w:rFonts w:hint="eastAsia"/>
                <w:szCs w:val="21"/>
              </w:rPr>
              <w:t>6.2.6</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9.4.7</w:t>
            </w:r>
          </w:p>
        </w:tc>
      </w:tr>
      <w:tr w:rsidR="006D6490" w:rsidRPr="00D804A2" w:rsidTr="006D6490">
        <w:trPr>
          <w:trHeight w:val="270"/>
        </w:trPr>
        <w:tc>
          <w:tcPr>
            <w:tcW w:w="635" w:type="pct"/>
            <w:noWrap/>
            <w:vAlign w:val="center"/>
          </w:tcPr>
          <w:p w:rsidR="006D6490" w:rsidRPr="00695FCC" w:rsidRDefault="006D6490" w:rsidP="009C27E3">
            <w:pPr>
              <w:widowControl/>
              <w:jc w:val="center"/>
              <w:rPr>
                <w:color w:val="000000"/>
                <w:kern w:val="0"/>
                <w:szCs w:val="21"/>
              </w:rPr>
            </w:pPr>
            <w:r w:rsidRPr="00695FCC">
              <w:rPr>
                <w:rFonts w:hint="eastAsia"/>
                <w:color w:val="000000"/>
                <w:kern w:val="0"/>
                <w:szCs w:val="21"/>
              </w:rPr>
              <w:t>5</w:t>
            </w:r>
            <w:r w:rsidRPr="00695FCC">
              <w:rPr>
                <w:color w:val="000000"/>
                <w:kern w:val="0"/>
                <w:szCs w:val="21"/>
              </w:rPr>
              <w:t>.7</w:t>
            </w:r>
          </w:p>
        </w:tc>
        <w:tc>
          <w:tcPr>
            <w:tcW w:w="2082" w:type="pct"/>
            <w:vAlign w:val="center"/>
          </w:tcPr>
          <w:p w:rsidR="006D6490" w:rsidRPr="00D804A2" w:rsidRDefault="00695FCC" w:rsidP="009C27E3">
            <w:pPr>
              <w:widowControl/>
              <w:jc w:val="center"/>
              <w:rPr>
                <w:color w:val="000000"/>
                <w:kern w:val="0"/>
                <w:szCs w:val="21"/>
              </w:rPr>
            </w:pPr>
            <w:r>
              <w:rPr>
                <w:rFonts w:hAnsi="宋体" w:hint="eastAsia"/>
                <w:color w:val="000000"/>
                <w:kern w:val="0"/>
                <w:szCs w:val="21"/>
              </w:rPr>
              <w:t>阻尼</w:t>
            </w:r>
            <w:r w:rsidR="006D6490">
              <w:rPr>
                <w:rFonts w:hAnsi="宋体" w:hint="eastAsia"/>
                <w:color w:val="000000"/>
                <w:kern w:val="0"/>
                <w:szCs w:val="21"/>
              </w:rPr>
              <w:t>振荡波</w:t>
            </w:r>
          </w:p>
        </w:tc>
        <w:tc>
          <w:tcPr>
            <w:tcW w:w="1314" w:type="pct"/>
            <w:vAlign w:val="center"/>
          </w:tcPr>
          <w:p w:rsidR="006D6490" w:rsidRPr="00D804A2" w:rsidRDefault="006D6490" w:rsidP="009C27E3">
            <w:pPr>
              <w:widowControl/>
              <w:jc w:val="center"/>
              <w:rPr>
                <w:color w:val="000000"/>
                <w:kern w:val="0"/>
                <w:szCs w:val="21"/>
              </w:rPr>
            </w:pPr>
            <w:r>
              <w:rPr>
                <w:rFonts w:hint="eastAsia"/>
                <w:szCs w:val="21"/>
              </w:rPr>
              <w:t>6.2.6</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9.4.8</w:t>
            </w:r>
          </w:p>
        </w:tc>
      </w:tr>
      <w:tr w:rsidR="006D6490" w:rsidRPr="00D804A2" w:rsidTr="006D6490">
        <w:trPr>
          <w:trHeight w:val="270"/>
        </w:trPr>
        <w:tc>
          <w:tcPr>
            <w:tcW w:w="635" w:type="pct"/>
            <w:noWrap/>
            <w:vAlign w:val="center"/>
          </w:tcPr>
          <w:p w:rsidR="006D6490" w:rsidRPr="00695FCC" w:rsidRDefault="006D6490" w:rsidP="009C27E3">
            <w:pPr>
              <w:widowControl/>
              <w:jc w:val="center"/>
              <w:rPr>
                <w:color w:val="000000"/>
                <w:kern w:val="0"/>
                <w:szCs w:val="21"/>
              </w:rPr>
            </w:pPr>
            <w:r w:rsidRPr="00695FCC">
              <w:rPr>
                <w:rFonts w:hint="eastAsia"/>
                <w:color w:val="000000"/>
                <w:kern w:val="0"/>
                <w:szCs w:val="21"/>
              </w:rPr>
              <w:t>5</w:t>
            </w:r>
            <w:r w:rsidRPr="00695FCC">
              <w:rPr>
                <w:color w:val="000000"/>
                <w:kern w:val="0"/>
                <w:szCs w:val="21"/>
              </w:rPr>
              <w:t>.</w:t>
            </w:r>
            <w:r w:rsidRPr="00695FCC">
              <w:rPr>
                <w:rFonts w:hint="eastAsia"/>
                <w:color w:val="000000"/>
                <w:kern w:val="0"/>
                <w:szCs w:val="21"/>
              </w:rPr>
              <w:t>8</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短时过电流</w:t>
            </w:r>
          </w:p>
        </w:tc>
        <w:tc>
          <w:tcPr>
            <w:tcW w:w="1314" w:type="pct"/>
            <w:vAlign w:val="center"/>
          </w:tcPr>
          <w:p w:rsidR="006D6490" w:rsidRPr="00D804A2" w:rsidRDefault="006D6490" w:rsidP="009C27E3">
            <w:pPr>
              <w:jc w:val="center"/>
              <w:rPr>
                <w:szCs w:val="21"/>
              </w:rPr>
            </w:pPr>
            <w:r>
              <w:rPr>
                <w:rFonts w:hint="eastAsia"/>
                <w:szCs w:val="21"/>
              </w:rPr>
              <w:t>6.2.6</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9.4.9</w:t>
            </w:r>
          </w:p>
        </w:tc>
      </w:tr>
      <w:tr w:rsidR="006D6490" w:rsidRPr="00D804A2" w:rsidTr="006D6490">
        <w:trPr>
          <w:trHeight w:val="270"/>
        </w:trPr>
        <w:tc>
          <w:tcPr>
            <w:tcW w:w="635" w:type="pct"/>
            <w:noWrap/>
            <w:vAlign w:val="center"/>
          </w:tcPr>
          <w:p w:rsidR="006D6490" w:rsidRPr="00695FCC" w:rsidRDefault="006D6490" w:rsidP="009C27E3">
            <w:pPr>
              <w:widowControl/>
              <w:jc w:val="center"/>
              <w:rPr>
                <w:color w:val="000000"/>
                <w:kern w:val="0"/>
                <w:szCs w:val="21"/>
              </w:rPr>
            </w:pPr>
            <w:r w:rsidRPr="00695FCC">
              <w:rPr>
                <w:rFonts w:hint="eastAsia"/>
                <w:color w:val="000000"/>
                <w:kern w:val="0"/>
                <w:szCs w:val="21"/>
              </w:rPr>
              <w:t>5.9</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脉冲电压</w:t>
            </w:r>
          </w:p>
        </w:tc>
        <w:tc>
          <w:tcPr>
            <w:tcW w:w="1314" w:type="pct"/>
            <w:vAlign w:val="center"/>
          </w:tcPr>
          <w:p w:rsidR="006D6490" w:rsidRPr="00D804A2" w:rsidRDefault="006D6490" w:rsidP="009C27E3">
            <w:pPr>
              <w:widowControl/>
              <w:jc w:val="center"/>
              <w:rPr>
                <w:color w:val="000000"/>
                <w:kern w:val="0"/>
                <w:szCs w:val="21"/>
              </w:rPr>
            </w:pPr>
            <w:r>
              <w:rPr>
                <w:rFonts w:hint="eastAsia"/>
                <w:szCs w:val="21"/>
              </w:rPr>
              <w:t>6.2.6</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9.4.10</w:t>
            </w:r>
          </w:p>
        </w:tc>
      </w:tr>
      <w:tr w:rsidR="006D6490" w:rsidRPr="00D804A2" w:rsidTr="006D6490">
        <w:trPr>
          <w:trHeight w:val="270"/>
        </w:trPr>
        <w:tc>
          <w:tcPr>
            <w:tcW w:w="635" w:type="pct"/>
            <w:noWrap/>
            <w:vAlign w:val="center"/>
          </w:tcPr>
          <w:p w:rsidR="006D6490" w:rsidRDefault="006D6490" w:rsidP="009C27E3">
            <w:pPr>
              <w:jc w:val="center"/>
              <w:rPr>
                <w:color w:val="000000"/>
                <w:szCs w:val="21"/>
              </w:rPr>
            </w:pPr>
            <w:r>
              <w:rPr>
                <w:rFonts w:hint="eastAsia"/>
                <w:color w:val="000000"/>
                <w:szCs w:val="21"/>
              </w:rPr>
              <w:lastRenderedPageBreak/>
              <w:t>5</w:t>
            </w:r>
            <w:r>
              <w:rPr>
                <w:color w:val="000000"/>
                <w:szCs w:val="21"/>
              </w:rPr>
              <w:t>.1</w:t>
            </w:r>
            <w:r>
              <w:rPr>
                <w:rFonts w:hint="eastAsia"/>
                <w:color w:val="000000"/>
                <w:szCs w:val="21"/>
              </w:rPr>
              <w:t>0</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接地故障</w:t>
            </w:r>
          </w:p>
        </w:tc>
        <w:tc>
          <w:tcPr>
            <w:tcW w:w="1314" w:type="pct"/>
            <w:vAlign w:val="center"/>
          </w:tcPr>
          <w:p w:rsidR="006D6490" w:rsidRPr="00D804A2" w:rsidRDefault="006D6490" w:rsidP="009C27E3">
            <w:pPr>
              <w:jc w:val="center"/>
              <w:rPr>
                <w:szCs w:val="21"/>
              </w:rPr>
            </w:pPr>
            <w:r>
              <w:rPr>
                <w:rFonts w:hint="eastAsia"/>
                <w:szCs w:val="21"/>
              </w:rPr>
              <w:t>6.2.6</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9.4.11</w:t>
            </w:r>
          </w:p>
        </w:tc>
      </w:tr>
      <w:tr w:rsidR="006D6490" w:rsidRPr="00D804A2" w:rsidTr="006D6490">
        <w:trPr>
          <w:trHeight w:val="270"/>
        </w:trPr>
        <w:tc>
          <w:tcPr>
            <w:tcW w:w="635" w:type="pct"/>
            <w:noWrap/>
            <w:vAlign w:val="center"/>
          </w:tcPr>
          <w:p w:rsidR="006D6490" w:rsidRDefault="006D6490" w:rsidP="009C27E3">
            <w:pPr>
              <w:jc w:val="center"/>
              <w:rPr>
                <w:color w:val="000000"/>
                <w:szCs w:val="21"/>
              </w:rPr>
            </w:pPr>
            <w:r>
              <w:rPr>
                <w:rFonts w:hint="eastAsia"/>
                <w:color w:val="000000"/>
                <w:szCs w:val="21"/>
              </w:rPr>
              <w:t>5</w:t>
            </w:r>
            <w:r>
              <w:rPr>
                <w:color w:val="000000"/>
                <w:szCs w:val="21"/>
              </w:rPr>
              <w:t>.1</w:t>
            </w:r>
            <w:r>
              <w:rPr>
                <w:rFonts w:hint="eastAsia"/>
                <w:color w:val="000000"/>
                <w:szCs w:val="21"/>
              </w:rPr>
              <w:t>1</w:t>
            </w:r>
          </w:p>
        </w:tc>
        <w:tc>
          <w:tcPr>
            <w:tcW w:w="2082" w:type="pct"/>
            <w:vAlign w:val="center"/>
          </w:tcPr>
          <w:p w:rsidR="006D6490" w:rsidRPr="00D804A2" w:rsidRDefault="00695FCC" w:rsidP="009C27E3">
            <w:pPr>
              <w:widowControl/>
              <w:jc w:val="center"/>
              <w:rPr>
                <w:color w:val="000000"/>
                <w:kern w:val="0"/>
                <w:szCs w:val="21"/>
              </w:rPr>
            </w:pPr>
            <w:r>
              <w:rPr>
                <w:rFonts w:hAnsi="宋体" w:hint="eastAsia"/>
                <w:color w:val="000000"/>
                <w:kern w:val="0"/>
                <w:szCs w:val="21"/>
              </w:rPr>
              <w:t>辅助装置</w:t>
            </w:r>
            <w:r w:rsidR="006D6490">
              <w:rPr>
                <w:rFonts w:hAnsi="宋体" w:hint="eastAsia"/>
                <w:color w:val="000000"/>
                <w:kern w:val="0"/>
                <w:szCs w:val="21"/>
              </w:rPr>
              <w:t>工作</w:t>
            </w:r>
          </w:p>
        </w:tc>
        <w:tc>
          <w:tcPr>
            <w:tcW w:w="1314" w:type="pct"/>
            <w:vAlign w:val="center"/>
          </w:tcPr>
          <w:p w:rsidR="006D6490" w:rsidRPr="00D804A2" w:rsidRDefault="006D6490" w:rsidP="009C27E3">
            <w:pPr>
              <w:widowControl/>
              <w:jc w:val="center"/>
              <w:rPr>
                <w:color w:val="000000"/>
                <w:kern w:val="0"/>
                <w:szCs w:val="21"/>
              </w:rPr>
            </w:pPr>
            <w:r>
              <w:rPr>
                <w:rFonts w:hint="eastAsia"/>
                <w:szCs w:val="21"/>
              </w:rPr>
              <w:t>6.2.6</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9.4.12</w:t>
            </w:r>
          </w:p>
        </w:tc>
      </w:tr>
      <w:tr w:rsidR="006D6490" w:rsidRPr="00D804A2" w:rsidTr="006D6490">
        <w:trPr>
          <w:trHeight w:val="270"/>
        </w:trPr>
        <w:tc>
          <w:tcPr>
            <w:tcW w:w="635" w:type="pct"/>
            <w:noWrap/>
            <w:vAlign w:val="center"/>
          </w:tcPr>
          <w:p w:rsidR="006D6490" w:rsidRDefault="006D6490" w:rsidP="009C27E3">
            <w:pPr>
              <w:jc w:val="center"/>
              <w:rPr>
                <w:color w:val="000000"/>
                <w:szCs w:val="21"/>
              </w:rPr>
            </w:pPr>
            <w:r>
              <w:rPr>
                <w:rFonts w:hint="eastAsia"/>
                <w:color w:val="000000"/>
                <w:szCs w:val="21"/>
              </w:rPr>
              <w:t>5</w:t>
            </w:r>
            <w:r>
              <w:rPr>
                <w:color w:val="000000"/>
                <w:szCs w:val="21"/>
              </w:rPr>
              <w:t>.1</w:t>
            </w:r>
            <w:r>
              <w:rPr>
                <w:rFonts w:hint="eastAsia"/>
                <w:color w:val="000000"/>
                <w:szCs w:val="21"/>
              </w:rPr>
              <w:t>2</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振动</w:t>
            </w:r>
          </w:p>
        </w:tc>
        <w:tc>
          <w:tcPr>
            <w:tcW w:w="1314" w:type="pct"/>
            <w:vAlign w:val="center"/>
          </w:tcPr>
          <w:p w:rsidR="006D6490" w:rsidRPr="00D804A2" w:rsidRDefault="006D6490" w:rsidP="009C27E3">
            <w:pPr>
              <w:jc w:val="center"/>
              <w:rPr>
                <w:szCs w:val="21"/>
              </w:rPr>
            </w:pPr>
            <w:r>
              <w:rPr>
                <w:rFonts w:hint="eastAsia"/>
                <w:szCs w:val="21"/>
              </w:rPr>
              <w:t>6.2.6</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9.4.13.1</w:t>
            </w:r>
          </w:p>
        </w:tc>
      </w:tr>
      <w:tr w:rsidR="006D6490" w:rsidRPr="00D804A2" w:rsidTr="006D6490">
        <w:trPr>
          <w:trHeight w:val="270"/>
        </w:trPr>
        <w:tc>
          <w:tcPr>
            <w:tcW w:w="635" w:type="pct"/>
            <w:noWrap/>
            <w:vAlign w:val="center"/>
          </w:tcPr>
          <w:p w:rsidR="006D6490" w:rsidRDefault="006D6490" w:rsidP="009C27E3">
            <w:pPr>
              <w:jc w:val="center"/>
              <w:rPr>
                <w:color w:val="000000"/>
                <w:szCs w:val="21"/>
              </w:rPr>
            </w:pPr>
            <w:r>
              <w:rPr>
                <w:rFonts w:hint="eastAsia"/>
                <w:color w:val="000000"/>
                <w:szCs w:val="21"/>
              </w:rPr>
              <w:t>5</w:t>
            </w:r>
            <w:r>
              <w:rPr>
                <w:color w:val="000000"/>
                <w:szCs w:val="21"/>
              </w:rPr>
              <w:t>.1</w:t>
            </w:r>
            <w:r>
              <w:rPr>
                <w:rFonts w:hint="eastAsia"/>
                <w:color w:val="000000"/>
                <w:szCs w:val="21"/>
              </w:rPr>
              <w:t>3</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冲击</w:t>
            </w:r>
          </w:p>
        </w:tc>
        <w:tc>
          <w:tcPr>
            <w:tcW w:w="1314" w:type="pct"/>
            <w:vAlign w:val="center"/>
          </w:tcPr>
          <w:p w:rsidR="006D6490" w:rsidRPr="00D804A2" w:rsidRDefault="006D6490" w:rsidP="009C27E3">
            <w:pPr>
              <w:widowControl/>
              <w:jc w:val="center"/>
              <w:rPr>
                <w:color w:val="000000"/>
                <w:kern w:val="0"/>
                <w:szCs w:val="21"/>
              </w:rPr>
            </w:pPr>
            <w:r>
              <w:rPr>
                <w:rFonts w:hint="eastAsia"/>
                <w:szCs w:val="21"/>
              </w:rPr>
              <w:t>6.2.6</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9.4.13.2</w:t>
            </w:r>
          </w:p>
        </w:tc>
      </w:tr>
      <w:tr w:rsidR="006D6490" w:rsidRPr="00D804A2" w:rsidTr="006D6490">
        <w:trPr>
          <w:trHeight w:val="270"/>
        </w:trPr>
        <w:tc>
          <w:tcPr>
            <w:tcW w:w="635" w:type="pct"/>
            <w:noWrap/>
            <w:vAlign w:val="center"/>
          </w:tcPr>
          <w:p w:rsidR="006D6490" w:rsidRDefault="006D6490" w:rsidP="009C27E3">
            <w:pPr>
              <w:jc w:val="center"/>
              <w:rPr>
                <w:color w:val="000000"/>
                <w:szCs w:val="21"/>
              </w:rPr>
            </w:pPr>
            <w:r>
              <w:rPr>
                <w:rFonts w:hint="eastAsia"/>
                <w:color w:val="000000"/>
                <w:szCs w:val="21"/>
              </w:rPr>
              <w:t>5</w:t>
            </w:r>
            <w:r>
              <w:rPr>
                <w:color w:val="000000"/>
                <w:szCs w:val="21"/>
              </w:rPr>
              <w:t>.1</w:t>
            </w:r>
            <w:r>
              <w:rPr>
                <w:rFonts w:hint="eastAsia"/>
                <w:color w:val="000000"/>
                <w:szCs w:val="21"/>
              </w:rPr>
              <w:t>4</w:t>
            </w:r>
          </w:p>
        </w:tc>
        <w:tc>
          <w:tcPr>
            <w:tcW w:w="2082" w:type="pct"/>
            <w:vAlign w:val="center"/>
          </w:tcPr>
          <w:p w:rsidR="006D6490" w:rsidRPr="00D804A2" w:rsidRDefault="006D6490" w:rsidP="009C27E3">
            <w:pPr>
              <w:widowControl/>
              <w:jc w:val="center"/>
              <w:rPr>
                <w:color w:val="000000"/>
                <w:kern w:val="0"/>
                <w:szCs w:val="21"/>
              </w:rPr>
            </w:pPr>
            <w:r>
              <w:rPr>
                <w:rFonts w:hint="eastAsia"/>
                <w:color w:val="000000"/>
                <w:kern w:val="0"/>
                <w:szCs w:val="21"/>
              </w:rPr>
              <w:t>阳光辐射</w:t>
            </w:r>
          </w:p>
        </w:tc>
        <w:tc>
          <w:tcPr>
            <w:tcW w:w="1314" w:type="pct"/>
            <w:vAlign w:val="center"/>
          </w:tcPr>
          <w:p w:rsidR="006D6490" w:rsidRPr="00D804A2" w:rsidRDefault="006D6490" w:rsidP="009C27E3">
            <w:pPr>
              <w:jc w:val="center"/>
              <w:rPr>
                <w:szCs w:val="21"/>
              </w:rPr>
            </w:pPr>
            <w:r>
              <w:rPr>
                <w:rFonts w:hint="eastAsia"/>
                <w:szCs w:val="21"/>
              </w:rPr>
              <w:t>6.2.6</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9.4.14</w:t>
            </w:r>
          </w:p>
        </w:tc>
      </w:tr>
      <w:tr w:rsidR="006D6490" w:rsidRPr="00D804A2" w:rsidTr="006D6490">
        <w:trPr>
          <w:trHeight w:val="270"/>
        </w:trPr>
        <w:tc>
          <w:tcPr>
            <w:tcW w:w="635" w:type="pct"/>
            <w:noWrap/>
            <w:vAlign w:val="center"/>
          </w:tcPr>
          <w:p w:rsidR="006D6490" w:rsidRDefault="006D6490" w:rsidP="009C27E3">
            <w:pPr>
              <w:jc w:val="center"/>
              <w:rPr>
                <w:color w:val="000000"/>
                <w:szCs w:val="21"/>
              </w:rPr>
            </w:pPr>
            <w:r>
              <w:rPr>
                <w:rFonts w:hint="eastAsia"/>
                <w:color w:val="000000"/>
                <w:szCs w:val="21"/>
              </w:rPr>
              <w:t>5.15</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防尘</w:t>
            </w:r>
          </w:p>
        </w:tc>
        <w:tc>
          <w:tcPr>
            <w:tcW w:w="1314" w:type="pct"/>
            <w:vAlign w:val="center"/>
          </w:tcPr>
          <w:p w:rsidR="006D6490" w:rsidRPr="00D804A2" w:rsidRDefault="006D6490" w:rsidP="009C27E3">
            <w:pPr>
              <w:widowControl/>
              <w:jc w:val="center"/>
              <w:rPr>
                <w:color w:val="000000"/>
                <w:kern w:val="0"/>
                <w:szCs w:val="21"/>
              </w:rPr>
            </w:pPr>
            <w:r>
              <w:rPr>
                <w:rFonts w:hint="eastAsia"/>
                <w:szCs w:val="21"/>
              </w:rPr>
              <w:t>6.2.6</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9.4.15</w:t>
            </w:r>
          </w:p>
        </w:tc>
      </w:tr>
      <w:tr w:rsidR="006D6490" w:rsidRPr="00D804A2" w:rsidTr="006D6490">
        <w:trPr>
          <w:trHeight w:val="270"/>
        </w:trPr>
        <w:tc>
          <w:tcPr>
            <w:tcW w:w="635" w:type="pct"/>
            <w:noWrap/>
            <w:vAlign w:val="center"/>
          </w:tcPr>
          <w:p w:rsidR="006D6490" w:rsidRDefault="006D6490" w:rsidP="009C27E3">
            <w:pPr>
              <w:jc w:val="center"/>
              <w:rPr>
                <w:color w:val="000000"/>
                <w:szCs w:val="21"/>
              </w:rPr>
            </w:pPr>
            <w:r>
              <w:rPr>
                <w:rFonts w:hint="eastAsia"/>
                <w:color w:val="000000"/>
                <w:szCs w:val="21"/>
              </w:rPr>
              <w:t>5</w:t>
            </w:r>
            <w:r>
              <w:rPr>
                <w:color w:val="000000"/>
                <w:szCs w:val="21"/>
              </w:rPr>
              <w:t>.1</w:t>
            </w:r>
            <w:r>
              <w:rPr>
                <w:rFonts w:hint="eastAsia"/>
                <w:color w:val="000000"/>
                <w:szCs w:val="21"/>
              </w:rPr>
              <w:t>6</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高温</w:t>
            </w:r>
          </w:p>
        </w:tc>
        <w:tc>
          <w:tcPr>
            <w:tcW w:w="1314" w:type="pct"/>
            <w:vAlign w:val="center"/>
          </w:tcPr>
          <w:p w:rsidR="006D6490" w:rsidRPr="00D804A2" w:rsidRDefault="006D6490" w:rsidP="009C27E3">
            <w:pPr>
              <w:jc w:val="center"/>
              <w:rPr>
                <w:szCs w:val="21"/>
              </w:rPr>
            </w:pPr>
            <w:r>
              <w:rPr>
                <w:rFonts w:hint="eastAsia"/>
                <w:szCs w:val="21"/>
              </w:rPr>
              <w:t>6.2.6</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9.4.16.1</w:t>
            </w:r>
          </w:p>
        </w:tc>
      </w:tr>
      <w:tr w:rsidR="006D6490" w:rsidRPr="00D804A2" w:rsidTr="006D6490">
        <w:trPr>
          <w:trHeight w:val="270"/>
        </w:trPr>
        <w:tc>
          <w:tcPr>
            <w:tcW w:w="635" w:type="pct"/>
            <w:noWrap/>
            <w:vAlign w:val="center"/>
          </w:tcPr>
          <w:p w:rsidR="006D6490" w:rsidRDefault="006D6490" w:rsidP="009C27E3">
            <w:pPr>
              <w:jc w:val="center"/>
              <w:rPr>
                <w:color w:val="000000"/>
                <w:szCs w:val="21"/>
              </w:rPr>
            </w:pPr>
            <w:r>
              <w:rPr>
                <w:rFonts w:hint="eastAsia"/>
                <w:color w:val="000000"/>
                <w:szCs w:val="21"/>
              </w:rPr>
              <w:t>5</w:t>
            </w:r>
            <w:r>
              <w:rPr>
                <w:color w:val="000000"/>
                <w:szCs w:val="21"/>
              </w:rPr>
              <w:t>.1</w:t>
            </w:r>
            <w:r>
              <w:rPr>
                <w:rFonts w:hint="eastAsia"/>
                <w:color w:val="000000"/>
                <w:szCs w:val="21"/>
              </w:rPr>
              <w:t>7</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低温</w:t>
            </w:r>
          </w:p>
        </w:tc>
        <w:tc>
          <w:tcPr>
            <w:tcW w:w="1314" w:type="pct"/>
            <w:vAlign w:val="center"/>
          </w:tcPr>
          <w:p w:rsidR="006D6490" w:rsidRPr="00D804A2" w:rsidRDefault="006D6490" w:rsidP="009C27E3">
            <w:pPr>
              <w:widowControl/>
              <w:jc w:val="center"/>
              <w:rPr>
                <w:color w:val="000000"/>
                <w:kern w:val="0"/>
                <w:szCs w:val="21"/>
              </w:rPr>
            </w:pPr>
            <w:r>
              <w:rPr>
                <w:rFonts w:hint="eastAsia"/>
                <w:szCs w:val="21"/>
              </w:rPr>
              <w:t>6.2.6</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9.4.16.2</w:t>
            </w:r>
          </w:p>
        </w:tc>
      </w:tr>
      <w:tr w:rsidR="006D6490" w:rsidRPr="00D804A2" w:rsidTr="006D6490">
        <w:trPr>
          <w:trHeight w:val="270"/>
        </w:trPr>
        <w:tc>
          <w:tcPr>
            <w:tcW w:w="635" w:type="pct"/>
            <w:noWrap/>
            <w:vAlign w:val="center"/>
          </w:tcPr>
          <w:p w:rsidR="006D6490" w:rsidRDefault="006D6490" w:rsidP="009C27E3">
            <w:pPr>
              <w:jc w:val="center"/>
              <w:rPr>
                <w:color w:val="000000"/>
                <w:szCs w:val="21"/>
              </w:rPr>
            </w:pPr>
            <w:r>
              <w:rPr>
                <w:rFonts w:hint="eastAsia"/>
                <w:color w:val="000000"/>
                <w:szCs w:val="21"/>
              </w:rPr>
              <w:t>5</w:t>
            </w:r>
            <w:r>
              <w:rPr>
                <w:color w:val="000000"/>
                <w:szCs w:val="21"/>
              </w:rPr>
              <w:t>.1</w:t>
            </w:r>
            <w:r>
              <w:rPr>
                <w:rFonts w:hint="eastAsia"/>
                <w:color w:val="000000"/>
                <w:szCs w:val="21"/>
              </w:rPr>
              <w:t>8</w:t>
            </w:r>
          </w:p>
        </w:tc>
        <w:tc>
          <w:tcPr>
            <w:tcW w:w="2082" w:type="pct"/>
            <w:vAlign w:val="center"/>
          </w:tcPr>
          <w:p w:rsidR="006D6490" w:rsidRPr="00D804A2" w:rsidRDefault="00695FCC" w:rsidP="009C27E3">
            <w:pPr>
              <w:widowControl/>
              <w:jc w:val="center"/>
              <w:rPr>
                <w:color w:val="000000"/>
                <w:kern w:val="0"/>
                <w:szCs w:val="21"/>
              </w:rPr>
            </w:pPr>
            <w:r>
              <w:rPr>
                <w:rFonts w:hAnsi="宋体" w:hint="eastAsia"/>
                <w:color w:val="000000"/>
                <w:kern w:val="0"/>
                <w:szCs w:val="21"/>
              </w:rPr>
              <w:t>恒定</w:t>
            </w:r>
            <w:r w:rsidR="006D6490">
              <w:rPr>
                <w:rFonts w:hAnsi="宋体" w:hint="eastAsia"/>
                <w:color w:val="000000"/>
                <w:kern w:val="0"/>
                <w:szCs w:val="21"/>
              </w:rPr>
              <w:t>湿热</w:t>
            </w:r>
          </w:p>
        </w:tc>
        <w:tc>
          <w:tcPr>
            <w:tcW w:w="1314" w:type="pct"/>
            <w:vAlign w:val="center"/>
          </w:tcPr>
          <w:p w:rsidR="006D6490" w:rsidRPr="00D804A2" w:rsidRDefault="006D6490" w:rsidP="009C27E3">
            <w:pPr>
              <w:jc w:val="center"/>
              <w:rPr>
                <w:szCs w:val="21"/>
              </w:rPr>
            </w:pPr>
            <w:r>
              <w:rPr>
                <w:rFonts w:hint="eastAsia"/>
                <w:szCs w:val="21"/>
              </w:rPr>
              <w:t>6.2.6</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9.4.16.3</w:t>
            </w:r>
          </w:p>
        </w:tc>
      </w:tr>
      <w:tr w:rsidR="006D6490" w:rsidRPr="00D804A2" w:rsidTr="006D6490">
        <w:trPr>
          <w:trHeight w:val="270"/>
        </w:trPr>
        <w:tc>
          <w:tcPr>
            <w:tcW w:w="635" w:type="pct"/>
            <w:noWrap/>
            <w:vAlign w:val="center"/>
          </w:tcPr>
          <w:p w:rsidR="006D6490" w:rsidRDefault="006D6490" w:rsidP="009C27E3">
            <w:pPr>
              <w:jc w:val="center"/>
              <w:rPr>
                <w:color w:val="000000"/>
                <w:szCs w:val="21"/>
              </w:rPr>
            </w:pPr>
            <w:r>
              <w:rPr>
                <w:rFonts w:hint="eastAsia"/>
                <w:color w:val="000000"/>
                <w:szCs w:val="21"/>
              </w:rPr>
              <w:t>5</w:t>
            </w:r>
            <w:r>
              <w:rPr>
                <w:color w:val="000000"/>
                <w:szCs w:val="21"/>
              </w:rPr>
              <w:t>.1</w:t>
            </w:r>
            <w:r>
              <w:rPr>
                <w:rFonts w:hint="eastAsia"/>
                <w:color w:val="000000"/>
                <w:szCs w:val="21"/>
              </w:rPr>
              <w:t>9</w:t>
            </w:r>
          </w:p>
        </w:tc>
        <w:tc>
          <w:tcPr>
            <w:tcW w:w="2082" w:type="pct"/>
            <w:vAlign w:val="center"/>
          </w:tcPr>
          <w:p w:rsidR="006D6490" w:rsidRPr="00D804A2" w:rsidRDefault="006D6490" w:rsidP="009C27E3">
            <w:pPr>
              <w:widowControl/>
              <w:jc w:val="center"/>
              <w:rPr>
                <w:color w:val="000000"/>
                <w:kern w:val="0"/>
                <w:szCs w:val="21"/>
              </w:rPr>
            </w:pPr>
            <w:r w:rsidRPr="00D804A2">
              <w:rPr>
                <w:rFonts w:hAnsi="宋体"/>
                <w:color w:val="000000"/>
                <w:kern w:val="0"/>
                <w:szCs w:val="21"/>
              </w:rPr>
              <w:t>交变湿热</w:t>
            </w:r>
          </w:p>
        </w:tc>
        <w:tc>
          <w:tcPr>
            <w:tcW w:w="1314" w:type="pct"/>
            <w:vAlign w:val="center"/>
          </w:tcPr>
          <w:p w:rsidR="006D6490" w:rsidRPr="00D804A2" w:rsidRDefault="006D6490" w:rsidP="009C27E3">
            <w:pPr>
              <w:widowControl/>
              <w:jc w:val="center"/>
              <w:rPr>
                <w:color w:val="000000"/>
                <w:kern w:val="0"/>
                <w:szCs w:val="21"/>
              </w:rPr>
            </w:pPr>
            <w:r>
              <w:rPr>
                <w:rFonts w:hint="eastAsia"/>
                <w:szCs w:val="21"/>
              </w:rPr>
              <w:t>6.2.6</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9.4.16.4</w:t>
            </w:r>
          </w:p>
        </w:tc>
      </w:tr>
      <w:tr w:rsidR="006D6490" w:rsidRPr="00D804A2" w:rsidTr="006D6490">
        <w:trPr>
          <w:trHeight w:val="270"/>
        </w:trPr>
        <w:tc>
          <w:tcPr>
            <w:tcW w:w="635" w:type="pct"/>
            <w:noWrap/>
            <w:vAlign w:val="center"/>
          </w:tcPr>
          <w:p w:rsidR="006D6490" w:rsidRDefault="006D6490" w:rsidP="009C27E3">
            <w:pPr>
              <w:jc w:val="center"/>
              <w:rPr>
                <w:color w:val="000000"/>
                <w:szCs w:val="21"/>
              </w:rPr>
            </w:pPr>
            <w:r>
              <w:rPr>
                <w:rFonts w:hint="eastAsia"/>
                <w:color w:val="000000"/>
                <w:szCs w:val="21"/>
              </w:rPr>
              <w:t>5</w:t>
            </w:r>
            <w:r>
              <w:rPr>
                <w:color w:val="000000"/>
                <w:szCs w:val="21"/>
              </w:rPr>
              <w:t>.</w:t>
            </w:r>
            <w:r>
              <w:rPr>
                <w:rFonts w:hint="eastAsia"/>
                <w:color w:val="000000"/>
                <w:szCs w:val="21"/>
              </w:rPr>
              <w:t>20</w:t>
            </w:r>
          </w:p>
        </w:tc>
        <w:tc>
          <w:tcPr>
            <w:tcW w:w="2082" w:type="pct"/>
            <w:vAlign w:val="center"/>
          </w:tcPr>
          <w:p w:rsidR="006D6490" w:rsidRPr="00D804A2" w:rsidRDefault="006D6490" w:rsidP="009C27E3">
            <w:pPr>
              <w:widowControl/>
              <w:jc w:val="center"/>
              <w:rPr>
                <w:color w:val="000000"/>
                <w:kern w:val="0"/>
                <w:szCs w:val="21"/>
              </w:rPr>
            </w:pPr>
            <w:r>
              <w:rPr>
                <w:rFonts w:hAnsi="宋体" w:hint="eastAsia"/>
                <w:color w:val="000000"/>
                <w:kern w:val="0"/>
                <w:szCs w:val="21"/>
              </w:rPr>
              <w:t>防水</w:t>
            </w:r>
          </w:p>
        </w:tc>
        <w:tc>
          <w:tcPr>
            <w:tcW w:w="1314" w:type="pct"/>
            <w:vAlign w:val="center"/>
          </w:tcPr>
          <w:p w:rsidR="006D6490" w:rsidRPr="00D804A2" w:rsidRDefault="006D6490" w:rsidP="009C27E3">
            <w:pPr>
              <w:jc w:val="center"/>
              <w:rPr>
                <w:szCs w:val="21"/>
              </w:rPr>
            </w:pPr>
            <w:r>
              <w:rPr>
                <w:rFonts w:hint="eastAsia"/>
                <w:szCs w:val="21"/>
              </w:rPr>
              <w:t>6.2.6</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9.4.16.5</w:t>
            </w:r>
          </w:p>
        </w:tc>
      </w:tr>
      <w:tr w:rsidR="006D6490" w:rsidRPr="00D804A2" w:rsidTr="006D6490">
        <w:trPr>
          <w:trHeight w:val="270"/>
        </w:trPr>
        <w:tc>
          <w:tcPr>
            <w:tcW w:w="635" w:type="pct"/>
            <w:noWrap/>
            <w:vAlign w:val="center"/>
          </w:tcPr>
          <w:p w:rsidR="006D6490" w:rsidRPr="00D804A2" w:rsidRDefault="006D6490" w:rsidP="009C27E3">
            <w:pPr>
              <w:widowControl/>
              <w:jc w:val="center"/>
              <w:rPr>
                <w:color w:val="000000"/>
                <w:kern w:val="0"/>
                <w:szCs w:val="21"/>
              </w:rPr>
            </w:pPr>
            <w:r>
              <w:rPr>
                <w:rFonts w:hint="eastAsia"/>
                <w:color w:val="000000"/>
                <w:kern w:val="0"/>
                <w:szCs w:val="21"/>
              </w:rPr>
              <w:t>5.21</w:t>
            </w:r>
          </w:p>
        </w:tc>
        <w:tc>
          <w:tcPr>
            <w:tcW w:w="2082" w:type="pct"/>
            <w:vAlign w:val="center"/>
          </w:tcPr>
          <w:p w:rsidR="006D6490" w:rsidRPr="00D804A2" w:rsidRDefault="006D6490" w:rsidP="009C27E3">
            <w:pPr>
              <w:widowControl/>
              <w:jc w:val="center"/>
              <w:rPr>
                <w:color w:val="000000"/>
                <w:kern w:val="0"/>
                <w:szCs w:val="21"/>
              </w:rPr>
            </w:pPr>
            <w:r>
              <w:rPr>
                <w:rFonts w:hint="eastAsia"/>
                <w:color w:val="000000"/>
                <w:kern w:val="0"/>
                <w:szCs w:val="21"/>
              </w:rPr>
              <w:t>耐久性试验</w:t>
            </w:r>
          </w:p>
        </w:tc>
        <w:tc>
          <w:tcPr>
            <w:tcW w:w="1314" w:type="pct"/>
            <w:vAlign w:val="center"/>
          </w:tcPr>
          <w:p w:rsidR="006D6490" w:rsidRPr="00D804A2" w:rsidRDefault="006D6490" w:rsidP="009C27E3">
            <w:pPr>
              <w:widowControl/>
              <w:jc w:val="center"/>
              <w:rPr>
                <w:color w:val="000000"/>
                <w:kern w:val="0"/>
                <w:szCs w:val="21"/>
              </w:rPr>
            </w:pPr>
            <w:r>
              <w:rPr>
                <w:rFonts w:hint="eastAsia"/>
                <w:szCs w:val="21"/>
              </w:rPr>
              <w:t>6.2.6</w:t>
            </w:r>
            <w:r>
              <w:rPr>
                <w:rFonts w:hint="eastAsia"/>
                <w:szCs w:val="21"/>
              </w:rPr>
              <w:t>、</w:t>
            </w:r>
            <w:r>
              <w:rPr>
                <w:rFonts w:hint="eastAsia"/>
                <w:szCs w:val="21"/>
              </w:rPr>
              <w:t>6.6</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9.4.17</w:t>
            </w:r>
          </w:p>
        </w:tc>
      </w:tr>
      <w:tr w:rsidR="006D6490" w:rsidRPr="00D804A2" w:rsidTr="006D6490">
        <w:trPr>
          <w:trHeight w:val="270"/>
        </w:trPr>
        <w:tc>
          <w:tcPr>
            <w:tcW w:w="635" w:type="pct"/>
            <w:noWrap/>
            <w:vAlign w:val="center"/>
          </w:tcPr>
          <w:p w:rsidR="006D6490" w:rsidRDefault="006D6490" w:rsidP="009C27E3">
            <w:pPr>
              <w:widowControl/>
              <w:jc w:val="center"/>
              <w:rPr>
                <w:color w:val="000000"/>
                <w:kern w:val="0"/>
                <w:szCs w:val="21"/>
              </w:rPr>
            </w:pPr>
            <w:r>
              <w:rPr>
                <w:rFonts w:hint="eastAsia"/>
                <w:color w:val="000000"/>
                <w:kern w:val="0"/>
                <w:szCs w:val="21"/>
              </w:rPr>
              <w:t>6</w:t>
            </w:r>
          </w:p>
        </w:tc>
        <w:tc>
          <w:tcPr>
            <w:tcW w:w="2082" w:type="pct"/>
            <w:vAlign w:val="center"/>
          </w:tcPr>
          <w:p w:rsidR="006D6490" w:rsidRDefault="006D6490" w:rsidP="009C27E3">
            <w:pPr>
              <w:widowControl/>
              <w:jc w:val="center"/>
              <w:rPr>
                <w:color w:val="000000"/>
                <w:kern w:val="0"/>
                <w:szCs w:val="21"/>
              </w:rPr>
            </w:pPr>
            <w:r>
              <w:rPr>
                <w:rFonts w:hint="eastAsia"/>
                <w:color w:val="000000"/>
                <w:kern w:val="0"/>
                <w:szCs w:val="21"/>
              </w:rPr>
              <w:t>分时和多费率试验</w:t>
            </w:r>
          </w:p>
        </w:tc>
        <w:tc>
          <w:tcPr>
            <w:tcW w:w="1314" w:type="pct"/>
            <w:vAlign w:val="center"/>
          </w:tcPr>
          <w:p w:rsidR="006D6490" w:rsidRPr="00D804A2" w:rsidRDefault="006D6490" w:rsidP="009C27E3">
            <w:pPr>
              <w:widowControl/>
              <w:jc w:val="center"/>
              <w:rPr>
                <w:color w:val="000000"/>
                <w:kern w:val="0"/>
                <w:szCs w:val="21"/>
              </w:rPr>
            </w:pPr>
          </w:p>
        </w:tc>
        <w:tc>
          <w:tcPr>
            <w:tcW w:w="969" w:type="pct"/>
            <w:vAlign w:val="center"/>
          </w:tcPr>
          <w:p w:rsidR="006D6490" w:rsidRPr="00D804A2" w:rsidRDefault="006D6490" w:rsidP="009C27E3">
            <w:pPr>
              <w:widowControl/>
              <w:jc w:val="center"/>
              <w:rPr>
                <w:color w:val="000000"/>
                <w:kern w:val="0"/>
                <w:szCs w:val="21"/>
              </w:rPr>
            </w:pPr>
          </w:p>
        </w:tc>
      </w:tr>
      <w:tr w:rsidR="006D6490" w:rsidRPr="00D804A2" w:rsidTr="006D6490">
        <w:trPr>
          <w:trHeight w:val="270"/>
        </w:trPr>
        <w:tc>
          <w:tcPr>
            <w:tcW w:w="635" w:type="pct"/>
            <w:noWrap/>
            <w:vAlign w:val="center"/>
          </w:tcPr>
          <w:p w:rsidR="006D6490" w:rsidRDefault="006D6490" w:rsidP="009C27E3">
            <w:pPr>
              <w:widowControl/>
              <w:jc w:val="center"/>
              <w:rPr>
                <w:color w:val="000000"/>
                <w:kern w:val="0"/>
                <w:szCs w:val="21"/>
              </w:rPr>
            </w:pPr>
            <w:r>
              <w:rPr>
                <w:rFonts w:hint="eastAsia"/>
                <w:color w:val="000000"/>
                <w:kern w:val="0"/>
                <w:szCs w:val="21"/>
              </w:rPr>
              <w:t>6.1</w:t>
            </w:r>
          </w:p>
        </w:tc>
        <w:tc>
          <w:tcPr>
            <w:tcW w:w="2082" w:type="pct"/>
            <w:vAlign w:val="center"/>
          </w:tcPr>
          <w:p w:rsidR="006D6490" w:rsidRDefault="006D6490" w:rsidP="009C27E3">
            <w:pPr>
              <w:widowControl/>
              <w:jc w:val="center"/>
              <w:rPr>
                <w:color w:val="000000"/>
                <w:kern w:val="0"/>
                <w:szCs w:val="21"/>
              </w:rPr>
            </w:pPr>
            <w:r>
              <w:rPr>
                <w:rFonts w:hint="eastAsia"/>
                <w:color w:val="000000"/>
                <w:kern w:val="0"/>
                <w:szCs w:val="21"/>
              </w:rPr>
              <w:t>电能示值组合误差</w:t>
            </w:r>
          </w:p>
        </w:tc>
        <w:tc>
          <w:tcPr>
            <w:tcW w:w="1314" w:type="pct"/>
            <w:vAlign w:val="center"/>
          </w:tcPr>
          <w:p w:rsidR="006D6490" w:rsidRPr="00D804A2" w:rsidRDefault="006D6490" w:rsidP="009C27E3">
            <w:pPr>
              <w:widowControl/>
              <w:jc w:val="center"/>
              <w:rPr>
                <w:color w:val="000000"/>
                <w:kern w:val="0"/>
                <w:szCs w:val="21"/>
              </w:rPr>
            </w:pPr>
            <w:r>
              <w:rPr>
                <w:rFonts w:hint="eastAsia"/>
                <w:color w:val="000000"/>
                <w:kern w:val="0"/>
                <w:szCs w:val="21"/>
              </w:rPr>
              <w:t>6.3.1</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9.5.1</w:t>
            </w:r>
          </w:p>
        </w:tc>
      </w:tr>
      <w:tr w:rsidR="006D6490" w:rsidRPr="00D804A2" w:rsidTr="006D6490">
        <w:trPr>
          <w:trHeight w:val="270"/>
        </w:trPr>
        <w:tc>
          <w:tcPr>
            <w:tcW w:w="635" w:type="pct"/>
            <w:noWrap/>
            <w:vAlign w:val="center"/>
          </w:tcPr>
          <w:p w:rsidR="006D6490" w:rsidRDefault="006D6490" w:rsidP="009C27E3">
            <w:pPr>
              <w:widowControl/>
              <w:jc w:val="center"/>
              <w:rPr>
                <w:color w:val="000000"/>
                <w:kern w:val="0"/>
                <w:szCs w:val="21"/>
              </w:rPr>
            </w:pPr>
            <w:r>
              <w:rPr>
                <w:rFonts w:hint="eastAsia"/>
                <w:color w:val="000000"/>
                <w:kern w:val="0"/>
                <w:szCs w:val="21"/>
              </w:rPr>
              <w:t>6.2</w:t>
            </w:r>
          </w:p>
        </w:tc>
        <w:tc>
          <w:tcPr>
            <w:tcW w:w="2082" w:type="pct"/>
            <w:vAlign w:val="center"/>
          </w:tcPr>
          <w:p w:rsidR="006D6490" w:rsidRDefault="006D6490" w:rsidP="009C27E3">
            <w:pPr>
              <w:widowControl/>
              <w:jc w:val="center"/>
              <w:rPr>
                <w:color w:val="000000"/>
                <w:kern w:val="0"/>
                <w:szCs w:val="21"/>
              </w:rPr>
            </w:pPr>
            <w:r>
              <w:rPr>
                <w:rFonts w:hint="eastAsia"/>
                <w:color w:val="000000"/>
                <w:kern w:val="0"/>
                <w:szCs w:val="21"/>
              </w:rPr>
              <w:t>计时准确度</w:t>
            </w:r>
          </w:p>
        </w:tc>
        <w:tc>
          <w:tcPr>
            <w:tcW w:w="1314" w:type="pct"/>
            <w:vAlign w:val="center"/>
          </w:tcPr>
          <w:p w:rsidR="006D6490" w:rsidRPr="00D804A2" w:rsidRDefault="006D6490" w:rsidP="009C27E3">
            <w:pPr>
              <w:widowControl/>
              <w:jc w:val="center"/>
              <w:rPr>
                <w:color w:val="000000"/>
                <w:kern w:val="0"/>
                <w:szCs w:val="21"/>
              </w:rPr>
            </w:pPr>
          </w:p>
        </w:tc>
        <w:tc>
          <w:tcPr>
            <w:tcW w:w="969" w:type="pct"/>
            <w:vAlign w:val="center"/>
          </w:tcPr>
          <w:p w:rsidR="006D6490" w:rsidRPr="00D804A2" w:rsidRDefault="006D6490" w:rsidP="009C27E3">
            <w:pPr>
              <w:widowControl/>
              <w:jc w:val="center"/>
              <w:rPr>
                <w:color w:val="000000"/>
                <w:kern w:val="0"/>
                <w:szCs w:val="21"/>
              </w:rPr>
            </w:pPr>
          </w:p>
        </w:tc>
      </w:tr>
      <w:tr w:rsidR="006D6490" w:rsidRPr="00D804A2" w:rsidTr="006D6490">
        <w:trPr>
          <w:trHeight w:val="270"/>
        </w:trPr>
        <w:tc>
          <w:tcPr>
            <w:tcW w:w="635" w:type="pct"/>
            <w:noWrap/>
            <w:vAlign w:val="center"/>
          </w:tcPr>
          <w:p w:rsidR="006D6490" w:rsidRDefault="006D6490" w:rsidP="009C27E3">
            <w:pPr>
              <w:widowControl/>
              <w:jc w:val="center"/>
              <w:rPr>
                <w:color w:val="000000"/>
                <w:kern w:val="0"/>
                <w:szCs w:val="21"/>
              </w:rPr>
            </w:pPr>
            <w:r>
              <w:rPr>
                <w:rFonts w:hint="eastAsia"/>
                <w:color w:val="000000"/>
                <w:kern w:val="0"/>
                <w:szCs w:val="21"/>
              </w:rPr>
              <w:t>6.2.1</w:t>
            </w:r>
          </w:p>
        </w:tc>
        <w:tc>
          <w:tcPr>
            <w:tcW w:w="2082" w:type="pct"/>
            <w:vAlign w:val="center"/>
          </w:tcPr>
          <w:p w:rsidR="006D6490" w:rsidRDefault="006D6490" w:rsidP="009C27E3">
            <w:pPr>
              <w:widowControl/>
              <w:jc w:val="center"/>
              <w:rPr>
                <w:color w:val="000000"/>
                <w:kern w:val="0"/>
                <w:szCs w:val="21"/>
              </w:rPr>
            </w:pPr>
            <w:r>
              <w:rPr>
                <w:rFonts w:hint="eastAsia"/>
                <w:color w:val="000000"/>
                <w:kern w:val="0"/>
                <w:szCs w:val="21"/>
              </w:rPr>
              <w:t>由电源供电的时钟计时准确度</w:t>
            </w:r>
          </w:p>
        </w:tc>
        <w:tc>
          <w:tcPr>
            <w:tcW w:w="1314" w:type="pct"/>
            <w:vAlign w:val="center"/>
          </w:tcPr>
          <w:p w:rsidR="006D6490" w:rsidRPr="00D804A2" w:rsidRDefault="006D6490" w:rsidP="009C27E3">
            <w:pPr>
              <w:widowControl/>
              <w:jc w:val="center"/>
              <w:rPr>
                <w:color w:val="000000"/>
                <w:kern w:val="0"/>
                <w:szCs w:val="21"/>
              </w:rPr>
            </w:pPr>
            <w:r>
              <w:rPr>
                <w:rFonts w:hint="eastAsia"/>
                <w:color w:val="000000"/>
                <w:kern w:val="0"/>
                <w:szCs w:val="21"/>
              </w:rPr>
              <w:t>6.3.2</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9.5.2.1</w:t>
            </w:r>
          </w:p>
        </w:tc>
      </w:tr>
      <w:tr w:rsidR="006D6490" w:rsidRPr="00465599" w:rsidTr="006D6490">
        <w:trPr>
          <w:trHeight w:val="270"/>
        </w:trPr>
        <w:tc>
          <w:tcPr>
            <w:tcW w:w="635" w:type="pct"/>
            <w:noWrap/>
            <w:vAlign w:val="center"/>
          </w:tcPr>
          <w:p w:rsidR="006D6490" w:rsidRDefault="006D6490" w:rsidP="009C27E3">
            <w:pPr>
              <w:widowControl/>
              <w:jc w:val="center"/>
              <w:rPr>
                <w:color w:val="000000"/>
                <w:kern w:val="0"/>
                <w:szCs w:val="21"/>
              </w:rPr>
            </w:pPr>
            <w:r>
              <w:rPr>
                <w:rFonts w:hint="eastAsia"/>
                <w:color w:val="000000"/>
                <w:kern w:val="0"/>
                <w:szCs w:val="21"/>
              </w:rPr>
              <w:t>6.2.2</w:t>
            </w:r>
          </w:p>
        </w:tc>
        <w:tc>
          <w:tcPr>
            <w:tcW w:w="2082" w:type="pct"/>
            <w:vAlign w:val="center"/>
          </w:tcPr>
          <w:p w:rsidR="006D6490" w:rsidRDefault="006D6490" w:rsidP="009C27E3">
            <w:pPr>
              <w:widowControl/>
              <w:jc w:val="center"/>
              <w:rPr>
                <w:color w:val="000000"/>
                <w:kern w:val="0"/>
                <w:szCs w:val="21"/>
              </w:rPr>
            </w:pPr>
            <w:r>
              <w:rPr>
                <w:rFonts w:hint="eastAsia"/>
                <w:color w:val="000000"/>
                <w:kern w:val="0"/>
                <w:szCs w:val="21"/>
              </w:rPr>
              <w:t>由备用电源供电的时钟计时准确度</w:t>
            </w:r>
          </w:p>
        </w:tc>
        <w:tc>
          <w:tcPr>
            <w:tcW w:w="1314" w:type="pct"/>
            <w:vAlign w:val="center"/>
          </w:tcPr>
          <w:p w:rsidR="006D6490" w:rsidRPr="00D804A2" w:rsidRDefault="006D6490" w:rsidP="009C27E3">
            <w:pPr>
              <w:widowControl/>
              <w:jc w:val="center"/>
              <w:rPr>
                <w:color w:val="000000"/>
                <w:kern w:val="0"/>
                <w:szCs w:val="21"/>
              </w:rPr>
            </w:pPr>
            <w:r>
              <w:rPr>
                <w:rFonts w:hint="eastAsia"/>
                <w:color w:val="000000"/>
                <w:kern w:val="0"/>
                <w:szCs w:val="21"/>
              </w:rPr>
              <w:t>6.3.2</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9.5.2.2</w:t>
            </w:r>
          </w:p>
        </w:tc>
      </w:tr>
      <w:tr w:rsidR="006D6490" w:rsidRPr="00465599" w:rsidTr="006D6490">
        <w:trPr>
          <w:trHeight w:val="270"/>
        </w:trPr>
        <w:tc>
          <w:tcPr>
            <w:tcW w:w="635" w:type="pct"/>
            <w:noWrap/>
            <w:vAlign w:val="center"/>
          </w:tcPr>
          <w:p w:rsidR="006D6490" w:rsidRDefault="006D6490" w:rsidP="009C27E3">
            <w:pPr>
              <w:widowControl/>
              <w:jc w:val="center"/>
              <w:rPr>
                <w:color w:val="000000"/>
                <w:kern w:val="0"/>
                <w:szCs w:val="21"/>
              </w:rPr>
            </w:pPr>
            <w:r>
              <w:rPr>
                <w:rFonts w:hint="eastAsia"/>
                <w:color w:val="000000"/>
                <w:kern w:val="0"/>
                <w:szCs w:val="21"/>
              </w:rPr>
              <w:t>6.2.3</w:t>
            </w:r>
          </w:p>
        </w:tc>
        <w:tc>
          <w:tcPr>
            <w:tcW w:w="2082" w:type="pct"/>
            <w:vAlign w:val="center"/>
          </w:tcPr>
          <w:p w:rsidR="006D6490" w:rsidRDefault="006D6490" w:rsidP="009C27E3">
            <w:pPr>
              <w:widowControl/>
              <w:jc w:val="center"/>
              <w:rPr>
                <w:color w:val="000000"/>
                <w:kern w:val="0"/>
                <w:szCs w:val="21"/>
              </w:rPr>
            </w:pPr>
            <w:r>
              <w:rPr>
                <w:rFonts w:hint="eastAsia"/>
                <w:color w:val="000000"/>
                <w:kern w:val="0"/>
                <w:szCs w:val="21"/>
              </w:rPr>
              <w:t>时钟计时准确度随温度</w:t>
            </w:r>
            <w:r w:rsidR="00695FCC">
              <w:rPr>
                <w:rFonts w:hint="eastAsia"/>
                <w:color w:val="000000"/>
                <w:kern w:val="0"/>
                <w:szCs w:val="21"/>
              </w:rPr>
              <w:t>变化</w:t>
            </w:r>
            <w:r>
              <w:rPr>
                <w:rFonts w:hint="eastAsia"/>
                <w:color w:val="000000"/>
                <w:kern w:val="0"/>
                <w:szCs w:val="21"/>
              </w:rPr>
              <w:t>影响</w:t>
            </w:r>
          </w:p>
        </w:tc>
        <w:tc>
          <w:tcPr>
            <w:tcW w:w="1314" w:type="pct"/>
            <w:vAlign w:val="center"/>
          </w:tcPr>
          <w:p w:rsidR="006D6490" w:rsidRPr="00D804A2" w:rsidRDefault="006D6490" w:rsidP="009C27E3">
            <w:pPr>
              <w:widowControl/>
              <w:jc w:val="center"/>
              <w:rPr>
                <w:color w:val="000000"/>
                <w:kern w:val="0"/>
                <w:szCs w:val="21"/>
              </w:rPr>
            </w:pPr>
            <w:r>
              <w:rPr>
                <w:rFonts w:hint="eastAsia"/>
                <w:color w:val="000000"/>
                <w:kern w:val="0"/>
                <w:szCs w:val="21"/>
              </w:rPr>
              <w:t>6.3.2</w:t>
            </w:r>
          </w:p>
        </w:tc>
        <w:tc>
          <w:tcPr>
            <w:tcW w:w="969" w:type="pct"/>
            <w:vAlign w:val="center"/>
          </w:tcPr>
          <w:p w:rsidR="006D6490" w:rsidRPr="00D804A2" w:rsidRDefault="006D6490" w:rsidP="009C27E3">
            <w:pPr>
              <w:widowControl/>
              <w:jc w:val="center"/>
              <w:rPr>
                <w:color w:val="000000"/>
                <w:kern w:val="0"/>
                <w:szCs w:val="21"/>
              </w:rPr>
            </w:pPr>
            <w:r>
              <w:rPr>
                <w:rFonts w:hint="eastAsia"/>
                <w:color w:val="000000"/>
                <w:kern w:val="0"/>
                <w:szCs w:val="21"/>
              </w:rPr>
              <w:t>9.5.2.3</w:t>
            </w:r>
          </w:p>
        </w:tc>
      </w:tr>
    </w:tbl>
    <w:p w:rsidR="00780593" w:rsidRDefault="00506AC0" w:rsidP="009C27E3">
      <w:pPr>
        <w:tabs>
          <w:tab w:val="left" w:pos="540"/>
        </w:tabs>
        <w:spacing w:line="360" w:lineRule="auto"/>
        <w:outlineLvl w:val="1"/>
        <w:rPr>
          <w:color w:val="000000"/>
          <w:sz w:val="24"/>
        </w:rPr>
      </w:pPr>
      <w:r>
        <w:rPr>
          <w:color w:val="000000"/>
          <w:sz w:val="24"/>
        </w:rPr>
        <w:br w:type="page"/>
      </w:r>
      <w:bookmarkStart w:id="286" w:name="_Toc515435295"/>
      <w:r w:rsidR="00780593" w:rsidRPr="00E92226">
        <w:rPr>
          <w:color w:val="000000"/>
          <w:sz w:val="24"/>
        </w:rPr>
        <w:lastRenderedPageBreak/>
        <w:t>附录</w:t>
      </w:r>
      <w:r w:rsidR="00780593">
        <w:rPr>
          <w:rFonts w:hint="eastAsia"/>
          <w:color w:val="000000"/>
          <w:sz w:val="24"/>
        </w:rPr>
        <w:t>C</w:t>
      </w:r>
      <w:bookmarkEnd w:id="286"/>
    </w:p>
    <w:p w:rsidR="00780593" w:rsidRPr="004E5D4F" w:rsidRDefault="00780593" w:rsidP="009C27E3">
      <w:pPr>
        <w:tabs>
          <w:tab w:val="left" w:pos="540"/>
        </w:tabs>
        <w:spacing w:line="360" w:lineRule="auto"/>
        <w:jc w:val="center"/>
        <w:rPr>
          <w:color w:val="000000"/>
          <w:sz w:val="24"/>
        </w:rPr>
      </w:pPr>
      <w:r>
        <w:rPr>
          <w:rFonts w:hint="eastAsia"/>
          <w:color w:val="000000"/>
          <w:sz w:val="24"/>
        </w:rPr>
        <w:t>型式评价记录格式</w:t>
      </w:r>
    </w:p>
    <w:p w:rsidR="004E5D4F" w:rsidRPr="00E92226" w:rsidRDefault="00780593" w:rsidP="009C27E3">
      <w:pPr>
        <w:tabs>
          <w:tab w:val="left" w:pos="540"/>
        </w:tabs>
        <w:spacing w:line="360" w:lineRule="auto"/>
        <w:outlineLvl w:val="1"/>
        <w:rPr>
          <w:color w:val="000000"/>
          <w:sz w:val="24"/>
        </w:rPr>
      </w:pPr>
      <w:r>
        <w:rPr>
          <w:color w:val="000000"/>
          <w:sz w:val="24"/>
        </w:rPr>
        <w:br w:type="page"/>
      </w:r>
      <w:bookmarkStart w:id="287" w:name="_Toc515435296"/>
      <w:r w:rsidR="004E5D4F" w:rsidRPr="00E92226">
        <w:rPr>
          <w:color w:val="000000"/>
          <w:sz w:val="24"/>
        </w:rPr>
        <w:lastRenderedPageBreak/>
        <w:t>附录</w:t>
      </w:r>
      <w:r w:rsidR="004E5D4F">
        <w:rPr>
          <w:rFonts w:hint="eastAsia"/>
          <w:color w:val="000000"/>
          <w:sz w:val="24"/>
        </w:rPr>
        <w:t>D</w:t>
      </w:r>
      <w:bookmarkEnd w:id="287"/>
    </w:p>
    <w:p w:rsidR="004E5D4F" w:rsidRPr="004E5D4F" w:rsidRDefault="004E5D4F" w:rsidP="009C27E3">
      <w:pPr>
        <w:tabs>
          <w:tab w:val="left" w:pos="540"/>
        </w:tabs>
        <w:spacing w:line="360" w:lineRule="auto"/>
        <w:jc w:val="center"/>
        <w:rPr>
          <w:color w:val="000000"/>
          <w:sz w:val="24"/>
        </w:rPr>
      </w:pPr>
      <w:bookmarkStart w:id="288" w:name="_Toc470614833"/>
      <w:r w:rsidRPr="004E5D4F">
        <w:rPr>
          <w:rFonts w:hint="eastAsia"/>
          <w:color w:val="000000"/>
          <w:sz w:val="24"/>
        </w:rPr>
        <w:t>仪表符号和标志</w:t>
      </w:r>
      <w:bookmarkEnd w:id="288"/>
    </w:p>
    <w:p w:rsidR="004E5D4F" w:rsidRPr="00CA70D9" w:rsidRDefault="004E5D4F" w:rsidP="009C27E3">
      <w:pPr>
        <w:pStyle w:val="aff6"/>
        <w:spacing w:line="360" w:lineRule="auto"/>
        <w:ind w:firstLineChars="0" w:firstLine="0"/>
        <w:jc w:val="center"/>
        <w:rPr>
          <w:rFonts w:ascii="Times New Roman" w:eastAsia="黑体"/>
          <w:sz w:val="21"/>
          <w:szCs w:val="21"/>
        </w:rPr>
      </w:pPr>
      <w:bookmarkStart w:id="289" w:name="_Toc438477466"/>
      <w:bookmarkStart w:id="290" w:name="_Toc447657452"/>
      <w:r w:rsidRPr="00CA70D9">
        <w:rPr>
          <w:rFonts w:ascii="Times New Roman" w:eastAsia="黑体" w:hAnsi="黑体"/>
          <w:sz w:val="21"/>
          <w:szCs w:val="21"/>
        </w:rPr>
        <w:t>表</w:t>
      </w:r>
      <w:r w:rsidRPr="00CA70D9">
        <w:rPr>
          <w:rFonts w:ascii="Times New Roman" w:eastAsia="黑体"/>
          <w:sz w:val="21"/>
          <w:szCs w:val="21"/>
        </w:rPr>
        <w:t xml:space="preserve">D.1 </w:t>
      </w:r>
      <w:bookmarkEnd w:id="289"/>
      <w:bookmarkEnd w:id="290"/>
      <w:r w:rsidRPr="00CA70D9">
        <w:rPr>
          <w:rFonts w:ascii="Times New Roman" w:eastAsia="黑体" w:hAnsi="黑体"/>
          <w:sz w:val="21"/>
          <w:szCs w:val="21"/>
        </w:rPr>
        <w:t>电压标志（示例）</w:t>
      </w:r>
    </w:p>
    <w:tbl>
      <w:tblPr>
        <w:tblW w:w="5000" w:type="pct"/>
        <w:jc w:val="center"/>
        <w:tblCellMar>
          <w:left w:w="71" w:type="dxa"/>
          <w:right w:w="71" w:type="dxa"/>
        </w:tblCellMar>
        <w:tblLook w:val="0000"/>
      </w:tblPr>
      <w:tblGrid>
        <w:gridCol w:w="4135"/>
        <w:gridCol w:w="3530"/>
        <w:gridCol w:w="2114"/>
      </w:tblGrid>
      <w:tr w:rsidR="004E5D4F" w:rsidRPr="00CA70D9" w:rsidTr="00126507">
        <w:trPr>
          <w:cantSplit/>
          <w:jc w:val="center"/>
        </w:trPr>
        <w:tc>
          <w:tcPr>
            <w:tcW w:w="2114" w:type="pct"/>
            <w:tcBorders>
              <w:top w:val="single" w:sz="6" w:space="0" w:color="auto"/>
              <w:left w:val="single" w:sz="6" w:space="0" w:color="auto"/>
              <w:bottom w:val="nil"/>
            </w:tcBorders>
            <w:vAlign w:val="center"/>
          </w:tcPr>
          <w:p w:rsidR="004E5D4F" w:rsidRPr="00CA70D9" w:rsidRDefault="004E5D4F" w:rsidP="009C27E3">
            <w:pPr>
              <w:pStyle w:val="TABLE-cell"/>
              <w:snapToGrid/>
              <w:spacing w:before="0" w:after="0"/>
              <w:jc w:val="center"/>
              <w:rPr>
                <w:rFonts w:cs="Times New Roman"/>
                <w:sz w:val="21"/>
                <w:szCs w:val="21"/>
              </w:rPr>
            </w:pPr>
            <w:r w:rsidRPr="00CA70D9">
              <w:rPr>
                <w:rFonts w:hAnsi="宋体" w:cs="Times New Roman"/>
                <w:sz w:val="21"/>
                <w:szCs w:val="21"/>
              </w:rPr>
              <w:t>仪表</w:t>
            </w:r>
          </w:p>
        </w:tc>
        <w:tc>
          <w:tcPr>
            <w:tcW w:w="1805" w:type="pct"/>
            <w:tcBorders>
              <w:top w:val="single" w:sz="6" w:space="0" w:color="auto"/>
              <w:left w:val="single" w:sz="6" w:space="0" w:color="auto"/>
              <w:right w:val="single" w:sz="6" w:space="0" w:color="auto"/>
            </w:tcBorders>
            <w:vAlign w:val="center"/>
          </w:tcPr>
          <w:p w:rsidR="004E5D4F" w:rsidRPr="00CA70D9" w:rsidRDefault="004E5D4F" w:rsidP="009C27E3">
            <w:pPr>
              <w:pStyle w:val="TABLE-cell"/>
              <w:snapToGrid/>
              <w:spacing w:before="0" w:after="0"/>
              <w:jc w:val="center"/>
              <w:rPr>
                <w:rFonts w:cs="Times New Roman"/>
                <w:sz w:val="21"/>
                <w:szCs w:val="21"/>
              </w:rPr>
            </w:pPr>
            <w:r w:rsidRPr="00CA70D9">
              <w:rPr>
                <w:rFonts w:hAnsi="宋体" w:cs="Times New Roman"/>
                <w:sz w:val="21"/>
                <w:szCs w:val="21"/>
              </w:rPr>
              <w:t>电压电路端子处电压</w:t>
            </w:r>
          </w:p>
          <w:p w:rsidR="004E5D4F" w:rsidRPr="00CA70D9" w:rsidRDefault="004E5D4F" w:rsidP="009C27E3">
            <w:pPr>
              <w:pStyle w:val="TABLE-cell"/>
              <w:snapToGrid/>
              <w:spacing w:before="0" w:after="0"/>
              <w:jc w:val="center"/>
              <w:rPr>
                <w:rFonts w:cs="Times New Roman"/>
                <w:sz w:val="21"/>
                <w:szCs w:val="21"/>
              </w:rPr>
            </w:pPr>
            <w:r w:rsidRPr="00CA70D9">
              <w:rPr>
                <w:rFonts w:cs="Times New Roman"/>
                <w:sz w:val="21"/>
                <w:szCs w:val="21"/>
              </w:rPr>
              <w:t>V</w:t>
            </w:r>
          </w:p>
        </w:tc>
        <w:tc>
          <w:tcPr>
            <w:tcW w:w="1081" w:type="pct"/>
            <w:tcBorders>
              <w:top w:val="single" w:sz="6" w:space="0" w:color="auto"/>
              <w:right w:val="single" w:sz="6" w:space="0" w:color="auto"/>
            </w:tcBorders>
            <w:vAlign w:val="center"/>
          </w:tcPr>
          <w:p w:rsidR="004E5D4F" w:rsidRPr="00CA70D9" w:rsidRDefault="004E5D4F" w:rsidP="009C27E3">
            <w:pPr>
              <w:pStyle w:val="TABLE-cell"/>
              <w:snapToGrid/>
              <w:spacing w:before="0" w:after="0"/>
              <w:jc w:val="center"/>
              <w:rPr>
                <w:rFonts w:cs="Times New Roman"/>
                <w:sz w:val="21"/>
                <w:szCs w:val="21"/>
              </w:rPr>
            </w:pPr>
            <w:r w:rsidRPr="00CA70D9">
              <w:rPr>
                <w:rFonts w:hAnsi="宋体" w:cs="Times New Roman"/>
                <w:sz w:val="21"/>
                <w:szCs w:val="21"/>
              </w:rPr>
              <w:t>额定系统电压</w:t>
            </w:r>
          </w:p>
          <w:p w:rsidR="004E5D4F" w:rsidRPr="00CA70D9" w:rsidRDefault="004E5D4F" w:rsidP="009C27E3">
            <w:pPr>
              <w:pStyle w:val="TABLE-cell"/>
              <w:snapToGrid/>
              <w:spacing w:before="0" w:after="0"/>
              <w:jc w:val="center"/>
              <w:rPr>
                <w:rFonts w:cs="Times New Roman"/>
                <w:sz w:val="21"/>
                <w:szCs w:val="21"/>
              </w:rPr>
            </w:pPr>
            <w:r w:rsidRPr="00CA70D9">
              <w:rPr>
                <w:rFonts w:cs="Times New Roman"/>
                <w:sz w:val="21"/>
                <w:szCs w:val="21"/>
              </w:rPr>
              <w:t>V</w:t>
            </w:r>
          </w:p>
        </w:tc>
      </w:tr>
      <w:tr w:rsidR="004E5D4F" w:rsidRPr="00CA70D9" w:rsidTr="00126507">
        <w:trPr>
          <w:jc w:val="center"/>
        </w:trPr>
        <w:tc>
          <w:tcPr>
            <w:tcW w:w="2114" w:type="pct"/>
            <w:tcBorders>
              <w:top w:val="single" w:sz="6" w:space="0" w:color="auto"/>
              <w:left w:val="single" w:sz="6" w:space="0" w:color="auto"/>
              <w:bottom w:val="single" w:sz="6" w:space="0" w:color="auto"/>
            </w:tcBorders>
          </w:tcPr>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单相两线</w:t>
            </w:r>
            <w:r w:rsidRPr="00CA70D9">
              <w:rPr>
                <w:rFonts w:cs="Times New Roman"/>
                <w:sz w:val="21"/>
                <w:szCs w:val="21"/>
              </w:rPr>
              <w:t>220 V</w:t>
            </w:r>
          </w:p>
        </w:tc>
        <w:tc>
          <w:tcPr>
            <w:tcW w:w="1805" w:type="pct"/>
            <w:tcBorders>
              <w:top w:val="single" w:sz="6" w:space="0" w:color="auto"/>
              <w:left w:val="single" w:sz="6" w:space="0" w:color="auto"/>
              <w:right w:val="single" w:sz="6" w:space="0" w:color="auto"/>
            </w:tcBorders>
          </w:tcPr>
          <w:p w:rsidR="004E5D4F" w:rsidRPr="00CA70D9" w:rsidRDefault="004E5D4F" w:rsidP="009C27E3">
            <w:pPr>
              <w:pStyle w:val="TABLE-cell"/>
              <w:snapToGrid/>
              <w:spacing w:before="0" w:after="0"/>
              <w:jc w:val="center"/>
              <w:rPr>
                <w:rFonts w:cs="Times New Roman"/>
                <w:sz w:val="21"/>
                <w:szCs w:val="21"/>
              </w:rPr>
            </w:pPr>
            <w:r w:rsidRPr="00CA70D9">
              <w:rPr>
                <w:rFonts w:cs="Times New Roman"/>
                <w:sz w:val="21"/>
                <w:szCs w:val="21"/>
              </w:rPr>
              <w:t>220</w:t>
            </w:r>
          </w:p>
        </w:tc>
        <w:tc>
          <w:tcPr>
            <w:tcW w:w="1081" w:type="pct"/>
            <w:tcBorders>
              <w:top w:val="single" w:sz="6" w:space="0" w:color="auto"/>
              <w:right w:val="single" w:sz="6" w:space="0" w:color="auto"/>
            </w:tcBorders>
          </w:tcPr>
          <w:p w:rsidR="004E5D4F" w:rsidRPr="00CA70D9" w:rsidRDefault="004E5D4F" w:rsidP="009C27E3">
            <w:pPr>
              <w:pStyle w:val="TABLE-cell"/>
              <w:snapToGrid/>
              <w:spacing w:before="0" w:after="0"/>
              <w:jc w:val="center"/>
              <w:rPr>
                <w:rFonts w:cs="Times New Roman"/>
                <w:sz w:val="21"/>
                <w:szCs w:val="21"/>
              </w:rPr>
            </w:pPr>
            <w:r w:rsidRPr="00CA70D9">
              <w:rPr>
                <w:rFonts w:cs="Times New Roman"/>
                <w:sz w:val="21"/>
                <w:szCs w:val="21"/>
              </w:rPr>
              <w:t>220</w:t>
            </w:r>
          </w:p>
        </w:tc>
      </w:tr>
      <w:tr w:rsidR="004E5D4F" w:rsidRPr="00CA70D9" w:rsidTr="00126507">
        <w:trPr>
          <w:cantSplit/>
          <w:trHeight w:hRule="exact" w:val="300"/>
          <w:jc w:val="center"/>
        </w:trPr>
        <w:tc>
          <w:tcPr>
            <w:tcW w:w="2114" w:type="pct"/>
            <w:tcBorders>
              <w:left w:val="single" w:sz="6" w:space="0" w:color="auto"/>
              <w:bottom w:val="single" w:sz="6" w:space="0" w:color="auto"/>
            </w:tcBorders>
          </w:tcPr>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单相三线</w:t>
            </w:r>
            <w:r w:rsidRPr="00CA70D9">
              <w:rPr>
                <w:rFonts w:cs="Times New Roman"/>
                <w:sz w:val="21"/>
                <w:szCs w:val="21"/>
              </w:rPr>
              <w:t xml:space="preserve"> 120 V(</w:t>
            </w:r>
            <w:r w:rsidRPr="00CA70D9">
              <w:rPr>
                <w:rFonts w:hAnsi="宋体" w:cs="Times New Roman"/>
                <w:sz w:val="21"/>
                <w:szCs w:val="21"/>
              </w:rPr>
              <w:t>对中线</w:t>
            </w:r>
            <w:r w:rsidRPr="00CA70D9">
              <w:rPr>
                <w:rFonts w:cs="Times New Roman"/>
                <w:sz w:val="21"/>
                <w:szCs w:val="21"/>
              </w:rPr>
              <w:t>120 V)</w:t>
            </w:r>
          </w:p>
        </w:tc>
        <w:tc>
          <w:tcPr>
            <w:tcW w:w="1805" w:type="pct"/>
            <w:tcBorders>
              <w:top w:val="single" w:sz="6" w:space="0" w:color="auto"/>
              <w:left w:val="single" w:sz="6" w:space="0" w:color="auto"/>
              <w:right w:val="single" w:sz="6" w:space="0" w:color="auto"/>
            </w:tcBorders>
            <w:vAlign w:val="center"/>
          </w:tcPr>
          <w:p w:rsidR="004E5D4F" w:rsidRPr="00CA70D9" w:rsidRDefault="004E5D4F" w:rsidP="009C27E3">
            <w:pPr>
              <w:pStyle w:val="TABLE-cell"/>
              <w:snapToGrid/>
              <w:spacing w:before="0" w:after="0"/>
              <w:jc w:val="center"/>
              <w:rPr>
                <w:rFonts w:cs="Times New Roman"/>
                <w:sz w:val="21"/>
                <w:szCs w:val="21"/>
              </w:rPr>
            </w:pPr>
            <w:r w:rsidRPr="00CA70D9">
              <w:rPr>
                <w:rFonts w:cs="Times New Roman"/>
                <w:sz w:val="21"/>
                <w:szCs w:val="21"/>
              </w:rPr>
              <w:t>240</w:t>
            </w:r>
          </w:p>
        </w:tc>
        <w:tc>
          <w:tcPr>
            <w:tcW w:w="1081" w:type="pct"/>
            <w:tcBorders>
              <w:top w:val="single" w:sz="6" w:space="0" w:color="auto"/>
              <w:right w:val="single" w:sz="6" w:space="0" w:color="auto"/>
            </w:tcBorders>
            <w:vAlign w:val="center"/>
          </w:tcPr>
          <w:p w:rsidR="004E5D4F" w:rsidRPr="00CA70D9" w:rsidRDefault="004E5D4F" w:rsidP="009C27E3">
            <w:pPr>
              <w:pStyle w:val="TABLE-cell"/>
              <w:snapToGrid/>
              <w:spacing w:before="0" w:after="0"/>
              <w:jc w:val="center"/>
              <w:rPr>
                <w:rFonts w:cs="Times New Roman"/>
                <w:sz w:val="21"/>
                <w:szCs w:val="21"/>
              </w:rPr>
            </w:pPr>
            <w:r w:rsidRPr="00CA70D9">
              <w:rPr>
                <w:rFonts w:cs="Times New Roman"/>
                <w:sz w:val="21"/>
                <w:szCs w:val="21"/>
              </w:rPr>
              <w:t>240</w:t>
            </w:r>
          </w:p>
        </w:tc>
      </w:tr>
      <w:tr w:rsidR="004E5D4F" w:rsidRPr="00CA70D9" w:rsidTr="00126507">
        <w:trPr>
          <w:cantSplit/>
          <w:trHeight w:val="261"/>
          <w:jc w:val="center"/>
        </w:trPr>
        <w:tc>
          <w:tcPr>
            <w:tcW w:w="2114" w:type="pct"/>
            <w:tcBorders>
              <w:left w:val="single" w:sz="6" w:space="0" w:color="auto"/>
              <w:bottom w:val="single" w:sz="6" w:space="0" w:color="auto"/>
            </w:tcBorders>
          </w:tcPr>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三相三线</w:t>
            </w:r>
            <w:r w:rsidRPr="00CA70D9">
              <w:rPr>
                <w:rFonts w:cs="Times New Roman"/>
                <w:sz w:val="21"/>
                <w:szCs w:val="21"/>
              </w:rPr>
              <w:t xml:space="preserve"> </w:t>
            </w:r>
            <w:r w:rsidRPr="00CA70D9">
              <w:rPr>
                <w:rFonts w:hAnsi="宋体" w:cs="Times New Roman"/>
                <w:sz w:val="21"/>
                <w:szCs w:val="21"/>
              </w:rPr>
              <w:t>两单元</w:t>
            </w:r>
            <w:r w:rsidRPr="00CA70D9">
              <w:rPr>
                <w:rFonts w:cs="Times New Roman"/>
                <w:sz w:val="21"/>
                <w:szCs w:val="21"/>
              </w:rPr>
              <w:t>(</w:t>
            </w:r>
            <w:r w:rsidRPr="00CA70D9">
              <w:rPr>
                <w:rFonts w:hAnsi="宋体" w:cs="Times New Roman"/>
                <w:sz w:val="21"/>
                <w:szCs w:val="21"/>
              </w:rPr>
              <w:t>相间</w:t>
            </w:r>
            <w:r w:rsidRPr="00CA70D9">
              <w:rPr>
                <w:rFonts w:cs="Times New Roman"/>
                <w:sz w:val="21"/>
                <w:szCs w:val="21"/>
              </w:rPr>
              <w:t>230 V)</w:t>
            </w:r>
          </w:p>
        </w:tc>
        <w:tc>
          <w:tcPr>
            <w:tcW w:w="1805" w:type="pct"/>
            <w:tcBorders>
              <w:top w:val="single" w:sz="4" w:space="0" w:color="auto"/>
              <w:left w:val="single" w:sz="6" w:space="0" w:color="auto"/>
              <w:right w:val="single" w:sz="6" w:space="0" w:color="auto"/>
            </w:tcBorders>
            <w:vAlign w:val="center"/>
          </w:tcPr>
          <w:p w:rsidR="004E5D4F" w:rsidRPr="00CA70D9" w:rsidRDefault="004E5D4F" w:rsidP="009C27E3">
            <w:pPr>
              <w:pStyle w:val="TABLE-cell"/>
              <w:snapToGrid/>
              <w:spacing w:before="0" w:after="0"/>
              <w:jc w:val="center"/>
              <w:rPr>
                <w:rFonts w:cs="Times New Roman"/>
                <w:sz w:val="21"/>
                <w:szCs w:val="21"/>
              </w:rPr>
            </w:pPr>
            <w:r w:rsidRPr="00CA70D9">
              <w:rPr>
                <w:rFonts w:cs="Times New Roman"/>
                <w:sz w:val="21"/>
                <w:szCs w:val="21"/>
              </w:rPr>
              <w:t>2×230</w:t>
            </w:r>
          </w:p>
        </w:tc>
        <w:tc>
          <w:tcPr>
            <w:tcW w:w="1081" w:type="pct"/>
            <w:tcBorders>
              <w:top w:val="single" w:sz="4" w:space="0" w:color="auto"/>
              <w:right w:val="single" w:sz="6" w:space="0" w:color="auto"/>
            </w:tcBorders>
            <w:vAlign w:val="center"/>
          </w:tcPr>
          <w:p w:rsidR="004E5D4F" w:rsidRPr="00CA70D9" w:rsidRDefault="004E5D4F" w:rsidP="009C27E3">
            <w:pPr>
              <w:pStyle w:val="TABLE-cell"/>
              <w:snapToGrid/>
              <w:spacing w:before="0" w:after="0"/>
              <w:jc w:val="center"/>
              <w:rPr>
                <w:rFonts w:cs="Times New Roman"/>
                <w:sz w:val="21"/>
                <w:szCs w:val="21"/>
              </w:rPr>
            </w:pPr>
            <w:r w:rsidRPr="00CA70D9">
              <w:rPr>
                <w:rFonts w:cs="Times New Roman"/>
                <w:sz w:val="21"/>
                <w:szCs w:val="21"/>
              </w:rPr>
              <w:t>3×230</w:t>
            </w:r>
          </w:p>
        </w:tc>
      </w:tr>
      <w:tr w:rsidR="004E5D4F" w:rsidRPr="00CA70D9" w:rsidTr="00126507">
        <w:trPr>
          <w:cantSplit/>
          <w:trHeight w:val="208"/>
          <w:jc w:val="center"/>
        </w:trPr>
        <w:tc>
          <w:tcPr>
            <w:tcW w:w="2114" w:type="pct"/>
            <w:tcBorders>
              <w:left w:val="single" w:sz="6" w:space="0" w:color="auto"/>
              <w:bottom w:val="single" w:sz="6" w:space="0" w:color="auto"/>
            </w:tcBorders>
          </w:tcPr>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三相四线</w:t>
            </w:r>
            <w:r w:rsidRPr="00CA70D9">
              <w:rPr>
                <w:rFonts w:cs="Times New Roman"/>
                <w:sz w:val="21"/>
                <w:szCs w:val="21"/>
              </w:rPr>
              <w:t xml:space="preserve"> </w:t>
            </w:r>
            <w:r w:rsidRPr="00CA70D9">
              <w:rPr>
                <w:rFonts w:hAnsi="宋体" w:cs="Times New Roman"/>
                <w:sz w:val="21"/>
                <w:szCs w:val="21"/>
              </w:rPr>
              <w:t>三单元（相对中线</w:t>
            </w:r>
            <w:r w:rsidRPr="00CA70D9">
              <w:rPr>
                <w:rFonts w:cs="Times New Roman"/>
                <w:sz w:val="21"/>
                <w:szCs w:val="21"/>
              </w:rPr>
              <w:t>220 V</w:t>
            </w:r>
            <w:r w:rsidRPr="00CA70D9">
              <w:rPr>
                <w:rFonts w:hAnsi="宋体" w:cs="Times New Roman"/>
                <w:sz w:val="21"/>
                <w:szCs w:val="21"/>
              </w:rPr>
              <w:t>）</w:t>
            </w:r>
          </w:p>
        </w:tc>
        <w:tc>
          <w:tcPr>
            <w:tcW w:w="1805" w:type="pct"/>
            <w:tcBorders>
              <w:top w:val="single" w:sz="4" w:space="0" w:color="auto"/>
              <w:left w:val="single" w:sz="6" w:space="0" w:color="auto"/>
              <w:bottom w:val="single" w:sz="4" w:space="0" w:color="auto"/>
              <w:right w:val="single" w:sz="6" w:space="0" w:color="auto"/>
            </w:tcBorders>
            <w:vAlign w:val="center"/>
          </w:tcPr>
          <w:p w:rsidR="004E5D4F" w:rsidRPr="00CA70D9" w:rsidRDefault="004E5D4F" w:rsidP="009C27E3">
            <w:pPr>
              <w:pStyle w:val="TABLE-cell"/>
              <w:snapToGrid/>
              <w:spacing w:before="0" w:after="0"/>
              <w:jc w:val="center"/>
              <w:rPr>
                <w:rFonts w:cs="Times New Roman"/>
                <w:sz w:val="21"/>
                <w:szCs w:val="21"/>
              </w:rPr>
            </w:pPr>
            <w:r w:rsidRPr="00CA70D9">
              <w:rPr>
                <w:rFonts w:cs="Times New Roman"/>
                <w:sz w:val="21"/>
                <w:szCs w:val="21"/>
              </w:rPr>
              <w:t>3×220(380)</w:t>
            </w:r>
          </w:p>
        </w:tc>
        <w:tc>
          <w:tcPr>
            <w:tcW w:w="1081" w:type="pct"/>
            <w:tcBorders>
              <w:top w:val="single" w:sz="4" w:space="0" w:color="auto"/>
              <w:bottom w:val="single" w:sz="4" w:space="0" w:color="auto"/>
              <w:right w:val="single" w:sz="6" w:space="0" w:color="auto"/>
            </w:tcBorders>
            <w:vAlign w:val="center"/>
          </w:tcPr>
          <w:p w:rsidR="004E5D4F" w:rsidRPr="00CA70D9" w:rsidRDefault="004E5D4F" w:rsidP="009C27E3">
            <w:pPr>
              <w:pStyle w:val="TABLE-cell"/>
              <w:snapToGrid/>
              <w:spacing w:before="0" w:after="0"/>
              <w:jc w:val="center"/>
              <w:rPr>
                <w:rFonts w:cs="Times New Roman"/>
                <w:sz w:val="21"/>
                <w:szCs w:val="21"/>
              </w:rPr>
            </w:pPr>
            <w:r w:rsidRPr="00CA70D9">
              <w:rPr>
                <w:rFonts w:cs="Times New Roman"/>
                <w:sz w:val="21"/>
                <w:szCs w:val="21"/>
              </w:rPr>
              <w:t>3×220/380</w:t>
            </w:r>
          </w:p>
        </w:tc>
      </w:tr>
    </w:tbl>
    <w:p w:rsidR="004E5D4F" w:rsidRPr="00CA70D9" w:rsidRDefault="004E5D4F" w:rsidP="009C27E3">
      <w:pPr>
        <w:pStyle w:val="aff6"/>
        <w:spacing w:before="240"/>
        <w:ind w:firstLineChars="0" w:firstLine="0"/>
        <w:jc w:val="center"/>
        <w:rPr>
          <w:rFonts w:ascii="Times New Roman" w:eastAsia="黑体"/>
          <w:sz w:val="21"/>
          <w:szCs w:val="21"/>
        </w:rPr>
      </w:pPr>
      <w:bookmarkStart w:id="291" w:name="_Toc33600830"/>
      <w:bookmarkStart w:id="292" w:name="_Toc54148863"/>
      <w:bookmarkStart w:id="293" w:name="_Toc97605738"/>
      <w:bookmarkStart w:id="294" w:name="_Toc104693746"/>
      <w:bookmarkStart w:id="295" w:name="_Toc438477469"/>
      <w:bookmarkStart w:id="296" w:name="_Toc447657455"/>
      <w:r w:rsidRPr="00CA70D9">
        <w:rPr>
          <w:rFonts w:ascii="Times New Roman" w:eastAsia="黑体" w:hAnsi="黑体"/>
          <w:sz w:val="21"/>
          <w:szCs w:val="21"/>
        </w:rPr>
        <w:t>表</w:t>
      </w:r>
      <w:r w:rsidRPr="00CA70D9">
        <w:rPr>
          <w:rFonts w:ascii="Times New Roman" w:eastAsia="黑体"/>
          <w:sz w:val="21"/>
          <w:szCs w:val="21"/>
        </w:rPr>
        <w:t>D.2</w:t>
      </w:r>
      <w:r w:rsidRPr="00CA70D9">
        <w:rPr>
          <w:rFonts w:ascii="Times New Roman" w:eastAsia="黑体" w:hAnsi="黑体"/>
          <w:sz w:val="21"/>
          <w:szCs w:val="21"/>
        </w:rPr>
        <w:t>指示准确度等级、仪表常数的符号</w:t>
      </w:r>
      <w:r w:rsidRPr="00CA70D9">
        <w:rPr>
          <w:rFonts w:ascii="Times New Roman" w:eastAsia="黑体"/>
          <w:sz w:val="21"/>
          <w:szCs w:val="21"/>
        </w:rPr>
        <w:t>(</w:t>
      </w:r>
      <w:r w:rsidRPr="00CA70D9">
        <w:rPr>
          <w:rFonts w:ascii="Times New Roman" w:eastAsia="黑体" w:hAnsi="黑体"/>
          <w:sz w:val="21"/>
          <w:szCs w:val="21"/>
        </w:rPr>
        <w:t>示例</w:t>
      </w:r>
      <w:r w:rsidRPr="00CA70D9">
        <w:rPr>
          <w:rFonts w:ascii="Times New Roman" w:eastAsia="黑体"/>
          <w:sz w:val="21"/>
          <w:szCs w:val="21"/>
        </w:rPr>
        <w:t>)</w:t>
      </w:r>
      <w:bookmarkEnd w:id="291"/>
      <w:bookmarkEnd w:id="292"/>
      <w:bookmarkEnd w:id="293"/>
      <w:bookmarkEnd w:id="294"/>
      <w:bookmarkEnd w:id="295"/>
      <w:bookmarkEnd w:id="296"/>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tblPr>
      <w:tblGrid>
        <w:gridCol w:w="5080"/>
        <w:gridCol w:w="4773"/>
      </w:tblGrid>
      <w:tr w:rsidR="004E5D4F" w:rsidRPr="00CA70D9" w:rsidTr="00126507">
        <w:trPr>
          <w:trHeight w:val="165"/>
          <w:jc w:val="center"/>
        </w:trPr>
        <w:tc>
          <w:tcPr>
            <w:tcW w:w="2578" w:type="pct"/>
          </w:tcPr>
          <w:p w:rsidR="004E5D4F" w:rsidRPr="00CA70D9" w:rsidRDefault="004E5D4F" w:rsidP="009C27E3">
            <w:pPr>
              <w:pStyle w:val="TABLE-col-heading"/>
              <w:snapToGrid/>
              <w:spacing w:before="0" w:after="0"/>
              <w:rPr>
                <w:rFonts w:cs="Times New Roman"/>
                <w:b w:val="0"/>
                <w:sz w:val="21"/>
                <w:szCs w:val="21"/>
                <w:lang w:val="en-US"/>
              </w:rPr>
            </w:pPr>
            <w:bookmarkStart w:id="297" w:name="_Hlk468543477"/>
            <w:r w:rsidRPr="00CA70D9">
              <w:rPr>
                <w:rFonts w:hAnsi="宋体" w:cs="Times New Roman"/>
                <w:b w:val="0"/>
                <w:sz w:val="21"/>
                <w:szCs w:val="21"/>
                <w:lang w:val="en-US"/>
              </w:rPr>
              <w:t>符号定义</w:t>
            </w:r>
          </w:p>
        </w:tc>
        <w:tc>
          <w:tcPr>
            <w:tcW w:w="2422" w:type="pct"/>
          </w:tcPr>
          <w:p w:rsidR="004E5D4F" w:rsidRPr="00CA70D9" w:rsidRDefault="004E5D4F" w:rsidP="009C27E3">
            <w:pPr>
              <w:pStyle w:val="TABLE-col-heading"/>
              <w:snapToGrid/>
              <w:spacing w:before="0" w:after="0"/>
              <w:rPr>
                <w:rFonts w:cs="Times New Roman"/>
                <w:b w:val="0"/>
                <w:sz w:val="21"/>
                <w:szCs w:val="21"/>
                <w:lang w:val="en-US"/>
              </w:rPr>
            </w:pPr>
            <w:r w:rsidRPr="00CA70D9">
              <w:rPr>
                <w:rFonts w:hAnsi="宋体" w:cs="Times New Roman"/>
                <w:b w:val="0"/>
                <w:sz w:val="21"/>
                <w:szCs w:val="21"/>
                <w:lang w:val="en-US"/>
              </w:rPr>
              <w:t>符号</w:t>
            </w:r>
          </w:p>
        </w:tc>
      </w:tr>
      <w:bookmarkEnd w:id="297"/>
      <w:tr w:rsidR="004E5D4F" w:rsidRPr="00CA70D9" w:rsidTr="00126507">
        <w:trPr>
          <w:jc w:val="center"/>
        </w:trPr>
        <w:tc>
          <w:tcPr>
            <w:tcW w:w="2578" w:type="pct"/>
            <w:vAlign w:val="center"/>
          </w:tcPr>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有功电能表准确度等级</w:t>
            </w:r>
          </w:p>
          <w:p w:rsidR="004E5D4F" w:rsidRPr="00CA70D9" w:rsidRDefault="004E5D4F" w:rsidP="009C27E3">
            <w:pPr>
              <w:pStyle w:val="TABLE-cell"/>
              <w:snapToGrid/>
              <w:spacing w:before="0" w:after="0"/>
              <w:rPr>
                <w:rFonts w:cs="Times New Roman"/>
                <w:sz w:val="21"/>
                <w:szCs w:val="21"/>
                <w:lang w:val="en-US"/>
              </w:rPr>
            </w:pPr>
            <w:r w:rsidRPr="00CA70D9">
              <w:rPr>
                <w:rFonts w:hAnsi="宋体" w:cs="Times New Roman"/>
                <w:sz w:val="21"/>
                <w:szCs w:val="21"/>
              </w:rPr>
              <w:t>（示例：等级</w:t>
            </w:r>
            <w:r w:rsidRPr="00CA70D9">
              <w:rPr>
                <w:rFonts w:cs="Times New Roman"/>
                <w:sz w:val="21"/>
                <w:szCs w:val="21"/>
              </w:rPr>
              <w:t>A</w:t>
            </w:r>
            <w:r w:rsidRPr="00CA70D9">
              <w:rPr>
                <w:rFonts w:hAnsi="宋体" w:cs="Times New Roman"/>
                <w:sz w:val="21"/>
                <w:szCs w:val="21"/>
              </w:rPr>
              <w:t>）</w:t>
            </w:r>
          </w:p>
        </w:tc>
        <w:bookmarkStart w:id="298" w:name="_MON_1171348037"/>
        <w:bookmarkEnd w:id="298"/>
        <w:tc>
          <w:tcPr>
            <w:tcW w:w="2422" w:type="pct"/>
            <w:vAlign w:val="center"/>
          </w:tcPr>
          <w:p w:rsidR="004E5D4F" w:rsidRPr="00CA70D9" w:rsidRDefault="004E5D4F" w:rsidP="009C27E3">
            <w:pPr>
              <w:pStyle w:val="TABLE-centered"/>
              <w:tabs>
                <w:tab w:val="left" w:pos="1113"/>
              </w:tabs>
              <w:snapToGrid/>
              <w:spacing w:before="0" w:after="0"/>
              <w:rPr>
                <w:rFonts w:cs="Times New Roman"/>
                <w:sz w:val="21"/>
                <w:szCs w:val="21"/>
                <w:lang w:val="en-US"/>
              </w:rPr>
            </w:pPr>
            <w:r w:rsidRPr="00CA70D9">
              <w:rPr>
                <w:rFonts w:cs="Times New Roman"/>
                <w:sz w:val="21"/>
                <w:szCs w:val="21"/>
              </w:rPr>
              <w:object w:dxaOrig="480" w:dyaOrig="420">
                <v:shape id="_x0000_i1075" type="#_x0000_t75" style="width:24.3pt;height:18pt" o:ole="">
                  <v:imagedata r:id="rId99" o:title=""/>
                </v:shape>
                <o:OLEObject Type="Embed" ProgID="PBrush" ShapeID="_x0000_i1075" DrawAspect="Content" ObjectID="_1593844522" r:id="rId100"/>
              </w:object>
            </w:r>
          </w:p>
          <w:p w:rsidR="004E5D4F" w:rsidRPr="00CA70D9" w:rsidRDefault="004E5D4F" w:rsidP="009C27E3">
            <w:pPr>
              <w:pStyle w:val="TABLE-centered"/>
              <w:tabs>
                <w:tab w:val="left" w:pos="1113"/>
              </w:tabs>
              <w:snapToGrid/>
              <w:spacing w:before="0" w:after="0"/>
              <w:rPr>
                <w:rFonts w:cs="Times New Roman"/>
                <w:sz w:val="21"/>
                <w:szCs w:val="21"/>
                <w:lang w:val="en-US"/>
              </w:rPr>
            </w:pPr>
            <w:r w:rsidRPr="00CA70D9">
              <w:rPr>
                <w:rFonts w:hAnsi="宋体" w:cs="Times New Roman"/>
                <w:sz w:val="21"/>
                <w:szCs w:val="21"/>
                <w:lang w:val="en-US"/>
              </w:rPr>
              <w:t>或</w:t>
            </w:r>
            <w:r w:rsidRPr="00CA70D9">
              <w:rPr>
                <w:rFonts w:cs="Times New Roman"/>
                <w:sz w:val="21"/>
                <w:szCs w:val="21"/>
                <w:lang w:val="en-US"/>
              </w:rPr>
              <w:t>Cl.A</w:t>
            </w:r>
          </w:p>
        </w:tc>
      </w:tr>
      <w:tr w:rsidR="004E5D4F" w:rsidRPr="00CA70D9" w:rsidTr="00126507">
        <w:trPr>
          <w:jc w:val="center"/>
        </w:trPr>
        <w:tc>
          <w:tcPr>
            <w:tcW w:w="2578" w:type="pct"/>
            <w:vAlign w:val="center"/>
          </w:tcPr>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无功电能表准确度等级</w:t>
            </w:r>
          </w:p>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（示例：等级</w:t>
            </w:r>
            <w:r w:rsidRPr="00CA70D9">
              <w:rPr>
                <w:rFonts w:cs="Times New Roman"/>
                <w:sz w:val="21"/>
                <w:szCs w:val="21"/>
              </w:rPr>
              <w:t>2.0</w:t>
            </w:r>
            <w:r w:rsidRPr="00CA70D9">
              <w:rPr>
                <w:rFonts w:hAnsi="宋体" w:cs="Times New Roman"/>
                <w:sz w:val="21"/>
                <w:szCs w:val="21"/>
              </w:rPr>
              <w:t>）</w:t>
            </w:r>
          </w:p>
        </w:tc>
        <w:tc>
          <w:tcPr>
            <w:tcW w:w="2422" w:type="pct"/>
            <w:vAlign w:val="center"/>
          </w:tcPr>
          <w:p w:rsidR="004E5D4F" w:rsidRPr="00CA70D9" w:rsidRDefault="004E5D4F" w:rsidP="009C27E3">
            <w:pPr>
              <w:pStyle w:val="TABLE-centered"/>
              <w:tabs>
                <w:tab w:val="left" w:pos="1113"/>
              </w:tabs>
              <w:snapToGrid/>
              <w:spacing w:before="0" w:after="0"/>
              <w:rPr>
                <w:rFonts w:cs="Times New Roman"/>
                <w:sz w:val="21"/>
                <w:szCs w:val="21"/>
                <w:lang w:val="en-US"/>
              </w:rPr>
            </w:pPr>
            <w:r w:rsidRPr="00CA70D9">
              <w:rPr>
                <w:rFonts w:cs="Times New Roman"/>
                <w:sz w:val="21"/>
                <w:szCs w:val="21"/>
              </w:rPr>
              <w:object w:dxaOrig="450" w:dyaOrig="480">
                <v:shape id="_x0000_i1076" type="#_x0000_t75" style="width:17.1pt;height:15.3pt" o:ole="">
                  <v:imagedata r:id="rId101" o:title=""/>
                </v:shape>
                <o:OLEObject Type="Embed" ProgID="PBrush" ShapeID="_x0000_i1076" DrawAspect="Content" ObjectID="_1593844523" r:id="rId102"/>
              </w:object>
            </w:r>
          </w:p>
          <w:p w:rsidR="004E5D4F" w:rsidRPr="00CA70D9" w:rsidRDefault="004E5D4F" w:rsidP="009C27E3">
            <w:pPr>
              <w:pStyle w:val="TABLE-centered"/>
              <w:tabs>
                <w:tab w:val="left" w:pos="1113"/>
              </w:tabs>
              <w:snapToGrid/>
              <w:spacing w:before="0" w:after="0"/>
              <w:rPr>
                <w:rFonts w:cs="Times New Roman"/>
                <w:sz w:val="21"/>
                <w:szCs w:val="21"/>
              </w:rPr>
            </w:pPr>
            <w:r w:rsidRPr="00CA70D9">
              <w:rPr>
                <w:rFonts w:hAnsi="宋体" w:cs="Times New Roman"/>
                <w:sz w:val="21"/>
                <w:szCs w:val="21"/>
                <w:lang w:val="en-US"/>
              </w:rPr>
              <w:t>或</w:t>
            </w:r>
            <w:r w:rsidRPr="00CA70D9">
              <w:rPr>
                <w:rFonts w:cs="Times New Roman"/>
                <w:sz w:val="21"/>
                <w:szCs w:val="21"/>
                <w:lang w:val="en-US"/>
              </w:rPr>
              <w:t>CL.2</w:t>
            </w:r>
          </w:p>
        </w:tc>
      </w:tr>
      <w:tr w:rsidR="004E5D4F" w:rsidRPr="00CA70D9" w:rsidTr="00126507">
        <w:trPr>
          <w:jc w:val="center"/>
        </w:trPr>
        <w:tc>
          <w:tcPr>
            <w:tcW w:w="2578" w:type="pct"/>
            <w:vAlign w:val="center"/>
          </w:tcPr>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机电式有功电能表仪表常数</w:t>
            </w:r>
          </w:p>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（示例：每千瓦时</w:t>
            </w:r>
            <w:r w:rsidRPr="00CA70D9">
              <w:rPr>
                <w:rFonts w:cs="Times New Roman"/>
                <w:sz w:val="21"/>
                <w:szCs w:val="21"/>
              </w:rPr>
              <w:t>500</w:t>
            </w:r>
            <w:r w:rsidRPr="00CA70D9">
              <w:rPr>
                <w:rFonts w:hAnsi="宋体" w:cs="Times New Roman"/>
                <w:sz w:val="21"/>
                <w:szCs w:val="21"/>
              </w:rPr>
              <w:t>转，或每转</w:t>
            </w:r>
            <w:r w:rsidRPr="00CA70D9">
              <w:rPr>
                <w:rFonts w:cs="Times New Roman"/>
                <w:sz w:val="21"/>
                <w:szCs w:val="21"/>
              </w:rPr>
              <w:t>2 Wh</w:t>
            </w:r>
            <w:r w:rsidRPr="00CA70D9">
              <w:rPr>
                <w:rFonts w:hAnsi="宋体" w:cs="Times New Roman"/>
                <w:sz w:val="21"/>
                <w:szCs w:val="21"/>
              </w:rPr>
              <w:t>）</w:t>
            </w:r>
          </w:p>
        </w:tc>
        <w:tc>
          <w:tcPr>
            <w:tcW w:w="2422" w:type="pct"/>
            <w:vAlign w:val="center"/>
          </w:tcPr>
          <w:p w:rsidR="004E5D4F" w:rsidRPr="00CA70D9" w:rsidRDefault="004E5D4F" w:rsidP="009C27E3">
            <w:pPr>
              <w:pStyle w:val="TABLE-centered"/>
              <w:snapToGrid/>
              <w:spacing w:before="0" w:after="0"/>
              <w:rPr>
                <w:rFonts w:cs="Times New Roman"/>
                <w:sz w:val="21"/>
                <w:szCs w:val="21"/>
                <w:lang w:val="en-US"/>
              </w:rPr>
            </w:pPr>
            <w:r w:rsidRPr="00CA70D9">
              <w:rPr>
                <w:rFonts w:cs="Times New Roman"/>
                <w:sz w:val="21"/>
                <w:szCs w:val="21"/>
                <w:lang w:val="en-US"/>
              </w:rPr>
              <w:t>500 rev/kWh</w:t>
            </w:r>
            <w:r w:rsidRPr="00CA70D9">
              <w:rPr>
                <w:rFonts w:hAnsi="宋体" w:cs="Times New Roman"/>
                <w:sz w:val="21"/>
                <w:szCs w:val="21"/>
                <w:lang w:val="en-US"/>
              </w:rPr>
              <w:t>或</w:t>
            </w:r>
            <w:r w:rsidRPr="00CA70D9">
              <w:rPr>
                <w:rFonts w:cs="Times New Roman"/>
                <w:sz w:val="21"/>
                <w:szCs w:val="21"/>
                <w:lang w:val="en-US"/>
              </w:rPr>
              <w:t>2 Wh/rev</w:t>
            </w:r>
          </w:p>
        </w:tc>
      </w:tr>
      <w:tr w:rsidR="004E5D4F" w:rsidRPr="00CA70D9" w:rsidTr="00126507">
        <w:trPr>
          <w:jc w:val="center"/>
        </w:trPr>
        <w:tc>
          <w:tcPr>
            <w:tcW w:w="2578" w:type="pct"/>
            <w:vAlign w:val="center"/>
          </w:tcPr>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静止式有功电能表仪表常数</w:t>
            </w:r>
          </w:p>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（示例：每千瓦时</w:t>
            </w:r>
            <w:r w:rsidRPr="00CA70D9">
              <w:rPr>
                <w:rFonts w:cs="Times New Roman"/>
                <w:sz w:val="21"/>
                <w:szCs w:val="21"/>
              </w:rPr>
              <w:t>500</w:t>
            </w:r>
            <w:r w:rsidRPr="00CA70D9">
              <w:rPr>
                <w:rFonts w:hAnsi="宋体" w:cs="Times New Roman"/>
                <w:sz w:val="21"/>
                <w:szCs w:val="21"/>
              </w:rPr>
              <w:t>脉冲，或每脉冲</w:t>
            </w:r>
            <w:r w:rsidRPr="00CA70D9">
              <w:rPr>
                <w:rFonts w:cs="Times New Roman"/>
                <w:sz w:val="21"/>
                <w:szCs w:val="21"/>
              </w:rPr>
              <w:t>2 Wh</w:t>
            </w:r>
            <w:r w:rsidRPr="00CA70D9">
              <w:rPr>
                <w:rFonts w:hAnsi="宋体" w:cs="Times New Roman"/>
                <w:sz w:val="21"/>
                <w:szCs w:val="21"/>
              </w:rPr>
              <w:t>）</w:t>
            </w:r>
          </w:p>
        </w:tc>
        <w:tc>
          <w:tcPr>
            <w:tcW w:w="2422" w:type="pct"/>
            <w:vAlign w:val="center"/>
          </w:tcPr>
          <w:p w:rsidR="004E5D4F" w:rsidRPr="00CA70D9" w:rsidRDefault="004E5D4F" w:rsidP="009C27E3">
            <w:pPr>
              <w:pStyle w:val="TABLE-centered"/>
              <w:snapToGrid/>
              <w:spacing w:before="0" w:after="0"/>
              <w:rPr>
                <w:rFonts w:cs="Times New Roman"/>
                <w:sz w:val="21"/>
                <w:szCs w:val="21"/>
                <w:lang w:val="en-US"/>
              </w:rPr>
            </w:pPr>
            <w:r w:rsidRPr="00CA70D9">
              <w:rPr>
                <w:rFonts w:cs="Times New Roman"/>
                <w:sz w:val="21"/>
                <w:szCs w:val="21"/>
                <w:lang w:val="en-US"/>
              </w:rPr>
              <w:t xml:space="preserve">500 imp/kWh </w:t>
            </w:r>
            <w:r w:rsidRPr="00CA70D9">
              <w:rPr>
                <w:rFonts w:hAnsi="宋体" w:cs="Times New Roman"/>
                <w:sz w:val="21"/>
                <w:szCs w:val="21"/>
                <w:lang w:val="en-US"/>
              </w:rPr>
              <w:t>或</w:t>
            </w:r>
            <w:r w:rsidRPr="00CA70D9">
              <w:rPr>
                <w:rFonts w:cs="Times New Roman"/>
                <w:sz w:val="21"/>
                <w:szCs w:val="21"/>
                <w:lang w:val="en-US"/>
              </w:rPr>
              <w:t>2 Wh/imp</w:t>
            </w:r>
          </w:p>
        </w:tc>
      </w:tr>
      <w:tr w:rsidR="004E5D4F" w:rsidRPr="00CA70D9" w:rsidTr="00126507">
        <w:trPr>
          <w:jc w:val="center"/>
        </w:trPr>
        <w:tc>
          <w:tcPr>
            <w:tcW w:w="2578" w:type="pct"/>
            <w:vAlign w:val="center"/>
          </w:tcPr>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静止式无功电能表仪表常数</w:t>
            </w:r>
          </w:p>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（示例：每千乏时</w:t>
            </w:r>
            <w:r w:rsidRPr="00CA70D9">
              <w:rPr>
                <w:rFonts w:cs="Times New Roman"/>
                <w:sz w:val="21"/>
                <w:szCs w:val="21"/>
              </w:rPr>
              <w:t>500</w:t>
            </w:r>
            <w:r w:rsidRPr="00CA70D9">
              <w:rPr>
                <w:rFonts w:hAnsi="宋体" w:cs="Times New Roman"/>
                <w:sz w:val="21"/>
                <w:szCs w:val="21"/>
              </w:rPr>
              <w:t>脉冲，或每脉冲</w:t>
            </w:r>
            <w:r w:rsidRPr="00CA70D9">
              <w:rPr>
                <w:rFonts w:cs="Times New Roman"/>
                <w:sz w:val="21"/>
                <w:szCs w:val="21"/>
              </w:rPr>
              <w:t>2 var</w:t>
            </w:r>
            <w:r w:rsidRPr="00CA70D9">
              <w:rPr>
                <w:rFonts w:hAnsi="宋体" w:cs="Times New Roman"/>
                <w:sz w:val="21"/>
                <w:szCs w:val="21"/>
              </w:rPr>
              <w:t>）</w:t>
            </w:r>
          </w:p>
        </w:tc>
        <w:tc>
          <w:tcPr>
            <w:tcW w:w="2422" w:type="pct"/>
            <w:vAlign w:val="center"/>
          </w:tcPr>
          <w:p w:rsidR="004E5D4F" w:rsidRPr="00CA70D9" w:rsidRDefault="004E5D4F" w:rsidP="009C27E3">
            <w:pPr>
              <w:pStyle w:val="TABLE-centered"/>
              <w:snapToGrid/>
              <w:spacing w:before="0" w:after="0"/>
              <w:rPr>
                <w:rFonts w:cs="Times New Roman"/>
                <w:sz w:val="21"/>
                <w:szCs w:val="21"/>
                <w:lang w:val="en-US"/>
              </w:rPr>
            </w:pPr>
            <w:r w:rsidRPr="00CA70D9">
              <w:rPr>
                <w:rFonts w:cs="Times New Roman"/>
                <w:sz w:val="21"/>
                <w:szCs w:val="21"/>
                <w:lang w:val="en-US"/>
              </w:rPr>
              <w:t>500 imp/kvar</w:t>
            </w:r>
            <w:r w:rsidR="00645FEF">
              <w:rPr>
                <w:rFonts w:cs="Times New Roman" w:hint="eastAsia"/>
                <w:sz w:val="21"/>
                <w:szCs w:val="21"/>
                <w:lang w:val="en-US"/>
              </w:rPr>
              <w:t>h</w:t>
            </w:r>
            <w:r w:rsidRPr="00CA70D9">
              <w:rPr>
                <w:rFonts w:cs="Times New Roman"/>
                <w:sz w:val="21"/>
                <w:szCs w:val="21"/>
                <w:lang w:val="en-US"/>
              </w:rPr>
              <w:t xml:space="preserve"> </w:t>
            </w:r>
            <w:r w:rsidRPr="00CA70D9">
              <w:rPr>
                <w:rFonts w:hAnsi="宋体" w:cs="Times New Roman"/>
                <w:sz w:val="21"/>
                <w:szCs w:val="21"/>
                <w:lang w:val="en-US"/>
              </w:rPr>
              <w:t>或</w:t>
            </w:r>
            <w:r w:rsidRPr="00CA70D9">
              <w:rPr>
                <w:rFonts w:cs="Times New Roman"/>
                <w:sz w:val="21"/>
                <w:szCs w:val="21"/>
                <w:lang w:val="en-US"/>
              </w:rPr>
              <w:t>2 var</w:t>
            </w:r>
            <w:r w:rsidR="00645FEF">
              <w:rPr>
                <w:rFonts w:cs="Times New Roman" w:hint="eastAsia"/>
                <w:sz w:val="21"/>
                <w:szCs w:val="21"/>
                <w:lang w:val="en-US"/>
              </w:rPr>
              <w:t>h</w:t>
            </w:r>
            <w:r w:rsidRPr="00CA70D9">
              <w:rPr>
                <w:rFonts w:cs="Times New Roman"/>
                <w:sz w:val="21"/>
                <w:szCs w:val="21"/>
                <w:lang w:val="en-US"/>
              </w:rPr>
              <w:t>/imp</w:t>
            </w:r>
          </w:p>
        </w:tc>
      </w:tr>
    </w:tbl>
    <w:p w:rsidR="004E5D4F" w:rsidRPr="00CA70D9" w:rsidRDefault="004E5D4F" w:rsidP="009C27E3">
      <w:pPr>
        <w:pStyle w:val="aff6"/>
        <w:spacing w:before="240" w:line="360" w:lineRule="auto"/>
        <w:ind w:firstLineChars="0" w:firstLine="0"/>
        <w:jc w:val="center"/>
        <w:rPr>
          <w:rFonts w:ascii="Times New Roman"/>
          <w:sz w:val="21"/>
          <w:szCs w:val="21"/>
        </w:rPr>
      </w:pPr>
      <w:bookmarkStart w:id="299" w:name="_Toc33600828"/>
      <w:bookmarkStart w:id="300" w:name="_Toc54148861"/>
      <w:bookmarkStart w:id="301" w:name="_Toc97605736"/>
      <w:bookmarkStart w:id="302" w:name="_Toc104693744"/>
      <w:bookmarkStart w:id="303" w:name="_Toc438477452"/>
      <w:bookmarkStart w:id="304" w:name="_Toc447657438"/>
      <w:r w:rsidRPr="00CA70D9">
        <w:rPr>
          <w:rFonts w:ascii="Times New Roman" w:eastAsia="黑体" w:hAnsi="黑体"/>
          <w:sz w:val="21"/>
          <w:szCs w:val="21"/>
        </w:rPr>
        <w:t>表</w:t>
      </w:r>
      <w:r w:rsidRPr="00CA70D9">
        <w:rPr>
          <w:rFonts w:ascii="Times New Roman" w:eastAsia="黑体"/>
          <w:sz w:val="21"/>
          <w:szCs w:val="21"/>
        </w:rPr>
        <w:t>D.3</w:t>
      </w:r>
      <w:r w:rsidRPr="00CA70D9">
        <w:rPr>
          <w:rFonts w:ascii="Times New Roman" w:eastAsia="黑体" w:hAnsi="黑体"/>
          <w:sz w:val="21"/>
          <w:szCs w:val="21"/>
        </w:rPr>
        <w:t>测量单元符号（示例）</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tblPr>
      <w:tblGrid>
        <w:gridCol w:w="8436"/>
        <w:gridCol w:w="1417"/>
      </w:tblGrid>
      <w:tr w:rsidR="004E5D4F" w:rsidRPr="00CA70D9" w:rsidTr="00126507">
        <w:trPr>
          <w:trHeight w:val="322"/>
          <w:tblHeader/>
          <w:jc w:val="center"/>
        </w:trPr>
        <w:tc>
          <w:tcPr>
            <w:tcW w:w="4340" w:type="pct"/>
          </w:tcPr>
          <w:p w:rsidR="004E5D4F" w:rsidRPr="00CA70D9" w:rsidRDefault="004E5D4F" w:rsidP="009C27E3">
            <w:pPr>
              <w:pStyle w:val="TABLE-cell"/>
              <w:snapToGrid/>
              <w:spacing w:before="0" w:after="0"/>
              <w:jc w:val="center"/>
              <w:rPr>
                <w:rFonts w:cs="Times New Roman"/>
                <w:sz w:val="21"/>
                <w:szCs w:val="21"/>
              </w:rPr>
            </w:pPr>
            <w:bookmarkStart w:id="305" w:name="_Hlk468539542"/>
            <w:r w:rsidRPr="00CA70D9">
              <w:rPr>
                <w:rFonts w:cs="Times New Roman"/>
                <w:sz w:val="21"/>
                <w:szCs w:val="21"/>
              </w:rPr>
              <w:t>符号意义</w:t>
            </w:r>
          </w:p>
        </w:tc>
        <w:tc>
          <w:tcPr>
            <w:tcW w:w="660" w:type="pct"/>
          </w:tcPr>
          <w:p w:rsidR="004E5D4F" w:rsidRPr="00CA70D9" w:rsidRDefault="004E5D4F" w:rsidP="009C27E3">
            <w:pPr>
              <w:pStyle w:val="TABLE-cell"/>
              <w:snapToGrid/>
              <w:spacing w:before="0" w:after="0"/>
              <w:jc w:val="center"/>
              <w:rPr>
                <w:rFonts w:cs="Times New Roman"/>
                <w:sz w:val="21"/>
                <w:szCs w:val="21"/>
              </w:rPr>
            </w:pPr>
            <w:r w:rsidRPr="00CA70D9">
              <w:rPr>
                <w:rFonts w:cs="Times New Roman"/>
                <w:sz w:val="21"/>
                <w:szCs w:val="21"/>
              </w:rPr>
              <w:t>符号</w:t>
            </w:r>
          </w:p>
        </w:tc>
      </w:tr>
      <w:bookmarkEnd w:id="305"/>
      <w:tr w:rsidR="004E5D4F" w:rsidRPr="00CA70D9" w:rsidTr="00126507">
        <w:trPr>
          <w:jc w:val="center"/>
        </w:trPr>
        <w:tc>
          <w:tcPr>
            <w:tcW w:w="4340" w:type="pct"/>
            <w:vAlign w:val="center"/>
          </w:tcPr>
          <w:p w:rsidR="004E5D4F" w:rsidRPr="00CA70D9" w:rsidRDefault="004E5D4F" w:rsidP="009C27E3">
            <w:pPr>
              <w:pStyle w:val="TABLE-cell"/>
              <w:snapToGrid/>
              <w:spacing w:before="0" w:after="0"/>
              <w:rPr>
                <w:rFonts w:cs="Times New Roman"/>
                <w:sz w:val="21"/>
                <w:szCs w:val="21"/>
              </w:rPr>
            </w:pPr>
            <w:r w:rsidRPr="00CA70D9">
              <w:rPr>
                <w:rFonts w:cs="Times New Roman"/>
                <w:sz w:val="21"/>
                <w:szCs w:val="21"/>
              </w:rPr>
              <w:t>单测量单元有功电能表或无功电能表，其测量单元具有</w:t>
            </w:r>
            <w:r w:rsidRPr="00CA70D9">
              <w:rPr>
                <w:rFonts w:cs="Times New Roman"/>
                <w:sz w:val="21"/>
                <w:szCs w:val="21"/>
              </w:rPr>
              <w:t>1</w:t>
            </w:r>
            <w:r w:rsidRPr="00CA70D9">
              <w:rPr>
                <w:rFonts w:cs="Times New Roman"/>
                <w:sz w:val="21"/>
                <w:szCs w:val="21"/>
              </w:rPr>
              <w:t>路电压电路和</w:t>
            </w:r>
            <w:r w:rsidRPr="00CA70D9">
              <w:rPr>
                <w:rFonts w:cs="Times New Roman"/>
                <w:sz w:val="21"/>
                <w:szCs w:val="21"/>
              </w:rPr>
              <w:t>1</w:t>
            </w:r>
            <w:r w:rsidRPr="00CA70D9">
              <w:rPr>
                <w:rFonts w:cs="Times New Roman"/>
                <w:sz w:val="21"/>
                <w:szCs w:val="21"/>
              </w:rPr>
              <w:t>路电流电路（单相两线电路）。</w:t>
            </w:r>
          </w:p>
        </w:tc>
        <w:tc>
          <w:tcPr>
            <w:tcW w:w="660" w:type="pct"/>
            <w:vAlign w:val="center"/>
          </w:tcPr>
          <w:p w:rsidR="004E5D4F" w:rsidRPr="00CA70D9" w:rsidRDefault="00F07A0A" w:rsidP="009C27E3">
            <w:pPr>
              <w:pStyle w:val="TABLE-centered"/>
              <w:snapToGrid/>
              <w:rPr>
                <w:rFonts w:cs="Times New Roman"/>
                <w:sz w:val="21"/>
                <w:szCs w:val="21"/>
                <w:lang w:val="en-US"/>
              </w:rPr>
            </w:pPr>
            <w:r w:rsidRPr="00CA70D9">
              <w:rPr>
                <w:rFonts w:cs="Times New Roman"/>
                <w:noProof/>
                <w:sz w:val="21"/>
                <w:szCs w:val="21"/>
                <w:lang w:val="en-US"/>
              </w:rPr>
              <w:drawing>
                <wp:inline distT="0" distB="0" distL="0" distR="0">
                  <wp:extent cx="114300" cy="342900"/>
                  <wp:effectExtent l="19050" t="0" r="0" b="0"/>
                  <wp:docPr id="94"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03"/>
                          <a:srcRect/>
                          <a:stretch>
                            <a:fillRect/>
                          </a:stretch>
                        </pic:blipFill>
                        <pic:spPr bwMode="auto">
                          <a:xfrm>
                            <a:off x="0" y="0"/>
                            <a:ext cx="114300" cy="342900"/>
                          </a:xfrm>
                          <a:prstGeom prst="rect">
                            <a:avLst/>
                          </a:prstGeom>
                          <a:noFill/>
                          <a:ln w="9525">
                            <a:noFill/>
                            <a:miter lim="800000"/>
                            <a:headEnd/>
                            <a:tailEnd/>
                          </a:ln>
                        </pic:spPr>
                      </pic:pic>
                    </a:graphicData>
                  </a:graphic>
                </wp:inline>
              </w:drawing>
            </w:r>
          </w:p>
        </w:tc>
      </w:tr>
      <w:tr w:rsidR="004E5D4F" w:rsidRPr="00CA70D9" w:rsidTr="00126507">
        <w:trPr>
          <w:jc w:val="center"/>
        </w:trPr>
        <w:tc>
          <w:tcPr>
            <w:tcW w:w="4340" w:type="pct"/>
            <w:vAlign w:val="center"/>
          </w:tcPr>
          <w:p w:rsidR="004E5D4F" w:rsidRPr="00CA70D9" w:rsidRDefault="004E5D4F" w:rsidP="009C27E3">
            <w:pPr>
              <w:pStyle w:val="TABLE-cell"/>
              <w:snapToGrid/>
              <w:rPr>
                <w:rFonts w:cs="Times New Roman"/>
                <w:sz w:val="21"/>
                <w:szCs w:val="21"/>
              </w:rPr>
            </w:pPr>
            <w:r w:rsidRPr="00CA70D9">
              <w:rPr>
                <w:rFonts w:cs="Times New Roman"/>
                <w:sz w:val="21"/>
                <w:szCs w:val="21"/>
              </w:rPr>
              <w:t>单测量单元有功电能表或无功电能表，其测量单元具有</w:t>
            </w:r>
            <w:r w:rsidRPr="00CA70D9">
              <w:rPr>
                <w:rFonts w:cs="Times New Roman"/>
                <w:sz w:val="21"/>
                <w:szCs w:val="21"/>
              </w:rPr>
              <w:t>1</w:t>
            </w:r>
            <w:r w:rsidRPr="00CA70D9">
              <w:rPr>
                <w:rFonts w:cs="Times New Roman"/>
                <w:sz w:val="21"/>
                <w:szCs w:val="21"/>
              </w:rPr>
              <w:t>路电压电路和</w:t>
            </w:r>
            <w:r w:rsidRPr="00CA70D9">
              <w:rPr>
                <w:rFonts w:cs="Times New Roman"/>
                <w:sz w:val="21"/>
                <w:szCs w:val="21"/>
              </w:rPr>
              <w:t>2</w:t>
            </w:r>
            <w:r w:rsidRPr="00CA70D9">
              <w:rPr>
                <w:rFonts w:cs="Times New Roman"/>
                <w:sz w:val="21"/>
                <w:szCs w:val="21"/>
              </w:rPr>
              <w:t>路电流电路（单相两线或单相三线电路，当电压电路跨接外导体时）。</w:t>
            </w:r>
          </w:p>
        </w:tc>
        <w:tc>
          <w:tcPr>
            <w:tcW w:w="660" w:type="pct"/>
            <w:vAlign w:val="center"/>
          </w:tcPr>
          <w:p w:rsidR="004E5D4F" w:rsidRPr="00CA70D9" w:rsidRDefault="00F07A0A" w:rsidP="009C27E3">
            <w:pPr>
              <w:pStyle w:val="TABLE-centered"/>
              <w:snapToGrid/>
              <w:rPr>
                <w:rFonts w:cs="Times New Roman"/>
                <w:sz w:val="21"/>
                <w:szCs w:val="21"/>
                <w:lang w:val="en-US"/>
              </w:rPr>
            </w:pPr>
            <w:r w:rsidRPr="00CA70D9">
              <w:rPr>
                <w:rFonts w:cs="Times New Roman"/>
                <w:noProof/>
                <w:sz w:val="21"/>
                <w:szCs w:val="21"/>
                <w:lang w:val="en-US"/>
              </w:rPr>
              <w:drawing>
                <wp:inline distT="0" distB="0" distL="0" distR="0">
                  <wp:extent cx="114300" cy="428625"/>
                  <wp:effectExtent l="19050" t="0" r="0" b="0"/>
                  <wp:docPr id="95"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04"/>
                          <a:srcRect/>
                          <a:stretch>
                            <a:fillRect/>
                          </a:stretch>
                        </pic:blipFill>
                        <pic:spPr bwMode="auto">
                          <a:xfrm>
                            <a:off x="0" y="0"/>
                            <a:ext cx="114300" cy="428625"/>
                          </a:xfrm>
                          <a:prstGeom prst="rect">
                            <a:avLst/>
                          </a:prstGeom>
                          <a:noFill/>
                          <a:ln w="9525">
                            <a:noFill/>
                            <a:miter lim="800000"/>
                            <a:headEnd/>
                            <a:tailEnd/>
                          </a:ln>
                        </pic:spPr>
                      </pic:pic>
                    </a:graphicData>
                  </a:graphic>
                </wp:inline>
              </w:drawing>
            </w:r>
          </w:p>
        </w:tc>
      </w:tr>
      <w:tr w:rsidR="004E5D4F" w:rsidRPr="00CA70D9" w:rsidTr="00126507">
        <w:trPr>
          <w:jc w:val="center"/>
        </w:trPr>
        <w:tc>
          <w:tcPr>
            <w:tcW w:w="4340" w:type="pct"/>
            <w:vAlign w:val="center"/>
          </w:tcPr>
          <w:p w:rsidR="004E5D4F" w:rsidRPr="00CA70D9" w:rsidRDefault="004E5D4F" w:rsidP="009C27E3">
            <w:pPr>
              <w:pStyle w:val="TABLE-cell"/>
              <w:snapToGrid/>
              <w:rPr>
                <w:rFonts w:cs="Times New Roman"/>
                <w:sz w:val="21"/>
                <w:szCs w:val="21"/>
              </w:rPr>
            </w:pPr>
            <w:r w:rsidRPr="00CA70D9">
              <w:rPr>
                <w:rFonts w:cs="Times New Roman"/>
                <w:sz w:val="21"/>
                <w:szCs w:val="21"/>
              </w:rPr>
              <w:t>两测量单元有功电能表或无功电能表，其每一测量单元都具有</w:t>
            </w:r>
            <w:r w:rsidRPr="00CA70D9">
              <w:rPr>
                <w:rFonts w:cs="Times New Roman"/>
                <w:sz w:val="21"/>
                <w:szCs w:val="21"/>
              </w:rPr>
              <w:t>1</w:t>
            </w:r>
            <w:r w:rsidRPr="00CA70D9">
              <w:rPr>
                <w:rFonts w:cs="Times New Roman"/>
                <w:sz w:val="21"/>
                <w:szCs w:val="21"/>
              </w:rPr>
              <w:t>路电压电路和</w:t>
            </w:r>
            <w:r w:rsidRPr="00CA70D9">
              <w:rPr>
                <w:rFonts w:cs="Times New Roman"/>
                <w:sz w:val="21"/>
                <w:szCs w:val="21"/>
              </w:rPr>
              <w:t>1</w:t>
            </w:r>
            <w:r w:rsidRPr="00CA70D9">
              <w:rPr>
                <w:rFonts w:cs="Times New Roman"/>
                <w:sz w:val="21"/>
                <w:szCs w:val="21"/>
              </w:rPr>
              <w:t>路电流电路。每一测量单元的电流电路连接到单相三线电路的外部，相应的电压电路连接在外导体和中线之间。</w:t>
            </w:r>
          </w:p>
        </w:tc>
        <w:tc>
          <w:tcPr>
            <w:tcW w:w="660" w:type="pct"/>
            <w:vAlign w:val="center"/>
          </w:tcPr>
          <w:p w:rsidR="004E5D4F" w:rsidRPr="00CA70D9" w:rsidRDefault="00F07A0A" w:rsidP="009C27E3">
            <w:pPr>
              <w:pStyle w:val="TABLE-centered"/>
              <w:snapToGrid/>
              <w:rPr>
                <w:rFonts w:cs="Times New Roman"/>
                <w:sz w:val="21"/>
                <w:szCs w:val="21"/>
                <w:lang w:val="en-US"/>
              </w:rPr>
            </w:pPr>
            <w:r w:rsidRPr="00CA70D9">
              <w:rPr>
                <w:rFonts w:cs="Times New Roman"/>
                <w:noProof/>
                <w:sz w:val="21"/>
                <w:szCs w:val="21"/>
                <w:lang w:val="en-US"/>
              </w:rPr>
              <w:drawing>
                <wp:inline distT="0" distB="0" distL="0" distR="0">
                  <wp:extent cx="114300" cy="619125"/>
                  <wp:effectExtent l="19050" t="0" r="0" b="0"/>
                  <wp:docPr id="9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05"/>
                          <a:srcRect/>
                          <a:stretch>
                            <a:fillRect/>
                          </a:stretch>
                        </pic:blipFill>
                        <pic:spPr bwMode="auto">
                          <a:xfrm>
                            <a:off x="0" y="0"/>
                            <a:ext cx="114300" cy="619125"/>
                          </a:xfrm>
                          <a:prstGeom prst="rect">
                            <a:avLst/>
                          </a:prstGeom>
                          <a:noFill/>
                          <a:ln w="9525">
                            <a:noFill/>
                            <a:miter lim="800000"/>
                            <a:headEnd/>
                            <a:tailEnd/>
                          </a:ln>
                        </pic:spPr>
                      </pic:pic>
                    </a:graphicData>
                  </a:graphic>
                </wp:inline>
              </w:drawing>
            </w:r>
          </w:p>
        </w:tc>
      </w:tr>
      <w:tr w:rsidR="004E5D4F" w:rsidRPr="00CA70D9" w:rsidTr="00126507">
        <w:trPr>
          <w:trHeight w:val="750"/>
          <w:jc w:val="center"/>
        </w:trPr>
        <w:tc>
          <w:tcPr>
            <w:tcW w:w="4340" w:type="pct"/>
            <w:vAlign w:val="center"/>
          </w:tcPr>
          <w:p w:rsidR="004E5D4F" w:rsidRPr="00CA70D9" w:rsidRDefault="004E5D4F" w:rsidP="009C27E3">
            <w:pPr>
              <w:pStyle w:val="TABLE-cell"/>
              <w:snapToGrid/>
              <w:rPr>
                <w:rFonts w:cs="Times New Roman"/>
                <w:sz w:val="21"/>
                <w:szCs w:val="21"/>
              </w:rPr>
            </w:pPr>
            <w:r w:rsidRPr="00CA70D9">
              <w:rPr>
                <w:rFonts w:cs="Times New Roman"/>
                <w:sz w:val="21"/>
                <w:szCs w:val="21"/>
              </w:rPr>
              <w:t>两测量单元有功电能表或无功电能表，其每一测量单元都具有</w:t>
            </w:r>
            <w:r w:rsidRPr="00CA70D9">
              <w:rPr>
                <w:rFonts w:cs="Times New Roman"/>
                <w:sz w:val="21"/>
                <w:szCs w:val="21"/>
              </w:rPr>
              <w:t>1</w:t>
            </w:r>
            <w:r w:rsidRPr="00CA70D9">
              <w:rPr>
                <w:rFonts w:cs="Times New Roman"/>
                <w:sz w:val="21"/>
                <w:szCs w:val="21"/>
              </w:rPr>
              <w:t>路电压电路和</w:t>
            </w:r>
            <w:r w:rsidRPr="00CA70D9">
              <w:rPr>
                <w:rFonts w:cs="Times New Roman"/>
                <w:sz w:val="21"/>
                <w:szCs w:val="21"/>
              </w:rPr>
              <w:t>1</w:t>
            </w:r>
            <w:r w:rsidRPr="00CA70D9">
              <w:rPr>
                <w:rFonts w:cs="Times New Roman"/>
                <w:sz w:val="21"/>
                <w:szCs w:val="21"/>
              </w:rPr>
              <w:t>路电流电路。每一测量单元的电流电路连接到三相电路的相线，每一测量单元的电压电路连接在中</w:t>
            </w:r>
            <w:r w:rsidRPr="00CA70D9">
              <w:rPr>
                <w:rFonts w:cs="Times New Roman"/>
                <w:sz w:val="21"/>
                <w:szCs w:val="21"/>
              </w:rPr>
              <w:lastRenderedPageBreak/>
              <w:t>线和本测量单元的电流电路所接入的相线之间。</w:t>
            </w:r>
          </w:p>
        </w:tc>
        <w:tc>
          <w:tcPr>
            <w:tcW w:w="660" w:type="pct"/>
            <w:vAlign w:val="center"/>
          </w:tcPr>
          <w:p w:rsidR="004E5D4F" w:rsidRPr="00CA70D9" w:rsidRDefault="00F07A0A" w:rsidP="009C27E3">
            <w:pPr>
              <w:pStyle w:val="TABLE-centered"/>
              <w:snapToGrid/>
              <w:rPr>
                <w:rFonts w:cs="Times New Roman"/>
                <w:sz w:val="21"/>
                <w:szCs w:val="21"/>
                <w:lang w:val="en-US"/>
              </w:rPr>
            </w:pPr>
            <w:r w:rsidRPr="00CA70D9">
              <w:rPr>
                <w:rFonts w:cs="Times New Roman"/>
                <w:noProof/>
                <w:sz w:val="21"/>
                <w:szCs w:val="21"/>
                <w:lang w:val="en-US"/>
              </w:rPr>
              <w:lastRenderedPageBreak/>
              <w:drawing>
                <wp:inline distT="0" distB="0" distL="0" distR="0">
                  <wp:extent cx="523875" cy="219075"/>
                  <wp:effectExtent l="19050" t="0" r="9525" b="0"/>
                  <wp:docPr id="97"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06"/>
                          <a:srcRect/>
                          <a:stretch>
                            <a:fillRect/>
                          </a:stretch>
                        </pic:blipFill>
                        <pic:spPr bwMode="auto">
                          <a:xfrm>
                            <a:off x="0" y="0"/>
                            <a:ext cx="523875" cy="219075"/>
                          </a:xfrm>
                          <a:prstGeom prst="rect">
                            <a:avLst/>
                          </a:prstGeom>
                          <a:noFill/>
                          <a:ln w="9525">
                            <a:noFill/>
                            <a:miter lim="800000"/>
                            <a:headEnd/>
                            <a:tailEnd/>
                          </a:ln>
                        </pic:spPr>
                      </pic:pic>
                    </a:graphicData>
                  </a:graphic>
                </wp:inline>
              </w:drawing>
            </w:r>
          </w:p>
        </w:tc>
      </w:tr>
      <w:tr w:rsidR="004E5D4F" w:rsidRPr="00CA70D9" w:rsidTr="00126507">
        <w:trPr>
          <w:jc w:val="center"/>
        </w:trPr>
        <w:tc>
          <w:tcPr>
            <w:tcW w:w="4340" w:type="pct"/>
            <w:vAlign w:val="center"/>
          </w:tcPr>
          <w:p w:rsidR="004E5D4F" w:rsidRPr="00CA70D9" w:rsidRDefault="004E5D4F" w:rsidP="009C27E3">
            <w:pPr>
              <w:pStyle w:val="TABLE-cell"/>
              <w:snapToGrid/>
              <w:rPr>
                <w:rFonts w:cs="Times New Roman"/>
                <w:sz w:val="21"/>
                <w:szCs w:val="21"/>
              </w:rPr>
            </w:pPr>
            <w:r w:rsidRPr="00CA70D9">
              <w:rPr>
                <w:rFonts w:cs="Times New Roman"/>
                <w:sz w:val="21"/>
                <w:szCs w:val="21"/>
              </w:rPr>
              <w:lastRenderedPageBreak/>
              <w:t>两测量单元有功电能表或无功电能表，其每一测量单元都具有</w:t>
            </w:r>
            <w:r w:rsidRPr="00CA70D9">
              <w:rPr>
                <w:rFonts w:cs="Times New Roman"/>
                <w:sz w:val="21"/>
                <w:szCs w:val="21"/>
              </w:rPr>
              <w:t>1</w:t>
            </w:r>
            <w:r w:rsidRPr="00CA70D9">
              <w:rPr>
                <w:rFonts w:cs="Times New Roman"/>
                <w:sz w:val="21"/>
                <w:szCs w:val="21"/>
              </w:rPr>
              <w:t>路电压电路和</w:t>
            </w:r>
            <w:r w:rsidRPr="00CA70D9">
              <w:rPr>
                <w:rFonts w:cs="Times New Roman"/>
                <w:sz w:val="21"/>
                <w:szCs w:val="21"/>
              </w:rPr>
              <w:t>1</w:t>
            </w:r>
            <w:r w:rsidRPr="00CA70D9">
              <w:rPr>
                <w:rFonts w:cs="Times New Roman"/>
                <w:sz w:val="21"/>
                <w:szCs w:val="21"/>
              </w:rPr>
              <w:t>路电流电路，且连接用于两瓦特表法（三相三线电路）。</w:t>
            </w:r>
          </w:p>
        </w:tc>
        <w:tc>
          <w:tcPr>
            <w:tcW w:w="660" w:type="pct"/>
            <w:vAlign w:val="center"/>
          </w:tcPr>
          <w:p w:rsidR="004E5D4F" w:rsidRPr="00CA70D9" w:rsidRDefault="00F07A0A" w:rsidP="009C27E3">
            <w:pPr>
              <w:pStyle w:val="TABLE-centered"/>
              <w:snapToGrid/>
              <w:rPr>
                <w:rFonts w:cs="Times New Roman"/>
                <w:sz w:val="21"/>
                <w:szCs w:val="21"/>
                <w:lang w:val="en-US"/>
              </w:rPr>
            </w:pPr>
            <w:r w:rsidRPr="00CA70D9">
              <w:rPr>
                <w:rFonts w:cs="Times New Roman"/>
                <w:noProof/>
                <w:sz w:val="21"/>
                <w:szCs w:val="21"/>
                <w:lang w:val="en-US"/>
              </w:rPr>
              <w:drawing>
                <wp:inline distT="0" distB="0" distL="0" distR="0">
                  <wp:extent cx="342900" cy="295275"/>
                  <wp:effectExtent l="19050" t="0" r="0" b="0"/>
                  <wp:docPr id="98"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07"/>
                          <a:srcRect/>
                          <a:stretch>
                            <a:fillRect/>
                          </a:stretch>
                        </pic:blipFill>
                        <pic:spPr bwMode="auto">
                          <a:xfrm>
                            <a:off x="0" y="0"/>
                            <a:ext cx="342900" cy="295275"/>
                          </a:xfrm>
                          <a:prstGeom prst="rect">
                            <a:avLst/>
                          </a:prstGeom>
                          <a:noFill/>
                          <a:ln w="9525">
                            <a:noFill/>
                            <a:miter lim="800000"/>
                            <a:headEnd/>
                            <a:tailEnd/>
                          </a:ln>
                        </pic:spPr>
                      </pic:pic>
                    </a:graphicData>
                  </a:graphic>
                </wp:inline>
              </w:drawing>
            </w:r>
          </w:p>
        </w:tc>
      </w:tr>
      <w:tr w:rsidR="004E5D4F" w:rsidRPr="00CA70D9" w:rsidTr="00126507">
        <w:trPr>
          <w:jc w:val="center"/>
        </w:trPr>
        <w:tc>
          <w:tcPr>
            <w:tcW w:w="4340" w:type="pct"/>
            <w:vAlign w:val="center"/>
          </w:tcPr>
          <w:p w:rsidR="004E5D4F" w:rsidRPr="00CA70D9" w:rsidRDefault="004E5D4F" w:rsidP="009C27E3">
            <w:pPr>
              <w:pStyle w:val="TABLE-cell"/>
              <w:snapToGrid/>
              <w:rPr>
                <w:rFonts w:cs="Times New Roman"/>
                <w:sz w:val="21"/>
                <w:szCs w:val="21"/>
              </w:rPr>
            </w:pPr>
            <w:r w:rsidRPr="00CA70D9">
              <w:rPr>
                <w:rFonts w:cs="Times New Roman"/>
                <w:sz w:val="21"/>
                <w:szCs w:val="21"/>
              </w:rPr>
              <w:t>三测量单元有功电能表或无功电能表，其每一测量单元都具有</w:t>
            </w:r>
            <w:r w:rsidRPr="00CA70D9">
              <w:rPr>
                <w:rFonts w:cs="Times New Roman"/>
                <w:sz w:val="21"/>
                <w:szCs w:val="21"/>
              </w:rPr>
              <w:t>1</w:t>
            </w:r>
            <w:r w:rsidRPr="00CA70D9">
              <w:rPr>
                <w:rFonts w:cs="Times New Roman"/>
                <w:sz w:val="21"/>
                <w:szCs w:val="21"/>
              </w:rPr>
              <w:t>路电压电路和</w:t>
            </w:r>
            <w:r w:rsidRPr="00CA70D9">
              <w:rPr>
                <w:rFonts w:cs="Times New Roman"/>
                <w:sz w:val="21"/>
                <w:szCs w:val="21"/>
              </w:rPr>
              <w:t>1</w:t>
            </w:r>
            <w:r w:rsidRPr="00CA70D9">
              <w:rPr>
                <w:rFonts w:cs="Times New Roman"/>
                <w:sz w:val="21"/>
                <w:szCs w:val="21"/>
              </w:rPr>
              <w:t>路电流电路，且连接用于三瓦特表法（三相四线电路）。</w:t>
            </w:r>
          </w:p>
        </w:tc>
        <w:tc>
          <w:tcPr>
            <w:tcW w:w="660" w:type="pct"/>
          </w:tcPr>
          <w:p w:rsidR="004E5D4F" w:rsidRPr="00CA70D9" w:rsidRDefault="00F07A0A" w:rsidP="009C27E3">
            <w:pPr>
              <w:pStyle w:val="TABLE-centered"/>
              <w:snapToGrid/>
              <w:rPr>
                <w:rFonts w:cs="Times New Roman"/>
                <w:sz w:val="21"/>
                <w:szCs w:val="21"/>
                <w:lang w:val="en-US"/>
              </w:rPr>
            </w:pPr>
            <w:r w:rsidRPr="00CA70D9">
              <w:rPr>
                <w:rFonts w:cs="Times New Roman"/>
                <w:noProof/>
                <w:sz w:val="21"/>
                <w:szCs w:val="21"/>
                <w:lang w:val="en-US"/>
              </w:rPr>
              <w:drawing>
                <wp:inline distT="0" distB="0" distL="0" distR="0">
                  <wp:extent cx="523875" cy="504825"/>
                  <wp:effectExtent l="19050" t="0" r="9525" b="0"/>
                  <wp:docPr id="99"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08"/>
                          <a:srcRect/>
                          <a:stretch>
                            <a:fillRect/>
                          </a:stretch>
                        </pic:blipFill>
                        <pic:spPr bwMode="auto">
                          <a:xfrm>
                            <a:off x="0" y="0"/>
                            <a:ext cx="523875" cy="504825"/>
                          </a:xfrm>
                          <a:prstGeom prst="rect">
                            <a:avLst/>
                          </a:prstGeom>
                          <a:noFill/>
                          <a:ln w="9525">
                            <a:noFill/>
                            <a:miter lim="800000"/>
                            <a:headEnd/>
                            <a:tailEnd/>
                          </a:ln>
                        </pic:spPr>
                      </pic:pic>
                    </a:graphicData>
                  </a:graphic>
                </wp:inline>
              </w:drawing>
            </w:r>
          </w:p>
        </w:tc>
      </w:tr>
      <w:tr w:rsidR="004E5D4F" w:rsidRPr="00CA70D9" w:rsidTr="00126507">
        <w:trPr>
          <w:jc w:val="center"/>
        </w:trPr>
        <w:tc>
          <w:tcPr>
            <w:tcW w:w="4340" w:type="pct"/>
            <w:vAlign w:val="center"/>
          </w:tcPr>
          <w:p w:rsidR="004E5D4F" w:rsidRPr="00CA70D9" w:rsidRDefault="004E5D4F" w:rsidP="009C27E3">
            <w:pPr>
              <w:pStyle w:val="TABLE-cell"/>
              <w:snapToGrid/>
              <w:rPr>
                <w:rFonts w:cs="Times New Roman"/>
                <w:sz w:val="21"/>
                <w:szCs w:val="21"/>
              </w:rPr>
            </w:pPr>
            <w:r w:rsidRPr="00CA70D9">
              <w:rPr>
                <w:rFonts w:cs="Times New Roman"/>
                <w:sz w:val="21"/>
                <w:szCs w:val="21"/>
              </w:rPr>
              <w:t>两测量单元有功电能表或无功电能表，其每一测量单元都具有</w:t>
            </w:r>
            <w:r w:rsidRPr="00CA70D9">
              <w:rPr>
                <w:rFonts w:cs="Times New Roman"/>
                <w:sz w:val="21"/>
                <w:szCs w:val="21"/>
              </w:rPr>
              <w:t>1</w:t>
            </w:r>
            <w:r w:rsidRPr="00CA70D9">
              <w:rPr>
                <w:rFonts w:cs="Times New Roman"/>
                <w:sz w:val="21"/>
                <w:szCs w:val="21"/>
              </w:rPr>
              <w:t>路电压电路和</w:t>
            </w:r>
            <w:r w:rsidRPr="00CA70D9">
              <w:rPr>
                <w:rFonts w:cs="Times New Roman"/>
                <w:sz w:val="21"/>
                <w:szCs w:val="21"/>
              </w:rPr>
              <w:t>1</w:t>
            </w:r>
            <w:r w:rsidRPr="00CA70D9">
              <w:rPr>
                <w:rFonts w:cs="Times New Roman"/>
                <w:sz w:val="21"/>
                <w:szCs w:val="21"/>
              </w:rPr>
              <w:t>路电流电路，且测量单元连接在两相三线电路的两相上。</w:t>
            </w:r>
          </w:p>
        </w:tc>
        <w:tc>
          <w:tcPr>
            <w:tcW w:w="660" w:type="pct"/>
          </w:tcPr>
          <w:p w:rsidR="004E5D4F" w:rsidRPr="00CA70D9" w:rsidRDefault="00F07A0A" w:rsidP="009C27E3">
            <w:pPr>
              <w:pStyle w:val="TABLE-centered"/>
              <w:snapToGrid/>
              <w:rPr>
                <w:rFonts w:cs="Times New Roman"/>
                <w:sz w:val="21"/>
                <w:szCs w:val="21"/>
                <w:lang w:val="en-US"/>
              </w:rPr>
            </w:pPr>
            <w:r w:rsidRPr="00CA70D9">
              <w:rPr>
                <w:rFonts w:cs="Times New Roman"/>
                <w:noProof/>
                <w:sz w:val="21"/>
                <w:szCs w:val="21"/>
                <w:lang w:val="en-US"/>
              </w:rPr>
              <w:drawing>
                <wp:inline distT="0" distB="0" distL="0" distR="0">
                  <wp:extent cx="361950" cy="381000"/>
                  <wp:effectExtent l="19050" t="0" r="0" b="0"/>
                  <wp:docPr id="100"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9"/>
                          <a:srcRect/>
                          <a:stretch>
                            <a:fillRect/>
                          </a:stretch>
                        </pic:blipFill>
                        <pic:spPr bwMode="auto">
                          <a:xfrm>
                            <a:off x="0" y="0"/>
                            <a:ext cx="361950" cy="381000"/>
                          </a:xfrm>
                          <a:prstGeom prst="rect">
                            <a:avLst/>
                          </a:prstGeom>
                          <a:noFill/>
                          <a:ln w="9525">
                            <a:noFill/>
                            <a:miter lim="800000"/>
                            <a:headEnd/>
                            <a:tailEnd/>
                          </a:ln>
                        </pic:spPr>
                      </pic:pic>
                    </a:graphicData>
                  </a:graphic>
                </wp:inline>
              </w:drawing>
            </w:r>
          </w:p>
        </w:tc>
      </w:tr>
      <w:tr w:rsidR="004E5D4F" w:rsidRPr="00CA70D9" w:rsidTr="00126507">
        <w:trPr>
          <w:jc w:val="center"/>
        </w:trPr>
        <w:tc>
          <w:tcPr>
            <w:tcW w:w="4340" w:type="pct"/>
            <w:vAlign w:val="center"/>
          </w:tcPr>
          <w:p w:rsidR="004E5D4F" w:rsidRPr="00CA70D9" w:rsidRDefault="004E5D4F" w:rsidP="009C27E3">
            <w:pPr>
              <w:pStyle w:val="TABLE-cell"/>
              <w:snapToGrid/>
              <w:jc w:val="both"/>
              <w:rPr>
                <w:rFonts w:cs="Times New Roman"/>
                <w:sz w:val="21"/>
                <w:szCs w:val="21"/>
              </w:rPr>
            </w:pPr>
            <w:r w:rsidRPr="00CA70D9">
              <w:rPr>
                <w:rFonts w:cs="Times New Roman"/>
                <w:sz w:val="21"/>
                <w:szCs w:val="21"/>
              </w:rPr>
              <w:t>三测量单元无功电能表，其每一测量单元都具有</w:t>
            </w:r>
            <w:r w:rsidRPr="00CA70D9">
              <w:rPr>
                <w:rFonts w:cs="Times New Roman"/>
                <w:sz w:val="21"/>
                <w:szCs w:val="21"/>
              </w:rPr>
              <w:t>1</w:t>
            </w:r>
            <w:r w:rsidRPr="00CA70D9">
              <w:rPr>
                <w:rFonts w:cs="Times New Roman"/>
                <w:sz w:val="21"/>
                <w:szCs w:val="21"/>
              </w:rPr>
              <w:t>路电压电路和</w:t>
            </w:r>
            <w:r w:rsidRPr="00CA70D9">
              <w:rPr>
                <w:rFonts w:cs="Times New Roman"/>
                <w:sz w:val="21"/>
                <w:szCs w:val="21"/>
              </w:rPr>
              <w:t>1</w:t>
            </w:r>
            <w:r w:rsidRPr="00CA70D9">
              <w:rPr>
                <w:rFonts w:cs="Times New Roman"/>
                <w:sz w:val="21"/>
                <w:szCs w:val="21"/>
              </w:rPr>
              <w:t>路电流电路，每一电流电路均与另外两个测量单元的电压电路有公共接点。每一测量单元的电压电路由不包含本测量单元电流电路的的相线之间的电压提供。</w:t>
            </w:r>
          </w:p>
          <w:p w:rsidR="004E5D4F" w:rsidRPr="00CA70D9" w:rsidRDefault="004E5D4F" w:rsidP="009C27E3">
            <w:pPr>
              <w:pStyle w:val="TABLE-cell"/>
              <w:snapToGrid/>
              <w:jc w:val="both"/>
              <w:rPr>
                <w:rFonts w:cs="Times New Roman"/>
                <w:sz w:val="21"/>
                <w:szCs w:val="21"/>
              </w:rPr>
            </w:pPr>
            <w:r w:rsidRPr="00CA70D9">
              <w:rPr>
                <w:rFonts w:cs="Times New Roman"/>
                <w:sz w:val="21"/>
                <w:szCs w:val="21"/>
              </w:rPr>
              <w:t>可以看出，右列对应的符号相当于图</w:t>
            </w:r>
            <w:r w:rsidRPr="00CA70D9">
              <w:rPr>
                <w:rFonts w:cs="Times New Roman"/>
                <w:sz w:val="21"/>
                <w:szCs w:val="21"/>
              </w:rPr>
              <w:t>D.1</w:t>
            </w:r>
            <w:r w:rsidRPr="00CA70D9">
              <w:rPr>
                <w:rFonts w:cs="Times New Roman"/>
                <w:sz w:val="21"/>
                <w:szCs w:val="21"/>
              </w:rPr>
              <w:t>，适用于三相三线电路或三相四线电路。</w:t>
            </w:r>
          </w:p>
          <w:bookmarkStart w:id="306" w:name="_MON_1178532649"/>
          <w:bookmarkStart w:id="307" w:name="_MON_1178534089"/>
          <w:bookmarkStart w:id="308" w:name="_MON_1178535502"/>
          <w:bookmarkStart w:id="309" w:name="_MON_1178535767"/>
          <w:bookmarkStart w:id="310" w:name="_MON_1178535939"/>
          <w:bookmarkStart w:id="311" w:name="_MON_1188208721"/>
          <w:bookmarkStart w:id="312" w:name="_MON_1188208844"/>
          <w:bookmarkStart w:id="313" w:name="_MON_1188209216"/>
          <w:bookmarkStart w:id="314" w:name="_MON_1178531726"/>
          <w:bookmarkStart w:id="315" w:name="_MON_1178532180"/>
          <w:bookmarkEnd w:id="306"/>
          <w:bookmarkEnd w:id="307"/>
          <w:bookmarkEnd w:id="308"/>
          <w:bookmarkEnd w:id="309"/>
          <w:bookmarkEnd w:id="310"/>
          <w:bookmarkEnd w:id="311"/>
          <w:bookmarkEnd w:id="312"/>
          <w:bookmarkEnd w:id="313"/>
          <w:bookmarkEnd w:id="314"/>
          <w:bookmarkEnd w:id="315"/>
          <w:p w:rsidR="004E5D4F" w:rsidRPr="00CA70D9" w:rsidRDefault="004E5D4F" w:rsidP="009C27E3">
            <w:pPr>
              <w:pStyle w:val="TABLE-cell"/>
              <w:snapToGrid/>
              <w:jc w:val="center"/>
              <w:rPr>
                <w:rFonts w:cs="Times New Roman"/>
                <w:sz w:val="21"/>
                <w:szCs w:val="21"/>
              </w:rPr>
            </w:pPr>
            <w:r w:rsidRPr="00CA70D9">
              <w:rPr>
                <w:rFonts w:cs="Times New Roman"/>
                <w:sz w:val="21"/>
                <w:szCs w:val="21"/>
              </w:rPr>
              <w:object w:dxaOrig="2140" w:dyaOrig="1596">
                <v:shape id="_x0000_i1077" type="#_x0000_t75" style="width:97.2pt;height:72.9pt" o:ole="">
                  <v:imagedata r:id="rId110" o:title=""/>
                </v:shape>
                <o:OLEObject Type="Embed" ProgID="Word.Picture.8" ShapeID="_x0000_i1077" DrawAspect="Content" ObjectID="_1593844524" r:id="rId111"/>
              </w:object>
            </w:r>
          </w:p>
          <w:p w:rsidR="004E5D4F" w:rsidRPr="00CA70D9" w:rsidRDefault="004E5D4F" w:rsidP="009C27E3">
            <w:pPr>
              <w:pStyle w:val="TABLE-cell"/>
              <w:snapToGrid/>
              <w:jc w:val="center"/>
              <w:rPr>
                <w:rFonts w:cs="Times New Roman"/>
                <w:sz w:val="21"/>
                <w:szCs w:val="21"/>
              </w:rPr>
            </w:pPr>
            <w:bookmarkStart w:id="316" w:name="_Toc97606075"/>
            <w:bookmarkStart w:id="317" w:name="_Toc104711662"/>
            <w:r w:rsidRPr="00CA70D9">
              <w:rPr>
                <w:rFonts w:cs="Times New Roman"/>
                <w:sz w:val="21"/>
                <w:szCs w:val="21"/>
              </w:rPr>
              <w:t>图</w:t>
            </w:r>
            <w:r w:rsidRPr="00CA70D9">
              <w:rPr>
                <w:rFonts w:cs="Times New Roman"/>
                <w:sz w:val="21"/>
                <w:szCs w:val="21"/>
              </w:rPr>
              <w:t xml:space="preserve">D.1 </w:t>
            </w:r>
            <w:r w:rsidRPr="00CA70D9">
              <w:rPr>
                <w:rFonts w:cs="Times New Roman"/>
                <w:sz w:val="21"/>
                <w:szCs w:val="21"/>
              </w:rPr>
              <w:t>三相三线或三相四线电路，三测量单元无功电能表的相交叉</w:t>
            </w:r>
            <w:bookmarkEnd w:id="316"/>
            <w:bookmarkEnd w:id="317"/>
            <w:r w:rsidRPr="00CA70D9">
              <w:rPr>
                <w:rFonts w:cs="Times New Roman"/>
                <w:sz w:val="21"/>
                <w:szCs w:val="21"/>
              </w:rPr>
              <w:t>连接</w:t>
            </w:r>
          </w:p>
        </w:tc>
        <w:tc>
          <w:tcPr>
            <w:tcW w:w="660" w:type="pct"/>
          </w:tcPr>
          <w:p w:rsidR="004E5D4F" w:rsidRPr="00CA70D9" w:rsidRDefault="004E5D4F" w:rsidP="009C27E3">
            <w:pPr>
              <w:pStyle w:val="TABLE-cell"/>
              <w:snapToGrid/>
              <w:jc w:val="center"/>
              <w:rPr>
                <w:rFonts w:cs="Times New Roman"/>
                <w:sz w:val="21"/>
                <w:szCs w:val="21"/>
              </w:rPr>
            </w:pPr>
            <w:bookmarkStart w:id="318" w:name="_MON_1108208776"/>
            <w:bookmarkEnd w:id="318"/>
          </w:p>
          <w:p w:rsidR="004E5D4F" w:rsidRPr="00CA70D9" w:rsidRDefault="004E5D4F" w:rsidP="009C27E3">
            <w:pPr>
              <w:pStyle w:val="TABLE-cell"/>
              <w:snapToGrid/>
              <w:jc w:val="center"/>
              <w:rPr>
                <w:rFonts w:cs="Times New Roman"/>
                <w:sz w:val="21"/>
                <w:szCs w:val="21"/>
              </w:rPr>
            </w:pPr>
          </w:p>
          <w:p w:rsidR="004E5D4F" w:rsidRPr="00CA70D9" w:rsidRDefault="004E5D4F" w:rsidP="009C27E3">
            <w:pPr>
              <w:pStyle w:val="TABLE-cell"/>
              <w:snapToGrid/>
              <w:jc w:val="center"/>
              <w:rPr>
                <w:rFonts w:cs="Times New Roman"/>
                <w:sz w:val="21"/>
                <w:szCs w:val="21"/>
              </w:rPr>
            </w:pPr>
          </w:p>
          <w:p w:rsidR="004E5D4F" w:rsidRPr="00CA70D9" w:rsidRDefault="004E5D4F" w:rsidP="009C27E3">
            <w:pPr>
              <w:pStyle w:val="TABLE-cell"/>
              <w:snapToGrid/>
              <w:jc w:val="center"/>
              <w:rPr>
                <w:rFonts w:cs="Times New Roman"/>
                <w:noProof/>
                <w:sz w:val="21"/>
                <w:szCs w:val="21"/>
                <w:lang w:val="en-US"/>
              </w:rPr>
            </w:pPr>
            <w:r w:rsidRPr="00CA70D9">
              <w:rPr>
                <w:rFonts w:cs="Times New Roman"/>
                <w:sz w:val="21"/>
                <w:szCs w:val="21"/>
              </w:rPr>
              <w:object w:dxaOrig="781" w:dyaOrig="733">
                <v:shape id="_x0000_i1078" type="#_x0000_t75" style="width:39.6pt;height:38.7pt" o:ole="" fillcolor="window">
                  <v:imagedata r:id="rId112" o:title=""/>
                </v:shape>
                <o:OLEObject Type="Embed" ProgID="Word.Picture.8" ShapeID="_x0000_i1078" DrawAspect="Content" ObjectID="_1593844525" r:id="rId113"/>
              </w:object>
            </w:r>
          </w:p>
        </w:tc>
      </w:tr>
      <w:tr w:rsidR="004E5D4F" w:rsidRPr="00CA70D9" w:rsidTr="00126507">
        <w:trPr>
          <w:jc w:val="center"/>
        </w:trPr>
        <w:tc>
          <w:tcPr>
            <w:tcW w:w="4340" w:type="pct"/>
            <w:vAlign w:val="center"/>
          </w:tcPr>
          <w:p w:rsidR="004E5D4F" w:rsidRPr="00CA70D9" w:rsidRDefault="004E5D4F" w:rsidP="009C27E3">
            <w:pPr>
              <w:pStyle w:val="TABLE-cell"/>
              <w:snapToGrid/>
              <w:jc w:val="both"/>
              <w:rPr>
                <w:rFonts w:cs="Times New Roman"/>
                <w:sz w:val="21"/>
                <w:szCs w:val="21"/>
              </w:rPr>
            </w:pPr>
            <w:r w:rsidRPr="00CA70D9">
              <w:rPr>
                <w:rFonts w:cs="Times New Roman"/>
                <w:sz w:val="21"/>
                <w:szCs w:val="21"/>
              </w:rPr>
              <w:t>两测量单元无功电能表，其每一测量单元都具有</w:t>
            </w:r>
            <w:r w:rsidRPr="00CA70D9">
              <w:rPr>
                <w:rFonts w:cs="Times New Roman"/>
                <w:sz w:val="21"/>
                <w:szCs w:val="21"/>
              </w:rPr>
              <w:t>1</w:t>
            </w:r>
            <w:r w:rsidRPr="00CA70D9">
              <w:rPr>
                <w:rFonts w:cs="Times New Roman"/>
                <w:sz w:val="21"/>
                <w:szCs w:val="21"/>
              </w:rPr>
              <w:t>路电压电路和</w:t>
            </w:r>
            <w:r w:rsidRPr="00CA70D9">
              <w:rPr>
                <w:rFonts w:cs="Times New Roman"/>
                <w:sz w:val="21"/>
                <w:szCs w:val="21"/>
              </w:rPr>
              <w:t>2</w:t>
            </w:r>
            <w:r w:rsidRPr="00CA70D9">
              <w:rPr>
                <w:rFonts w:cs="Times New Roman"/>
                <w:sz w:val="21"/>
                <w:szCs w:val="21"/>
              </w:rPr>
              <w:t>路电流电路，且每一测量单元的</w:t>
            </w:r>
            <w:r w:rsidRPr="00CA70D9">
              <w:rPr>
                <w:rFonts w:cs="Times New Roman"/>
                <w:sz w:val="21"/>
                <w:szCs w:val="21"/>
              </w:rPr>
              <w:t>2</w:t>
            </w:r>
            <w:r w:rsidRPr="00CA70D9">
              <w:rPr>
                <w:rFonts w:cs="Times New Roman"/>
                <w:sz w:val="21"/>
                <w:szCs w:val="21"/>
              </w:rPr>
              <w:t>路电流电路的匝比为</w:t>
            </w:r>
            <w:r w:rsidRPr="00CA70D9">
              <w:rPr>
                <w:rFonts w:cs="Times New Roman"/>
                <w:sz w:val="21"/>
                <w:szCs w:val="21"/>
              </w:rPr>
              <w:t>1:2</w:t>
            </w:r>
            <w:r w:rsidRPr="00CA70D9">
              <w:rPr>
                <w:rFonts w:cs="Times New Roman"/>
                <w:sz w:val="21"/>
                <w:szCs w:val="21"/>
              </w:rPr>
              <w:t>（</w:t>
            </w:r>
            <w:r w:rsidRPr="00CA70D9">
              <w:rPr>
                <w:rFonts w:cs="Times New Roman"/>
                <w:sz w:val="21"/>
                <w:szCs w:val="21"/>
              </w:rPr>
              <w:t>n</w:t>
            </w:r>
            <w:r w:rsidRPr="00CA70D9">
              <w:rPr>
                <w:rFonts w:cs="Times New Roman"/>
                <w:sz w:val="21"/>
                <w:szCs w:val="21"/>
              </w:rPr>
              <w:t>匝和</w:t>
            </w:r>
            <w:r w:rsidRPr="00CA70D9">
              <w:rPr>
                <w:rFonts w:cs="Times New Roman"/>
                <w:sz w:val="21"/>
                <w:szCs w:val="21"/>
              </w:rPr>
              <w:t>2n</w:t>
            </w:r>
            <w:r w:rsidRPr="00CA70D9">
              <w:rPr>
                <w:rFonts w:cs="Times New Roman"/>
                <w:sz w:val="21"/>
                <w:szCs w:val="21"/>
              </w:rPr>
              <w:t>匝）；每一</w:t>
            </w:r>
            <w:r w:rsidRPr="00CA70D9">
              <w:rPr>
                <w:rFonts w:cs="Times New Roman"/>
                <w:sz w:val="21"/>
                <w:szCs w:val="21"/>
              </w:rPr>
              <w:t>n</w:t>
            </w:r>
            <w:r w:rsidRPr="00CA70D9">
              <w:rPr>
                <w:rFonts w:cs="Times New Roman"/>
                <w:sz w:val="21"/>
                <w:szCs w:val="21"/>
              </w:rPr>
              <w:t>匝电流电路与相同测量单元的电压电路有一个公共接点，每一</w:t>
            </w:r>
            <w:r w:rsidRPr="00CA70D9">
              <w:rPr>
                <w:rFonts w:cs="Times New Roman"/>
                <w:sz w:val="21"/>
                <w:szCs w:val="21"/>
              </w:rPr>
              <w:t>2n</w:t>
            </w:r>
            <w:r w:rsidRPr="00CA70D9">
              <w:rPr>
                <w:rFonts w:cs="Times New Roman"/>
                <w:sz w:val="21"/>
                <w:szCs w:val="21"/>
              </w:rPr>
              <w:t>匝电流电路与另一测量单元的电压电路有一个公共接点。</w:t>
            </w:r>
          </w:p>
          <w:p w:rsidR="004E5D4F" w:rsidRPr="00CA70D9" w:rsidRDefault="004E5D4F" w:rsidP="009C27E3">
            <w:pPr>
              <w:pStyle w:val="TABLE-cell"/>
              <w:snapToGrid/>
              <w:rPr>
                <w:rFonts w:cs="Times New Roman"/>
                <w:sz w:val="21"/>
                <w:szCs w:val="21"/>
              </w:rPr>
            </w:pPr>
            <w:r w:rsidRPr="00CA70D9">
              <w:rPr>
                <w:rFonts w:cs="Times New Roman"/>
                <w:sz w:val="21"/>
                <w:szCs w:val="21"/>
              </w:rPr>
              <w:t>一个测量单元的</w:t>
            </w:r>
            <w:r w:rsidRPr="00CA70D9">
              <w:rPr>
                <w:rFonts w:cs="Times New Roman"/>
                <w:sz w:val="21"/>
                <w:szCs w:val="21"/>
              </w:rPr>
              <w:t>n</w:t>
            </w:r>
            <w:r w:rsidRPr="00CA70D9">
              <w:rPr>
                <w:rFonts w:cs="Times New Roman"/>
                <w:sz w:val="21"/>
                <w:szCs w:val="21"/>
              </w:rPr>
              <w:t>匝电流电路与另一测量单元的</w:t>
            </w:r>
            <w:r w:rsidRPr="00CA70D9">
              <w:rPr>
                <w:rFonts w:cs="Times New Roman"/>
                <w:sz w:val="21"/>
                <w:szCs w:val="21"/>
              </w:rPr>
              <w:t>2n</w:t>
            </w:r>
            <w:r w:rsidRPr="00CA70D9">
              <w:rPr>
                <w:rFonts w:cs="Times New Roman"/>
                <w:sz w:val="21"/>
                <w:szCs w:val="21"/>
              </w:rPr>
              <w:t>匝电流电路之间承受正电压，相比之下，第一个测量单元的</w:t>
            </w:r>
            <w:r w:rsidRPr="00CA70D9">
              <w:rPr>
                <w:rFonts w:cs="Times New Roman"/>
                <w:sz w:val="21"/>
                <w:szCs w:val="21"/>
              </w:rPr>
              <w:t>2n</w:t>
            </w:r>
            <w:r w:rsidRPr="00CA70D9">
              <w:rPr>
                <w:rFonts w:cs="Times New Roman"/>
                <w:sz w:val="21"/>
                <w:szCs w:val="21"/>
              </w:rPr>
              <w:t>匝电流电路与第二个测量单元的</w:t>
            </w:r>
            <w:r w:rsidRPr="00CA70D9">
              <w:rPr>
                <w:rFonts w:cs="Times New Roman"/>
                <w:sz w:val="21"/>
                <w:szCs w:val="21"/>
              </w:rPr>
              <w:t>n</w:t>
            </w:r>
            <w:r w:rsidRPr="00CA70D9">
              <w:rPr>
                <w:rFonts w:cs="Times New Roman"/>
                <w:sz w:val="21"/>
                <w:szCs w:val="21"/>
              </w:rPr>
              <w:t>匝电流电路之间承受反电压。</w:t>
            </w:r>
          </w:p>
          <w:p w:rsidR="004E5D4F" w:rsidRPr="00CA70D9" w:rsidRDefault="004E5D4F" w:rsidP="009C27E3">
            <w:pPr>
              <w:pStyle w:val="TABLE-cell"/>
              <w:snapToGrid/>
              <w:rPr>
                <w:rFonts w:cs="Times New Roman"/>
                <w:sz w:val="21"/>
                <w:szCs w:val="21"/>
              </w:rPr>
            </w:pPr>
            <w:r w:rsidRPr="00CA70D9">
              <w:rPr>
                <w:rFonts w:cs="Times New Roman"/>
                <w:sz w:val="21"/>
                <w:szCs w:val="21"/>
              </w:rPr>
              <w:t>可以看出，右列对应的符号相当于图</w:t>
            </w:r>
            <w:r w:rsidRPr="00CA70D9">
              <w:rPr>
                <w:rFonts w:cs="Times New Roman"/>
                <w:sz w:val="21"/>
                <w:szCs w:val="21"/>
              </w:rPr>
              <w:t>D.2</w:t>
            </w:r>
            <w:r w:rsidRPr="00CA70D9">
              <w:rPr>
                <w:rFonts w:cs="Times New Roman"/>
                <w:sz w:val="21"/>
                <w:szCs w:val="21"/>
              </w:rPr>
              <w:t>，适用于三相三线电路。</w:t>
            </w:r>
          </w:p>
          <w:bookmarkStart w:id="319" w:name="_MON_1178535817"/>
          <w:bookmarkStart w:id="320" w:name="_MON_1178535979"/>
          <w:bookmarkStart w:id="321" w:name="_MON_1188209006"/>
          <w:bookmarkStart w:id="322" w:name="_MON_1188209229"/>
          <w:bookmarkStart w:id="323" w:name="_MON_1178534084"/>
          <w:bookmarkStart w:id="324" w:name="_MON_1178534102"/>
          <w:bookmarkStart w:id="325" w:name="_MON_1178534559"/>
          <w:bookmarkStart w:id="326" w:name="_MON_1178534818"/>
          <w:bookmarkEnd w:id="319"/>
          <w:bookmarkEnd w:id="320"/>
          <w:bookmarkEnd w:id="321"/>
          <w:bookmarkEnd w:id="322"/>
          <w:bookmarkEnd w:id="323"/>
          <w:bookmarkEnd w:id="324"/>
          <w:bookmarkEnd w:id="325"/>
          <w:bookmarkEnd w:id="326"/>
          <w:p w:rsidR="004E5D4F" w:rsidRPr="00CA70D9" w:rsidRDefault="004E5D4F" w:rsidP="009C27E3">
            <w:pPr>
              <w:pStyle w:val="TABLE-cell"/>
              <w:snapToGrid/>
              <w:jc w:val="center"/>
              <w:rPr>
                <w:rFonts w:cs="Times New Roman"/>
                <w:sz w:val="21"/>
                <w:szCs w:val="21"/>
              </w:rPr>
            </w:pPr>
            <w:r w:rsidRPr="00CA70D9">
              <w:rPr>
                <w:rFonts w:cs="Times New Roman"/>
                <w:sz w:val="21"/>
                <w:szCs w:val="21"/>
              </w:rPr>
              <w:object w:dxaOrig="1998" w:dyaOrig="1596">
                <v:shape id="_x0000_i1079" type="#_x0000_t75" style="width:91.8pt;height:72.9pt" o:ole="">
                  <v:imagedata r:id="rId114" o:title=""/>
                </v:shape>
                <o:OLEObject Type="Embed" ProgID="Word.Picture.8" ShapeID="_x0000_i1079" DrawAspect="Content" ObjectID="_1593844526" r:id="rId115"/>
              </w:object>
            </w:r>
          </w:p>
          <w:p w:rsidR="004E5D4F" w:rsidRPr="00CA70D9" w:rsidRDefault="004E5D4F" w:rsidP="009C27E3">
            <w:pPr>
              <w:pStyle w:val="TABLE-cell"/>
              <w:snapToGrid/>
              <w:jc w:val="center"/>
              <w:rPr>
                <w:rFonts w:cs="Times New Roman"/>
                <w:sz w:val="21"/>
                <w:szCs w:val="21"/>
              </w:rPr>
            </w:pPr>
            <w:bookmarkStart w:id="327" w:name="_Toc97606076"/>
            <w:bookmarkStart w:id="328" w:name="_Toc104711663"/>
            <w:r w:rsidRPr="00CA70D9">
              <w:rPr>
                <w:rFonts w:cs="Times New Roman"/>
                <w:sz w:val="21"/>
                <w:szCs w:val="21"/>
              </w:rPr>
              <w:t>图</w:t>
            </w:r>
            <w:r w:rsidRPr="00CA70D9">
              <w:rPr>
                <w:rFonts w:cs="Times New Roman"/>
                <w:sz w:val="21"/>
                <w:szCs w:val="21"/>
              </w:rPr>
              <w:t xml:space="preserve">D.2 </w:t>
            </w:r>
            <w:r w:rsidRPr="00CA70D9">
              <w:rPr>
                <w:rFonts w:cs="Times New Roman"/>
                <w:sz w:val="21"/>
                <w:szCs w:val="21"/>
              </w:rPr>
              <w:t>三相三线电路，两测量单元及分流电路的无功电能表的交叉相连接</w:t>
            </w:r>
            <w:bookmarkEnd w:id="327"/>
            <w:bookmarkEnd w:id="328"/>
          </w:p>
        </w:tc>
        <w:tc>
          <w:tcPr>
            <w:tcW w:w="660" w:type="pct"/>
          </w:tcPr>
          <w:p w:rsidR="004E5D4F" w:rsidRPr="00CA70D9" w:rsidRDefault="004E5D4F" w:rsidP="009C27E3">
            <w:pPr>
              <w:pStyle w:val="TABLE-centered"/>
              <w:snapToGrid/>
              <w:rPr>
                <w:rFonts w:cs="Times New Roman"/>
                <w:noProof/>
                <w:sz w:val="21"/>
                <w:szCs w:val="21"/>
                <w:lang w:val="en-US"/>
              </w:rPr>
            </w:pPr>
            <w:bookmarkStart w:id="329" w:name="_MON_1108205346"/>
            <w:bookmarkStart w:id="330" w:name="_MON_1108208814"/>
            <w:bookmarkEnd w:id="329"/>
            <w:bookmarkEnd w:id="330"/>
          </w:p>
          <w:p w:rsidR="004E5D4F" w:rsidRPr="00CA70D9" w:rsidRDefault="004E5D4F" w:rsidP="009C27E3">
            <w:pPr>
              <w:pStyle w:val="TABLE-centered"/>
              <w:snapToGrid/>
              <w:rPr>
                <w:rFonts w:cs="Times New Roman"/>
                <w:noProof/>
                <w:sz w:val="21"/>
                <w:szCs w:val="21"/>
                <w:lang w:val="en-US"/>
              </w:rPr>
            </w:pPr>
          </w:p>
          <w:p w:rsidR="004E5D4F" w:rsidRPr="00CA70D9" w:rsidRDefault="004E5D4F" w:rsidP="009C27E3">
            <w:pPr>
              <w:pStyle w:val="TABLE-centered"/>
              <w:snapToGrid/>
              <w:rPr>
                <w:rFonts w:cs="Times New Roman"/>
                <w:noProof/>
                <w:sz w:val="21"/>
                <w:szCs w:val="21"/>
                <w:lang w:val="en-US"/>
              </w:rPr>
            </w:pPr>
          </w:p>
          <w:p w:rsidR="004E5D4F" w:rsidRPr="00CA70D9" w:rsidRDefault="004E5D4F" w:rsidP="009C27E3">
            <w:pPr>
              <w:pStyle w:val="TABLE-centered"/>
              <w:snapToGrid/>
              <w:rPr>
                <w:rFonts w:cs="Times New Roman"/>
                <w:noProof/>
                <w:sz w:val="21"/>
                <w:szCs w:val="21"/>
                <w:lang w:val="en-US"/>
              </w:rPr>
            </w:pPr>
          </w:p>
          <w:p w:rsidR="004E5D4F" w:rsidRPr="00CA70D9" w:rsidRDefault="004E5D4F" w:rsidP="009C27E3">
            <w:pPr>
              <w:pStyle w:val="TABLE-centered"/>
              <w:snapToGrid/>
              <w:rPr>
                <w:rFonts w:cs="Times New Roman"/>
                <w:noProof/>
                <w:sz w:val="21"/>
                <w:szCs w:val="21"/>
                <w:lang w:val="en-US"/>
              </w:rPr>
            </w:pPr>
          </w:p>
          <w:p w:rsidR="004E5D4F" w:rsidRPr="00CA70D9" w:rsidRDefault="004E5D4F" w:rsidP="009C27E3">
            <w:pPr>
              <w:pStyle w:val="TABLE-centered"/>
              <w:snapToGrid/>
              <w:rPr>
                <w:rFonts w:cs="Times New Roman"/>
                <w:noProof/>
                <w:sz w:val="21"/>
                <w:szCs w:val="21"/>
                <w:lang w:val="en-US"/>
              </w:rPr>
            </w:pPr>
            <w:r w:rsidRPr="00CA70D9">
              <w:rPr>
                <w:rFonts w:cs="Times New Roman"/>
                <w:noProof/>
                <w:sz w:val="21"/>
                <w:szCs w:val="21"/>
                <w:lang w:val="en-US"/>
              </w:rPr>
              <w:object w:dxaOrig="901" w:dyaOrig="810">
                <v:shape id="_x0000_i1080" type="#_x0000_t75" style="width:45pt;height:36.9pt" o:ole="" fillcolor="window">
                  <v:imagedata r:id="rId116" o:title=""/>
                </v:shape>
                <o:OLEObject Type="Embed" ProgID="Word.Picture.8" ShapeID="_x0000_i1080" DrawAspect="Content" ObjectID="_1593844527" r:id="rId117"/>
              </w:object>
            </w:r>
          </w:p>
        </w:tc>
      </w:tr>
      <w:tr w:rsidR="004E5D4F" w:rsidRPr="00CA70D9" w:rsidTr="00126507">
        <w:trPr>
          <w:jc w:val="center"/>
        </w:trPr>
        <w:tc>
          <w:tcPr>
            <w:tcW w:w="4340" w:type="pct"/>
            <w:vAlign w:val="center"/>
          </w:tcPr>
          <w:p w:rsidR="004E5D4F" w:rsidRPr="00CA70D9" w:rsidRDefault="004E5D4F" w:rsidP="009C27E3">
            <w:pPr>
              <w:pStyle w:val="TABLE-cell"/>
              <w:snapToGrid/>
              <w:jc w:val="both"/>
              <w:rPr>
                <w:rFonts w:cs="Times New Roman"/>
                <w:sz w:val="21"/>
                <w:szCs w:val="21"/>
              </w:rPr>
            </w:pPr>
            <w:r w:rsidRPr="00CA70D9">
              <w:rPr>
                <w:rFonts w:cs="Times New Roman"/>
                <w:sz w:val="21"/>
                <w:szCs w:val="21"/>
              </w:rPr>
              <w:t>两测量单元无功电能表，其每一测量单元都具有</w:t>
            </w:r>
            <w:r w:rsidRPr="00CA70D9">
              <w:rPr>
                <w:rFonts w:cs="Times New Roman"/>
                <w:sz w:val="21"/>
                <w:szCs w:val="21"/>
              </w:rPr>
              <w:t>1</w:t>
            </w:r>
            <w:r w:rsidRPr="00CA70D9">
              <w:rPr>
                <w:rFonts w:cs="Times New Roman"/>
                <w:sz w:val="21"/>
                <w:szCs w:val="21"/>
              </w:rPr>
              <w:t>路电压电路和</w:t>
            </w:r>
            <w:r w:rsidRPr="00CA70D9">
              <w:rPr>
                <w:rFonts w:cs="Times New Roman"/>
                <w:sz w:val="21"/>
                <w:szCs w:val="21"/>
              </w:rPr>
              <w:t>1</w:t>
            </w:r>
            <w:r w:rsidRPr="00CA70D9">
              <w:rPr>
                <w:rFonts w:cs="Times New Roman"/>
                <w:sz w:val="21"/>
                <w:szCs w:val="21"/>
              </w:rPr>
              <w:t>路电流电路，一个测量单元的电流电路与另一测量单元的电压电路有一个公共接点，同时，后一测量单元的电流电路与两个测量单元的电压电路有一个公共接点。</w:t>
            </w:r>
          </w:p>
          <w:p w:rsidR="004E5D4F" w:rsidRPr="00CA70D9" w:rsidRDefault="004E5D4F" w:rsidP="009C27E3">
            <w:pPr>
              <w:pStyle w:val="TABLE-cell"/>
              <w:snapToGrid/>
              <w:rPr>
                <w:rFonts w:cs="Times New Roman"/>
                <w:sz w:val="21"/>
                <w:szCs w:val="21"/>
              </w:rPr>
            </w:pPr>
            <w:r w:rsidRPr="00CA70D9">
              <w:rPr>
                <w:rFonts w:cs="Times New Roman"/>
                <w:sz w:val="21"/>
                <w:szCs w:val="21"/>
              </w:rPr>
              <w:t>可以看出，右列对应的符号相当于图</w:t>
            </w:r>
            <w:r w:rsidRPr="00CA70D9">
              <w:rPr>
                <w:rFonts w:cs="Times New Roman"/>
                <w:sz w:val="21"/>
                <w:szCs w:val="21"/>
              </w:rPr>
              <w:t>D.3</w:t>
            </w:r>
            <w:r w:rsidRPr="00CA70D9">
              <w:rPr>
                <w:rFonts w:cs="Times New Roman"/>
                <w:sz w:val="21"/>
                <w:szCs w:val="21"/>
              </w:rPr>
              <w:t>，适用于三相三线电路。</w:t>
            </w:r>
          </w:p>
          <w:bookmarkStart w:id="331" w:name="_MON_1178536389"/>
          <w:bookmarkStart w:id="332" w:name="_MON_1188209054"/>
          <w:bookmarkStart w:id="333" w:name="_MON_1188209083"/>
          <w:bookmarkStart w:id="334" w:name="_MON_1188209212"/>
          <w:bookmarkStart w:id="335" w:name="_MON_1178535517"/>
          <w:bookmarkStart w:id="336" w:name="_MON_1178535694"/>
          <w:bookmarkStart w:id="337" w:name="_MON_1178535854"/>
          <w:bookmarkStart w:id="338" w:name="_MON_1178536023"/>
          <w:bookmarkEnd w:id="331"/>
          <w:bookmarkEnd w:id="332"/>
          <w:bookmarkEnd w:id="333"/>
          <w:bookmarkEnd w:id="334"/>
          <w:bookmarkEnd w:id="335"/>
          <w:bookmarkEnd w:id="336"/>
          <w:bookmarkEnd w:id="337"/>
          <w:bookmarkEnd w:id="338"/>
          <w:p w:rsidR="004E5D4F" w:rsidRPr="00CA70D9" w:rsidRDefault="004E5D4F" w:rsidP="009C27E3">
            <w:pPr>
              <w:pStyle w:val="TABLE-cell"/>
              <w:snapToGrid/>
              <w:jc w:val="center"/>
              <w:rPr>
                <w:rFonts w:cs="Times New Roman"/>
                <w:sz w:val="21"/>
                <w:szCs w:val="21"/>
              </w:rPr>
            </w:pPr>
            <w:r w:rsidRPr="00CA70D9">
              <w:rPr>
                <w:rFonts w:cs="Times New Roman"/>
                <w:sz w:val="21"/>
                <w:szCs w:val="21"/>
              </w:rPr>
              <w:object w:dxaOrig="1857" w:dyaOrig="1454">
                <v:shape id="_x0000_i1081" type="#_x0000_t75" style="width:109.8pt;height:86.4pt" o:ole="">
                  <v:imagedata r:id="rId118" o:title=""/>
                </v:shape>
                <o:OLEObject Type="Embed" ProgID="Word.Picture.8" ShapeID="_x0000_i1081" DrawAspect="Content" ObjectID="_1593844528" r:id="rId119"/>
              </w:object>
            </w:r>
          </w:p>
          <w:p w:rsidR="004E5D4F" w:rsidRPr="00CA70D9" w:rsidRDefault="004E5D4F" w:rsidP="009C27E3">
            <w:pPr>
              <w:pStyle w:val="TABLE-cell"/>
              <w:snapToGrid/>
              <w:jc w:val="center"/>
              <w:rPr>
                <w:rFonts w:cs="Times New Roman"/>
                <w:sz w:val="21"/>
                <w:szCs w:val="21"/>
              </w:rPr>
            </w:pPr>
            <w:bookmarkStart w:id="339" w:name="_Toc97606077"/>
            <w:bookmarkStart w:id="340" w:name="_Toc104711664"/>
            <w:r w:rsidRPr="00CA70D9">
              <w:rPr>
                <w:rFonts w:cs="Times New Roman"/>
                <w:sz w:val="21"/>
                <w:szCs w:val="21"/>
              </w:rPr>
              <w:t>图</w:t>
            </w:r>
            <w:r w:rsidRPr="00CA70D9">
              <w:rPr>
                <w:rFonts w:cs="Times New Roman"/>
                <w:sz w:val="21"/>
                <w:szCs w:val="21"/>
              </w:rPr>
              <w:t xml:space="preserve">D.3 </w:t>
            </w:r>
            <w:r w:rsidRPr="00CA70D9">
              <w:rPr>
                <w:rFonts w:cs="Times New Roman"/>
                <w:sz w:val="21"/>
                <w:szCs w:val="21"/>
              </w:rPr>
              <w:t>三相三线电路，两测量单元无功电能表的交叉相连接</w:t>
            </w:r>
            <w:bookmarkEnd w:id="339"/>
            <w:bookmarkEnd w:id="340"/>
          </w:p>
        </w:tc>
        <w:tc>
          <w:tcPr>
            <w:tcW w:w="660" w:type="pct"/>
          </w:tcPr>
          <w:p w:rsidR="004E5D4F" w:rsidRPr="00CA70D9" w:rsidRDefault="004E5D4F" w:rsidP="009C27E3">
            <w:pPr>
              <w:pStyle w:val="TABLE-centered"/>
              <w:snapToGrid/>
              <w:rPr>
                <w:rFonts w:cs="Times New Roman"/>
                <w:noProof/>
                <w:sz w:val="21"/>
                <w:szCs w:val="21"/>
                <w:lang w:val="en-US"/>
              </w:rPr>
            </w:pPr>
            <w:bookmarkStart w:id="341" w:name="_MON_1108208836"/>
            <w:bookmarkStart w:id="342" w:name="_MON_1108205370"/>
            <w:bookmarkStart w:id="343" w:name="_MON_1108207666"/>
            <w:bookmarkEnd w:id="341"/>
            <w:bookmarkEnd w:id="342"/>
            <w:bookmarkEnd w:id="343"/>
          </w:p>
          <w:p w:rsidR="004E5D4F" w:rsidRPr="00CA70D9" w:rsidRDefault="004E5D4F" w:rsidP="009C27E3">
            <w:pPr>
              <w:pStyle w:val="TABLE-centered"/>
              <w:snapToGrid/>
              <w:rPr>
                <w:rFonts w:cs="Times New Roman"/>
                <w:noProof/>
                <w:sz w:val="21"/>
                <w:szCs w:val="21"/>
                <w:lang w:val="en-US"/>
              </w:rPr>
            </w:pPr>
          </w:p>
          <w:p w:rsidR="004E5D4F" w:rsidRPr="00CA70D9" w:rsidRDefault="004E5D4F" w:rsidP="009C27E3">
            <w:pPr>
              <w:pStyle w:val="TABLE-centered"/>
              <w:snapToGrid/>
              <w:rPr>
                <w:rFonts w:cs="Times New Roman"/>
                <w:noProof/>
                <w:sz w:val="21"/>
                <w:szCs w:val="21"/>
                <w:lang w:val="en-US"/>
              </w:rPr>
            </w:pPr>
            <w:r w:rsidRPr="00CA70D9">
              <w:rPr>
                <w:rFonts w:cs="Times New Roman"/>
                <w:noProof/>
                <w:sz w:val="21"/>
                <w:szCs w:val="21"/>
                <w:lang w:val="en-US"/>
              </w:rPr>
              <w:object w:dxaOrig="796" w:dyaOrig="706">
                <v:shape id="_x0000_i1082" type="#_x0000_t75" style="width:60.3pt;height:51.3pt" o:ole="" fillcolor="window">
                  <v:imagedata r:id="rId120" o:title=""/>
                </v:shape>
                <o:OLEObject Type="Embed" ProgID="Word.Picture.8" ShapeID="_x0000_i1082" DrawAspect="Content" ObjectID="_1593844529" r:id="rId121"/>
              </w:object>
            </w:r>
          </w:p>
        </w:tc>
      </w:tr>
    </w:tbl>
    <w:p w:rsidR="004E5D4F" w:rsidRPr="00CA70D9" w:rsidRDefault="004E5D4F" w:rsidP="009C27E3">
      <w:pPr>
        <w:pStyle w:val="aff6"/>
        <w:spacing w:before="240"/>
        <w:ind w:firstLineChars="0" w:firstLine="0"/>
        <w:jc w:val="center"/>
        <w:rPr>
          <w:rFonts w:ascii="Times New Roman" w:eastAsia="黑体"/>
          <w:sz w:val="21"/>
          <w:szCs w:val="21"/>
        </w:rPr>
      </w:pPr>
      <w:bookmarkStart w:id="344" w:name="_Toc438477470"/>
      <w:bookmarkStart w:id="345" w:name="_Toc447657456"/>
      <w:r w:rsidRPr="00CA70D9">
        <w:rPr>
          <w:rFonts w:ascii="Times New Roman" w:eastAsia="黑体" w:hAnsi="黑体"/>
          <w:sz w:val="21"/>
          <w:szCs w:val="21"/>
        </w:rPr>
        <w:lastRenderedPageBreak/>
        <w:t>表</w:t>
      </w:r>
      <w:r w:rsidRPr="00CA70D9">
        <w:rPr>
          <w:rFonts w:ascii="Times New Roman" w:eastAsia="黑体"/>
          <w:sz w:val="21"/>
          <w:szCs w:val="21"/>
        </w:rPr>
        <w:t xml:space="preserve">D.4 </w:t>
      </w:r>
      <w:r w:rsidRPr="00CA70D9">
        <w:rPr>
          <w:rFonts w:ascii="Times New Roman" w:eastAsia="黑体" w:hAnsi="黑体"/>
          <w:sz w:val="21"/>
          <w:szCs w:val="21"/>
        </w:rPr>
        <w:t>经互感器接入仪表的符号（示例）</w:t>
      </w:r>
      <w:bookmarkEnd w:id="344"/>
      <w:bookmarkEnd w:id="345"/>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tblPr>
      <w:tblGrid>
        <w:gridCol w:w="4225"/>
        <w:gridCol w:w="1070"/>
        <w:gridCol w:w="2384"/>
        <w:gridCol w:w="2174"/>
      </w:tblGrid>
      <w:tr w:rsidR="004E5D4F" w:rsidRPr="00CA70D9" w:rsidTr="00126507">
        <w:trPr>
          <w:cantSplit/>
          <w:trHeight w:val="307"/>
          <w:tblHeader/>
          <w:jc w:val="center"/>
        </w:trPr>
        <w:tc>
          <w:tcPr>
            <w:tcW w:w="2144" w:type="pct"/>
            <w:vMerge w:val="restart"/>
            <w:vAlign w:val="center"/>
          </w:tcPr>
          <w:p w:rsidR="004E5D4F" w:rsidRPr="00CA70D9" w:rsidRDefault="004E5D4F" w:rsidP="009C27E3">
            <w:pPr>
              <w:pStyle w:val="aff6"/>
              <w:ind w:firstLineChars="0" w:firstLine="0"/>
              <w:jc w:val="center"/>
              <w:rPr>
                <w:rFonts w:ascii="Times New Roman"/>
                <w:sz w:val="21"/>
                <w:szCs w:val="21"/>
              </w:rPr>
            </w:pPr>
            <w:r w:rsidRPr="00CA70D9">
              <w:rPr>
                <w:rFonts w:ascii="Times New Roman" w:hAnsi="宋体"/>
                <w:sz w:val="21"/>
                <w:szCs w:val="21"/>
              </w:rPr>
              <w:t>符号定义</w:t>
            </w:r>
          </w:p>
        </w:tc>
        <w:tc>
          <w:tcPr>
            <w:tcW w:w="2856" w:type="pct"/>
            <w:gridSpan w:val="3"/>
          </w:tcPr>
          <w:p w:rsidR="004E5D4F" w:rsidRPr="00CA70D9" w:rsidRDefault="004E5D4F" w:rsidP="009C27E3">
            <w:pPr>
              <w:pStyle w:val="aff6"/>
              <w:ind w:firstLineChars="0" w:firstLine="0"/>
              <w:jc w:val="center"/>
              <w:rPr>
                <w:rFonts w:ascii="Times New Roman"/>
                <w:sz w:val="21"/>
                <w:szCs w:val="21"/>
              </w:rPr>
            </w:pPr>
            <w:r w:rsidRPr="00CA70D9">
              <w:rPr>
                <w:rFonts w:ascii="Times New Roman" w:hAnsi="宋体"/>
                <w:sz w:val="21"/>
                <w:szCs w:val="21"/>
              </w:rPr>
              <w:t>标识的位置</w:t>
            </w:r>
          </w:p>
        </w:tc>
      </w:tr>
      <w:tr w:rsidR="004E5D4F" w:rsidRPr="00CA70D9" w:rsidTr="00126507">
        <w:trPr>
          <w:cantSplit/>
          <w:trHeight w:val="270"/>
          <w:tblHeader/>
          <w:jc w:val="center"/>
        </w:trPr>
        <w:tc>
          <w:tcPr>
            <w:tcW w:w="2144" w:type="pct"/>
            <w:vMerge/>
          </w:tcPr>
          <w:p w:rsidR="004E5D4F" w:rsidRPr="00CA70D9" w:rsidRDefault="004E5D4F" w:rsidP="009C27E3">
            <w:pPr>
              <w:pStyle w:val="TABLE-col-heading"/>
              <w:snapToGrid/>
              <w:spacing w:before="0"/>
              <w:rPr>
                <w:rFonts w:cs="Times New Roman"/>
                <w:b w:val="0"/>
                <w:sz w:val="21"/>
                <w:szCs w:val="21"/>
                <w:lang w:val="en-US"/>
              </w:rPr>
            </w:pPr>
          </w:p>
        </w:tc>
        <w:tc>
          <w:tcPr>
            <w:tcW w:w="1753" w:type="pct"/>
            <w:gridSpan w:val="2"/>
          </w:tcPr>
          <w:p w:rsidR="004E5D4F" w:rsidRPr="00CA70D9" w:rsidRDefault="004E5D4F" w:rsidP="009C27E3">
            <w:pPr>
              <w:pStyle w:val="aff6"/>
              <w:ind w:firstLineChars="0" w:firstLine="0"/>
              <w:jc w:val="center"/>
              <w:rPr>
                <w:rFonts w:ascii="Times New Roman"/>
                <w:sz w:val="21"/>
                <w:szCs w:val="21"/>
              </w:rPr>
            </w:pPr>
            <w:r w:rsidRPr="00CA70D9">
              <w:rPr>
                <w:rFonts w:ascii="Times New Roman" w:hAnsi="宋体"/>
                <w:sz w:val="21"/>
                <w:szCs w:val="21"/>
              </w:rPr>
              <w:t>铭牌或标度盘</w:t>
            </w:r>
          </w:p>
        </w:tc>
        <w:tc>
          <w:tcPr>
            <w:tcW w:w="1102" w:type="pct"/>
          </w:tcPr>
          <w:p w:rsidR="004E5D4F" w:rsidRPr="00CA70D9" w:rsidRDefault="004E5D4F" w:rsidP="009C27E3">
            <w:pPr>
              <w:pStyle w:val="aff6"/>
              <w:ind w:firstLineChars="0" w:firstLine="0"/>
              <w:jc w:val="center"/>
              <w:rPr>
                <w:rFonts w:ascii="Times New Roman"/>
                <w:sz w:val="21"/>
                <w:szCs w:val="21"/>
              </w:rPr>
            </w:pPr>
            <w:r w:rsidRPr="00CA70D9">
              <w:rPr>
                <w:rFonts w:ascii="Times New Roman" w:hAnsi="宋体"/>
                <w:sz w:val="21"/>
                <w:szCs w:val="21"/>
              </w:rPr>
              <w:t>辅助标盘</w:t>
            </w:r>
          </w:p>
        </w:tc>
      </w:tr>
      <w:tr w:rsidR="004E5D4F" w:rsidRPr="00CA70D9" w:rsidTr="00126507">
        <w:trPr>
          <w:cantSplit/>
          <w:jc w:val="center"/>
        </w:trPr>
        <w:tc>
          <w:tcPr>
            <w:tcW w:w="2144" w:type="pct"/>
            <w:vAlign w:val="center"/>
          </w:tcPr>
          <w:p w:rsidR="004E5D4F" w:rsidRPr="00CA70D9" w:rsidRDefault="004E5D4F" w:rsidP="009C27E3">
            <w:pPr>
              <w:pStyle w:val="TABLE-cell"/>
              <w:snapToGrid/>
              <w:spacing w:before="0" w:after="0"/>
              <w:rPr>
                <w:rFonts w:cs="Times New Roman"/>
                <w:sz w:val="21"/>
                <w:szCs w:val="21"/>
                <w:lang w:val="en-US"/>
              </w:rPr>
            </w:pPr>
            <w:r w:rsidRPr="00CA70D9">
              <w:rPr>
                <w:rFonts w:hAnsi="宋体" w:cs="Times New Roman"/>
                <w:sz w:val="21"/>
                <w:szCs w:val="21"/>
                <w:lang w:val="en-US"/>
              </w:rPr>
              <w:t>带有副边寄存器的仪表（原边电压和原边电流的标称值可变）</w:t>
            </w:r>
          </w:p>
        </w:tc>
        <w:tc>
          <w:tcPr>
            <w:tcW w:w="543" w:type="pct"/>
            <w:vAlign w:val="center"/>
          </w:tcPr>
          <w:p w:rsidR="004E5D4F" w:rsidRPr="00CA70D9" w:rsidRDefault="00F07A0A" w:rsidP="009C27E3">
            <w:pPr>
              <w:pStyle w:val="TABLE-centered"/>
              <w:tabs>
                <w:tab w:val="left" w:pos="1113"/>
              </w:tabs>
              <w:snapToGrid/>
              <w:spacing w:before="0"/>
              <w:rPr>
                <w:rFonts w:cs="Times New Roman"/>
                <w:sz w:val="21"/>
                <w:szCs w:val="21"/>
                <w:lang w:val="en-US"/>
              </w:rPr>
            </w:pPr>
            <w:r w:rsidRPr="00CA70D9">
              <w:rPr>
                <w:rFonts w:cs="Times New Roman"/>
                <w:noProof/>
                <w:sz w:val="21"/>
                <w:szCs w:val="21"/>
                <w:lang w:val="en-US"/>
              </w:rPr>
              <w:drawing>
                <wp:inline distT="0" distB="0" distL="0" distR="0">
                  <wp:extent cx="142875" cy="314325"/>
                  <wp:effectExtent l="19050" t="0" r="9525" b="0"/>
                  <wp:docPr id="107"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22"/>
                          <a:srcRect/>
                          <a:stretch>
                            <a:fillRect/>
                          </a:stretch>
                        </pic:blipFill>
                        <pic:spPr bwMode="auto">
                          <a:xfrm>
                            <a:off x="0" y="0"/>
                            <a:ext cx="142875" cy="314325"/>
                          </a:xfrm>
                          <a:prstGeom prst="rect">
                            <a:avLst/>
                          </a:prstGeom>
                          <a:noFill/>
                          <a:ln w="9525">
                            <a:noFill/>
                            <a:miter lim="800000"/>
                            <a:headEnd/>
                            <a:tailEnd/>
                          </a:ln>
                        </pic:spPr>
                      </pic:pic>
                    </a:graphicData>
                  </a:graphic>
                </wp:inline>
              </w:drawing>
            </w:r>
          </w:p>
        </w:tc>
        <w:tc>
          <w:tcPr>
            <w:tcW w:w="1210" w:type="pct"/>
            <w:vAlign w:val="center"/>
          </w:tcPr>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cs="Times New Roman"/>
                <w:sz w:val="21"/>
                <w:szCs w:val="21"/>
                <w:lang w:val="en-US"/>
              </w:rPr>
              <w:t>5 A</w:t>
            </w:r>
          </w:p>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cs="Times New Roman"/>
                <w:sz w:val="21"/>
                <w:szCs w:val="21"/>
                <w:lang w:val="en-US"/>
              </w:rPr>
              <w:t>100 V</w:t>
            </w:r>
          </w:p>
        </w:tc>
        <w:tc>
          <w:tcPr>
            <w:tcW w:w="1102" w:type="pct"/>
          </w:tcPr>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cs="Times New Roman"/>
                <w:sz w:val="21"/>
                <w:szCs w:val="21"/>
                <w:lang w:val="en-US"/>
              </w:rPr>
              <w:t>50/5 A</w:t>
            </w:r>
          </w:p>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cs="Times New Roman"/>
                <w:sz w:val="21"/>
                <w:szCs w:val="21"/>
                <w:lang w:val="en-US"/>
              </w:rPr>
              <w:t>10000/100 V</w:t>
            </w:r>
          </w:p>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hAnsi="宋体" w:cs="Times New Roman"/>
                <w:sz w:val="21"/>
                <w:szCs w:val="21"/>
                <w:lang w:val="en-US"/>
              </w:rPr>
              <w:t>或</w:t>
            </w:r>
          </w:p>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cs="Times New Roman"/>
                <w:position w:val="-22"/>
                <w:sz w:val="21"/>
                <w:szCs w:val="21"/>
                <w:lang w:val="en-US"/>
              </w:rPr>
              <w:object w:dxaOrig="340" w:dyaOrig="560">
                <v:shape id="_x0000_i1083" type="#_x0000_t75" style="width:11.7pt;height:22.5pt" o:ole="" fillcolor="window">
                  <v:imagedata r:id="rId123" o:title=""/>
                </v:shape>
                <o:OLEObject Type="Embed" ProgID="Equation.3" ShapeID="_x0000_i1083" DrawAspect="Content" ObjectID="_1593844530" r:id="rId124"/>
              </w:object>
            </w:r>
            <w:r w:rsidRPr="00CA70D9">
              <w:rPr>
                <w:rFonts w:cs="Times New Roman"/>
                <w:sz w:val="21"/>
                <w:szCs w:val="21"/>
                <w:lang w:val="en-US"/>
              </w:rPr>
              <w:t xml:space="preserve"> A, </w:t>
            </w:r>
            <w:r w:rsidRPr="00CA70D9">
              <w:rPr>
                <w:rFonts w:cs="Times New Roman"/>
                <w:position w:val="-22"/>
                <w:sz w:val="21"/>
                <w:szCs w:val="21"/>
                <w:lang w:val="en-US"/>
              </w:rPr>
              <w:object w:dxaOrig="700" w:dyaOrig="560">
                <v:shape id="_x0000_i1084" type="#_x0000_t75" style="width:28.8pt;height:22.5pt" o:ole="" fillcolor="window">
                  <v:imagedata r:id="rId125" o:title=""/>
                </v:shape>
                <o:OLEObject Type="Embed" ProgID="Equation.3" ShapeID="_x0000_i1084" DrawAspect="Content" ObjectID="_1593844531" r:id="rId126"/>
              </w:object>
            </w:r>
            <w:r w:rsidRPr="00CA70D9">
              <w:rPr>
                <w:rFonts w:cs="Times New Roman"/>
                <w:sz w:val="21"/>
                <w:szCs w:val="21"/>
                <w:lang w:val="en-US"/>
              </w:rPr>
              <w:t xml:space="preserve"> V</w:t>
            </w:r>
          </w:p>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hAnsi="宋体" w:cs="Times New Roman"/>
                <w:sz w:val="21"/>
                <w:szCs w:val="21"/>
                <w:lang w:val="en-US"/>
              </w:rPr>
              <w:t>倍乘系数</w:t>
            </w:r>
            <w:r w:rsidRPr="00CA70D9">
              <w:rPr>
                <w:rFonts w:cs="Times New Roman"/>
                <w:sz w:val="21"/>
                <w:szCs w:val="21"/>
                <w:lang w:val="en-US"/>
              </w:rPr>
              <w:t>=1000</w:t>
            </w:r>
          </w:p>
        </w:tc>
      </w:tr>
      <w:tr w:rsidR="004E5D4F" w:rsidRPr="00CA70D9" w:rsidTr="00126507">
        <w:trPr>
          <w:cantSplit/>
          <w:jc w:val="center"/>
        </w:trPr>
        <w:tc>
          <w:tcPr>
            <w:tcW w:w="2144" w:type="pct"/>
            <w:vAlign w:val="center"/>
          </w:tcPr>
          <w:p w:rsidR="004E5D4F" w:rsidRPr="00CA70D9" w:rsidRDefault="004E5D4F" w:rsidP="009C27E3">
            <w:pPr>
              <w:pStyle w:val="TABLE-cell"/>
              <w:snapToGrid/>
              <w:spacing w:before="0" w:after="0"/>
              <w:rPr>
                <w:rFonts w:cs="Times New Roman"/>
                <w:sz w:val="21"/>
                <w:szCs w:val="21"/>
                <w:lang w:val="en-US"/>
              </w:rPr>
            </w:pPr>
            <w:r w:rsidRPr="00CA70D9">
              <w:rPr>
                <w:rFonts w:hAnsi="宋体" w:cs="Times New Roman"/>
                <w:sz w:val="21"/>
                <w:szCs w:val="21"/>
                <w:lang w:val="en-US"/>
              </w:rPr>
              <w:t>带有半原边寄存器的仪表（原边电流的标称值可变）</w:t>
            </w:r>
          </w:p>
        </w:tc>
        <w:tc>
          <w:tcPr>
            <w:tcW w:w="543" w:type="pct"/>
            <w:vAlign w:val="center"/>
          </w:tcPr>
          <w:p w:rsidR="004E5D4F" w:rsidRPr="00CA70D9" w:rsidRDefault="00F07A0A" w:rsidP="009C27E3">
            <w:pPr>
              <w:pStyle w:val="TABLE-centered"/>
              <w:snapToGrid/>
              <w:spacing w:before="0"/>
              <w:rPr>
                <w:rFonts w:cs="Times New Roman"/>
                <w:sz w:val="21"/>
                <w:szCs w:val="21"/>
                <w:lang w:val="en-US"/>
              </w:rPr>
            </w:pPr>
            <w:r w:rsidRPr="00CA70D9">
              <w:rPr>
                <w:rFonts w:cs="Times New Roman"/>
                <w:noProof/>
                <w:sz w:val="21"/>
                <w:szCs w:val="21"/>
                <w:lang w:val="en-US"/>
              </w:rPr>
              <w:drawing>
                <wp:inline distT="0" distB="0" distL="0" distR="0">
                  <wp:extent cx="142875" cy="314325"/>
                  <wp:effectExtent l="19050" t="0" r="9525" b="0"/>
                  <wp:docPr id="110"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122"/>
                          <a:srcRect/>
                          <a:stretch>
                            <a:fillRect/>
                          </a:stretch>
                        </pic:blipFill>
                        <pic:spPr bwMode="auto">
                          <a:xfrm>
                            <a:off x="0" y="0"/>
                            <a:ext cx="142875" cy="314325"/>
                          </a:xfrm>
                          <a:prstGeom prst="rect">
                            <a:avLst/>
                          </a:prstGeom>
                          <a:noFill/>
                          <a:ln w="9525">
                            <a:noFill/>
                            <a:miter lim="800000"/>
                            <a:headEnd/>
                            <a:tailEnd/>
                          </a:ln>
                        </pic:spPr>
                      </pic:pic>
                    </a:graphicData>
                  </a:graphic>
                </wp:inline>
              </w:drawing>
            </w:r>
          </w:p>
        </w:tc>
        <w:tc>
          <w:tcPr>
            <w:tcW w:w="1210" w:type="pct"/>
          </w:tcPr>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cs="Times New Roman"/>
                <w:sz w:val="21"/>
                <w:szCs w:val="21"/>
                <w:lang w:val="en-US"/>
              </w:rPr>
              <w:t>10000/100 V, 5 A</w:t>
            </w:r>
          </w:p>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hAnsi="宋体" w:cs="Times New Roman"/>
                <w:sz w:val="21"/>
                <w:szCs w:val="21"/>
                <w:lang w:val="en-US"/>
              </w:rPr>
              <w:t>或</w:t>
            </w:r>
          </w:p>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cs="Times New Roman"/>
                <w:position w:val="-22"/>
                <w:sz w:val="21"/>
                <w:szCs w:val="21"/>
                <w:lang w:val="en-US"/>
              </w:rPr>
              <w:object w:dxaOrig="700" w:dyaOrig="560">
                <v:shape id="_x0000_i1085" type="#_x0000_t75" style="width:28.8pt;height:22.5pt" o:ole="" fillcolor="window">
                  <v:imagedata r:id="rId127" o:title=""/>
                </v:shape>
                <o:OLEObject Type="Embed" ProgID="Equation.3" ShapeID="_x0000_i1085" DrawAspect="Content" ObjectID="_1593844532" r:id="rId128"/>
              </w:object>
            </w:r>
            <w:r w:rsidRPr="00CA70D9">
              <w:rPr>
                <w:rFonts w:cs="Times New Roman"/>
                <w:sz w:val="21"/>
                <w:szCs w:val="21"/>
                <w:lang w:val="en-US"/>
              </w:rPr>
              <w:t xml:space="preserve"> V, 5 A</w:t>
            </w:r>
          </w:p>
        </w:tc>
        <w:tc>
          <w:tcPr>
            <w:tcW w:w="1102" w:type="pct"/>
          </w:tcPr>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cs="Times New Roman"/>
                <w:sz w:val="21"/>
                <w:szCs w:val="21"/>
                <w:lang w:val="en-US"/>
              </w:rPr>
              <w:t>500/5 A</w:t>
            </w:r>
          </w:p>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hAnsi="宋体" w:cs="Times New Roman"/>
                <w:sz w:val="21"/>
                <w:szCs w:val="21"/>
                <w:lang w:val="en-US"/>
              </w:rPr>
              <w:t>或</w:t>
            </w:r>
          </w:p>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cs="Times New Roman"/>
                <w:position w:val="-22"/>
                <w:sz w:val="21"/>
                <w:szCs w:val="21"/>
                <w:lang w:val="en-US"/>
              </w:rPr>
              <w:object w:dxaOrig="440" w:dyaOrig="560">
                <v:shape id="_x0000_i1086" type="#_x0000_t75" style="width:17.1pt;height:22.5pt" o:ole="" fillcolor="window">
                  <v:imagedata r:id="rId129" o:title=""/>
                </v:shape>
                <o:OLEObject Type="Embed" ProgID="Equation.3" ShapeID="_x0000_i1086" DrawAspect="Content" ObjectID="_1593844533" r:id="rId130"/>
              </w:object>
            </w:r>
            <w:r w:rsidRPr="00CA70D9">
              <w:rPr>
                <w:rFonts w:cs="Times New Roman"/>
                <w:sz w:val="21"/>
                <w:szCs w:val="21"/>
                <w:lang w:val="en-US"/>
              </w:rPr>
              <w:t xml:space="preserve"> A</w:t>
            </w:r>
          </w:p>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hAnsi="宋体" w:cs="Times New Roman"/>
                <w:sz w:val="21"/>
                <w:szCs w:val="21"/>
                <w:lang w:val="en-US"/>
              </w:rPr>
              <w:t>倍乘系数</w:t>
            </w:r>
            <w:r w:rsidRPr="00CA70D9">
              <w:rPr>
                <w:rFonts w:cs="Times New Roman"/>
                <w:sz w:val="21"/>
                <w:szCs w:val="21"/>
                <w:lang w:val="en-US"/>
              </w:rPr>
              <w:t>=100</w:t>
            </w:r>
          </w:p>
        </w:tc>
      </w:tr>
      <w:tr w:rsidR="004E5D4F" w:rsidRPr="00CA70D9" w:rsidTr="00126507">
        <w:trPr>
          <w:cantSplit/>
          <w:jc w:val="center"/>
        </w:trPr>
        <w:tc>
          <w:tcPr>
            <w:tcW w:w="2144" w:type="pct"/>
            <w:vAlign w:val="center"/>
          </w:tcPr>
          <w:p w:rsidR="004E5D4F" w:rsidRPr="00CA70D9" w:rsidRDefault="004E5D4F" w:rsidP="009C27E3">
            <w:pPr>
              <w:pStyle w:val="TABLE-cell"/>
              <w:snapToGrid/>
              <w:spacing w:before="0"/>
              <w:rPr>
                <w:rFonts w:cs="Times New Roman"/>
                <w:sz w:val="21"/>
                <w:szCs w:val="21"/>
                <w:lang w:val="en-US"/>
              </w:rPr>
            </w:pPr>
            <w:r w:rsidRPr="00CA70D9">
              <w:rPr>
                <w:rFonts w:hAnsi="宋体" w:cs="Times New Roman"/>
                <w:sz w:val="21"/>
                <w:szCs w:val="21"/>
                <w:lang w:val="en-US"/>
              </w:rPr>
              <w:t>带有半原边寄存器的仪表（原边电压的标称值可变）</w:t>
            </w:r>
          </w:p>
        </w:tc>
        <w:tc>
          <w:tcPr>
            <w:tcW w:w="543" w:type="pct"/>
            <w:vAlign w:val="center"/>
          </w:tcPr>
          <w:p w:rsidR="004E5D4F" w:rsidRPr="00CA70D9" w:rsidRDefault="00F07A0A" w:rsidP="009C27E3">
            <w:pPr>
              <w:pStyle w:val="TABLE-centered"/>
              <w:snapToGrid/>
              <w:spacing w:before="0"/>
              <w:rPr>
                <w:rFonts w:cs="Times New Roman"/>
                <w:sz w:val="21"/>
                <w:szCs w:val="21"/>
                <w:lang w:val="en-US"/>
              </w:rPr>
            </w:pPr>
            <w:r w:rsidRPr="00CA70D9">
              <w:rPr>
                <w:rFonts w:cs="Times New Roman"/>
                <w:noProof/>
                <w:sz w:val="21"/>
                <w:szCs w:val="21"/>
                <w:lang w:val="en-US"/>
              </w:rPr>
              <w:drawing>
                <wp:inline distT="0" distB="0" distL="0" distR="0">
                  <wp:extent cx="142875" cy="314325"/>
                  <wp:effectExtent l="19050" t="0" r="9525" b="0"/>
                  <wp:docPr id="113"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22"/>
                          <a:srcRect/>
                          <a:stretch>
                            <a:fillRect/>
                          </a:stretch>
                        </pic:blipFill>
                        <pic:spPr bwMode="auto">
                          <a:xfrm>
                            <a:off x="0" y="0"/>
                            <a:ext cx="142875" cy="314325"/>
                          </a:xfrm>
                          <a:prstGeom prst="rect">
                            <a:avLst/>
                          </a:prstGeom>
                          <a:noFill/>
                          <a:ln w="9525">
                            <a:noFill/>
                            <a:miter lim="800000"/>
                            <a:headEnd/>
                            <a:tailEnd/>
                          </a:ln>
                        </pic:spPr>
                      </pic:pic>
                    </a:graphicData>
                  </a:graphic>
                </wp:inline>
              </w:drawing>
            </w:r>
          </w:p>
        </w:tc>
        <w:tc>
          <w:tcPr>
            <w:tcW w:w="1210" w:type="pct"/>
          </w:tcPr>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cs="Times New Roman"/>
                <w:sz w:val="21"/>
                <w:szCs w:val="21"/>
                <w:lang w:val="en-US"/>
              </w:rPr>
              <w:t>100 V, 50/5 A</w:t>
            </w:r>
          </w:p>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hAnsi="宋体" w:cs="Times New Roman"/>
                <w:sz w:val="21"/>
                <w:szCs w:val="21"/>
                <w:lang w:val="en-US"/>
              </w:rPr>
              <w:t>或</w:t>
            </w:r>
          </w:p>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cs="Times New Roman"/>
                <w:sz w:val="21"/>
                <w:szCs w:val="21"/>
                <w:lang w:val="en-US"/>
              </w:rPr>
              <w:t xml:space="preserve">100 V, </w:t>
            </w:r>
            <w:r w:rsidRPr="00CA70D9">
              <w:rPr>
                <w:rFonts w:cs="Times New Roman"/>
                <w:position w:val="-22"/>
                <w:sz w:val="21"/>
                <w:szCs w:val="21"/>
                <w:lang w:val="en-US"/>
              </w:rPr>
              <w:object w:dxaOrig="340" w:dyaOrig="560">
                <v:shape id="_x0000_i1087" type="#_x0000_t75" style="width:11.7pt;height:22.5pt" o:ole="" fillcolor="window">
                  <v:imagedata r:id="rId123" o:title=""/>
                </v:shape>
                <o:OLEObject Type="Embed" ProgID="Equation.3" ShapeID="_x0000_i1087" DrawAspect="Content" ObjectID="_1593844534" r:id="rId131"/>
              </w:object>
            </w:r>
            <w:r w:rsidRPr="00CA70D9">
              <w:rPr>
                <w:rFonts w:cs="Times New Roman"/>
                <w:sz w:val="21"/>
                <w:szCs w:val="21"/>
                <w:lang w:val="en-US"/>
              </w:rPr>
              <w:t>A</w:t>
            </w:r>
          </w:p>
          <w:p w:rsidR="004E5D4F" w:rsidRPr="00CA70D9" w:rsidRDefault="004E5D4F" w:rsidP="009C27E3">
            <w:pPr>
              <w:pStyle w:val="TABLE-centered"/>
              <w:tabs>
                <w:tab w:val="left" w:pos="1113"/>
              </w:tabs>
              <w:snapToGrid/>
              <w:spacing w:before="0"/>
              <w:rPr>
                <w:rFonts w:cs="Times New Roman"/>
                <w:sz w:val="21"/>
                <w:szCs w:val="21"/>
                <w:lang w:val="en-US"/>
              </w:rPr>
            </w:pPr>
          </w:p>
        </w:tc>
        <w:tc>
          <w:tcPr>
            <w:tcW w:w="1102" w:type="pct"/>
          </w:tcPr>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cs="Times New Roman"/>
                <w:sz w:val="21"/>
                <w:szCs w:val="21"/>
                <w:lang w:val="en-US"/>
              </w:rPr>
              <w:t>10000/100 V</w:t>
            </w:r>
          </w:p>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hAnsi="宋体" w:cs="Times New Roman"/>
                <w:sz w:val="21"/>
                <w:szCs w:val="21"/>
                <w:lang w:val="en-US"/>
              </w:rPr>
              <w:t>或</w:t>
            </w:r>
          </w:p>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cs="Times New Roman"/>
                <w:position w:val="-22"/>
                <w:sz w:val="21"/>
                <w:szCs w:val="21"/>
                <w:lang w:val="en-US"/>
              </w:rPr>
              <w:object w:dxaOrig="700" w:dyaOrig="560">
                <v:shape id="_x0000_i1088" type="#_x0000_t75" style="width:28.8pt;height:22.5pt" o:ole="" fillcolor="window">
                  <v:imagedata r:id="rId127" o:title=""/>
                </v:shape>
                <o:OLEObject Type="Embed" ProgID="Equation.3" ShapeID="_x0000_i1088" DrawAspect="Content" ObjectID="_1593844535" r:id="rId132"/>
              </w:object>
            </w:r>
            <w:r w:rsidRPr="00CA70D9">
              <w:rPr>
                <w:rFonts w:cs="Times New Roman"/>
                <w:sz w:val="21"/>
                <w:szCs w:val="21"/>
                <w:lang w:val="en-US"/>
              </w:rPr>
              <w:t xml:space="preserve"> V</w:t>
            </w:r>
          </w:p>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hAnsi="宋体" w:cs="Times New Roman"/>
                <w:sz w:val="21"/>
                <w:szCs w:val="21"/>
                <w:lang w:val="en-US"/>
              </w:rPr>
              <w:t>倍乘系数</w:t>
            </w:r>
            <w:r w:rsidRPr="00CA70D9">
              <w:rPr>
                <w:rFonts w:cs="Times New Roman"/>
                <w:sz w:val="21"/>
                <w:szCs w:val="21"/>
                <w:lang w:val="en-US"/>
              </w:rPr>
              <w:t>=100</w:t>
            </w:r>
          </w:p>
        </w:tc>
      </w:tr>
      <w:tr w:rsidR="004E5D4F" w:rsidRPr="00CA70D9" w:rsidTr="00126507">
        <w:trPr>
          <w:cantSplit/>
          <w:trHeight w:val="1360"/>
          <w:jc w:val="center"/>
        </w:trPr>
        <w:tc>
          <w:tcPr>
            <w:tcW w:w="2144" w:type="pct"/>
            <w:vAlign w:val="center"/>
          </w:tcPr>
          <w:p w:rsidR="004E5D4F" w:rsidRPr="00CA70D9" w:rsidRDefault="004E5D4F" w:rsidP="009C27E3">
            <w:pPr>
              <w:pStyle w:val="TABLE-cell"/>
              <w:snapToGrid/>
              <w:spacing w:before="0" w:after="0"/>
              <w:rPr>
                <w:rFonts w:cs="Times New Roman"/>
                <w:sz w:val="21"/>
                <w:szCs w:val="21"/>
                <w:lang w:val="en-US"/>
              </w:rPr>
            </w:pPr>
            <w:r w:rsidRPr="00CA70D9">
              <w:rPr>
                <w:rFonts w:hAnsi="宋体" w:cs="Times New Roman"/>
                <w:sz w:val="21"/>
                <w:szCs w:val="21"/>
                <w:lang w:val="en-US"/>
              </w:rPr>
              <w:t>带有原边寄存器的仪表</w:t>
            </w:r>
          </w:p>
        </w:tc>
        <w:tc>
          <w:tcPr>
            <w:tcW w:w="543" w:type="pct"/>
          </w:tcPr>
          <w:p w:rsidR="004E5D4F" w:rsidRPr="00CA70D9" w:rsidRDefault="004E5D4F" w:rsidP="009C27E3">
            <w:pPr>
              <w:pStyle w:val="TABLE-centered"/>
              <w:snapToGrid/>
              <w:spacing w:before="0"/>
              <w:jc w:val="both"/>
              <w:rPr>
                <w:rFonts w:cs="Times New Roman"/>
                <w:sz w:val="21"/>
                <w:szCs w:val="21"/>
                <w:lang w:val="en-US"/>
              </w:rPr>
            </w:pPr>
          </w:p>
        </w:tc>
        <w:tc>
          <w:tcPr>
            <w:tcW w:w="1210" w:type="pct"/>
          </w:tcPr>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cs="Times New Roman"/>
                <w:sz w:val="21"/>
                <w:szCs w:val="21"/>
                <w:lang w:val="en-US"/>
              </w:rPr>
              <w:t>10000/100 V</w:t>
            </w:r>
          </w:p>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cs="Times New Roman"/>
                <w:sz w:val="21"/>
                <w:szCs w:val="21"/>
                <w:lang w:val="en-US"/>
              </w:rPr>
              <w:t>50/5 A</w:t>
            </w:r>
          </w:p>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hAnsi="宋体" w:cs="Times New Roman"/>
                <w:sz w:val="21"/>
                <w:szCs w:val="21"/>
                <w:lang w:val="en-US"/>
              </w:rPr>
              <w:t>或</w:t>
            </w:r>
          </w:p>
          <w:p w:rsidR="004E5D4F" w:rsidRPr="00CA70D9" w:rsidRDefault="004E5D4F" w:rsidP="009C27E3">
            <w:pPr>
              <w:pStyle w:val="TABLE-centered"/>
              <w:tabs>
                <w:tab w:val="left" w:pos="1113"/>
              </w:tabs>
              <w:snapToGrid/>
              <w:spacing w:before="0" w:after="0"/>
              <w:rPr>
                <w:rFonts w:cs="Times New Roman"/>
                <w:sz w:val="21"/>
                <w:szCs w:val="21"/>
                <w:lang w:val="en-US"/>
              </w:rPr>
            </w:pPr>
            <w:r w:rsidRPr="00CA70D9">
              <w:rPr>
                <w:rFonts w:cs="Times New Roman"/>
                <w:position w:val="-22"/>
                <w:sz w:val="21"/>
                <w:szCs w:val="21"/>
                <w:lang w:val="en-US"/>
              </w:rPr>
              <w:object w:dxaOrig="700" w:dyaOrig="560">
                <v:shape id="_x0000_i1089" type="#_x0000_t75" style="width:28.8pt;height:22.5pt" o:ole="" fillcolor="window">
                  <v:imagedata r:id="rId125" o:title=""/>
                </v:shape>
                <o:OLEObject Type="Embed" ProgID="Equation.3" ShapeID="_x0000_i1089" DrawAspect="Content" ObjectID="_1593844536" r:id="rId133"/>
              </w:object>
            </w:r>
            <w:r w:rsidRPr="00CA70D9">
              <w:rPr>
                <w:rFonts w:cs="Times New Roman"/>
                <w:sz w:val="21"/>
                <w:szCs w:val="21"/>
                <w:lang w:val="en-US"/>
              </w:rPr>
              <w:t xml:space="preserve"> V, </w:t>
            </w:r>
            <w:r w:rsidRPr="00CA70D9">
              <w:rPr>
                <w:rFonts w:cs="Times New Roman"/>
                <w:position w:val="-22"/>
                <w:sz w:val="21"/>
                <w:szCs w:val="21"/>
                <w:lang w:val="en-US"/>
              </w:rPr>
              <w:object w:dxaOrig="340" w:dyaOrig="560">
                <v:shape id="_x0000_i1090" type="#_x0000_t75" style="width:11.7pt;height:22.5pt" o:ole="" fillcolor="window">
                  <v:imagedata r:id="rId123" o:title=""/>
                </v:shape>
                <o:OLEObject Type="Embed" ProgID="Equation.3" ShapeID="_x0000_i1090" DrawAspect="Content" ObjectID="_1593844537" r:id="rId134"/>
              </w:object>
            </w:r>
            <w:r w:rsidRPr="00CA70D9">
              <w:rPr>
                <w:rFonts w:cs="Times New Roman"/>
                <w:sz w:val="21"/>
                <w:szCs w:val="21"/>
                <w:lang w:val="en-US"/>
              </w:rPr>
              <w:t xml:space="preserve"> A</w:t>
            </w:r>
          </w:p>
        </w:tc>
        <w:tc>
          <w:tcPr>
            <w:tcW w:w="1102" w:type="pct"/>
            <w:vAlign w:val="center"/>
          </w:tcPr>
          <w:p w:rsidR="004E5D4F" w:rsidRPr="00CA70D9" w:rsidRDefault="004E5D4F" w:rsidP="009C27E3">
            <w:pPr>
              <w:pStyle w:val="TABLE-centered"/>
              <w:snapToGrid/>
              <w:spacing w:before="0"/>
              <w:rPr>
                <w:rFonts w:cs="Times New Roman"/>
                <w:sz w:val="21"/>
                <w:szCs w:val="21"/>
                <w:lang w:val="en-US"/>
              </w:rPr>
            </w:pPr>
            <w:r w:rsidRPr="00CA70D9">
              <w:rPr>
                <w:rFonts w:cs="Times New Roman"/>
                <w:sz w:val="21"/>
                <w:szCs w:val="21"/>
                <w:lang w:val="en-US"/>
              </w:rPr>
              <w:t>___</w:t>
            </w:r>
          </w:p>
        </w:tc>
      </w:tr>
      <w:tr w:rsidR="004E5D4F" w:rsidRPr="00CA70D9" w:rsidTr="00126507">
        <w:trPr>
          <w:cantSplit/>
          <w:trHeight w:val="1567"/>
          <w:jc w:val="center"/>
        </w:trPr>
        <w:tc>
          <w:tcPr>
            <w:tcW w:w="2144" w:type="pct"/>
            <w:vAlign w:val="center"/>
          </w:tcPr>
          <w:p w:rsidR="004E5D4F" w:rsidRPr="00CA70D9" w:rsidRDefault="004E5D4F" w:rsidP="009C27E3">
            <w:pPr>
              <w:pStyle w:val="TABLE-cell"/>
              <w:snapToGrid/>
              <w:spacing w:before="0" w:after="0"/>
              <w:rPr>
                <w:rFonts w:cs="Times New Roman"/>
                <w:sz w:val="21"/>
                <w:szCs w:val="21"/>
                <w:lang w:val="en-US"/>
              </w:rPr>
            </w:pPr>
            <w:r w:rsidRPr="00CA70D9">
              <w:rPr>
                <w:rFonts w:hAnsi="宋体" w:cs="Times New Roman"/>
                <w:sz w:val="21"/>
                <w:szCs w:val="21"/>
                <w:lang w:val="en-US"/>
              </w:rPr>
              <w:t>带有半原边寄存器的仪表（原边电流的标称值可变）</w:t>
            </w:r>
          </w:p>
        </w:tc>
        <w:tc>
          <w:tcPr>
            <w:tcW w:w="543" w:type="pct"/>
            <w:vAlign w:val="center"/>
          </w:tcPr>
          <w:p w:rsidR="004E5D4F" w:rsidRPr="00CA70D9" w:rsidRDefault="00F07A0A" w:rsidP="009C27E3">
            <w:pPr>
              <w:pStyle w:val="TABLE-centered"/>
              <w:snapToGrid/>
              <w:spacing w:before="0"/>
              <w:rPr>
                <w:rFonts w:cs="Times New Roman"/>
                <w:sz w:val="21"/>
                <w:szCs w:val="21"/>
                <w:lang w:val="en-US"/>
              </w:rPr>
            </w:pPr>
            <w:r w:rsidRPr="00CA70D9">
              <w:rPr>
                <w:rFonts w:cs="Times New Roman"/>
                <w:noProof/>
                <w:sz w:val="21"/>
                <w:szCs w:val="21"/>
                <w:lang w:val="en-US"/>
              </w:rPr>
              <w:drawing>
                <wp:inline distT="0" distB="0" distL="0" distR="0">
                  <wp:extent cx="142875" cy="314325"/>
                  <wp:effectExtent l="19050" t="0" r="9525" b="0"/>
                  <wp:docPr id="118"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22"/>
                          <a:srcRect/>
                          <a:stretch>
                            <a:fillRect/>
                          </a:stretch>
                        </pic:blipFill>
                        <pic:spPr bwMode="auto">
                          <a:xfrm>
                            <a:off x="0" y="0"/>
                            <a:ext cx="142875" cy="314325"/>
                          </a:xfrm>
                          <a:prstGeom prst="rect">
                            <a:avLst/>
                          </a:prstGeom>
                          <a:noFill/>
                          <a:ln w="9525">
                            <a:noFill/>
                            <a:miter lim="800000"/>
                            <a:headEnd/>
                            <a:tailEnd/>
                          </a:ln>
                        </pic:spPr>
                      </pic:pic>
                    </a:graphicData>
                  </a:graphic>
                </wp:inline>
              </w:drawing>
            </w:r>
          </w:p>
        </w:tc>
        <w:tc>
          <w:tcPr>
            <w:tcW w:w="1210" w:type="pct"/>
            <w:vAlign w:val="center"/>
          </w:tcPr>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cs="Times New Roman"/>
                <w:sz w:val="21"/>
                <w:szCs w:val="21"/>
                <w:lang w:val="en-US"/>
              </w:rPr>
              <w:t xml:space="preserve">3 </w:t>
            </w:r>
            <w:r w:rsidRPr="00CA70D9">
              <w:rPr>
                <w:rFonts w:cs="Times New Roman"/>
                <w:sz w:val="21"/>
                <w:szCs w:val="21"/>
                <w:lang w:val="en-US"/>
              </w:rPr>
              <w:sym w:font="Symbol" w:char="F0B4"/>
            </w:r>
            <w:r w:rsidRPr="00CA70D9">
              <w:rPr>
                <w:rFonts w:cs="Times New Roman"/>
                <w:sz w:val="21"/>
                <w:szCs w:val="21"/>
                <w:lang w:val="en-US"/>
              </w:rPr>
              <w:t xml:space="preserve"> 230/400 V</w:t>
            </w:r>
          </w:p>
          <w:p w:rsidR="004E5D4F" w:rsidRPr="00CA70D9" w:rsidRDefault="004E5D4F" w:rsidP="009C27E3">
            <w:pPr>
              <w:pStyle w:val="TABLE-centered"/>
              <w:tabs>
                <w:tab w:val="left" w:pos="1113"/>
              </w:tabs>
              <w:snapToGrid/>
              <w:spacing w:before="0" w:after="0"/>
              <w:rPr>
                <w:rFonts w:cs="Times New Roman"/>
                <w:sz w:val="21"/>
                <w:szCs w:val="21"/>
                <w:lang w:val="en-US"/>
              </w:rPr>
            </w:pPr>
            <w:r w:rsidRPr="00CA70D9">
              <w:rPr>
                <w:rFonts w:cs="Times New Roman"/>
                <w:sz w:val="21"/>
                <w:szCs w:val="21"/>
                <w:lang w:val="en-US"/>
              </w:rPr>
              <w:t>5 A</w:t>
            </w:r>
          </w:p>
        </w:tc>
        <w:tc>
          <w:tcPr>
            <w:tcW w:w="1102" w:type="pct"/>
          </w:tcPr>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cs="Times New Roman"/>
                <w:sz w:val="21"/>
                <w:szCs w:val="21"/>
                <w:lang w:val="en-US"/>
              </w:rPr>
              <w:t>500/5 A</w:t>
            </w:r>
          </w:p>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hAnsi="宋体" w:cs="Times New Roman"/>
                <w:sz w:val="21"/>
                <w:szCs w:val="21"/>
                <w:lang w:val="en-US"/>
              </w:rPr>
              <w:t>或</w:t>
            </w:r>
          </w:p>
          <w:p w:rsidR="004E5D4F" w:rsidRPr="00CA70D9" w:rsidRDefault="004E5D4F" w:rsidP="009C27E3">
            <w:pPr>
              <w:pStyle w:val="TABLE-centered"/>
              <w:tabs>
                <w:tab w:val="left" w:pos="1113"/>
              </w:tabs>
              <w:snapToGrid/>
              <w:spacing w:before="0"/>
              <w:rPr>
                <w:rFonts w:cs="Times New Roman"/>
                <w:sz w:val="21"/>
                <w:szCs w:val="21"/>
                <w:lang w:val="en-US"/>
              </w:rPr>
            </w:pPr>
            <w:r w:rsidRPr="00CA70D9">
              <w:rPr>
                <w:rFonts w:cs="Times New Roman"/>
                <w:position w:val="-22"/>
                <w:sz w:val="21"/>
                <w:szCs w:val="21"/>
                <w:lang w:val="en-US"/>
              </w:rPr>
              <w:object w:dxaOrig="440" w:dyaOrig="560">
                <v:shape id="_x0000_i1091" type="#_x0000_t75" style="width:17.1pt;height:22.5pt" o:ole="" fillcolor="window">
                  <v:imagedata r:id="rId129" o:title=""/>
                </v:shape>
                <o:OLEObject Type="Embed" ProgID="Equation.3" ShapeID="_x0000_i1091" DrawAspect="Content" ObjectID="_1593844538" r:id="rId135"/>
              </w:object>
            </w:r>
            <w:r w:rsidRPr="00CA70D9">
              <w:rPr>
                <w:rFonts w:cs="Times New Roman"/>
                <w:sz w:val="21"/>
                <w:szCs w:val="21"/>
                <w:lang w:val="en-US"/>
              </w:rPr>
              <w:t xml:space="preserve"> A</w:t>
            </w:r>
          </w:p>
          <w:p w:rsidR="004E5D4F" w:rsidRPr="00CA70D9" w:rsidRDefault="004E5D4F" w:rsidP="009C27E3">
            <w:pPr>
              <w:pStyle w:val="TABLE-centered"/>
              <w:snapToGrid/>
              <w:spacing w:before="0" w:after="0"/>
              <w:rPr>
                <w:rFonts w:cs="Times New Roman"/>
                <w:sz w:val="21"/>
                <w:szCs w:val="21"/>
                <w:lang w:val="en-US"/>
              </w:rPr>
            </w:pPr>
            <w:r w:rsidRPr="00CA70D9">
              <w:rPr>
                <w:rFonts w:hAnsi="宋体" w:cs="Times New Roman"/>
                <w:sz w:val="21"/>
                <w:szCs w:val="21"/>
                <w:lang w:val="en-US"/>
              </w:rPr>
              <w:t>倍乘系数</w:t>
            </w:r>
            <w:r w:rsidRPr="00CA70D9">
              <w:rPr>
                <w:rFonts w:cs="Times New Roman"/>
                <w:sz w:val="21"/>
                <w:szCs w:val="21"/>
                <w:lang w:val="en-US"/>
              </w:rPr>
              <w:t>=100</w:t>
            </w:r>
          </w:p>
        </w:tc>
      </w:tr>
    </w:tbl>
    <w:p w:rsidR="004E5D4F" w:rsidRPr="00CA70D9" w:rsidRDefault="004E5D4F" w:rsidP="009C27E3">
      <w:pPr>
        <w:pStyle w:val="aff6"/>
        <w:spacing w:before="240"/>
        <w:ind w:firstLineChars="0" w:firstLine="0"/>
        <w:jc w:val="center"/>
        <w:rPr>
          <w:rFonts w:ascii="Times New Roman" w:eastAsia="黑体"/>
          <w:sz w:val="21"/>
          <w:szCs w:val="21"/>
        </w:rPr>
      </w:pPr>
      <w:bookmarkStart w:id="346" w:name="_Toc438477471"/>
      <w:bookmarkStart w:id="347" w:name="_Toc447657457"/>
      <w:r w:rsidRPr="00CA70D9">
        <w:rPr>
          <w:rFonts w:ascii="Times New Roman" w:eastAsia="黑体" w:hAnsi="黑体"/>
          <w:sz w:val="21"/>
          <w:szCs w:val="21"/>
        </w:rPr>
        <w:lastRenderedPageBreak/>
        <w:t>表</w:t>
      </w:r>
      <w:r w:rsidRPr="00CA70D9">
        <w:rPr>
          <w:rFonts w:ascii="Times New Roman" w:eastAsia="黑体"/>
          <w:sz w:val="21"/>
          <w:szCs w:val="21"/>
        </w:rPr>
        <w:t xml:space="preserve">D.5 </w:t>
      </w:r>
      <w:r w:rsidRPr="00CA70D9">
        <w:rPr>
          <w:rFonts w:ascii="Times New Roman" w:eastAsia="黑体" w:hAnsi="黑体"/>
          <w:sz w:val="21"/>
          <w:szCs w:val="21"/>
        </w:rPr>
        <w:t>显示信息标识的符号</w:t>
      </w:r>
      <w:r w:rsidRPr="00CA70D9">
        <w:rPr>
          <w:rFonts w:ascii="Times New Roman" w:eastAsia="黑体"/>
          <w:sz w:val="21"/>
          <w:szCs w:val="21"/>
        </w:rPr>
        <w:t xml:space="preserve"> (</w:t>
      </w:r>
      <w:r w:rsidRPr="00CA70D9">
        <w:rPr>
          <w:rFonts w:ascii="Times New Roman" w:eastAsia="黑体" w:hAnsi="黑体"/>
          <w:sz w:val="21"/>
          <w:szCs w:val="21"/>
        </w:rPr>
        <w:t>示例</w:t>
      </w:r>
      <w:r w:rsidRPr="00CA70D9">
        <w:rPr>
          <w:rFonts w:ascii="Times New Roman" w:eastAsia="黑体"/>
          <w:sz w:val="21"/>
          <w:szCs w:val="21"/>
        </w:rPr>
        <w:t>)</w:t>
      </w:r>
      <w:bookmarkEnd w:id="346"/>
      <w:bookmarkEnd w:id="347"/>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tblPr>
      <w:tblGrid>
        <w:gridCol w:w="6004"/>
        <w:gridCol w:w="1695"/>
        <w:gridCol w:w="2154"/>
      </w:tblGrid>
      <w:tr w:rsidR="004E5D4F" w:rsidRPr="00CA70D9" w:rsidTr="00126507">
        <w:trPr>
          <w:tblHeader/>
        </w:trPr>
        <w:tc>
          <w:tcPr>
            <w:tcW w:w="3907" w:type="pct"/>
            <w:gridSpan w:val="2"/>
          </w:tcPr>
          <w:p w:rsidR="004E5D4F" w:rsidRPr="00CA70D9" w:rsidRDefault="004E5D4F" w:rsidP="009C27E3">
            <w:pPr>
              <w:pStyle w:val="TABLE-col-heading"/>
              <w:snapToGrid/>
              <w:spacing w:before="0" w:after="0"/>
              <w:rPr>
                <w:rFonts w:cs="Times New Roman"/>
                <w:b w:val="0"/>
                <w:sz w:val="21"/>
                <w:szCs w:val="21"/>
                <w:lang w:val="en-US"/>
              </w:rPr>
            </w:pPr>
            <w:r w:rsidRPr="00CA70D9">
              <w:rPr>
                <w:rFonts w:hAnsi="宋体" w:cs="Times New Roman"/>
                <w:b w:val="0"/>
                <w:sz w:val="21"/>
                <w:szCs w:val="21"/>
                <w:lang w:val="en-US"/>
              </w:rPr>
              <w:t>符号定义</w:t>
            </w:r>
          </w:p>
        </w:tc>
        <w:tc>
          <w:tcPr>
            <w:tcW w:w="1093" w:type="pct"/>
          </w:tcPr>
          <w:p w:rsidR="004E5D4F" w:rsidRPr="00CA70D9" w:rsidRDefault="004E5D4F" w:rsidP="009C27E3">
            <w:pPr>
              <w:pStyle w:val="TABLE-col-heading"/>
              <w:snapToGrid/>
              <w:spacing w:before="0" w:after="0"/>
              <w:rPr>
                <w:rFonts w:cs="Times New Roman"/>
                <w:b w:val="0"/>
                <w:sz w:val="21"/>
                <w:szCs w:val="21"/>
                <w:lang w:val="en-US"/>
              </w:rPr>
            </w:pPr>
            <w:r w:rsidRPr="00CA70D9">
              <w:rPr>
                <w:rFonts w:hAnsi="宋体" w:cs="Times New Roman"/>
                <w:b w:val="0"/>
                <w:sz w:val="21"/>
                <w:szCs w:val="21"/>
                <w:lang w:val="en-US"/>
              </w:rPr>
              <w:t>符号</w:t>
            </w:r>
          </w:p>
        </w:tc>
      </w:tr>
      <w:tr w:rsidR="004E5D4F" w:rsidRPr="00CA70D9" w:rsidTr="00126507">
        <w:tc>
          <w:tcPr>
            <w:tcW w:w="3047" w:type="pct"/>
            <w:vMerge w:val="restart"/>
            <w:vAlign w:val="center"/>
          </w:tcPr>
          <w:p w:rsidR="004E5D4F" w:rsidRPr="00CA70D9" w:rsidRDefault="004E5D4F" w:rsidP="009C27E3">
            <w:pPr>
              <w:pStyle w:val="TABLE-col-heading"/>
              <w:snapToGrid/>
              <w:spacing w:before="0" w:after="0"/>
              <w:jc w:val="left"/>
              <w:rPr>
                <w:rFonts w:cs="Times New Roman"/>
                <w:b w:val="0"/>
                <w:sz w:val="21"/>
                <w:szCs w:val="21"/>
                <w:lang w:val="en-US"/>
              </w:rPr>
            </w:pPr>
            <w:r w:rsidRPr="00CA70D9">
              <w:rPr>
                <w:rFonts w:hAnsi="宋体" w:cs="Times New Roman"/>
                <w:b w:val="0"/>
                <w:sz w:val="21"/>
                <w:szCs w:val="21"/>
                <w:lang w:val="en-US"/>
              </w:rPr>
              <w:t>费率</w:t>
            </w:r>
          </w:p>
          <w:p w:rsidR="004E5D4F" w:rsidRPr="00CA70D9" w:rsidRDefault="004E5D4F" w:rsidP="009C27E3">
            <w:pPr>
              <w:pStyle w:val="aff8"/>
              <w:numPr>
                <w:ilvl w:val="0"/>
                <w:numId w:val="10"/>
              </w:numPr>
              <w:tabs>
                <w:tab w:val="num" w:pos="1140"/>
              </w:tabs>
              <w:ind w:left="840" w:hanging="420"/>
              <w:rPr>
                <w:rFonts w:ascii="Times New Roman"/>
                <w:b/>
                <w:sz w:val="21"/>
                <w:szCs w:val="21"/>
              </w:rPr>
            </w:pPr>
            <w:r w:rsidRPr="00CA70D9">
              <w:rPr>
                <w:rFonts w:ascii="Times New Roman"/>
                <w:sz w:val="21"/>
                <w:szCs w:val="21"/>
                <w:lang w:val="fr-FR"/>
              </w:rPr>
              <w:t>多于</w:t>
            </w:r>
            <w:r w:rsidRPr="00CA70D9">
              <w:rPr>
                <w:rFonts w:ascii="Times New Roman"/>
                <w:sz w:val="21"/>
                <w:szCs w:val="21"/>
                <w:lang w:val="fr-FR"/>
              </w:rPr>
              <w:t>4</w:t>
            </w:r>
            <w:r w:rsidRPr="00CA70D9">
              <w:rPr>
                <w:rFonts w:ascii="Times New Roman"/>
                <w:sz w:val="21"/>
                <w:szCs w:val="21"/>
                <w:lang w:val="fr-FR"/>
              </w:rPr>
              <w:t>费率寄存器的标识宜按购货合同。</w:t>
            </w:r>
          </w:p>
        </w:tc>
        <w:tc>
          <w:tcPr>
            <w:tcW w:w="860" w:type="pct"/>
            <w:vAlign w:val="center"/>
          </w:tcPr>
          <w:p w:rsidR="004E5D4F" w:rsidRPr="00CA70D9" w:rsidRDefault="004E5D4F" w:rsidP="009C27E3">
            <w:pPr>
              <w:pStyle w:val="TABLE-col-heading"/>
              <w:snapToGrid/>
              <w:spacing w:before="0" w:after="0"/>
              <w:jc w:val="left"/>
              <w:rPr>
                <w:rFonts w:cs="Times New Roman"/>
                <w:b w:val="0"/>
                <w:sz w:val="21"/>
                <w:szCs w:val="21"/>
                <w:lang w:val="en-US"/>
              </w:rPr>
            </w:pPr>
            <w:r w:rsidRPr="00CA70D9">
              <w:rPr>
                <w:rFonts w:hAnsi="宋体" w:cs="Times New Roman"/>
                <w:b w:val="0"/>
                <w:sz w:val="21"/>
                <w:szCs w:val="21"/>
                <w:lang w:val="en-US"/>
              </w:rPr>
              <w:t>费率</w:t>
            </w:r>
            <w:r w:rsidRPr="00CA70D9">
              <w:rPr>
                <w:rFonts w:cs="Times New Roman"/>
                <w:b w:val="0"/>
                <w:sz w:val="21"/>
                <w:szCs w:val="21"/>
                <w:lang w:val="en-US"/>
              </w:rPr>
              <w:t>1</w:t>
            </w:r>
          </w:p>
        </w:tc>
        <w:tc>
          <w:tcPr>
            <w:tcW w:w="1093" w:type="pct"/>
            <w:vAlign w:val="center"/>
          </w:tcPr>
          <w:p w:rsidR="004E5D4F" w:rsidRPr="00CA70D9" w:rsidRDefault="004E5D4F" w:rsidP="009C27E3">
            <w:pPr>
              <w:pStyle w:val="TABLE-col-heading"/>
              <w:snapToGrid/>
              <w:spacing w:before="0" w:after="0"/>
              <w:rPr>
                <w:rFonts w:cs="Times New Roman"/>
                <w:b w:val="0"/>
                <w:sz w:val="21"/>
                <w:szCs w:val="21"/>
                <w:lang w:val="en-US"/>
              </w:rPr>
            </w:pPr>
            <w:r w:rsidRPr="00CA70D9">
              <w:rPr>
                <w:rFonts w:hAnsi="宋体" w:cs="Times New Roman"/>
                <w:b w:val="0"/>
                <w:sz w:val="21"/>
                <w:szCs w:val="21"/>
                <w:lang w:val="en-US"/>
              </w:rPr>
              <w:t>尖</w:t>
            </w:r>
          </w:p>
        </w:tc>
      </w:tr>
      <w:tr w:rsidR="004E5D4F" w:rsidRPr="00CA70D9" w:rsidTr="00126507">
        <w:tc>
          <w:tcPr>
            <w:tcW w:w="3047" w:type="pct"/>
            <w:vMerge/>
            <w:vAlign w:val="center"/>
          </w:tcPr>
          <w:p w:rsidR="004E5D4F" w:rsidRPr="00CA70D9" w:rsidRDefault="004E5D4F" w:rsidP="009C27E3">
            <w:pPr>
              <w:pStyle w:val="TABLE-col-heading"/>
              <w:snapToGrid/>
              <w:spacing w:before="0" w:after="0"/>
              <w:jc w:val="left"/>
              <w:rPr>
                <w:rFonts w:cs="Times New Roman"/>
                <w:b w:val="0"/>
                <w:sz w:val="21"/>
                <w:szCs w:val="21"/>
                <w:lang w:val="en-US"/>
              </w:rPr>
            </w:pPr>
          </w:p>
        </w:tc>
        <w:tc>
          <w:tcPr>
            <w:tcW w:w="860" w:type="pct"/>
            <w:vAlign w:val="center"/>
          </w:tcPr>
          <w:p w:rsidR="004E5D4F" w:rsidRPr="00CA70D9" w:rsidRDefault="004E5D4F" w:rsidP="009C27E3">
            <w:pPr>
              <w:pStyle w:val="TABLE-col-heading"/>
              <w:snapToGrid/>
              <w:spacing w:before="0" w:after="0"/>
              <w:jc w:val="left"/>
              <w:rPr>
                <w:rFonts w:cs="Times New Roman"/>
                <w:b w:val="0"/>
                <w:sz w:val="21"/>
                <w:szCs w:val="21"/>
                <w:lang w:val="en-US"/>
              </w:rPr>
            </w:pPr>
            <w:r w:rsidRPr="00CA70D9">
              <w:rPr>
                <w:rFonts w:hAnsi="宋体" w:cs="Times New Roman"/>
                <w:b w:val="0"/>
                <w:sz w:val="21"/>
                <w:szCs w:val="21"/>
                <w:lang w:val="en-US"/>
              </w:rPr>
              <w:t>费率</w:t>
            </w:r>
            <w:r w:rsidRPr="00CA70D9">
              <w:rPr>
                <w:rFonts w:cs="Times New Roman"/>
                <w:b w:val="0"/>
                <w:sz w:val="21"/>
                <w:szCs w:val="21"/>
                <w:lang w:val="en-US"/>
              </w:rPr>
              <w:t>2</w:t>
            </w:r>
          </w:p>
        </w:tc>
        <w:tc>
          <w:tcPr>
            <w:tcW w:w="1093" w:type="pct"/>
            <w:vAlign w:val="center"/>
          </w:tcPr>
          <w:p w:rsidR="004E5D4F" w:rsidRPr="00CA70D9" w:rsidRDefault="004E5D4F" w:rsidP="009C27E3">
            <w:pPr>
              <w:pStyle w:val="TABLE-col-heading"/>
              <w:snapToGrid/>
              <w:spacing w:before="0" w:after="0"/>
              <w:rPr>
                <w:rFonts w:cs="Times New Roman"/>
                <w:b w:val="0"/>
                <w:sz w:val="21"/>
                <w:szCs w:val="21"/>
                <w:lang w:val="en-US"/>
              </w:rPr>
            </w:pPr>
            <w:r w:rsidRPr="00CA70D9">
              <w:rPr>
                <w:rFonts w:hAnsi="宋体" w:cs="Times New Roman"/>
                <w:b w:val="0"/>
                <w:sz w:val="21"/>
                <w:szCs w:val="21"/>
                <w:lang w:val="en-US"/>
              </w:rPr>
              <w:t>峰</w:t>
            </w:r>
          </w:p>
        </w:tc>
      </w:tr>
      <w:tr w:rsidR="004E5D4F" w:rsidRPr="00CA70D9" w:rsidTr="00126507">
        <w:tc>
          <w:tcPr>
            <w:tcW w:w="3047" w:type="pct"/>
            <w:vMerge/>
            <w:vAlign w:val="center"/>
          </w:tcPr>
          <w:p w:rsidR="004E5D4F" w:rsidRPr="00CA70D9" w:rsidRDefault="004E5D4F" w:rsidP="009C27E3">
            <w:pPr>
              <w:pStyle w:val="TABLE-col-heading"/>
              <w:snapToGrid/>
              <w:spacing w:before="0" w:after="0"/>
              <w:jc w:val="left"/>
              <w:rPr>
                <w:rFonts w:cs="Times New Roman"/>
                <w:b w:val="0"/>
                <w:sz w:val="21"/>
                <w:szCs w:val="21"/>
                <w:lang w:val="en-US"/>
              </w:rPr>
            </w:pPr>
          </w:p>
        </w:tc>
        <w:tc>
          <w:tcPr>
            <w:tcW w:w="860" w:type="pct"/>
            <w:vAlign w:val="center"/>
          </w:tcPr>
          <w:p w:rsidR="004E5D4F" w:rsidRPr="00CA70D9" w:rsidRDefault="004E5D4F" w:rsidP="009C27E3">
            <w:pPr>
              <w:pStyle w:val="TABLE-col-heading"/>
              <w:snapToGrid/>
              <w:spacing w:before="0" w:after="0"/>
              <w:jc w:val="left"/>
              <w:rPr>
                <w:rFonts w:cs="Times New Roman"/>
                <w:b w:val="0"/>
                <w:sz w:val="21"/>
                <w:szCs w:val="21"/>
                <w:lang w:val="en-US"/>
              </w:rPr>
            </w:pPr>
            <w:r w:rsidRPr="00CA70D9">
              <w:rPr>
                <w:rFonts w:hAnsi="宋体" w:cs="Times New Roman"/>
                <w:b w:val="0"/>
                <w:sz w:val="21"/>
                <w:szCs w:val="21"/>
                <w:lang w:val="en-US"/>
              </w:rPr>
              <w:t>费率</w:t>
            </w:r>
            <w:r w:rsidRPr="00CA70D9">
              <w:rPr>
                <w:rFonts w:cs="Times New Roman"/>
                <w:b w:val="0"/>
                <w:sz w:val="21"/>
                <w:szCs w:val="21"/>
                <w:lang w:val="en-US"/>
              </w:rPr>
              <w:t>3</w:t>
            </w:r>
          </w:p>
        </w:tc>
        <w:tc>
          <w:tcPr>
            <w:tcW w:w="1093" w:type="pct"/>
            <w:vAlign w:val="center"/>
          </w:tcPr>
          <w:p w:rsidR="004E5D4F" w:rsidRPr="00CA70D9" w:rsidRDefault="004E5D4F" w:rsidP="009C27E3">
            <w:pPr>
              <w:pStyle w:val="TABLE-col-heading"/>
              <w:snapToGrid/>
              <w:spacing w:before="0" w:after="0"/>
              <w:rPr>
                <w:rFonts w:cs="Times New Roman"/>
                <w:b w:val="0"/>
                <w:sz w:val="21"/>
                <w:szCs w:val="21"/>
                <w:lang w:val="en-US"/>
              </w:rPr>
            </w:pPr>
            <w:r w:rsidRPr="00CA70D9">
              <w:rPr>
                <w:rFonts w:hAnsi="宋体" w:cs="Times New Roman"/>
                <w:b w:val="0"/>
                <w:sz w:val="21"/>
                <w:szCs w:val="21"/>
                <w:lang w:val="en-US"/>
              </w:rPr>
              <w:t>平</w:t>
            </w:r>
          </w:p>
        </w:tc>
      </w:tr>
      <w:tr w:rsidR="004E5D4F" w:rsidRPr="00CA70D9" w:rsidTr="00126507">
        <w:tc>
          <w:tcPr>
            <w:tcW w:w="3047" w:type="pct"/>
            <w:vMerge/>
            <w:vAlign w:val="center"/>
          </w:tcPr>
          <w:p w:rsidR="004E5D4F" w:rsidRPr="00CA70D9" w:rsidRDefault="004E5D4F" w:rsidP="009C27E3">
            <w:pPr>
              <w:pStyle w:val="TABLE-col-heading"/>
              <w:snapToGrid/>
              <w:spacing w:before="0" w:after="0"/>
              <w:jc w:val="left"/>
              <w:rPr>
                <w:rFonts w:cs="Times New Roman"/>
                <w:b w:val="0"/>
                <w:sz w:val="21"/>
                <w:szCs w:val="21"/>
                <w:lang w:val="en-US"/>
              </w:rPr>
            </w:pPr>
          </w:p>
        </w:tc>
        <w:tc>
          <w:tcPr>
            <w:tcW w:w="860" w:type="pct"/>
            <w:vAlign w:val="center"/>
          </w:tcPr>
          <w:p w:rsidR="004E5D4F" w:rsidRPr="00CA70D9" w:rsidRDefault="004E5D4F" w:rsidP="009C27E3">
            <w:pPr>
              <w:pStyle w:val="TABLE-col-heading"/>
              <w:snapToGrid/>
              <w:spacing w:before="0" w:after="0"/>
              <w:jc w:val="left"/>
              <w:rPr>
                <w:rFonts w:cs="Times New Roman"/>
                <w:b w:val="0"/>
                <w:sz w:val="21"/>
                <w:szCs w:val="21"/>
                <w:lang w:val="en-US"/>
              </w:rPr>
            </w:pPr>
            <w:r w:rsidRPr="00CA70D9">
              <w:rPr>
                <w:rFonts w:hAnsi="宋体" w:cs="Times New Roman"/>
                <w:b w:val="0"/>
                <w:sz w:val="21"/>
                <w:szCs w:val="21"/>
                <w:lang w:val="en-US"/>
              </w:rPr>
              <w:t>费率</w:t>
            </w:r>
            <w:r w:rsidRPr="00CA70D9">
              <w:rPr>
                <w:rFonts w:cs="Times New Roman"/>
                <w:b w:val="0"/>
                <w:sz w:val="21"/>
                <w:szCs w:val="21"/>
                <w:lang w:val="en-US"/>
              </w:rPr>
              <w:t>4</w:t>
            </w:r>
          </w:p>
        </w:tc>
        <w:tc>
          <w:tcPr>
            <w:tcW w:w="1093" w:type="pct"/>
            <w:vAlign w:val="center"/>
          </w:tcPr>
          <w:p w:rsidR="004E5D4F" w:rsidRPr="00CA70D9" w:rsidRDefault="004E5D4F" w:rsidP="009C27E3">
            <w:pPr>
              <w:pStyle w:val="TABLE-col-heading"/>
              <w:snapToGrid/>
              <w:spacing w:before="0" w:after="0"/>
              <w:rPr>
                <w:rFonts w:cs="Times New Roman"/>
                <w:b w:val="0"/>
                <w:sz w:val="21"/>
                <w:szCs w:val="21"/>
                <w:lang w:val="en-US"/>
              </w:rPr>
            </w:pPr>
            <w:r w:rsidRPr="00CA70D9">
              <w:rPr>
                <w:rFonts w:hAnsi="宋体" w:cs="Times New Roman"/>
                <w:b w:val="0"/>
                <w:sz w:val="21"/>
                <w:szCs w:val="21"/>
                <w:lang w:val="en-US"/>
              </w:rPr>
              <w:t>谷</w:t>
            </w:r>
          </w:p>
        </w:tc>
      </w:tr>
      <w:tr w:rsidR="004E5D4F" w:rsidRPr="00CA70D9" w:rsidTr="00126507">
        <w:tc>
          <w:tcPr>
            <w:tcW w:w="3907" w:type="pct"/>
            <w:gridSpan w:val="2"/>
            <w:vAlign w:val="center"/>
          </w:tcPr>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超量电能表</w:t>
            </w:r>
          </w:p>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三角形旁的数字表示：超过此功率量后，寄存器开始工作。例如：</w:t>
            </w:r>
            <w:r w:rsidRPr="00CA70D9">
              <w:rPr>
                <w:rFonts w:cs="Times New Roman"/>
                <w:sz w:val="21"/>
                <w:szCs w:val="21"/>
              </w:rPr>
              <w:t>800 W</w:t>
            </w:r>
            <w:r w:rsidRPr="00CA70D9">
              <w:rPr>
                <w:rFonts w:hAnsi="宋体" w:cs="Times New Roman"/>
                <w:sz w:val="21"/>
                <w:szCs w:val="21"/>
              </w:rPr>
              <w:t>。</w:t>
            </w:r>
          </w:p>
          <w:p w:rsidR="004E5D4F" w:rsidRPr="00CA70D9" w:rsidRDefault="004E5D4F" w:rsidP="009C27E3">
            <w:pPr>
              <w:pStyle w:val="aff8"/>
              <w:numPr>
                <w:ilvl w:val="0"/>
                <w:numId w:val="10"/>
              </w:numPr>
              <w:tabs>
                <w:tab w:val="num" w:pos="1140"/>
              </w:tabs>
              <w:ind w:left="840" w:hanging="420"/>
              <w:rPr>
                <w:rFonts w:ascii="Times New Roman"/>
                <w:sz w:val="21"/>
                <w:szCs w:val="21"/>
              </w:rPr>
            </w:pPr>
            <w:r w:rsidRPr="00CA70D9">
              <w:rPr>
                <w:rFonts w:ascii="Times New Roman"/>
                <w:sz w:val="21"/>
                <w:szCs w:val="21"/>
                <w:lang w:val="fr-FR"/>
              </w:rPr>
              <w:t>仪表具有通过继电器可变的两个固定功率工作极限，两个工作极限宜都标识。</w:t>
            </w:r>
          </w:p>
        </w:tc>
        <w:tc>
          <w:tcPr>
            <w:tcW w:w="1093" w:type="pct"/>
            <w:vAlign w:val="center"/>
          </w:tcPr>
          <w:p w:rsidR="004E5D4F" w:rsidRPr="00CA70D9" w:rsidRDefault="00F07A0A" w:rsidP="009C27E3">
            <w:pPr>
              <w:pStyle w:val="TABLE-cell"/>
              <w:tabs>
                <w:tab w:val="left" w:pos="317"/>
                <w:tab w:val="left" w:pos="1309"/>
              </w:tabs>
              <w:snapToGrid/>
              <w:spacing w:before="0" w:after="0"/>
              <w:jc w:val="center"/>
              <w:rPr>
                <w:rFonts w:cs="Times New Roman"/>
                <w:sz w:val="21"/>
                <w:szCs w:val="21"/>
                <w:lang w:val="en-US"/>
              </w:rPr>
            </w:pPr>
            <w:r w:rsidRPr="00CA70D9">
              <w:rPr>
                <w:rFonts w:cs="Times New Roman"/>
                <w:noProof/>
                <w:sz w:val="21"/>
                <w:szCs w:val="21"/>
                <w:lang w:val="en-US"/>
              </w:rPr>
              <w:drawing>
                <wp:inline distT="0" distB="0" distL="0" distR="0">
                  <wp:extent cx="438150" cy="400050"/>
                  <wp:effectExtent l="19050" t="0" r="0" b="0"/>
                  <wp:docPr id="120"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136"/>
                          <a:srcRect/>
                          <a:stretch>
                            <a:fillRect/>
                          </a:stretch>
                        </pic:blipFill>
                        <pic:spPr bwMode="auto">
                          <a:xfrm>
                            <a:off x="0" y="0"/>
                            <a:ext cx="438150" cy="400050"/>
                          </a:xfrm>
                          <a:prstGeom prst="rect">
                            <a:avLst/>
                          </a:prstGeom>
                          <a:noFill/>
                          <a:ln w="9525">
                            <a:noFill/>
                            <a:miter lim="800000"/>
                            <a:headEnd/>
                            <a:tailEnd/>
                          </a:ln>
                        </pic:spPr>
                      </pic:pic>
                    </a:graphicData>
                  </a:graphic>
                </wp:inline>
              </w:drawing>
            </w:r>
          </w:p>
          <w:p w:rsidR="004E5D4F" w:rsidRPr="00CA70D9" w:rsidRDefault="004E5D4F" w:rsidP="009C27E3">
            <w:pPr>
              <w:pStyle w:val="TABLE-cell"/>
              <w:tabs>
                <w:tab w:val="left" w:pos="317"/>
                <w:tab w:val="left" w:pos="1309"/>
              </w:tabs>
              <w:snapToGrid/>
              <w:spacing w:before="0" w:after="0"/>
              <w:jc w:val="center"/>
              <w:rPr>
                <w:rFonts w:cs="Times New Roman"/>
                <w:sz w:val="21"/>
                <w:szCs w:val="21"/>
                <w:lang w:val="en-US"/>
              </w:rPr>
            </w:pPr>
            <w:r w:rsidRPr="00CA70D9">
              <w:rPr>
                <w:rFonts w:cs="Times New Roman"/>
                <w:sz w:val="21"/>
                <w:szCs w:val="21"/>
                <w:lang w:val="en-US"/>
              </w:rPr>
              <w:t>800 W</w:t>
            </w:r>
          </w:p>
        </w:tc>
      </w:tr>
      <w:tr w:rsidR="004E5D4F" w:rsidRPr="00CA70D9" w:rsidTr="00126507">
        <w:tc>
          <w:tcPr>
            <w:tcW w:w="3907" w:type="pct"/>
            <w:gridSpan w:val="2"/>
            <w:vAlign w:val="center"/>
          </w:tcPr>
          <w:p w:rsidR="004E5D4F" w:rsidRPr="00CA70D9" w:rsidRDefault="004E5D4F" w:rsidP="009C27E3">
            <w:pPr>
              <w:pStyle w:val="TABLE-cell"/>
              <w:snapToGrid/>
              <w:spacing w:before="0" w:after="0"/>
              <w:rPr>
                <w:rFonts w:cs="Times New Roman"/>
                <w:sz w:val="21"/>
                <w:szCs w:val="21"/>
                <w:lang w:val="en-US"/>
              </w:rPr>
            </w:pPr>
            <w:r w:rsidRPr="00CA70D9">
              <w:rPr>
                <w:rFonts w:hAnsi="宋体" w:cs="Times New Roman"/>
                <w:sz w:val="21"/>
                <w:szCs w:val="21"/>
              </w:rPr>
              <w:t>超量电能表的超量值可调。</w:t>
            </w:r>
          </w:p>
        </w:tc>
        <w:tc>
          <w:tcPr>
            <w:tcW w:w="1093" w:type="pct"/>
            <w:vAlign w:val="center"/>
          </w:tcPr>
          <w:p w:rsidR="004E5D4F" w:rsidRPr="00CA70D9" w:rsidRDefault="00F07A0A" w:rsidP="009C27E3">
            <w:pPr>
              <w:pStyle w:val="TABLE-cell"/>
              <w:tabs>
                <w:tab w:val="left" w:pos="459"/>
              </w:tabs>
              <w:snapToGrid/>
              <w:jc w:val="center"/>
              <w:rPr>
                <w:rFonts w:cs="Times New Roman"/>
                <w:sz w:val="21"/>
                <w:szCs w:val="21"/>
                <w:lang w:val="en-US"/>
              </w:rPr>
            </w:pPr>
            <w:r w:rsidRPr="00CA70D9">
              <w:rPr>
                <w:rFonts w:cs="Times New Roman"/>
                <w:noProof/>
                <w:sz w:val="21"/>
                <w:szCs w:val="21"/>
                <w:lang w:val="en-US"/>
              </w:rPr>
              <w:drawing>
                <wp:inline distT="0" distB="0" distL="0" distR="0">
                  <wp:extent cx="495300" cy="390525"/>
                  <wp:effectExtent l="19050" t="0" r="0" b="0"/>
                  <wp:docPr id="121"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137"/>
                          <a:srcRect/>
                          <a:stretch>
                            <a:fillRect/>
                          </a:stretch>
                        </pic:blipFill>
                        <pic:spPr bwMode="auto">
                          <a:xfrm>
                            <a:off x="0" y="0"/>
                            <a:ext cx="495300" cy="390525"/>
                          </a:xfrm>
                          <a:prstGeom prst="rect">
                            <a:avLst/>
                          </a:prstGeom>
                          <a:noFill/>
                          <a:ln w="9525">
                            <a:noFill/>
                            <a:miter lim="800000"/>
                            <a:headEnd/>
                            <a:tailEnd/>
                          </a:ln>
                        </pic:spPr>
                      </pic:pic>
                    </a:graphicData>
                  </a:graphic>
                </wp:inline>
              </w:drawing>
            </w:r>
          </w:p>
        </w:tc>
      </w:tr>
      <w:tr w:rsidR="004E5D4F" w:rsidRPr="00CA70D9" w:rsidTr="00126507">
        <w:tc>
          <w:tcPr>
            <w:tcW w:w="3907" w:type="pct"/>
            <w:gridSpan w:val="2"/>
            <w:vAlign w:val="center"/>
          </w:tcPr>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鼓轮式最大需量指示器</w:t>
            </w:r>
          </w:p>
          <w:p w:rsidR="004E5D4F" w:rsidRPr="00CA70D9" w:rsidRDefault="004E5D4F" w:rsidP="009C27E3">
            <w:pPr>
              <w:pStyle w:val="TABLE-cell"/>
              <w:snapToGrid/>
              <w:spacing w:before="0" w:after="0"/>
              <w:rPr>
                <w:rFonts w:cs="Times New Roman"/>
                <w:sz w:val="21"/>
                <w:szCs w:val="21"/>
                <w:lang w:val="en-US"/>
              </w:rPr>
            </w:pPr>
            <w:r w:rsidRPr="00CA70D9">
              <w:rPr>
                <w:rFonts w:hAnsi="宋体" w:cs="Times New Roman"/>
                <w:sz w:val="21"/>
                <w:szCs w:val="21"/>
              </w:rPr>
              <w:t>例如：最大需量指示器的倍乘器</w:t>
            </w:r>
            <w:r w:rsidRPr="00CA70D9">
              <w:rPr>
                <w:rFonts w:cs="Times New Roman"/>
                <w:sz w:val="21"/>
                <w:szCs w:val="21"/>
              </w:rPr>
              <w:t xml:space="preserve"> 0.2 kW,</w:t>
            </w:r>
            <w:r w:rsidRPr="00CA70D9">
              <w:rPr>
                <w:rFonts w:hAnsi="宋体" w:cs="Times New Roman"/>
                <w:sz w:val="21"/>
                <w:szCs w:val="21"/>
              </w:rPr>
              <w:t>积算周期</w:t>
            </w:r>
            <w:r w:rsidRPr="00CA70D9">
              <w:rPr>
                <w:rFonts w:cs="Times New Roman"/>
                <w:sz w:val="21"/>
                <w:szCs w:val="21"/>
              </w:rPr>
              <w:t xml:space="preserve">15 min, </w:t>
            </w:r>
            <w:r w:rsidRPr="00CA70D9">
              <w:rPr>
                <w:rFonts w:hAnsi="宋体" w:cs="Times New Roman"/>
                <w:sz w:val="21"/>
                <w:szCs w:val="21"/>
              </w:rPr>
              <w:t>制动时间</w:t>
            </w:r>
            <w:r w:rsidRPr="00CA70D9">
              <w:rPr>
                <w:rFonts w:cs="Times New Roman"/>
                <w:sz w:val="21"/>
                <w:szCs w:val="21"/>
              </w:rPr>
              <w:t>9 s</w:t>
            </w:r>
          </w:p>
        </w:tc>
        <w:tc>
          <w:tcPr>
            <w:tcW w:w="1093" w:type="pct"/>
            <w:vAlign w:val="center"/>
          </w:tcPr>
          <w:p w:rsidR="004E5D4F" w:rsidRPr="00CA70D9" w:rsidRDefault="000F40D5" w:rsidP="009C27E3">
            <w:pPr>
              <w:pStyle w:val="TABLE-cell"/>
              <w:snapToGrid/>
              <w:spacing w:before="0" w:after="0"/>
              <w:jc w:val="center"/>
              <w:rPr>
                <w:rFonts w:cs="Times New Roman"/>
                <w:sz w:val="21"/>
                <w:szCs w:val="21"/>
                <w:lang w:val="en-US"/>
              </w:rPr>
            </w:pPr>
            <w:r w:rsidRPr="000F40D5">
              <w:rPr>
                <w:rFonts w:cs="Times New Roman" w:hint="eastAsia"/>
                <w:noProof/>
                <w:sz w:val="21"/>
                <w:szCs w:val="21"/>
                <w:lang w:val="en-US"/>
              </w:rPr>
              <w:drawing>
                <wp:anchor distT="0" distB="0" distL="114300" distR="114300" simplePos="0" relativeHeight="251663872" behindDoc="0" locked="0" layoutInCell="1" allowOverlap="1">
                  <wp:simplePos x="0" y="0"/>
                  <wp:positionH relativeFrom="column">
                    <wp:posOffset>104878</wp:posOffset>
                  </wp:positionH>
                  <wp:positionV relativeFrom="paragraph">
                    <wp:posOffset>41925</wp:posOffset>
                  </wp:positionV>
                  <wp:extent cx="290402" cy="297711"/>
                  <wp:effectExtent l="19050" t="0" r="0" b="0"/>
                  <wp:wrapSquare wrapText="bothSides"/>
                  <wp:docPr id="2"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138"/>
                          <a:srcRect/>
                          <a:stretch>
                            <a:fillRect/>
                          </a:stretch>
                        </pic:blipFill>
                        <pic:spPr bwMode="auto">
                          <a:xfrm>
                            <a:off x="0" y="0"/>
                            <a:ext cx="290402" cy="297711"/>
                          </a:xfrm>
                          <a:prstGeom prst="rect">
                            <a:avLst/>
                          </a:prstGeom>
                          <a:noFill/>
                          <a:ln w="9525">
                            <a:noFill/>
                            <a:miter lim="800000"/>
                            <a:headEnd/>
                            <a:tailEnd/>
                          </a:ln>
                        </pic:spPr>
                      </pic:pic>
                    </a:graphicData>
                  </a:graphic>
                </wp:anchor>
              </w:drawing>
            </w:r>
            <w:r w:rsidR="00CA70D9">
              <w:rPr>
                <w:rFonts w:cs="Times New Roman" w:hint="eastAsia"/>
                <w:sz w:val="21"/>
                <w:szCs w:val="21"/>
                <w:lang w:val="en-US"/>
              </w:rPr>
              <w:t xml:space="preserve">0.2 </w:t>
            </w:r>
            <w:r w:rsidR="004E5D4F" w:rsidRPr="00CA70D9">
              <w:rPr>
                <w:rFonts w:cs="Times New Roman"/>
                <w:sz w:val="21"/>
                <w:szCs w:val="21"/>
                <w:lang w:val="en-US"/>
              </w:rPr>
              <w:t>kW/div</w:t>
            </w:r>
          </w:p>
          <w:p w:rsidR="004E5D4F" w:rsidRPr="00CA70D9" w:rsidRDefault="004E5D4F" w:rsidP="009C27E3">
            <w:pPr>
              <w:pStyle w:val="TABLE-cell"/>
              <w:snapToGrid/>
              <w:spacing w:before="0" w:after="0"/>
              <w:jc w:val="center"/>
              <w:rPr>
                <w:rFonts w:cs="Times New Roman"/>
                <w:sz w:val="21"/>
                <w:szCs w:val="21"/>
                <w:lang w:val="en-US"/>
              </w:rPr>
            </w:pPr>
            <w:r w:rsidRPr="00CA70D9">
              <w:rPr>
                <w:rFonts w:cs="Times New Roman"/>
                <w:sz w:val="21"/>
                <w:szCs w:val="21"/>
                <w:lang w:val="en-US"/>
              </w:rPr>
              <w:t>15 min/9 s</w:t>
            </w:r>
          </w:p>
        </w:tc>
      </w:tr>
      <w:tr w:rsidR="004E5D4F" w:rsidRPr="00CA70D9" w:rsidTr="00126507">
        <w:tc>
          <w:tcPr>
            <w:tcW w:w="3907" w:type="pct"/>
            <w:gridSpan w:val="2"/>
            <w:vAlign w:val="center"/>
          </w:tcPr>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装配报警装置的指针式最大需量指示器或鼓轮式最大需量指示器</w:t>
            </w:r>
          </w:p>
          <w:p w:rsidR="004E5D4F" w:rsidRPr="00CA70D9" w:rsidRDefault="004E5D4F" w:rsidP="009C27E3">
            <w:pPr>
              <w:pStyle w:val="TABLE-cell"/>
              <w:snapToGrid/>
              <w:spacing w:before="0"/>
              <w:rPr>
                <w:rFonts w:cs="Times New Roman"/>
                <w:sz w:val="21"/>
                <w:szCs w:val="21"/>
                <w:lang w:val="en-US"/>
              </w:rPr>
            </w:pPr>
            <w:r w:rsidRPr="00CA70D9">
              <w:rPr>
                <w:rFonts w:hAnsi="宋体" w:cs="Times New Roman"/>
                <w:sz w:val="21"/>
                <w:szCs w:val="21"/>
              </w:rPr>
              <w:t>例如：最大需量指示器的倍乘器</w:t>
            </w:r>
            <w:r w:rsidRPr="00CA70D9">
              <w:rPr>
                <w:rFonts w:cs="Times New Roman"/>
                <w:sz w:val="21"/>
                <w:szCs w:val="21"/>
              </w:rPr>
              <w:t xml:space="preserve"> 0.2 kW,</w:t>
            </w:r>
            <w:r w:rsidRPr="00CA70D9">
              <w:rPr>
                <w:rFonts w:hAnsi="宋体" w:cs="Times New Roman"/>
                <w:sz w:val="21"/>
                <w:szCs w:val="21"/>
              </w:rPr>
              <w:t>积算周期</w:t>
            </w:r>
            <w:r w:rsidRPr="00CA70D9">
              <w:rPr>
                <w:rFonts w:cs="Times New Roman"/>
                <w:sz w:val="21"/>
                <w:szCs w:val="21"/>
              </w:rPr>
              <w:t xml:space="preserve">15 min, </w:t>
            </w:r>
            <w:r w:rsidRPr="00CA70D9">
              <w:rPr>
                <w:rFonts w:hAnsi="宋体" w:cs="Times New Roman"/>
                <w:sz w:val="21"/>
                <w:szCs w:val="21"/>
              </w:rPr>
              <w:t>制动时间</w:t>
            </w:r>
            <w:r w:rsidRPr="00CA70D9">
              <w:rPr>
                <w:rFonts w:cs="Times New Roman"/>
                <w:sz w:val="21"/>
                <w:szCs w:val="21"/>
              </w:rPr>
              <w:t>9 s</w:t>
            </w:r>
          </w:p>
        </w:tc>
        <w:tc>
          <w:tcPr>
            <w:tcW w:w="1093" w:type="pct"/>
            <w:vAlign w:val="center"/>
          </w:tcPr>
          <w:p w:rsidR="004E5D4F" w:rsidRPr="00CA70D9" w:rsidRDefault="000F40D5" w:rsidP="009C27E3">
            <w:pPr>
              <w:pStyle w:val="TABLE-cell"/>
              <w:snapToGrid/>
              <w:spacing w:before="0" w:after="0"/>
              <w:jc w:val="center"/>
              <w:rPr>
                <w:rFonts w:cs="Times New Roman"/>
                <w:sz w:val="21"/>
                <w:szCs w:val="21"/>
                <w:lang w:val="en-US"/>
              </w:rPr>
            </w:pPr>
            <w:r w:rsidRPr="000F40D5">
              <w:rPr>
                <w:rFonts w:cs="Times New Roman"/>
                <w:noProof/>
                <w:sz w:val="21"/>
                <w:szCs w:val="21"/>
                <w:lang w:val="en-US"/>
              </w:rPr>
              <w:drawing>
                <wp:anchor distT="0" distB="0" distL="114300" distR="114300" simplePos="0" relativeHeight="251665920" behindDoc="0" locked="0" layoutInCell="1" allowOverlap="1">
                  <wp:simplePos x="0" y="0"/>
                  <wp:positionH relativeFrom="column">
                    <wp:posOffset>104878</wp:posOffset>
                  </wp:positionH>
                  <wp:positionV relativeFrom="paragraph">
                    <wp:posOffset>-36594</wp:posOffset>
                  </wp:positionV>
                  <wp:extent cx="289295" cy="308344"/>
                  <wp:effectExtent l="19050" t="0" r="0" b="0"/>
                  <wp:wrapSquare wrapText="bothSides"/>
                  <wp:docPr id="5"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139"/>
                          <a:srcRect/>
                          <a:stretch>
                            <a:fillRect/>
                          </a:stretch>
                        </pic:blipFill>
                        <pic:spPr bwMode="auto">
                          <a:xfrm>
                            <a:off x="0" y="0"/>
                            <a:ext cx="290402" cy="308344"/>
                          </a:xfrm>
                          <a:prstGeom prst="rect">
                            <a:avLst/>
                          </a:prstGeom>
                          <a:noFill/>
                          <a:ln w="9525">
                            <a:noFill/>
                            <a:miter lim="800000"/>
                            <a:headEnd/>
                            <a:tailEnd/>
                          </a:ln>
                        </pic:spPr>
                      </pic:pic>
                    </a:graphicData>
                  </a:graphic>
                </wp:anchor>
              </w:drawing>
            </w:r>
            <w:r>
              <w:rPr>
                <w:rFonts w:cs="Times New Roman" w:hint="eastAsia"/>
                <w:sz w:val="21"/>
                <w:szCs w:val="21"/>
                <w:lang w:val="en-US"/>
              </w:rPr>
              <w:t>0</w:t>
            </w:r>
            <w:r w:rsidR="004E5D4F" w:rsidRPr="00CA70D9">
              <w:rPr>
                <w:rFonts w:cs="Times New Roman"/>
                <w:sz w:val="21"/>
                <w:szCs w:val="21"/>
                <w:lang w:val="en-US"/>
              </w:rPr>
              <w:t>.2kW/div</w:t>
            </w:r>
          </w:p>
          <w:p w:rsidR="004E5D4F" w:rsidRPr="00CA70D9" w:rsidRDefault="004E5D4F" w:rsidP="009C27E3">
            <w:pPr>
              <w:pStyle w:val="TABLE-centered"/>
              <w:snapToGrid/>
              <w:spacing w:before="0" w:after="0"/>
              <w:rPr>
                <w:rFonts w:cs="Times New Roman"/>
                <w:sz w:val="21"/>
                <w:szCs w:val="21"/>
                <w:lang w:val="en-US"/>
              </w:rPr>
            </w:pPr>
            <w:r w:rsidRPr="00CA70D9">
              <w:rPr>
                <w:rFonts w:cs="Times New Roman"/>
                <w:sz w:val="21"/>
                <w:szCs w:val="21"/>
                <w:lang w:val="en-US"/>
              </w:rPr>
              <w:t>15 min/9 s</w:t>
            </w:r>
          </w:p>
        </w:tc>
      </w:tr>
      <w:tr w:rsidR="004E5D4F" w:rsidRPr="00CA70D9" w:rsidTr="00126507">
        <w:tc>
          <w:tcPr>
            <w:tcW w:w="3907" w:type="pct"/>
            <w:gridSpan w:val="2"/>
            <w:vAlign w:val="center"/>
          </w:tcPr>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双向</w:t>
            </w:r>
            <w:r w:rsidR="00412DE0" w:rsidRPr="00CA70D9">
              <w:rPr>
                <w:rFonts w:hAnsi="宋体" w:cs="Times New Roman"/>
                <w:sz w:val="21"/>
                <w:szCs w:val="21"/>
              </w:rPr>
              <w:t>潮流</w:t>
            </w:r>
          </w:p>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在测量点吸收电能（例：输入）</w:t>
            </w:r>
          </w:p>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在测量点供给电能（例：输出）</w:t>
            </w:r>
          </w:p>
        </w:tc>
        <w:tc>
          <w:tcPr>
            <w:tcW w:w="1093" w:type="pct"/>
            <w:vAlign w:val="center"/>
          </w:tcPr>
          <w:p w:rsidR="004E5D4F" w:rsidRPr="00CA70D9" w:rsidRDefault="004E5D4F" w:rsidP="009C27E3">
            <w:pPr>
              <w:pStyle w:val="TABLE-cell"/>
              <w:snapToGrid/>
              <w:spacing w:before="0" w:after="0"/>
              <w:jc w:val="center"/>
              <w:rPr>
                <w:rFonts w:cs="Times New Roman"/>
                <w:sz w:val="21"/>
                <w:szCs w:val="21"/>
                <w:lang w:val="en-US"/>
              </w:rPr>
            </w:pPr>
            <w:r w:rsidRPr="00CA70D9">
              <w:rPr>
                <w:rFonts w:cs="Times New Roman"/>
                <w:sz w:val="21"/>
                <w:szCs w:val="21"/>
                <w:lang w:val="en-US"/>
              </w:rPr>
              <w:object w:dxaOrig="976" w:dyaOrig="241">
                <v:shape id="_x0000_i1092" type="#_x0000_t75" style="width:46.8pt;height:11.7pt" o:ole="" fillcolor="window">
                  <v:imagedata r:id="rId140" o:title=""/>
                </v:shape>
                <o:OLEObject Type="Embed" ProgID="Word.Picture.8" ShapeID="_x0000_i1092" DrawAspect="Content" ObjectID="_1593844539" r:id="rId141"/>
              </w:object>
            </w:r>
            <w:r w:rsidRPr="00CA70D9">
              <w:rPr>
                <w:rFonts w:cs="Times New Roman"/>
                <w:sz w:val="21"/>
                <w:szCs w:val="21"/>
                <w:lang w:val="en-US"/>
              </w:rPr>
              <w:br/>
            </w:r>
            <w:r w:rsidR="00F07A0A" w:rsidRPr="00CA70D9">
              <w:rPr>
                <w:rFonts w:cs="Times New Roman"/>
                <w:noProof/>
                <w:sz w:val="21"/>
                <w:szCs w:val="21"/>
                <w:lang w:val="en-US"/>
              </w:rPr>
              <w:drawing>
                <wp:inline distT="0" distB="0" distL="0" distR="0">
                  <wp:extent cx="619125" cy="152400"/>
                  <wp:effectExtent l="19050" t="0" r="9525" b="0"/>
                  <wp:docPr id="123"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142"/>
                          <a:srcRect/>
                          <a:stretch>
                            <a:fillRect/>
                          </a:stretch>
                        </pic:blipFill>
                        <pic:spPr bwMode="auto">
                          <a:xfrm>
                            <a:off x="0" y="0"/>
                            <a:ext cx="619125" cy="152400"/>
                          </a:xfrm>
                          <a:prstGeom prst="rect">
                            <a:avLst/>
                          </a:prstGeom>
                          <a:noFill/>
                          <a:ln w="9525">
                            <a:noFill/>
                            <a:miter lim="800000"/>
                            <a:headEnd/>
                            <a:tailEnd/>
                          </a:ln>
                        </pic:spPr>
                      </pic:pic>
                    </a:graphicData>
                  </a:graphic>
                </wp:inline>
              </w:drawing>
            </w:r>
          </w:p>
        </w:tc>
      </w:tr>
      <w:tr w:rsidR="004E5D4F" w:rsidRPr="00CA70D9" w:rsidTr="00126507">
        <w:tc>
          <w:tcPr>
            <w:tcW w:w="3907" w:type="pct"/>
            <w:gridSpan w:val="2"/>
            <w:vAlign w:val="center"/>
          </w:tcPr>
          <w:p w:rsidR="004E5D4F" w:rsidRPr="00CA70D9" w:rsidRDefault="004E5D4F" w:rsidP="009C27E3">
            <w:pPr>
              <w:pStyle w:val="TABLE-cell"/>
              <w:snapToGrid/>
              <w:spacing w:before="0" w:after="0"/>
              <w:rPr>
                <w:rFonts w:cs="Times New Roman"/>
                <w:sz w:val="21"/>
                <w:szCs w:val="21"/>
                <w:lang w:val="en-US"/>
              </w:rPr>
            </w:pPr>
            <w:r w:rsidRPr="00CA70D9">
              <w:rPr>
                <w:rFonts w:hAnsi="宋体" w:cs="Times New Roman"/>
                <w:sz w:val="21"/>
                <w:szCs w:val="21"/>
              </w:rPr>
              <w:t>平均需量值的瞬时值（实时值）</w:t>
            </w:r>
          </w:p>
        </w:tc>
        <w:tc>
          <w:tcPr>
            <w:tcW w:w="1093" w:type="pct"/>
          </w:tcPr>
          <w:p w:rsidR="004E5D4F" w:rsidRPr="00CA70D9" w:rsidRDefault="004E5D4F" w:rsidP="009C27E3">
            <w:pPr>
              <w:pStyle w:val="TABLE-centered"/>
              <w:snapToGrid/>
              <w:rPr>
                <w:rFonts w:cs="Times New Roman"/>
                <w:sz w:val="21"/>
                <w:szCs w:val="21"/>
                <w:lang w:val="en-US"/>
              </w:rPr>
            </w:pPr>
            <w:r w:rsidRPr="00CA70D9">
              <w:rPr>
                <w:rFonts w:cs="Times New Roman"/>
                <w:i/>
                <w:sz w:val="21"/>
                <w:szCs w:val="21"/>
              </w:rPr>
              <w:t>P</w:t>
            </w:r>
            <w:r w:rsidRPr="00CA70D9">
              <w:rPr>
                <w:rStyle w:val="SUBscript"/>
                <w:rFonts w:cs="Times New Roman"/>
                <w:sz w:val="21"/>
                <w:szCs w:val="21"/>
                <w:vertAlign w:val="subscript"/>
              </w:rPr>
              <w:t>inst</w:t>
            </w:r>
          </w:p>
        </w:tc>
      </w:tr>
      <w:tr w:rsidR="004E5D4F" w:rsidRPr="00CA70D9" w:rsidTr="00126507">
        <w:tc>
          <w:tcPr>
            <w:tcW w:w="3907" w:type="pct"/>
            <w:gridSpan w:val="2"/>
            <w:vAlign w:val="center"/>
          </w:tcPr>
          <w:p w:rsidR="004E5D4F" w:rsidRPr="00CA70D9" w:rsidRDefault="004E5D4F" w:rsidP="009C27E3">
            <w:pPr>
              <w:pStyle w:val="TABLE-cell"/>
              <w:snapToGrid/>
              <w:rPr>
                <w:rFonts w:cs="Times New Roman"/>
                <w:sz w:val="21"/>
                <w:szCs w:val="21"/>
                <w:lang w:val="en-US"/>
              </w:rPr>
            </w:pPr>
            <w:r w:rsidRPr="00CA70D9">
              <w:rPr>
                <w:rFonts w:hAnsi="宋体" w:cs="Times New Roman"/>
                <w:sz w:val="21"/>
                <w:szCs w:val="21"/>
              </w:rPr>
              <w:t>当前累计（计费）周期的最大平均需量值</w:t>
            </w:r>
          </w:p>
        </w:tc>
        <w:tc>
          <w:tcPr>
            <w:tcW w:w="1093" w:type="pct"/>
          </w:tcPr>
          <w:p w:rsidR="004E5D4F" w:rsidRPr="00CA70D9" w:rsidRDefault="004E5D4F" w:rsidP="009C27E3">
            <w:pPr>
              <w:pStyle w:val="TABLE-centered"/>
              <w:snapToGrid/>
              <w:rPr>
                <w:rFonts w:cs="Times New Roman"/>
                <w:sz w:val="21"/>
                <w:szCs w:val="21"/>
                <w:lang w:val="en-US"/>
              </w:rPr>
            </w:pPr>
            <w:r w:rsidRPr="00CA70D9">
              <w:rPr>
                <w:rFonts w:cs="Times New Roman"/>
                <w:i/>
                <w:sz w:val="21"/>
                <w:szCs w:val="21"/>
              </w:rPr>
              <w:t>P</w:t>
            </w:r>
            <w:r w:rsidRPr="00CA70D9">
              <w:rPr>
                <w:rStyle w:val="SUBscript"/>
                <w:rFonts w:cs="Times New Roman"/>
                <w:sz w:val="21"/>
                <w:szCs w:val="21"/>
                <w:vertAlign w:val="subscript"/>
              </w:rPr>
              <w:t>max</w:t>
            </w:r>
          </w:p>
        </w:tc>
      </w:tr>
      <w:tr w:rsidR="004E5D4F" w:rsidRPr="00CA70D9" w:rsidTr="00126507">
        <w:tc>
          <w:tcPr>
            <w:tcW w:w="3907" w:type="pct"/>
            <w:gridSpan w:val="2"/>
            <w:vAlign w:val="center"/>
          </w:tcPr>
          <w:p w:rsidR="004E5D4F" w:rsidRPr="00CA70D9" w:rsidRDefault="004E5D4F" w:rsidP="009C27E3">
            <w:pPr>
              <w:pStyle w:val="TABLE-cell"/>
              <w:snapToGrid/>
              <w:rPr>
                <w:rFonts w:cs="Times New Roman"/>
                <w:sz w:val="21"/>
                <w:szCs w:val="21"/>
                <w:lang w:val="en-US"/>
              </w:rPr>
            </w:pPr>
            <w:r w:rsidRPr="00CA70D9">
              <w:rPr>
                <w:rFonts w:hAnsi="宋体" w:cs="Times New Roman"/>
                <w:sz w:val="21"/>
                <w:szCs w:val="21"/>
              </w:rPr>
              <w:t>累计最大需量值</w:t>
            </w:r>
          </w:p>
        </w:tc>
        <w:tc>
          <w:tcPr>
            <w:tcW w:w="1093" w:type="pct"/>
          </w:tcPr>
          <w:p w:rsidR="004E5D4F" w:rsidRPr="00CA70D9" w:rsidRDefault="004E5D4F" w:rsidP="009C27E3">
            <w:pPr>
              <w:pStyle w:val="TABLE-centered"/>
              <w:snapToGrid/>
              <w:rPr>
                <w:rFonts w:cs="Times New Roman"/>
                <w:sz w:val="21"/>
                <w:szCs w:val="21"/>
                <w:lang w:val="en-US"/>
              </w:rPr>
            </w:pPr>
            <w:r w:rsidRPr="00CA70D9">
              <w:rPr>
                <w:rFonts w:cs="Times New Roman"/>
                <w:i/>
                <w:sz w:val="21"/>
                <w:szCs w:val="21"/>
              </w:rPr>
              <w:t>P</w:t>
            </w:r>
            <w:r w:rsidRPr="00CA70D9">
              <w:rPr>
                <w:rStyle w:val="SUBscript"/>
                <w:rFonts w:cs="Times New Roman"/>
                <w:sz w:val="21"/>
                <w:szCs w:val="21"/>
                <w:vertAlign w:val="subscript"/>
              </w:rPr>
              <w:t>cum</w:t>
            </w:r>
          </w:p>
        </w:tc>
      </w:tr>
      <w:tr w:rsidR="004E5D4F" w:rsidRPr="00CA70D9" w:rsidTr="00126507">
        <w:tc>
          <w:tcPr>
            <w:tcW w:w="3907" w:type="pct"/>
            <w:gridSpan w:val="2"/>
            <w:vAlign w:val="center"/>
          </w:tcPr>
          <w:p w:rsidR="004E5D4F" w:rsidRPr="00CA70D9" w:rsidRDefault="004E5D4F" w:rsidP="009C27E3">
            <w:pPr>
              <w:pStyle w:val="TABLE-cell"/>
              <w:snapToGrid/>
              <w:rPr>
                <w:rFonts w:cs="Times New Roman"/>
                <w:sz w:val="21"/>
                <w:szCs w:val="21"/>
                <w:lang w:val="en-US"/>
              </w:rPr>
            </w:pPr>
            <w:r w:rsidRPr="00CA70D9">
              <w:rPr>
                <w:rFonts w:hAnsi="宋体" w:cs="Times New Roman"/>
                <w:sz w:val="21"/>
                <w:szCs w:val="21"/>
              </w:rPr>
              <w:t>积算周期</w:t>
            </w:r>
          </w:p>
        </w:tc>
        <w:tc>
          <w:tcPr>
            <w:tcW w:w="1093" w:type="pct"/>
          </w:tcPr>
          <w:p w:rsidR="004E5D4F" w:rsidRPr="00CA70D9" w:rsidRDefault="004E5D4F" w:rsidP="009C27E3">
            <w:pPr>
              <w:pStyle w:val="TABLE-centered"/>
              <w:snapToGrid/>
              <w:rPr>
                <w:rFonts w:cs="Times New Roman"/>
                <w:sz w:val="21"/>
                <w:szCs w:val="21"/>
                <w:lang w:val="en-US"/>
              </w:rPr>
            </w:pPr>
            <w:r w:rsidRPr="00CA70D9">
              <w:rPr>
                <w:rFonts w:cs="Times New Roman"/>
                <w:i/>
                <w:sz w:val="21"/>
                <w:szCs w:val="21"/>
              </w:rPr>
              <w:t>t</w:t>
            </w:r>
            <w:r w:rsidRPr="00CA70D9">
              <w:rPr>
                <w:rStyle w:val="SUBscript"/>
                <w:rFonts w:cs="Times New Roman"/>
                <w:sz w:val="21"/>
                <w:szCs w:val="21"/>
                <w:vertAlign w:val="subscript"/>
              </w:rPr>
              <w:t>m</w:t>
            </w:r>
          </w:p>
        </w:tc>
      </w:tr>
      <w:tr w:rsidR="004E5D4F" w:rsidRPr="00CA70D9" w:rsidTr="00126507">
        <w:tc>
          <w:tcPr>
            <w:tcW w:w="3907" w:type="pct"/>
            <w:gridSpan w:val="2"/>
            <w:vAlign w:val="center"/>
          </w:tcPr>
          <w:p w:rsidR="004E5D4F" w:rsidRPr="00CA70D9" w:rsidRDefault="004E5D4F" w:rsidP="009C27E3">
            <w:pPr>
              <w:pStyle w:val="TABLE-cell"/>
              <w:snapToGrid/>
              <w:rPr>
                <w:rFonts w:cs="Times New Roman"/>
                <w:sz w:val="21"/>
                <w:szCs w:val="21"/>
                <w:lang w:val="en-US"/>
              </w:rPr>
            </w:pPr>
            <w:r w:rsidRPr="00CA70D9">
              <w:rPr>
                <w:rFonts w:hAnsi="宋体" w:cs="Times New Roman"/>
                <w:sz w:val="21"/>
                <w:szCs w:val="21"/>
              </w:rPr>
              <w:t>制动时间</w:t>
            </w:r>
          </w:p>
        </w:tc>
        <w:tc>
          <w:tcPr>
            <w:tcW w:w="1093" w:type="pct"/>
          </w:tcPr>
          <w:p w:rsidR="004E5D4F" w:rsidRPr="00CA70D9" w:rsidRDefault="004E5D4F" w:rsidP="009C27E3">
            <w:pPr>
              <w:pStyle w:val="TABLE-centered"/>
              <w:snapToGrid/>
              <w:rPr>
                <w:rFonts w:cs="Times New Roman"/>
                <w:sz w:val="21"/>
                <w:szCs w:val="21"/>
                <w:lang w:val="en-US"/>
              </w:rPr>
            </w:pPr>
            <w:r w:rsidRPr="00CA70D9">
              <w:rPr>
                <w:rFonts w:cs="Times New Roman"/>
                <w:i/>
                <w:sz w:val="21"/>
                <w:szCs w:val="21"/>
              </w:rPr>
              <w:t>t</w:t>
            </w:r>
            <w:r w:rsidRPr="00CA70D9">
              <w:rPr>
                <w:rStyle w:val="SUBscript"/>
                <w:rFonts w:cs="Times New Roman"/>
                <w:sz w:val="21"/>
                <w:szCs w:val="21"/>
                <w:vertAlign w:val="subscript"/>
              </w:rPr>
              <w:t>o</w:t>
            </w:r>
          </w:p>
        </w:tc>
      </w:tr>
      <w:tr w:rsidR="004E5D4F" w:rsidRPr="00CA70D9" w:rsidTr="00126507">
        <w:tc>
          <w:tcPr>
            <w:tcW w:w="3907" w:type="pct"/>
            <w:gridSpan w:val="2"/>
            <w:vAlign w:val="center"/>
          </w:tcPr>
          <w:p w:rsidR="004E5D4F" w:rsidRPr="00CA70D9" w:rsidRDefault="00412DE0" w:rsidP="009C27E3">
            <w:pPr>
              <w:pStyle w:val="TABLE-cell"/>
              <w:snapToGrid/>
              <w:rPr>
                <w:rFonts w:cs="Times New Roman"/>
                <w:sz w:val="21"/>
                <w:szCs w:val="21"/>
              </w:rPr>
            </w:pPr>
            <w:r w:rsidRPr="00CA70D9">
              <w:rPr>
                <w:rFonts w:hAnsi="宋体" w:cs="Times New Roman"/>
                <w:sz w:val="21"/>
                <w:szCs w:val="21"/>
              </w:rPr>
              <w:t>单向潮流</w:t>
            </w:r>
          </w:p>
          <w:p w:rsidR="004E5D4F" w:rsidRPr="00CA70D9" w:rsidRDefault="004E5D4F" w:rsidP="009C27E3">
            <w:pPr>
              <w:pStyle w:val="TABLE-cell"/>
              <w:snapToGrid/>
              <w:rPr>
                <w:rFonts w:cs="Times New Roman"/>
                <w:sz w:val="21"/>
                <w:szCs w:val="21"/>
              </w:rPr>
            </w:pPr>
            <w:r w:rsidRPr="00CA70D9">
              <w:rPr>
                <w:rFonts w:cs="Times New Roman"/>
                <w:sz w:val="21"/>
                <w:szCs w:val="21"/>
              </w:rPr>
              <w:t>(</w:t>
            </w:r>
            <w:r w:rsidRPr="00CA70D9">
              <w:rPr>
                <w:rFonts w:hAnsi="宋体" w:cs="Times New Roman"/>
                <w:sz w:val="21"/>
                <w:szCs w:val="21"/>
              </w:rPr>
              <w:t>仪表始终按输入电能计量电能，不考虑实际的电能方向</w:t>
            </w:r>
            <w:r w:rsidRPr="00CA70D9">
              <w:rPr>
                <w:rFonts w:cs="Times New Roman"/>
                <w:sz w:val="21"/>
                <w:szCs w:val="21"/>
              </w:rPr>
              <w:t>)</w:t>
            </w:r>
          </w:p>
        </w:tc>
        <w:tc>
          <w:tcPr>
            <w:tcW w:w="1093" w:type="pct"/>
          </w:tcPr>
          <w:p w:rsidR="004E5D4F" w:rsidRPr="00CA70D9" w:rsidRDefault="00B92191" w:rsidP="009C27E3">
            <w:pPr>
              <w:pStyle w:val="TABLE-centered"/>
              <w:snapToGrid/>
              <w:jc w:val="both"/>
              <w:rPr>
                <w:rFonts w:cs="Times New Roman"/>
                <w:i/>
                <w:sz w:val="21"/>
                <w:szCs w:val="21"/>
                <w:lang w:val="en-US"/>
              </w:rPr>
            </w:pPr>
            <w:r>
              <w:rPr>
                <w:rFonts w:cs="Times New Roman"/>
                <w:i/>
                <w:noProof/>
                <w:sz w:val="21"/>
                <w:szCs w:val="21"/>
                <w:lang w:val="en-US"/>
              </w:rPr>
              <w:pict>
                <v:group id="Group 110" o:spid="_x0000_s12709" style="position:absolute;left:0;text-align:left;margin-left:25.1pt;margin-top:7.5pt;width:51.35pt;height:22.55pt;z-index:251661824;mso-position-horizontal-relative:text;mso-position-vertical-relative:text" coordorigin="10311,5450" coordsize="1027,4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1k/rzwQAAOMeAAAOAAAAZHJzL2Uyb0RvYy54bWzsWdtu4zYQfS/QfyD07lj3G6IssnYcFEi7&#10;wW7bd1oXS6gkqqQSJ1v033c4pBxLTdJc0KDY2A8yJVLUcOZwOHPm+MNNU5PrnIuKtYlhHZkGyduU&#10;ZVW7SYzffl3NQoOInrYZrVmbJ8ZtLowPJz/+cLzt4txmJauznBOYpBXxtkuMsu+7eD4XaZk3VByx&#10;Lm+hs2C8oT3c8s0843QLszf13DZNf75lPOs4S3Mh4OlSdRonOH9R5Gn/qShE3pM6MUC2Hq8cr2t5&#10;nZ8c03jDaVdWqRaDvkCKhlYtfHQ31ZL2lFzx6h9TNVXKmWBFf5SyZs6KokpzXAOsxjInqznn7KrD&#10;tWzi7abbqQlUO9HTi6dNf7m+5KTKEsM3SEsbMBF+lVgWKmfbbWIYc867L90lVyuE5gVL/xCgu/m0&#10;X95v1GCy3v7MMpiQXvUMlXNT8EZOAcsmN2iD250N8puepPDQ92zL9QySQpcd+k7oKRulJRhSvmWZ&#10;jmUZBLo919MGTMsz/bpl2oF62fUs+eacxuqzKKoWTcID8CbuVCpep9IvJe1ytJSQ6tIqjQaVXlRt&#10;DhpFgeSXYciiveQgnrwToNl/Vdbesj0vUjoZdOYFAG2psPGKadxx0Z/nrCGykRg1iIGGoNcXolfK&#10;GYZIu7RsVdU1PKdx3ZJtYkSe7eELgtVVJjtln+Cb9aLm5JrKTYU/renRMABvm+FkZU6zM93uaVWr&#10;NlimbuV8sAwQR7fUrvkrMqOz8Cx0Z67tn81cc7mcna4W7sxfWYG3dJaLxdL6W4pmuXFZZVneSumG&#10;HWy5TzOn9iVq7+328E4N8/HsCCYQdvhHoQFWyoLKlmuW3aJh8Tkg7I2gJreE2r4aa7Y0yeuxttti&#10;A9bgO7g1bUfbfNjUA5AOWDu61xt/R1izJ1hDKLwYa2Go3blnal8/wZp2nDtPfvBrexHS9441d4I1&#10;91V+bQ9rCFo8fDDucFxAtfRsnn9wbDIah7Pv3R2ikKyMDlH0R89xbKSoq+53GYjJcEbHuZZ5Bztf&#10;R6yDizvA7hC72dPYDT3Qc2A3AlsAmRumR6GLzvIeH3fIE5BweIcuznYAHCMfFzz3QL3fx1mmBweo&#10;PD+DMJRT3sHOhhz+cLS+7/zUdqZODkHyUid3h7YQyKID2g5siGLVNPFmO9MUFRmzF6PNcYBURN8W&#10;TeI3TYccUtT3S73ZjjMcqZ+AEiWWrZlz5HkH2lwozpy0bFHSdpOfcs62khgF5lmFYxqd6gV580Re&#10;2HOAZ5bg9PyHXKEdIP4fZlDyGvIW8Sg5POJ2RxTwCn86ax4NezsW+V4alnAGrDcEPFCggkbJ+FeD&#10;bKHYkxjizyvKc4PUP7VggMhyXRjW443rBWBBwvd71vs9tE1hqsToDaKai15VlK46Xm1K+JJK/1p2&#10;CpWPokKmXRpUkcNYNcHqwxtxw7azI1E+Q0EM0FdDNQKyjjuG+L9Hqe/BLkGUBpOsxAqh9IScsocx&#10;wcMo5SD9Y/WLEfaeDFEZqu5R/o8VJSzbNT/a0Wzlh8HMXbneLArMcGZa0cfIN93IXa7GRQkk41V1&#10;8xXJxqtLMU3VQ5W1rprECHf1Gho/VJfZ1VSk+EO1Y/h/uOrx/99uWAOESiquRVd9Zal2/x7a+7Xp&#10;k28AAAD//wMAUEsDBBQABgAIAAAAIQDc0kzv3gAAAAgBAAAPAAAAZHJzL2Rvd25yZXYueG1sTI9B&#10;S8NAEIXvgv9hGcGb3U0kRWM2pRT1VARbQbxNs9MkNLsbstsk/fdOT3qc9x5vvlesZtuJkYbQeqch&#10;WSgQ5CpvWldr+Nq/PTyBCBGdwc470nChAKvy9qbA3PjJfdK4i7XgEhdy1NDE2OdShqohi2Hhe3Ls&#10;Hf1gMfI51NIMOHG57WSq1FJabB1/aLCnTUPVaXe2Gt4nnNaPyeu4PR03l5999vG9TUjr+7t5/QIi&#10;0hz/wnDFZ3Qomengz84E0WnIVMpJ1jOedPWz9BnEQcNSJSDLQv4fUP4CAAD//wMAUEsBAi0AFAAG&#10;AAgAAAAhALaDOJL+AAAA4QEAABMAAAAAAAAAAAAAAAAAAAAAAFtDb250ZW50X1R5cGVzXS54bWxQ&#10;SwECLQAUAAYACAAAACEAOP0h/9YAAACUAQAACwAAAAAAAAAAAAAAAAAvAQAAX3JlbHMvLnJlbHNQ&#10;SwECLQAUAAYACAAAACEANdZP688EAADjHgAADgAAAAAAAAAAAAAAAAAuAgAAZHJzL2Uyb0RvYy54&#10;bWxQSwECLQAUAAYACAAAACEA3NJM794AAAAIAQAADwAAAAAAAAAAAAAAAAApBwAAZHJzL2Rvd25y&#10;ZXYueG1sUEsFBgAAAAAEAAQA8wAAADQIAAAAAA==&#10;">
                  <v:line id="Line 111" o:spid="_x0000_s12710" style="position:absolute;visibility:visible" from="10311,5559" to="10881,5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Rs2xQAAANoAAAAPAAAAZHJzL2Rvd25yZXYueG1sRI9Pa8JA&#10;FMTvhX6H5Qm91Y0thBpdRVoK6qHUP6DHZ/aZxGbfht01Sb+9KxR6HGbmN8x03ptatOR8ZVnBaJiA&#10;IM6trrhQsN99Pr+B8AFZY22ZFPySh/ns8WGKmbYdb6jdhkJECPsMFZQhNJmUPi/JoB/ahjh6Z+sM&#10;hihdIbXDLsJNLV+SJJUGK44LJTb0XlL+s70aBV+v32m7WK2X/WGVnvKPzel46ZxST4N+MQERqA//&#10;4b/2UisYw/1KvAFydgMAAP//AwBQSwECLQAUAAYACAAAACEA2+H2y+4AAACFAQAAEwAAAAAAAAAA&#10;AAAAAAAAAAAAW0NvbnRlbnRfVHlwZXNdLnhtbFBLAQItABQABgAIAAAAIQBa9CxbvwAAABUBAAAL&#10;AAAAAAAAAAAAAAAAAB8BAABfcmVscy8ucmVsc1BLAQItABQABgAIAAAAIQBwWRs2xQAAANoAAAAP&#10;AAAAAAAAAAAAAAAAAAcCAABkcnMvZG93bnJldi54bWxQSwUGAAAAAAMAAwC3AAAA+QIAAAAA&#10;"/>
                  <v:line id="Line 112" o:spid="_x0000_s12711" style="position:absolute;visibility:visible" from="10311,5450" to="10312,56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line id="Line 113" o:spid="_x0000_s12712" style="position:absolute;visibility:visible" from="10881,5505" to="10882,56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zBkwwAAANsAAAAPAAAAZHJzL2Rvd25yZXYueG1sRE9Na8JA&#10;EL0L/odlhN50o4VQoquIUtAeSrWCHsfsmESzs2F3m6T/vlso9DaP9zmLVW9q0ZLzlWUF00kCgji3&#10;uuJCwenzdfwCwgdkjbVlUvBNHlbL4WCBmbYdH6g9hkLEEPYZKihDaDIpfV6SQT+xDXHkbtYZDBG6&#10;QmqHXQw3tZwlSSoNVhwbSmxoU1L+OH4ZBe/PH2m73r/t+vM+vebbw/Vy75xST6N+PQcRqA//4j/3&#10;Tsf5M/j9JR4glz8AAAD//wMAUEsBAi0AFAAGAAgAAAAhANvh9svuAAAAhQEAABMAAAAAAAAAAAAA&#10;AAAAAAAAAFtDb250ZW50X1R5cGVzXS54bWxQSwECLQAUAAYACAAAACEAWvQsW78AAAAVAQAACwAA&#10;AAAAAAAAAAAAAAAfAQAAX3JlbHMvLnJlbHNQSwECLQAUAAYACAAAACEAJL8wZMMAAADbAAAADwAA&#10;AAAAAAAAAAAAAAAHAgAAZHJzL2Rvd25yZXYueG1sUEsFBgAAAAADAAMAtwAAAPcCAAAAAA==&#10;"/>
                  <v:line id="Line 114" o:spid="_x0000_s12713" style="position:absolute;visibility:visible" from="10881,5503" to="11223,55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g2LxAAAANsAAAAPAAAAZHJzL2Rvd25yZXYueG1sRE9La8JA&#10;EL4X+h+WEXqrG9sSJLqKtBTUg9QH6HHMjklsdjbsrkn677tCobf5+J4znfemFi05X1lWMBomIIhz&#10;qysuFBz2n89jED4ga6wtk4If8jCfPT5MMdO24y21u1CIGMI+QwVlCE0mpc9LMuiHtiGO3MU6gyFC&#10;V0jtsIvhppYvSZJKgxXHhhIbei8p/97djILN61faLlbrZX9cpef8Y3s+XTun1NOgX0xABOrDv/jP&#10;vdRx/hvcf4kHyNkvAAAA//8DAFBLAQItABQABgAIAAAAIQDb4fbL7gAAAIUBAAATAAAAAAAAAAAA&#10;AAAAAAAAAABbQ29udGVudF9UeXBlc10ueG1sUEsBAi0AFAAGAAgAAAAhAFr0LFu/AAAAFQEAAAsA&#10;AAAAAAAAAAAAAAAAHwEAAF9yZWxzLy5yZWxzUEsBAi0AFAAGAAgAAAAhAMQaDYvEAAAA2wAAAA8A&#10;AAAAAAAAAAAAAAAABwIAAGRycy9kb3ducmV2LnhtbFBLBQYAAAAAAwADALcAAAD4AgAAAAA=&#10;"/>
                  <v:line id="Line 115" o:spid="_x0000_s12714" style="position:absolute;flip:y;visibility:visible" from="10881,5560" to="11223,56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S5lxgAAANsAAAAPAAAAZHJzL2Rvd25yZXYueG1sRI9BSwMx&#10;EIXvgv8hjOBFbFYRabdNSykIHnqxli29jZvpZtnNZJvEdv33zkHwNsN78943i9Xoe3WhmNrABp4m&#10;BSjiOtiWGwP7z7fHKaiUkS32gcnADyVYLW9vFljacOUPuuxyoySEU4kGXM5DqXWqHXlMkzAQi3YK&#10;0WOWNTbaRrxKuO/1c1G8ao8tS4PDgTaO6m737Q3o6fbhHNdfL13VHQ4zV9XVcNwac383ruegMo35&#10;3/x3/W4FX2DlFxlAL38BAAD//wMAUEsBAi0AFAAGAAgAAAAhANvh9svuAAAAhQEAABMAAAAAAAAA&#10;AAAAAAAAAAAAAFtDb250ZW50X1R5cGVzXS54bWxQSwECLQAUAAYACAAAACEAWvQsW78AAAAVAQAA&#10;CwAAAAAAAAAAAAAAAAAfAQAAX3JlbHMvLnJlbHNQSwECLQAUAAYACAAAACEACTUuZcYAAADbAAAA&#10;DwAAAAAAAAAAAAAAAAAHAgAAZHJzL2Rvd25yZXYueG1sUEsFBgAAAAADAAMAtwAAAPoCAAAAAA==&#10;"/>
                  <v:line id="Line 116" o:spid="_x0000_s12715" style="position:absolute;visibility:visible" from="10710,5844" to="11052,58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WSuxgAAANsAAAAPAAAAZHJzL2Rvd25yZXYueG1sRI9Pa8JA&#10;FMTvBb/D8gq91Y0WgqSuIpWC9lDqH6jHZ/aZRLNvw+42id/eLQgeh5n5DTOd96YWLTlfWVYwGiYg&#10;iHOrKy4U7HefrxMQPiBrrC2Tgit5mM8GT1PMtO14Q+02FCJC2GeooAyhyaT0eUkG/dA2xNE7WWcw&#10;ROkKqR12EW5qOU6SVBqsOC6U2NBHSfll+2cUfL/9pO1i/bXqf9fpMV9ujodz55R6ee4X7yAC9eER&#10;vrdXWsF4BP9f4g+QsxsAAAD//wMAUEsBAi0AFAAGAAgAAAAhANvh9svuAAAAhQEAABMAAAAAAAAA&#10;AAAAAAAAAAAAAFtDb250ZW50X1R5cGVzXS54bWxQSwECLQAUAAYACAAAACEAWvQsW78AAAAVAQAA&#10;CwAAAAAAAAAAAAAAAAAfAQAAX3JlbHMvLnJlbHNQSwECLQAUAAYACAAAACEAGgFkrsYAAADbAAAA&#10;DwAAAAAAAAAAAAAAAAAHAgAAZHJzL2Rvd25yZXYueG1sUEsFBgAAAAADAAMAtwAAAPoCAAAAAA==&#10;"/>
                  <v:line id="Line 117" o:spid="_x0000_s12716" style="position:absolute;flip:y;visibility:visible" from="11052,5788" to="11337,5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CpgxAAAANwAAAAPAAAAZHJzL2Rvd25yZXYueG1sRE/LagIx&#10;FN0L/YdwC90UzdQW0alRRBC6cOODEXfXye1kmMnNNEl1+vfNQnB5OO/5sretuJIPtWMFb6MMBHHp&#10;dM2VguNhM5yCCBFZY+uYFPxRgOXiaTDHXLsb7+i6j5VIIRxyVGBi7HIpQ2nIYhi5jjhx385bjAn6&#10;SmqPtxRuWznOsom0WHNqMNjR2lDZ7H+tAjndvv741eWjKZrTaWaKsujOW6VenvvVJ4hIfXyI7+4v&#10;rWD8nuanM+kIyMU/AAAA//8DAFBLAQItABQABgAIAAAAIQDb4fbL7gAAAIUBAAATAAAAAAAAAAAA&#10;AAAAAAAAAABbQ29udGVudF9UeXBlc10ueG1sUEsBAi0AFAAGAAgAAAAhAFr0LFu/AAAAFQEAAAsA&#10;AAAAAAAAAAAAAAAAHwEAAF9yZWxzLy5yZWxzUEsBAi0AFAAGAAgAAAAhAFqUKmDEAAAA3AAAAA8A&#10;AAAAAAAAAAAAAAAABwIAAGRycy9kb3ducmV2LnhtbFBLBQYAAAAAAwADALcAAAD4AgAAAAA=&#10;"/>
                  <v:line id="Line 118" o:spid="_x0000_s12717" style="position:absolute;visibility:visible" from="11052,5845" to="11337,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6ExgAAANwAAAAPAAAAZHJzL2Rvd25yZXYueG1sRI9Ba8JA&#10;FITvBf/D8oTe6kaFINFVpCJoD6XaQj0+s88kNvs27G6T+O/dgtDjMDPfMItVb2rRkvOVZQXjUQKC&#10;OLe64kLB1+f2ZQbCB2SNtWVScCMPq+XgaYGZth0fqD2GQkQI+wwVlCE0mZQ+L8mgH9mGOHoX6wyG&#10;KF0htcMuwk0tJ0mSSoMVx4USG3otKf85/hoF79OPtF3v33b99z4955vD+XTtnFLPw349BxGoD//h&#10;R3unFUymY/g7E4+AXN4BAAD//wMAUEsBAi0AFAAGAAgAAAAhANvh9svuAAAAhQEAABMAAAAAAAAA&#10;AAAAAAAAAAAAAFtDb250ZW50X1R5cGVzXS54bWxQSwECLQAUAAYACAAAACEAWvQsW78AAAAVAQAA&#10;CwAAAAAAAAAAAAAAAAAfAQAAX3JlbHMvLnJlbHNQSwECLQAUAAYACAAAACEA7PwOhMYAAADcAAAA&#10;DwAAAAAAAAAAAAAAAAAHAgAAZHJzL2Rvd25yZXYueG1sUEsFBgAAAAADAAMAtwAAAPoCAAAAAA==&#10;"/>
                  <v:line id="Line 119" o:spid="_x0000_s12718" style="position:absolute;visibility:visible" from="11337,5790" to="11338,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pDzxgAAANwAAAAPAAAAZHJzL2Rvd25yZXYueG1sRI9Ba8JA&#10;FITvBf/D8oTe6qYRQomuIhVBeyjVFvT4zD6TaPZt2N0m6b/vFgoeh5n5hpkvB9OIjpyvLSt4niQg&#10;iAuray4VfH1unl5A+ICssbFMCn7Iw3Ixephjrm3Pe+oOoRQRwj5HBVUIbS6lLyoy6Ce2JY7exTqD&#10;IUpXSu2wj3DTyDRJMmmw5rhQYUuvFRW3w7dR8D79yLrV7m07HHfZuVjvz6dr75R6HA+rGYhAQ7iH&#10;/9tbrSCdpvB3Jh4BufgFAAD//wMAUEsBAi0AFAAGAAgAAAAhANvh9svuAAAAhQEAABMAAAAAAAAA&#10;AAAAAAAAAAAAAFtDb250ZW50X1R5cGVzXS54bWxQSwECLQAUAAYACAAAACEAWvQsW78AAAAVAQAA&#10;CwAAAAAAAAAAAAAAAAAfAQAAX3JlbHMvLnJlbHNQSwECLQAUAAYACAAAACEAHC6Q88YAAADcAAAA&#10;DwAAAAAAAAAAAAAAAAAHAgAAZHJzL2Rvd25yZXYueG1sUEsFBgAAAAADAAMAtwAAAPoCAAAAAA==&#10;"/>
                  <v:oval id="Oval 120" o:spid="_x0000_s12719" style="position:absolute;left:10539;top:5565;width:285;height:27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lxYxAAAANwAAAAPAAAAZHJzL2Rvd25yZXYueG1sRI9Ba8JA&#10;FITvBf/D8oTe6kYXRVJXEaVgDz002vsj+0yC2bch+4zpv+8WCj0OM/MNs9mNvlUD9bEJbGE+y0AR&#10;l8E1XFm4nN9e1qCiIDtsA5OFb4qw206eNpi78OBPGgqpVIJwzNFCLdLlWseyJo9xFjri5F1D71GS&#10;7CvtenwkuG/1IstW2mPDaaHGjg41lbfi7i0cq32xGrSRpbkeT7K8fX28m7m1z9Nx/wpKaJT/8F/7&#10;5CwsjIHfM+kI6O0PAAAA//8DAFBLAQItABQABgAIAAAAIQDb4fbL7gAAAIUBAAATAAAAAAAAAAAA&#10;AAAAAAAAAABbQ29udGVudF9UeXBlc10ueG1sUEsBAi0AFAAGAAgAAAAhAFr0LFu/AAAAFQEAAAsA&#10;AAAAAAAAAAAAAAAAHwEAAF9yZWxzLy5yZWxzUEsBAi0AFAAGAAgAAAAhAAQ6XFjEAAAA3AAAAA8A&#10;AAAAAAAAAAAAAAAABwIAAGRycy9kb3ducmV2LnhtbFBLBQYAAAAAAwADALcAAAD4AgAAAAA=&#10;"/>
                  <v:rect id="Rectangle 121" o:spid="_x0000_s12720" style="position:absolute;left:10653;top:5574;width:186;height:25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g3yxQAAANwAAAAPAAAAZHJzL2Rvd25yZXYueG1sRI9Ba8JA&#10;FITvBf/D8gRvdddoQ01dQykEBNtDteD1kX0modm3MbvG+O+7hUKPw8x8w2zy0bZioN43jjUs5goE&#10;celMw5WGr2Px+AzCB2SDrWPScCcP+XbysMHMuBt/0nAIlYgQ9hlqqEPoMil9WZNFP3cdcfTOrrcY&#10;ouwraXq8RbhtZaJUKi02HBdq7OitpvL7cLUaMF2Zy8d5+X7cX1NcV6Mqnk5K69l0fH0BEWgM/+G/&#10;9s5oSJYr+D0Tj4Dc/gAAAP//AwBQSwECLQAUAAYACAAAACEA2+H2y+4AAACFAQAAEwAAAAAAAAAA&#10;AAAAAAAAAAAAW0NvbnRlbnRfVHlwZXNdLnhtbFBLAQItABQABgAIAAAAIQBa9CxbvwAAABUBAAAL&#10;AAAAAAAAAAAAAAAAAB8BAABfcmVscy8ucmVsc1BLAQItABQABgAIAAAAIQAZeg3yxQAAANwAAAAP&#10;AAAAAAAAAAAAAAAAAAcCAABkcnMvZG93bnJldi54bWxQSwUGAAAAAAMAAwC3AAAA+QIAAAAA&#10;" stroked="f"/>
                </v:group>
              </w:pict>
            </w:r>
          </w:p>
        </w:tc>
      </w:tr>
    </w:tbl>
    <w:p w:rsidR="004E5D4F" w:rsidRPr="00CA70D9" w:rsidRDefault="004E5D4F" w:rsidP="009C27E3">
      <w:pPr>
        <w:pStyle w:val="aff6"/>
        <w:spacing w:before="240" w:line="360" w:lineRule="auto"/>
        <w:ind w:firstLineChars="0" w:firstLine="0"/>
        <w:jc w:val="center"/>
        <w:rPr>
          <w:rFonts w:ascii="Times New Roman"/>
          <w:sz w:val="21"/>
          <w:szCs w:val="21"/>
        </w:rPr>
      </w:pPr>
      <w:bookmarkStart w:id="348" w:name="_Toc438477468"/>
      <w:bookmarkStart w:id="349" w:name="_Toc447657454"/>
      <w:r w:rsidRPr="00CA70D9">
        <w:rPr>
          <w:rFonts w:ascii="Times New Roman" w:eastAsia="黑体" w:hAnsi="黑体"/>
          <w:sz w:val="21"/>
          <w:szCs w:val="21"/>
        </w:rPr>
        <w:t>表</w:t>
      </w:r>
      <w:r w:rsidRPr="00CA70D9">
        <w:rPr>
          <w:rFonts w:ascii="Times New Roman" w:eastAsia="黑体"/>
          <w:sz w:val="21"/>
          <w:szCs w:val="21"/>
        </w:rPr>
        <w:t>D.6</w:t>
      </w:r>
      <w:r w:rsidRPr="00CA70D9">
        <w:rPr>
          <w:rFonts w:ascii="Times New Roman"/>
          <w:sz w:val="21"/>
          <w:szCs w:val="21"/>
        </w:rPr>
        <w:t>被测量标识</w:t>
      </w:r>
      <w:r w:rsidRPr="00CA70D9">
        <w:rPr>
          <w:rFonts w:ascii="Times New Roman"/>
          <w:spacing w:val="10"/>
          <w:sz w:val="21"/>
          <w:szCs w:val="21"/>
        </w:rPr>
        <w:t xml:space="preserve"> (</w:t>
      </w:r>
      <w:r w:rsidRPr="00CA70D9">
        <w:rPr>
          <w:rFonts w:ascii="Times New Roman"/>
          <w:spacing w:val="10"/>
          <w:sz w:val="21"/>
          <w:szCs w:val="21"/>
        </w:rPr>
        <w:t>示例</w:t>
      </w:r>
      <w:r w:rsidRPr="00CA70D9">
        <w:rPr>
          <w:rFonts w:ascii="Times New Roman"/>
          <w:spacing w:val="10"/>
          <w:sz w:val="21"/>
          <w:szCs w:val="21"/>
        </w:rPr>
        <w:t>)</w:t>
      </w:r>
      <w:bookmarkEnd w:id="348"/>
      <w:bookmarkEnd w:id="349"/>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tblPr>
      <w:tblGrid>
        <w:gridCol w:w="7084"/>
        <w:gridCol w:w="1342"/>
        <w:gridCol w:w="1427"/>
      </w:tblGrid>
      <w:tr w:rsidR="004E5D4F" w:rsidRPr="00CA70D9" w:rsidTr="00126507">
        <w:trPr>
          <w:cantSplit/>
          <w:trHeight w:val="165"/>
          <w:tblHeader/>
          <w:jc w:val="center"/>
        </w:trPr>
        <w:tc>
          <w:tcPr>
            <w:tcW w:w="3595" w:type="pct"/>
          </w:tcPr>
          <w:p w:rsidR="004E5D4F" w:rsidRPr="00CA70D9" w:rsidRDefault="004E5D4F" w:rsidP="009C27E3">
            <w:pPr>
              <w:pStyle w:val="TABLE-cell"/>
              <w:snapToGrid/>
              <w:jc w:val="center"/>
              <w:rPr>
                <w:rFonts w:cs="Times New Roman"/>
                <w:kern w:val="2"/>
                <w:sz w:val="21"/>
                <w:szCs w:val="21"/>
              </w:rPr>
            </w:pPr>
            <w:r w:rsidRPr="00CA70D9">
              <w:rPr>
                <w:rFonts w:cs="Times New Roman"/>
                <w:kern w:val="2"/>
                <w:sz w:val="21"/>
                <w:szCs w:val="21"/>
              </w:rPr>
              <w:t>符号意义</w:t>
            </w:r>
          </w:p>
        </w:tc>
        <w:tc>
          <w:tcPr>
            <w:tcW w:w="1405" w:type="pct"/>
            <w:gridSpan w:val="2"/>
          </w:tcPr>
          <w:p w:rsidR="004E5D4F" w:rsidRPr="00CA70D9" w:rsidRDefault="004E5D4F" w:rsidP="009C27E3">
            <w:pPr>
              <w:pStyle w:val="TABLE-cell"/>
              <w:snapToGrid/>
              <w:jc w:val="center"/>
              <w:rPr>
                <w:rFonts w:cs="Times New Roman"/>
                <w:kern w:val="2"/>
                <w:sz w:val="21"/>
                <w:szCs w:val="21"/>
              </w:rPr>
            </w:pPr>
            <w:r w:rsidRPr="00CA70D9">
              <w:rPr>
                <w:rFonts w:cs="Times New Roman"/>
                <w:kern w:val="2"/>
                <w:sz w:val="21"/>
                <w:szCs w:val="21"/>
              </w:rPr>
              <w:t>符号</w:t>
            </w:r>
          </w:p>
        </w:tc>
      </w:tr>
      <w:tr w:rsidR="004E5D4F" w:rsidRPr="00CA70D9" w:rsidTr="00126507">
        <w:trPr>
          <w:jc w:val="center"/>
        </w:trPr>
        <w:tc>
          <w:tcPr>
            <w:tcW w:w="3595" w:type="pct"/>
            <w:vAlign w:val="center"/>
          </w:tcPr>
          <w:p w:rsidR="004E5D4F" w:rsidRPr="00CA70D9" w:rsidRDefault="004E5D4F" w:rsidP="009C27E3">
            <w:pPr>
              <w:pStyle w:val="TABLE-cell"/>
              <w:snapToGrid/>
              <w:rPr>
                <w:rFonts w:cs="Times New Roman"/>
                <w:sz w:val="21"/>
                <w:szCs w:val="21"/>
                <w:lang w:val="en-US"/>
              </w:rPr>
            </w:pPr>
            <w:r w:rsidRPr="00CA70D9">
              <w:rPr>
                <w:rFonts w:cs="Times New Roman"/>
                <w:sz w:val="21"/>
                <w:szCs w:val="21"/>
              </w:rPr>
              <w:t>有功电能表</w:t>
            </w:r>
          </w:p>
        </w:tc>
        <w:tc>
          <w:tcPr>
            <w:tcW w:w="1405" w:type="pct"/>
            <w:gridSpan w:val="2"/>
          </w:tcPr>
          <w:p w:rsidR="004E5D4F" w:rsidRPr="00CA70D9" w:rsidRDefault="004E5D4F" w:rsidP="009C27E3">
            <w:pPr>
              <w:pStyle w:val="TABLE-centered"/>
              <w:snapToGrid/>
              <w:rPr>
                <w:rFonts w:cs="Times New Roman"/>
                <w:sz w:val="21"/>
                <w:szCs w:val="21"/>
                <w:lang w:val="en-US"/>
              </w:rPr>
            </w:pPr>
            <w:r w:rsidRPr="00CA70D9">
              <w:rPr>
                <w:rFonts w:cs="Times New Roman"/>
                <w:sz w:val="21"/>
                <w:szCs w:val="21"/>
                <w:lang w:val="en-US"/>
              </w:rPr>
              <w:t>kWh</w:t>
            </w:r>
          </w:p>
        </w:tc>
      </w:tr>
      <w:tr w:rsidR="004E5D4F" w:rsidRPr="00CA70D9" w:rsidTr="00126507">
        <w:trPr>
          <w:jc w:val="center"/>
        </w:trPr>
        <w:tc>
          <w:tcPr>
            <w:tcW w:w="3595" w:type="pct"/>
            <w:vAlign w:val="center"/>
          </w:tcPr>
          <w:p w:rsidR="004E5D4F" w:rsidRPr="00CA70D9" w:rsidRDefault="004E5D4F" w:rsidP="009C27E3">
            <w:pPr>
              <w:pStyle w:val="TABLE-cell"/>
              <w:snapToGrid/>
              <w:rPr>
                <w:rFonts w:cs="Times New Roman"/>
                <w:sz w:val="21"/>
                <w:szCs w:val="21"/>
                <w:lang w:val="en-US"/>
              </w:rPr>
            </w:pPr>
            <w:r w:rsidRPr="00CA70D9">
              <w:rPr>
                <w:rFonts w:cs="Times New Roman"/>
                <w:sz w:val="21"/>
                <w:szCs w:val="21"/>
              </w:rPr>
              <w:t>无功电能表</w:t>
            </w:r>
          </w:p>
        </w:tc>
        <w:tc>
          <w:tcPr>
            <w:tcW w:w="1405" w:type="pct"/>
            <w:gridSpan w:val="2"/>
          </w:tcPr>
          <w:p w:rsidR="004E5D4F" w:rsidRPr="00CA70D9" w:rsidRDefault="004E5D4F" w:rsidP="009C27E3">
            <w:pPr>
              <w:pStyle w:val="TABLE-centered"/>
              <w:snapToGrid/>
              <w:rPr>
                <w:rFonts w:cs="Times New Roman"/>
                <w:sz w:val="21"/>
                <w:szCs w:val="21"/>
                <w:lang w:val="en-US"/>
              </w:rPr>
            </w:pPr>
            <w:r w:rsidRPr="00CA70D9">
              <w:rPr>
                <w:rFonts w:cs="Times New Roman"/>
                <w:sz w:val="21"/>
                <w:szCs w:val="21"/>
                <w:lang w:val="en-US"/>
              </w:rPr>
              <w:t>kvarh</w:t>
            </w:r>
          </w:p>
        </w:tc>
      </w:tr>
      <w:tr w:rsidR="004E5D4F" w:rsidRPr="00CA70D9" w:rsidTr="00126507">
        <w:trPr>
          <w:jc w:val="center"/>
        </w:trPr>
        <w:tc>
          <w:tcPr>
            <w:tcW w:w="3595" w:type="pct"/>
            <w:vAlign w:val="center"/>
          </w:tcPr>
          <w:p w:rsidR="004E5D4F" w:rsidRPr="00CA70D9" w:rsidRDefault="004E5D4F" w:rsidP="009C27E3">
            <w:pPr>
              <w:pStyle w:val="TABLE-cell"/>
              <w:snapToGrid/>
              <w:rPr>
                <w:rFonts w:cs="Times New Roman"/>
                <w:sz w:val="21"/>
                <w:szCs w:val="21"/>
                <w:lang w:val="en-US"/>
              </w:rPr>
            </w:pPr>
            <w:r w:rsidRPr="00CA70D9">
              <w:rPr>
                <w:rFonts w:cs="Times New Roman"/>
                <w:sz w:val="21"/>
                <w:szCs w:val="21"/>
              </w:rPr>
              <w:t>有两个寄存器的感性和容性无功电能表</w:t>
            </w:r>
          </w:p>
        </w:tc>
        <w:tc>
          <w:tcPr>
            <w:tcW w:w="681" w:type="pct"/>
            <w:vAlign w:val="center"/>
          </w:tcPr>
          <w:p w:rsidR="004E5D4F" w:rsidRPr="00CA70D9" w:rsidRDefault="004E5D4F" w:rsidP="009C27E3">
            <w:pPr>
              <w:pStyle w:val="TABLE-centered"/>
              <w:snapToGrid/>
              <w:rPr>
                <w:rFonts w:cs="Times New Roman"/>
                <w:sz w:val="21"/>
                <w:szCs w:val="21"/>
                <w:lang w:val="en-US"/>
              </w:rPr>
            </w:pPr>
            <w:r w:rsidRPr="00CA70D9">
              <w:rPr>
                <w:rFonts w:cs="Times New Roman"/>
                <w:sz w:val="21"/>
                <w:szCs w:val="21"/>
                <w:lang w:val="en-US"/>
              </w:rPr>
              <w:t>kvarh</w:t>
            </w:r>
          </w:p>
        </w:tc>
        <w:tc>
          <w:tcPr>
            <w:tcW w:w="724" w:type="pct"/>
            <w:vAlign w:val="center"/>
          </w:tcPr>
          <w:p w:rsidR="004E5D4F" w:rsidRPr="00CA70D9" w:rsidRDefault="00F07A0A" w:rsidP="009C27E3">
            <w:pPr>
              <w:pStyle w:val="TABLE-centered"/>
              <w:snapToGrid/>
              <w:rPr>
                <w:rFonts w:cs="Times New Roman"/>
                <w:sz w:val="21"/>
                <w:szCs w:val="21"/>
                <w:lang w:val="en-US"/>
              </w:rPr>
            </w:pPr>
            <w:r w:rsidRPr="00CA70D9">
              <w:rPr>
                <w:rFonts w:cs="Times New Roman"/>
                <w:noProof/>
                <w:sz w:val="21"/>
                <w:szCs w:val="21"/>
                <w:lang w:val="en-US"/>
              </w:rPr>
              <w:drawing>
                <wp:inline distT="0" distB="0" distL="0" distR="0">
                  <wp:extent cx="485775" cy="85725"/>
                  <wp:effectExtent l="19050" t="0" r="9525" b="0"/>
                  <wp:docPr id="124"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143"/>
                          <a:srcRect/>
                          <a:stretch>
                            <a:fillRect/>
                          </a:stretch>
                        </pic:blipFill>
                        <pic:spPr bwMode="auto">
                          <a:xfrm>
                            <a:off x="0" y="0"/>
                            <a:ext cx="485775" cy="85725"/>
                          </a:xfrm>
                          <a:prstGeom prst="rect">
                            <a:avLst/>
                          </a:prstGeom>
                          <a:noFill/>
                          <a:ln w="9525">
                            <a:noFill/>
                            <a:miter lim="800000"/>
                            <a:headEnd/>
                            <a:tailEnd/>
                          </a:ln>
                        </pic:spPr>
                      </pic:pic>
                    </a:graphicData>
                  </a:graphic>
                </wp:inline>
              </w:drawing>
            </w:r>
            <w:r w:rsidRPr="00CA70D9">
              <w:rPr>
                <w:rFonts w:cs="Times New Roman"/>
                <w:noProof/>
                <w:position w:val="-6"/>
                <w:sz w:val="21"/>
                <w:szCs w:val="21"/>
                <w:lang w:val="en-US"/>
              </w:rPr>
              <w:drawing>
                <wp:inline distT="0" distB="0" distL="0" distR="0">
                  <wp:extent cx="161925" cy="171450"/>
                  <wp:effectExtent l="19050" t="0" r="9525" b="0"/>
                  <wp:docPr id="125"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44"/>
                          <a:srcRect/>
                          <a:stretch>
                            <a:fillRect/>
                          </a:stretch>
                        </pic:blipFill>
                        <pic:spPr bwMode="auto">
                          <a:xfrm>
                            <a:off x="0" y="0"/>
                            <a:ext cx="161925" cy="171450"/>
                          </a:xfrm>
                          <a:prstGeom prst="rect">
                            <a:avLst/>
                          </a:prstGeom>
                          <a:noFill/>
                          <a:ln w="9525">
                            <a:noFill/>
                            <a:miter lim="800000"/>
                            <a:headEnd/>
                            <a:tailEnd/>
                          </a:ln>
                        </pic:spPr>
                      </pic:pic>
                    </a:graphicData>
                  </a:graphic>
                </wp:inline>
              </w:drawing>
            </w:r>
          </w:p>
        </w:tc>
      </w:tr>
      <w:tr w:rsidR="004E5D4F" w:rsidRPr="00CA70D9" w:rsidTr="00126507">
        <w:trPr>
          <w:jc w:val="center"/>
        </w:trPr>
        <w:tc>
          <w:tcPr>
            <w:tcW w:w="3595" w:type="pct"/>
            <w:vAlign w:val="center"/>
          </w:tcPr>
          <w:p w:rsidR="004E5D4F" w:rsidRPr="00CA70D9" w:rsidRDefault="004E5D4F" w:rsidP="009C27E3">
            <w:pPr>
              <w:pStyle w:val="TABLE-cell"/>
              <w:snapToGrid/>
              <w:rPr>
                <w:rFonts w:cs="Times New Roman"/>
                <w:sz w:val="21"/>
                <w:szCs w:val="21"/>
                <w:lang w:val="en-US"/>
              </w:rPr>
            </w:pPr>
            <w:r w:rsidRPr="00CA70D9">
              <w:rPr>
                <w:rFonts w:cs="Times New Roman"/>
                <w:sz w:val="21"/>
                <w:szCs w:val="21"/>
              </w:rPr>
              <w:t>视在电能表</w:t>
            </w:r>
          </w:p>
        </w:tc>
        <w:tc>
          <w:tcPr>
            <w:tcW w:w="1405" w:type="pct"/>
            <w:gridSpan w:val="2"/>
          </w:tcPr>
          <w:p w:rsidR="004E5D4F" w:rsidRPr="00CA70D9" w:rsidRDefault="004E5D4F" w:rsidP="009C27E3">
            <w:pPr>
              <w:pStyle w:val="TABLE-centered"/>
              <w:snapToGrid/>
              <w:rPr>
                <w:rFonts w:cs="Times New Roman"/>
                <w:sz w:val="21"/>
                <w:szCs w:val="21"/>
                <w:lang w:val="en-US"/>
              </w:rPr>
            </w:pPr>
            <w:r w:rsidRPr="00CA70D9">
              <w:rPr>
                <w:rFonts w:cs="Times New Roman"/>
                <w:sz w:val="21"/>
                <w:szCs w:val="21"/>
                <w:lang w:val="en-US"/>
              </w:rPr>
              <w:t>kVAh</w:t>
            </w:r>
          </w:p>
        </w:tc>
      </w:tr>
      <w:tr w:rsidR="004E5D4F" w:rsidRPr="00CA70D9" w:rsidTr="00126507">
        <w:trPr>
          <w:trHeight w:val="166"/>
          <w:jc w:val="center"/>
        </w:trPr>
        <w:tc>
          <w:tcPr>
            <w:tcW w:w="3595" w:type="pct"/>
            <w:vAlign w:val="center"/>
          </w:tcPr>
          <w:p w:rsidR="004E5D4F" w:rsidRPr="00CA70D9" w:rsidRDefault="004E5D4F" w:rsidP="009C27E3">
            <w:pPr>
              <w:pStyle w:val="TABLE-cell"/>
              <w:snapToGrid/>
              <w:rPr>
                <w:rFonts w:cs="Times New Roman"/>
                <w:sz w:val="21"/>
                <w:szCs w:val="21"/>
                <w:lang w:val="en-US"/>
              </w:rPr>
            </w:pPr>
            <w:r w:rsidRPr="00CA70D9">
              <w:rPr>
                <w:rFonts w:cs="Times New Roman"/>
                <w:sz w:val="21"/>
                <w:szCs w:val="21"/>
              </w:rPr>
              <w:t>限定</w:t>
            </w:r>
            <w:r w:rsidRPr="00CA70D9">
              <w:rPr>
                <w:rFonts w:cs="Times New Roman"/>
                <w:sz w:val="21"/>
                <w:szCs w:val="21"/>
              </w:rPr>
              <w:t xml:space="preserve">cos </w:t>
            </w:r>
            <w:r w:rsidRPr="00CA70D9">
              <w:rPr>
                <w:rFonts w:cs="Times New Roman"/>
                <w:sz w:val="21"/>
                <w:szCs w:val="21"/>
              </w:rPr>
              <w:sym w:font="Symbol" w:char="F06A"/>
            </w:r>
            <w:r w:rsidRPr="00CA70D9">
              <w:rPr>
                <w:rFonts w:cs="Times New Roman"/>
                <w:sz w:val="21"/>
                <w:szCs w:val="21"/>
              </w:rPr>
              <w:t>的视在电能表（例如</w:t>
            </w:r>
            <w:r w:rsidRPr="00CA70D9">
              <w:rPr>
                <w:rFonts w:cs="Times New Roman"/>
                <w:sz w:val="21"/>
                <w:szCs w:val="21"/>
              </w:rPr>
              <w:t xml:space="preserve">cos </w:t>
            </w:r>
            <w:r w:rsidRPr="00CA70D9">
              <w:rPr>
                <w:rFonts w:cs="Times New Roman"/>
                <w:sz w:val="21"/>
                <w:szCs w:val="21"/>
              </w:rPr>
              <w:sym w:font="Symbol" w:char="F06A"/>
            </w:r>
            <w:r w:rsidRPr="00CA70D9">
              <w:rPr>
                <w:rFonts w:cs="Times New Roman"/>
                <w:sz w:val="21"/>
                <w:szCs w:val="21"/>
              </w:rPr>
              <w:t xml:space="preserve"> = 0.5</w:t>
            </w:r>
            <w:r w:rsidRPr="00CA70D9">
              <w:rPr>
                <w:rFonts w:cs="Times New Roman"/>
                <w:sz w:val="21"/>
                <w:szCs w:val="21"/>
              </w:rPr>
              <w:t>感性</w:t>
            </w:r>
            <w:r w:rsidRPr="00CA70D9">
              <w:rPr>
                <w:rFonts w:hAnsi="宋体" w:cs="Times New Roman"/>
                <w:sz w:val="21"/>
                <w:szCs w:val="21"/>
              </w:rPr>
              <w:t>～</w:t>
            </w:r>
            <w:r w:rsidRPr="00CA70D9">
              <w:rPr>
                <w:rFonts w:cs="Times New Roman"/>
                <w:sz w:val="21"/>
                <w:szCs w:val="21"/>
              </w:rPr>
              <w:t>0.9</w:t>
            </w:r>
            <w:r w:rsidRPr="00CA70D9">
              <w:rPr>
                <w:rFonts w:cs="Times New Roman"/>
                <w:sz w:val="21"/>
                <w:szCs w:val="21"/>
              </w:rPr>
              <w:t>感性）</w:t>
            </w:r>
          </w:p>
        </w:tc>
        <w:tc>
          <w:tcPr>
            <w:tcW w:w="681" w:type="pct"/>
            <w:vAlign w:val="center"/>
          </w:tcPr>
          <w:p w:rsidR="004E5D4F" w:rsidRPr="00CA70D9" w:rsidRDefault="004E5D4F" w:rsidP="009C27E3">
            <w:pPr>
              <w:pStyle w:val="TABLE-cell"/>
              <w:snapToGrid/>
              <w:jc w:val="center"/>
              <w:rPr>
                <w:rFonts w:cs="Times New Roman"/>
                <w:sz w:val="21"/>
                <w:szCs w:val="21"/>
                <w:lang w:val="en-US"/>
              </w:rPr>
            </w:pPr>
            <w:r w:rsidRPr="00CA70D9">
              <w:rPr>
                <w:rFonts w:cs="Times New Roman"/>
                <w:sz w:val="21"/>
                <w:szCs w:val="21"/>
                <w:lang w:val="en-US"/>
              </w:rPr>
              <w:t>kVAh</w:t>
            </w:r>
            <w:r w:rsidRPr="00CA70D9">
              <w:rPr>
                <w:rFonts w:cs="Times New Roman"/>
                <w:sz w:val="21"/>
                <w:szCs w:val="21"/>
                <w:lang w:val="en-US"/>
              </w:rPr>
              <w:br/>
              <w:t>(0,5…0,9)</w:t>
            </w:r>
          </w:p>
        </w:tc>
        <w:tc>
          <w:tcPr>
            <w:tcW w:w="724" w:type="pct"/>
            <w:vAlign w:val="center"/>
          </w:tcPr>
          <w:p w:rsidR="004E5D4F" w:rsidRPr="00CA70D9" w:rsidRDefault="00F07A0A" w:rsidP="009C27E3">
            <w:pPr>
              <w:pStyle w:val="TABLE-cell"/>
              <w:snapToGrid/>
              <w:jc w:val="center"/>
              <w:rPr>
                <w:rFonts w:cs="Times New Roman"/>
                <w:sz w:val="21"/>
                <w:szCs w:val="21"/>
                <w:lang w:val="en-US"/>
              </w:rPr>
            </w:pPr>
            <w:r w:rsidRPr="00CA70D9">
              <w:rPr>
                <w:rFonts w:cs="Times New Roman"/>
                <w:noProof/>
                <w:sz w:val="21"/>
                <w:szCs w:val="21"/>
                <w:lang w:val="en-US"/>
              </w:rPr>
              <w:drawing>
                <wp:inline distT="0" distB="0" distL="0" distR="0">
                  <wp:extent cx="485775" cy="85725"/>
                  <wp:effectExtent l="19050" t="0" r="9525" b="0"/>
                  <wp:docPr id="126"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43"/>
                          <a:srcRect/>
                          <a:stretch>
                            <a:fillRect/>
                          </a:stretch>
                        </pic:blipFill>
                        <pic:spPr bwMode="auto">
                          <a:xfrm>
                            <a:off x="0" y="0"/>
                            <a:ext cx="485775" cy="85725"/>
                          </a:xfrm>
                          <a:prstGeom prst="rect">
                            <a:avLst/>
                          </a:prstGeom>
                          <a:noFill/>
                          <a:ln w="9525">
                            <a:noFill/>
                            <a:miter lim="800000"/>
                            <a:headEnd/>
                            <a:tailEnd/>
                          </a:ln>
                        </pic:spPr>
                      </pic:pic>
                    </a:graphicData>
                  </a:graphic>
                </wp:inline>
              </w:drawing>
            </w:r>
          </w:p>
        </w:tc>
      </w:tr>
      <w:tr w:rsidR="004E5D4F" w:rsidRPr="00CA70D9" w:rsidTr="00126507">
        <w:trPr>
          <w:jc w:val="center"/>
        </w:trPr>
        <w:tc>
          <w:tcPr>
            <w:tcW w:w="3595" w:type="pct"/>
            <w:vAlign w:val="center"/>
          </w:tcPr>
          <w:p w:rsidR="004E5D4F" w:rsidRPr="00CA70D9" w:rsidRDefault="004E5D4F" w:rsidP="009C27E3">
            <w:pPr>
              <w:pStyle w:val="TABLE-cell"/>
              <w:snapToGrid/>
              <w:rPr>
                <w:rFonts w:cs="Times New Roman"/>
                <w:sz w:val="21"/>
                <w:szCs w:val="21"/>
                <w:lang w:val="en-US"/>
              </w:rPr>
            </w:pPr>
            <w:r w:rsidRPr="00CA70D9">
              <w:rPr>
                <w:rFonts w:cs="Times New Roman"/>
                <w:sz w:val="21"/>
                <w:szCs w:val="21"/>
                <w:lang w:val="en-US"/>
              </w:rPr>
              <w:lastRenderedPageBreak/>
              <w:t>无功电能表工作范围</w:t>
            </w:r>
          </w:p>
        </w:tc>
        <w:tc>
          <w:tcPr>
            <w:tcW w:w="1405" w:type="pct"/>
            <w:gridSpan w:val="2"/>
          </w:tcPr>
          <w:p w:rsidR="004E5D4F" w:rsidRPr="00CA70D9" w:rsidRDefault="00F07A0A" w:rsidP="009C27E3">
            <w:pPr>
              <w:pStyle w:val="TABLE-centered"/>
              <w:snapToGrid/>
              <w:rPr>
                <w:rFonts w:cs="Times New Roman"/>
                <w:sz w:val="21"/>
                <w:szCs w:val="21"/>
                <w:lang w:val="en-US"/>
              </w:rPr>
            </w:pPr>
            <w:r w:rsidRPr="00CA70D9">
              <w:rPr>
                <w:rFonts w:cs="Times New Roman"/>
                <w:noProof/>
                <w:sz w:val="21"/>
                <w:szCs w:val="21"/>
                <w:lang w:val="en-US"/>
              </w:rPr>
              <w:drawing>
                <wp:inline distT="0" distB="0" distL="0" distR="0">
                  <wp:extent cx="600075" cy="561975"/>
                  <wp:effectExtent l="19050" t="0" r="9525" b="0"/>
                  <wp:docPr id="127"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45"/>
                          <a:srcRect/>
                          <a:stretch>
                            <a:fillRect/>
                          </a:stretch>
                        </pic:blipFill>
                        <pic:spPr bwMode="auto">
                          <a:xfrm>
                            <a:off x="0" y="0"/>
                            <a:ext cx="600075" cy="561975"/>
                          </a:xfrm>
                          <a:prstGeom prst="rect">
                            <a:avLst/>
                          </a:prstGeom>
                          <a:noFill/>
                          <a:ln w="9525">
                            <a:noFill/>
                            <a:miter lim="800000"/>
                            <a:headEnd/>
                            <a:tailEnd/>
                          </a:ln>
                        </pic:spPr>
                      </pic:pic>
                    </a:graphicData>
                  </a:graphic>
                </wp:inline>
              </w:drawing>
            </w:r>
          </w:p>
        </w:tc>
      </w:tr>
    </w:tbl>
    <w:p w:rsidR="004E5D4F" w:rsidRPr="00CA70D9" w:rsidRDefault="004E5D4F" w:rsidP="009C27E3">
      <w:pPr>
        <w:pStyle w:val="aff6"/>
        <w:spacing w:before="240"/>
        <w:ind w:firstLineChars="0" w:firstLine="0"/>
        <w:jc w:val="center"/>
        <w:rPr>
          <w:rFonts w:ascii="Times New Roman" w:eastAsia="黑体"/>
          <w:sz w:val="21"/>
          <w:szCs w:val="21"/>
        </w:rPr>
      </w:pPr>
      <w:r w:rsidRPr="00CA70D9">
        <w:rPr>
          <w:rFonts w:ascii="Times New Roman" w:eastAsia="黑体" w:hAnsi="黑体"/>
          <w:sz w:val="21"/>
          <w:szCs w:val="21"/>
        </w:rPr>
        <w:t>表</w:t>
      </w:r>
      <w:r w:rsidRPr="00CA70D9">
        <w:rPr>
          <w:rFonts w:ascii="Times New Roman" w:eastAsia="黑体"/>
          <w:sz w:val="21"/>
          <w:szCs w:val="21"/>
        </w:rPr>
        <w:t xml:space="preserve">D.7 – </w:t>
      </w:r>
      <w:r w:rsidRPr="00CA70D9">
        <w:rPr>
          <w:rFonts w:ascii="Times New Roman" w:eastAsia="黑体" w:hAnsi="黑体"/>
          <w:sz w:val="21"/>
          <w:szCs w:val="21"/>
        </w:rPr>
        <w:t>仪表用基本单位</w:t>
      </w:r>
      <w:bookmarkEnd w:id="299"/>
      <w:bookmarkEnd w:id="300"/>
      <w:bookmarkEnd w:id="301"/>
      <w:bookmarkEnd w:id="302"/>
      <w:bookmarkEnd w:id="303"/>
      <w:bookmarkEnd w:id="304"/>
      <w:r w:rsidRPr="00CA70D9">
        <w:rPr>
          <w:rFonts w:ascii="Times New Roman" w:eastAsia="黑体" w:hAnsi="黑体"/>
          <w:sz w:val="21"/>
          <w:szCs w:val="21"/>
        </w:rPr>
        <w:t>符号（示例）</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tblPr>
      <w:tblGrid>
        <w:gridCol w:w="4928"/>
        <w:gridCol w:w="4925"/>
      </w:tblGrid>
      <w:tr w:rsidR="004E5D4F" w:rsidRPr="000D2E40" w:rsidTr="00002262">
        <w:trPr>
          <w:trHeight w:val="165"/>
          <w:tblHeader/>
          <w:jc w:val="center"/>
        </w:trPr>
        <w:tc>
          <w:tcPr>
            <w:tcW w:w="2501" w:type="pct"/>
          </w:tcPr>
          <w:p w:rsidR="004E5D4F" w:rsidRPr="000D2E40" w:rsidRDefault="004E5D4F" w:rsidP="009C27E3">
            <w:pPr>
              <w:pStyle w:val="TABLE-col-heading"/>
              <w:snapToGrid/>
              <w:spacing w:before="0" w:after="0"/>
              <w:rPr>
                <w:rFonts w:cs="Times New Roman"/>
                <w:b w:val="0"/>
                <w:sz w:val="21"/>
                <w:szCs w:val="21"/>
                <w:lang w:val="en-US"/>
              </w:rPr>
            </w:pPr>
            <w:bookmarkStart w:id="350" w:name="_Hlk468561091"/>
            <w:r w:rsidRPr="000D2E40">
              <w:rPr>
                <w:rFonts w:hAnsi="宋体" w:cs="Times New Roman"/>
                <w:b w:val="0"/>
                <w:sz w:val="21"/>
                <w:szCs w:val="21"/>
                <w:lang w:val="en-US"/>
              </w:rPr>
              <w:t>符号定义</w:t>
            </w:r>
          </w:p>
        </w:tc>
        <w:tc>
          <w:tcPr>
            <w:tcW w:w="2499" w:type="pct"/>
          </w:tcPr>
          <w:p w:rsidR="004E5D4F" w:rsidRPr="000D2E40" w:rsidRDefault="004E5D4F" w:rsidP="009C27E3">
            <w:pPr>
              <w:pStyle w:val="TABLE-col-heading"/>
              <w:snapToGrid/>
              <w:spacing w:before="0" w:after="0"/>
              <w:rPr>
                <w:rFonts w:cs="Times New Roman"/>
                <w:b w:val="0"/>
                <w:sz w:val="21"/>
                <w:szCs w:val="21"/>
                <w:lang w:val="en-US"/>
              </w:rPr>
            </w:pPr>
            <w:r w:rsidRPr="000D2E40">
              <w:rPr>
                <w:rFonts w:hAnsi="宋体" w:cs="Times New Roman"/>
                <w:b w:val="0"/>
                <w:sz w:val="21"/>
                <w:szCs w:val="21"/>
                <w:lang w:val="en-US"/>
              </w:rPr>
              <w:t>符号</w:t>
            </w:r>
          </w:p>
        </w:tc>
      </w:tr>
      <w:bookmarkEnd w:id="350"/>
      <w:tr w:rsidR="004E5D4F" w:rsidRPr="000D2E40" w:rsidTr="00002262">
        <w:trPr>
          <w:jc w:val="center"/>
        </w:trPr>
        <w:tc>
          <w:tcPr>
            <w:tcW w:w="2501" w:type="pct"/>
            <w:vAlign w:val="center"/>
          </w:tcPr>
          <w:p w:rsidR="004E5D4F" w:rsidRPr="000D2E40" w:rsidRDefault="004E5D4F" w:rsidP="009C27E3">
            <w:pPr>
              <w:pStyle w:val="TABLE-cell"/>
              <w:snapToGrid/>
              <w:spacing w:before="0" w:after="0"/>
              <w:jc w:val="center"/>
              <w:rPr>
                <w:rFonts w:cs="Times New Roman"/>
                <w:sz w:val="21"/>
                <w:szCs w:val="21"/>
                <w:lang w:val="en-US"/>
              </w:rPr>
            </w:pPr>
            <w:r w:rsidRPr="000D2E40">
              <w:rPr>
                <w:rFonts w:hAnsi="宋体" w:cs="Times New Roman"/>
                <w:sz w:val="21"/>
                <w:szCs w:val="21"/>
                <w:lang w:val="en-US"/>
              </w:rPr>
              <w:t>安培</w:t>
            </w:r>
          </w:p>
        </w:tc>
        <w:tc>
          <w:tcPr>
            <w:tcW w:w="2499" w:type="pct"/>
            <w:vAlign w:val="center"/>
          </w:tcPr>
          <w:p w:rsidR="004E5D4F" w:rsidRPr="000D2E40" w:rsidRDefault="004E5D4F" w:rsidP="009C27E3">
            <w:pPr>
              <w:pStyle w:val="TABLE-centered"/>
              <w:snapToGrid/>
              <w:spacing w:before="0" w:after="0"/>
              <w:rPr>
                <w:rFonts w:cs="Times New Roman"/>
                <w:sz w:val="21"/>
                <w:szCs w:val="21"/>
                <w:lang w:val="en-US"/>
              </w:rPr>
            </w:pPr>
            <w:r w:rsidRPr="000D2E40">
              <w:rPr>
                <w:rFonts w:cs="Times New Roman"/>
                <w:sz w:val="21"/>
                <w:szCs w:val="21"/>
                <w:lang w:val="en-US"/>
              </w:rPr>
              <w:t>A</w:t>
            </w:r>
          </w:p>
        </w:tc>
      </w:tr>
      <w:tr w:rsidR="004E5D4F" w:rsidRPr="000D2E40" w:rsidTr="00002262">
        <w:trPr>
          <w:jc w:val="center"/>
        </w:trPr>
        <w:tc>
          <w:tcPr>
            <w:tcW w:w="2501" w:type="pct"/>
          </w:tcPr>
          <w:p w:rsidR="004E5D4F" w:rsidRPr="000D2E40" w:rsidRDefault="004E5D4F" w:rsidP="009C27E3">
            <w:pPr>
              <w:pStyle w:val="TABLE-cell"/>
              <w:snapToGrid/>
              <w:spacing w:before="0" w:after="0"/>
              <w:jc w:val="center"/>
              <w:rPr>
                <w:rFonts w:cs="Times New Roman"/>
                <w:sz w:val="21"/>
                <w:szCs w:val="21"/>
                <w:lang w:val="en-US"/>
              </w:rPr>
            </w:pPr>
            <w:r w:rsidRPr="000D2E40">
              <w:rPr>
                <w:rFonts w:hAnsi="宋体" w:cs="Times New Roman"/>
                <w:sz w:val="21"/>
                <w:szCs w:val="21"/>
                <w:lang w:val="en-US"/>
              </w:rPr>
              <w:t>伏特</w:t>
            </w:r>
          </w:p>
        </w:tc>
        <w:tc>
          <w:tcPr>
            <w:tcW w:w="2499" w:type="pct"/>
          </w:tcPr>
          <w:p w:rsidR="004E5D4F" w:rsidRPr="000D2E40" w:rsidRDefault="004E5D4F" w:rsidP="009C27E3">
            <w:pPr>
              <w:pStyle w:val="TABLE-centered"/>
              <w:snapToGrid/>
              <w:spacing w:before="0" w:after="0"/>
              <w:rPr>
                <w:rFonts w:cs="Times New Roman"/>
                <w:bCs/>
                <w:sz w:val="21"/>
                <w:szCs w:val="21"/>
                <w:lang w:val="en-US"/>
              </w:rPr>
            </w:pPr>
            <w:r w:rsidRPr="000D2E40">
              <w:rPr>
                <w:rFonts w:cs="Times New Roman"/>
                <w:bCs/>
                <w:sz w:val="21"/>
                <w:szCs w:val="21"/>
                <w:lang w:val="en-US"/>
              </w:rPr>
              <w:t>V</w:t>
            </w:r>
          </w:p>
        </w:tc>
      </w:tr>
      <w:tr w:rsidR="004E5D4F" w:rsidRPr="000D2E40" w:rsidTr="00002262">
        <w:trPr>
          <w:jc w:val="center"/>
        </w:trPr>
        <w:tc>
          <w:tcPr>
            <w:tcW w:w="2501" w:type="pct"/>
          </w:tcPr>
          <w:p w:rsidR="004E5D4F" w:rsidRPr="000D2E40" w:rsidRDefault="004E5D4F" w:rsidP="009C27E3">
            <w:pPr>
              <w:pStyle w:val="TABLE-cell"/>
              <w:snapToGrid/>
              <w:spacing w:before="0" w:after="0"/>
              <w:jc w:val="center"/>
              <w:rPr>
                <w:rFonts w:cs="Times New Roman"/>
                <w:sz w:val="21"/>
                <w:szCs w:val="21"/>
                <w:lang w:val="en-US"/>
              </w:rPr>
            </w:pPr>
            <w:r w:rsidRPr="000D2E40">
              <w:rPr>
                <w:rFonts w:hAnsi="宋体" w:cs="Times New Roman"/>
                <w:sz w:val="21"/>
                <w:szCs w:val="21"/>
                <w:lang w:val="en-US"/>
              </w:rPr>
              <w:t>瓦特</w:t>
            </w:r>
            <w:r w:rsidR="000D2E40">
              <w:rPr>
                <w:rFonts w:hAnsi="宋体" w:cs="Times New Roman" w:hint="eastAsia"/>
                <w:sz w:val="21"/>
                <w:szCs w:val="21"/>
                <w:lang w:val="en-US"/>
              </w:rPr>
              <w:t>，千瓦，兆瓦</w:t>
            </w:r>
          </w:p>
        </w:tc>
        <w:tc>
          <w:tcPr>
            <w:tcW w:w="2499" w:type="pct"/>
          </w:tcPr>
          <w:p w:rsidR="004E5D4F" w:rsidRPr="000D2E40" w:rsidRDefault="004E5D4F" w:rsidP="009C27E3">
            <w:pPr>
              <w:pStyle w:val="TABLE-centered"/>
              <w:snapToGrid/>
              <w:spacing w:before="0" w:after="0"/>
              <w:rPr>
                <w:rFonts w:cs="Times New Roman"/>
                <w:bCs/>
                <w:sz w:val="21"/>
                <w:szCs w:val="21"/>
                <w:lang w:val="en-US"/>
              </w:rPr>
            </w:pPr>
            <w:r w:rsidRPr="000D2E40">
              <w:rPr>
                <w:rFonts w:cs="Times New Roman"/>
                <w:bCs/>
                <w:sz w:val="21"/>
                <w:szCs w:val="21"/>
                <w:lang w:val="en-US"/>
              </w:rPr>
              <w:t>W</w:t>
            </w:r>
            <w:r w:rsidR="00084F95" w:rsidRPr="000D2E40">
              <w:rPr>
                <w:rFonts w:cs="Times New Roman" w:hint="eastAsia"/>
                <w:bCs/>
                <w:sz w:val="21"/>
                <w:szCs w:val="21"/>
                <w:lang w:val="en-US"/>
              </w:rPr>
              <w:t>, kW, MW</w:t>
            </w:r>
          </w:p>
        </w:tc>
      </w:tr>
      <w:tr w:rsidR="004E5D4F" w:rsidRPr="000D2E40" w:rsidTr="00002262">
        <w:trPr>
          <w:jc w:val="center"/>
        </w:trPr>
        <w:tc>
          <w:tcPr>
            <w:tcW w:w="2501" w:type="pct"/>
          </w:tcPr>
          <w:p w:rsidR="004E5D4F" w:rsidRPr="000D2E40" w:rsidRDefault="00AD736C" w:rsidP="009C27E3">
            <w:pPr>
              <w:pStyle w:val="TABLE-cell"/>
              <w:snapToGrid/>
              <w:spacing w:before="0" w:after="0"/>
              <w:jc w:val="center"/>
              <w:rPr>
                <w:rFonts w:cs="Times New Roman"/>
                <w:sz w:val="21"/>
                <w:szCs w:val="21"/>
                <w:lang w:val="en-US"/>
              </w:rPr>
            </w:pPr>
            <w:r w:rsidRPr="000D2E40">
              <w:rPr>
                <w:rFonts w:hAnsi="宋体" w:cs="Times New Roman"/>
                <w:sz w:val="21"/>
                <w:szCs w:val="21"/>
                <w:lang w:val="en-US"/>
              </w:rPr>
              <w:t>瓦特小时</w:t>
            </w:r>
            <w:r w:rsidR="000D2E40" w:rsidRPr="000D2E40">
              <w:rPr>
                <w:rFonts w:hAnsi="宋体" w:cs="Times New Roman" w:hint="eastAsia"/>
                <w:sz w:val="21"/>
                <w:szCs w:val="21"/>
                <w:lang w:val="en-US"/>
              </w:rPr>
              <w:t>，千瓦小时，兆瓦小时</w:t>
            </w:r>
          </w:p>
        </w:tc>
        <w:tc>
          <w:tcPr>
            <w:tcW w:w="2499" w:type="pct"/>
          </w:tcPr>
          <w:p w:rsidR="004E5D4F" w:rsidRPr="000D2E40" w:rsidRDefault="00AD736C" w:rsidP="009C27E3">
            <w:pPr>
              <w:pStyle w:val="TABLE-centered"/>
              <w:snapToGrid/>
              <w:spacing w:before="0" w:after="0"/>
              <w:rPr>
                <w:rFonts w:cs="Times New Roman"/>
                <w:bCs/>
                <w:sz w:val="21"/>
                <w:szCs w:val="21"/>
                <w:lang w:val="en-US"/>
              </w:rPr>
            </w:pPr>
            <w:r w:rsidRPr="000D2E40">
              <w:rPr>
                <w:rFonts w:cs="Times New Roman"/>
                <w:bCs/>
                <w:sz w:val="21"/>
                <w:szCs w:val="21"/>
                <w:lang w:val="en-US"/>
              </w:rPr>
              <w:t>Wh</w:t>
            </w:r>
            <w:r w:rsidR="00084F95" w:rsidRPr="000D2E40">
              <w:rPr>
                <w:rFonts w:cs="Times New Roman" w:hint="eastAsia"/>
                <w:bCs/>
                <w:sz w:val="21"/>
                <w:szCs w:val="21"/>
                <w:lang w:val="en-US"/>
              </w:rPr>
              <w:t>, kWh, MWh</w:t>
            </w:r>
          </w:p>
        </w:tc>
      </w:tr>
      <w:tr w:rsidR="004E5D4F" w:rsidRPr="000D2E40" w:rsidTr="00002262">
        <w:trPr>
          <w:jc w:val="center"/>
        </w:trPr>
        <w:tc>
          <w:tcPr>
            <w:tcW w:w="2501" w:type="pct"/>
          </w:tcPr>
          <w:p w:rsidR="004E5D4F" w:rsidRPr="000D2E40" w:rsidRDefault="004E5D4F" w:rsidP="009C27E3">
            <w:pPr>
              <w:pStyle w:val="TABLE-cell"/>
              <w:snapToGrid/>
              <w:spacing w:before="0" w:after="0"/>
              <w:jc w:val="center"/>
              <w:rPr>
                <w:rFonts w:cs="Times New Roman"/>
                <w:sz w:val="21"/>
                <w:szCs w:val="21"/>
                <w:lang w:val="en-US"/>
              </w:rPr>
            </w:pPr>
            <w:r w:rsidRPr="000D2E40">
              <w:rPr>
                <w:rFonts w:hAnsi="宋体" w:cs="Times New Roman"/>
                <w:sz w:val="21"/>
                <w:szCs w:val="21"/>
                <w:lang w:val="en-US"/>
              </w:rPr>
              <w:t>乏</w:t>
            </w:r>
            <w:r w:rsidR="000D2E40" w:rsidRPr="000D2E40">
              <w:rPr>
                <w:rFonts w:hAnsi="宋体" w:cs="Times New Roman" w:hint="eastAsia"/>
                <w:sz w:val="21"/>
                <w:szCs w:val="21"/>
                <w:lang w:val="en-US"/>
              </w:rPr>
              <w:t>，千乏，兆</w:t>
            </w:r>
            <w:r w:rsidR="000D2E40" w:rsidRPr="000D2E40">
              <w:rPr>
                <w:rFonts w:hAnsi="宋体" w:cs="Times New Roman"/>
                <w:sz w:val="21"/>
                <w:szCs w:val="21"/>
                <w:lang w:val="en-US"/>
              </w:rPr>
              <w:t>乏</w:t>
            </w:r>
          </w:p>
        </w:tc>
        <w:tc>
          <w:tcPr>
            <w:tcW w:w="2499" w:type="pct"/>
          </w:tcPr>
          <w:p w:rsidR="004E5D4F" w:rsidRPr="000D2E40" w:rsidRDefault="00084F95" w:rsidP="009C27E3">
            <w:pPr>
              <w:pStyle w:val="TABLE-centered"/>
              <w:snapToGrid/>
              <w:spacing w:before="0" w:after="0"/>
              <w:rPr>
                <w:rFonts w:cs="Times New Roman"/>
                <w:bCs/>
                <w:sz w:val="21"/>
                <w:szCs w:val="21"/>
                <w:lang w:val="en-US"/>
              </w:rPr>
            </w:pPr>
            <w:r w:rsidRPr="000D2E40">
              <w:rPr>
                <w:rFonts w:cs="Times New Roman" w:hint="eastAsia"/>
                <w:bCs/>
                <w:sz w:val="21"/>
                <w:szCs w:val="21"/>
                <w:lang w:val="en-US"/>
              </w:rPr>
              <w:t>v</w:t>
            </w:r>
            <w:r w:rsidR="004E5D4F" w:rsidRPr="000D2E40">
              <w:rPr>
                <w:rFonts w:cs="Times New Roman"/>
                <w:bCs/>
                <w:sz w:val="21"/>
                <w:szCs w:val="21"/>
                <w:lang w:val="en-US"/>
              </w:rPr>
              <w:t>ar</w:t>
            </w:r>
            <w:r w:rsidRPr="000D2E40">
              <w:rPr>
                <w:rFonts w:cs="Times New Roman" w:hint="eastAsia"/>
                <w:bCs/>
                <w:sz w:val="21"/>
                <w:szCs w:val="21"/>
                <w:lang w:val="en-US"/>
              </w:rPr>
              <w:t>, kvar, Mvar</w:t>
            </w:r>
          </w:p>
        </w:tc>
      </w:tr>
      <w:tr w:rsidR="004E5D4F" w:rsidRPr="000D2E40" w:rsidTr="00002262">
        <w:trPr>
          <w:jc w:val="center"/>
        </w:trPr>
        <w:tc>
          <w:tcPr>
            <w:tcW w:w="2501" w:type="pct"/>
          </w:tcPr>
          <w:p w:rsidR="004E5D4F" w:rsidRPr="000D2E40" w:rsidRDefault="004E5D4F" w:rsidP="009C27E3">
            <w:pPr>
              <w:pStyle w:val="TABLE-cell"/>
              <w:snapToGrid/>
              <w:spacing w:before="0" w:after="0"/>
              <w:jc w:val="center"/>
              <w:rPr>
                <w:rFonts w:cs="Times New Roman"/>
                <w:sz w:val="21"/>
                <w:szCs w:val="21"/>
                <w:lang w:val="en-US"/>
              </w:rPr>
            </w:pPr>
            <w:r w:rsidRPr="000D2E40">
              <w:rPr>
                <w:rFonts w:hAnsi="宋体" w:cs="Times New Roman"/>
                <w:sz w:val="21"/>
                <w:szCs w:val="21"/>
                <w:lang w:val="en-US"/>
              </w:rPr>
              <w:t>乏小时</w:t>
            </w:r>
            <w:r w:rsidR="000D2E40" w:rsidRPr="000D2E40">
              <w:rPr>
                <w:rFonts w:hAnsi="宋体" w:cs="Times New Roman" w:hint="eastAsia"/>
                <w:sz w:val="21"/>
                <w:szCs w:val="21"/>
                <w:lang w:val="en-US"/>
              </w:rPr>
              <w:t>，千乏小时，兆乏小时</w:t>
            </w:r>
          </w:p>
        </w:tc>
        <w:tc>
          <w:tcPr>
            <w:tcW w:w="2499" w:type="pct"/>
          </w:tcPr>
          <w:p w:rsidR="004E5D4F" w:rsidRPr="000D2E40" w:rsidRDefault="00084F95" w:rsidP="009C27E3">
            <w:pPr>
              <w:pStyle w:val="TABLE-centered"/>
              <w:snapToGrid/>
              <w:spacing w:before="0" w:after="0"/>
              <w:rPr>
                <w:rFonts w:cs="Times New Roman"/>
                <w:bCs/>
                <w:sz w:val="21"/>
                <w:szCs w:val="21"/>
                <w:lang w:val="en-US"/>
              </w:rPr>
            </w:pPr>
            <w:r w:rsidRPr="000D2E40">
              <w:rPr>
                <w:rFonts w:cs="Times New Roman" w:hint="eastAsia"/>
                <w:bCs/>
                <w:sz w:val="21"/>
                <w:szCs w:val="21"/>
                <w:lang w:val="en-US"/>
              </w:rPr>
              <w:t>v</w:t>
            </w:r>
            <w:r w:rsidR="004E5D4F" w:rsidRPr="000D2E40">
              <w:rPr>
                <w:rFonts w:cs="Times New Roman"/>
                <w:bCs/>
                <w:sz w:val="21"/>
                <w:szCs w:val="21"/>
                <w:lang w:val="en-US"/>
              </w:rPr>
              <w:t>arh</w:t>
            </w:r>
            <w:r w:rsidRPr="000D2E40">
              <w:rPr>
                <w:rFonts w:cs="Times New Roman" w:hint="eastAsia"/>
                <w:bCs/>
                <w:sz w:val="21"/>
                <w:szCs w:val="21"/>
                <w:lang w:val="en-US"/>
              </w:rPr>
              <w:t>, kvarh, Mvarh</w:t>
            </w:r>
          </w:p>
        </w:tc>
      </w:tr>
      <w:tr w:rsidR="004E5D4F" w:rsidRPr="000D2E40" w:rsidTr="00002262">
        <w:trPr>
          <w:jc w:val="center"/>
        </w:trPr>
        <w:tc>
          <w:tcPr>
            <w:tcW w:w="2501" w:type="pct"/>
          </w:tcPr>
          <w:p w:rsidR="004E5D4F" w:rsidRPr="000D2E40" w:rsidRDefault="004E5D4F" w:rsidP="009C27E3">
            <w:pPr>
              <w:pStyle w:val="TABLE-cell"/>
              <w:snapToGrid/>
              <w:spacing w:before="0" w:after="0"/>
              <w:jc w:val="center"/>
              <w:rPr>
                <w:rFonts w:cs="Times New Roman"/>
                <w:sz w:val="21"/>
                <w:szCs w:val="21"/>
                <w:lang w:val="en-US"/>
              </w:rPr>
            </w:pPr>
            <w:r w:rsidRPr="000D2E40">
              <w:rPr>
                <w:rFonts w:hAnsi="宋体" w:cs="Times New Roman"/>
                <w:sz w:val="21"/>
                <w:szCs w:val="21"/>
                <w:lang w:val="en-US"/>
              </w:rPr>
              <w:t>伏安</w:t>
            </w:r>
            <w:r w:rsidR="000D2E40" w:rsidRPr="000D2E40">
              <w:rPr>
                <w:rFonts w:hAnsi="宋体" w:cs="Times New Roman" w:hint="eastAsia"/>
                <w:sz w:val="21"/>
                <w:szCs w:val="21"/>
                <w:lang w:val="en-US"/>
              </w:rPr>
              <w:t>，千伏安，兆伏安</w:t>
            </w:r>
          </w:p>
        </w:tc>
        <w:tc>
          <w:tcPr>
            <w:tcW w:w="2499" w:type="pct"/>
          </w:tcPr>
          <w:p w:rsidR="004E5D4F" w:rsidRPr="000D2E40" w:rsidRDefault="004E5D4F" w:rsidP="009C27E3">
            <w:pPr>
              <w:pStyle w:val="TABLE-centered"/>
              <w:snapToGrid/>
              <w:spacing w:before="0" w:after="0"/>
              <w:rPr>
                <w:rFonts w:cs="Times New Roman"/>
                <w:bCs/>
                <w:sz w:val="21"/>
                <w:szCs w:val="21"/>
                <w:lang w:val="en-US"/>
              </w:rPr>
            </w:pPr>
            <w:r w:rsidRPr="000D2E40">
              <w:rPr>
                <w:rFonts w:cs="Times New Roman"/>
                <w:bCs/>
                <w:sz w:val="21"/>
                <w:szCs w:val="21"/>
                <w:lang w:val="en-US"/>
              </w:rPr>
              <w:t>VA</w:t>
            </w:r>
            <w:r w:rsidR="00084F95" w:rsidRPr="000D2E40">
              <w:rPr>
                <w:rFonts w:cs="Times New Roman" w:hint="eastAsia"/>
                <w:bCs/>
                <w:sz w:val="21"/>
                <w:szCs w:val="21"/>
                <w:lang w:val="en-US"/>
              </w:rPr>
              <w:t>, kVA, MVA</w:t>
            </w:r>
          </w:p>
        </w:tc>
      </w:tr>
      <w:tr w:rsidR="004E5D4F" w:rsidRPr="000D2E40" w:rsidTr="00002262">
        <w:trPr>
          <w:jc w:val="center"/>
        </w:trPr>
        <w:tc>
          <w:tcPr>
            <w:tcW w:w="2501" w:type="pct"/>
          </w:tcPr>
          <w:p w:rsidR="004E5D4F" w:rsidRPr="000D2E40" w:rsidRDefault="004E5D4F" w:rsidP="009C27E3">
            <w:pPr>
              <w:pStyle w:val="TABLE-cell"/>
              <w:snapToGrid/>
              <w:spacing w:before="0" w:after="0"/>
              <w:jc w:val="center"/>
              <w:rPr>
                <w:rFonts w:cs="Times New Roman"/>
                <w:sz w:val="21"/>
                <w:szCs w:val="21"/>
                <w:lang w:val="en-US"/>
              </w:rPr>
            </w:pPr>
            <w:r w:rsidRPr="000D2E40">
              <w:rPr>
                <w:rFonts w:hAnsi="宋体" w:cs="Times New Roman"/>
                <w:sz w:val="21"/>
                <w:szCs w:val="21"/>
                <w:lang w:val="en-US"/>
              </w:rPr>
              <w:t>伏安小时</w:t>
            </w:r>
            <w:r w:rsidR="000D2E40" w:rsidRPr="000D2E40">
              <w:rPr>
                <w:rFonts w:hAnsi="宋体" w:cs="Times New Roman" w:hint="eastAsia"/>
                <w:sz w:val="21"/>
                <w:szCs w:val="21"/>
                <w:lang w:val="en-US"/>
              </w:rPr>
              <w:t>，千伏安小时，兆伏安小时</w:t>
            </w:r>
          </w:p>
        </w:tc>
        <w:tc>
          <w:tcPr>
            <w:tcW w:w="2499" w:type="pct"/>
          </w:tcPr>
          <w:p w:rsidR="004E5D4F" w:rsidRPr="000D2E40" w:rsidRDefault="004E5D4F" w:rsidP="009C27E3">
            <w:pPr>
              <w:pStyle w:val="TABLE-centered"/>
              <w:snapToGrid/>
              <w:spacing w:before="0" w:after="0"/>
              <w:rPr>
                <w:rFonts w:cs="Times New Roman"/>
                <w:bCs/>
                <w:sz w:val="21"/>
                <w:szCs w:val="21"/>
                <w:lang w:val="en-US"/>
              </w:rPr>
            </w:pPr>
            <w:r w:rsidRPr="000D2E40">
              <w:rPr>
                <w:rFonts w:cs="Times New Roman"/>
                <w:bCs/>
                <w:sz w:val="21"/>
                <w:szCs w:val="21"/>
                <w:lang w:val="en-US"/>
              </w:rPr>
              <w:t>VAh</w:t>
            </w:r>
            <w:r w:rsidR="00084F95" w:rsidRPr="000D2E40">
              <w:rPr>
                <w:rFonts w:cs="Times New Roman" w:hint="eastAsia"/>
                <w:bCs/>
                <w:sz w:val="21"/>
                <w:szCs w:val="21"/>
                <w:lang w:val="en-US"/>
              </w:rPr>
              <w:t>, Vah</w:t>
            </w:r>
          </w:p>
        </w:tc>
      </w:tr>
      <w:tr w:rsidR="004E5D4F" w:rsidRPr="000D2E40" w:rsidTr="00002262">
        <w:trPr>
          <w:jc w:val="center"/>
        </w:trPr>
        <w:tc>
          <w:tcPr>
            <w:tcW w:w="2501" w:type="pct"/>
          </w:tcPr>
          <w:p w:rsidR="004E5D4F" w:rsidRPr="000D2E40" w:rsidRDefault="004E5D4F" w:rsidP="009C27E3">
            <w:pPr>
              <w:pStyle w:val="TABLE-cell"/>
              <w:snapToGrid/>
              <w:spacing w:before="0" w:after="0"/>
              <w:jc w:val="center"/>
              <w:rPr>
                <w:rFonts w:cs="Times New Roman"/>
                <w:sz w:val="21"/>
                <w:szCs w:val="21"/>
                <w:lang w:val="en-US"/>
              </w:rPr>
            </w:pPr>
            <w:r w:rsidRPr="000D2E40">
              <w:rPr>
                <w:rFonts w:hAnsi="宋体" w:cs="Times New Roman"/>
                <w:sz w:val="21"/>
                <w:szCs w:val="21"/>
                <w:lang w:val="en-US"/>
              </w:rPr>
              <w:t>赫兹</w:t>
            </w:r>
          </w:p>
        </w:tc>
        <w:tc>
          <w:tcPr>
            <w:tcW w:w="2499" w:type="pct"/>
          </w:tcPr>
          <w:p w:rsidR="004E5D4F" w:rsidRPr="000D2E40" w:rsidRDefault="004E5D4F" w:rsidP="009C27E3">
            <w:pPr>
              <w:pStyle w:val="TABLE-centered"/>
              <w:snapToGrid/>
              <w:spacing w:before="0" w:after="0"/>
              <w:rPr>
                <w:rFonts w:cs="Times New Roman"/>
                <w:bCs/>
                <w:sz w:val="21"/>
                <w:szCs w:val="21"/>
                <w:lang w:val="en-US"/>
              </w:rPr>
            </w:pPr>
            <w:r w:rsidRPr="000D2E40">
              <w:rPr>
                <w:rFonts w:cs="Times New Roman"/>
                <w:bCs/>
                <w:sz w:val="21"/>
                <w:szCs w:val="21"/>
                <w:lang w:val="en-US"/>
              </w:rPr>
              <w:t>Hz</w:t>
            </w:r>
          </w:p>
        </w:tc>
      </w:tr>
      <w:tr w:rsidR="004E5D4F" w:rsidRPr="000D2E40" w:rsidTr="00002262">
        <w:trPr>
          <w:jc w:val="center"/>
        </w:trPr>
        <w:tc>
          <w:tcPr>
            <w:tcW w:w="2501" w:type="pct"/>
          </w:tcPr>
          <w:p w:rsidR="004E5D4F" w:rsidRPr="000D2E40" w:rsidRDefault="004E5D4F" w:rsidP="009C27E3">
            <w:pPr>
              <w:pStyle w:val="TABLE-cell"/>
              <w:snapToGrid/>
              <w:spacing w:before="0" w:after="0"/>
              <w:jc w:val="center"/>
              <w:rPr>
                <w:rFonts w:cs="Times New Roman"/>
                <w:sz w:val="21"/>
                <w:szCs w:val="21"/>
                <w:lang w:val="en-US"/>
              </w:rPr>
            </w:pPr>
            <w:r w:rsidRPr="000D2E40">
              <w:rPr>
                <w:rFonts w:hAnsi="宋体" w:cs="Times New Roman"/>
                <w:sz w:val="21"/>
                <w:szCs w:val="21"/>
                <w:lang w:val="en-US"/>
              </w:rPr>
              <w:t>伏特平方小时</w:t>
            </w:r>
          </w:p>
        </w:tc>
        <w:tc>
          <w:tcPr>
            <w:tcW w:w="2499" w:type="pct"/>
          </w:tcPr>
          <w:p w:rsidR="004E5D4F" w:rsidRPr="000D2E40" w:rsidRDefault="004E5D4F" w:rsidP="009C27E3">
            <w:pPr>
              <w:pStyle w:val="TABLE-centered"/>
              <w:snapToGrid/>
              <w:spacing w:before="0" w:after="0"/>
              <w:rPr>
                <w:rFonts w:cs="Times New Roman"/>
                <w:bCs/>
                <w:sz w:val="21"/>
                <w:szCs w:val="21"/>
                <w:lang w:val="en-US"/>
              </w:rPr>
            </w:pPr>
            <w:r w:rsidRPr="000D2E40">
              <w:rPr>
                <w:rFonts w:cs="Times New Roman"/>
                <w:bCs/>
                <w:sz w:val="21"/>
                <w:szCs w:val="21"/>
                <w:lang w:val="en-US"/>
              </w:rPr>
              <w:t>V²h</w:t>
            </w:r>
          </w:p>
        </w:tc>
      </w:tr>
      <w:tr w:rsidR="004E5D4F" w:rsidRPr="000D2E40" w:rsidTr="00002262">
        <w:trPr>
          <w:jc w:val="center"/>
        </w:trPr>
        <w:tc>
          <w:tcPr>
            <w:tcW w:w="2501" w:type="pct"/>
          </w:tcPr>
          <w:p w:rsidR="004E5D4F" w:rsidRPr="000D2E40" w:rsidRDefault="004E5D4F" w:rsidP="009C27E3">
            <w:pPr>
              <w:pStyle w:val="TABLE-cell"/>
              <w:snapToGrid/>
              <w:spacing w:before="0" w:after="0"/>
              <w:jc w:val="center"/>
              <w:rPr>
                <w:rFonts w:cs="Times New Roman"/>
                <w:sz w:val="21"/>
                <w:szCs w:val="21"/>
                <w:lang w:val="en-US"/>
              </w:rPr>
            </w:pPr>
            <w:r w:rsidRPr="000D2E40">
              <w:rPr>
                <w:rFonts w:hAnsi="宋体" w:cs="Times New Roman"/>
                <w:sz w:val="21"/>
                <w:szCs w:val="21"/>
                <w:lang w:val="en-US"/>
              </w:rPr>
              <w:t>安培平方小时</w:t>
            </w:r>
          </w:p>
        </w:tc>
        <w:tc>
          <w:tcPr>
            <w:tcW w:w="2499" w:type="pct"/>
          </w:tcPr>
          <w:p w:rsidR="004E5D4F" w:rsidRPr="000D2E40" w:rsidRDefault="004E5D4F" w:rsidP="009C27E3">
            <w:pPr>
              <w:pStyle w:val="TABLE-centered"/>
              <w:snapToGrid/>
              <w:spacing w:before="0" w:after="0"/>
              <w:rPr>
                <w:rFonts w:cs="Times New Roman"/>
                <w:bCs/>
                <w:sz w:val="21"/>
                <w:szCs w:val="21"/>
                <w:lang w:val="en-US"/>
              </w:rPr>
            </w:pPr>
            <w:r w:rsidRPr="000D2E40">
              <w:rPr>
                <w:rFonts w:cs="Times New Roman"/>
                <w:bCs/>
                <w:sz w:val="21"/>
                <w:szCs w:val="21"/>
                <w:lang w:val="en-US"/>
              </w:rPr>
              <w:t>A²h</w:t>
            </w:r>
          </w:p>
        </w:tc>
      </w:tr>
      <w:tr w:rsidR="004E5D4F" w:rsidRPr="000D2E40" w:rsidTr="00002262">
        <w:trPr>
          <w:jc w:val="center"/>
        </w:trPr>
        <w:tc>
          <w:tcPr>
            <w:tcW w:w="2501" w:type="pct"/>
          </w:tcPr>
          <w:p w:rsidR="004E5D4F" w:rsidRPr="000D2E40" w:rsidRDefault="004E5D4F" w:rsidP="009C27E3">
            <w:pPr>
              <w:pStyle w:val="TABLE-cell"/>
              <w:snapToGrid/>
              <w:spacing w:before="0" w:after="0"/>
              <w:jc w:val="center"/>
              <w:rPr>
                <w:rFonts w:cs="Times New Roman"/>
                <w:sz w:val="21"/>
                <w:szCs w:val="21"/>
                <w:lang w:val="en-US"/>
              </w:rPr>
            </w:pPr>
            <w:r w:rsidRPr="000D2E40">
              <w:rPr>
                <w:rFonts w:hAnsi="宋体" w:cs="Times New Roman"/>
                <w:sz w:val="21"/>
                <w:szCs w:val="21"/>
                <w:lang w:val="en-US"/>
              </w:rPr>
              <w:t>小时</w:t>
            </w:r>
          </w:p>
        </w:tc>
        <w:tc>
          <w:tcPr>
            <w:tcW w:w="2499" w:type="pct"/>
          </w:tcPr>
          <w:p w:rsidR="004E5D4F" w:rsidRPr="000D2E40" w:rsidRDefault="004E5D4F" w:rsidP="009C27E3">
            <w:pPr>
              <w:pStyle w:val="TABLE-centered"/>
              <w:snapToGrid/>
              <w:spacing w:before="0" w:after="0"/>
              <w:rPr>
                <w:rFonts w:cs="Times New Roman"/>
                <w:bCs/>
                <w:sz w:val="21"/>
                <w:szCs w:val="21"/>
                <w:lang w:val="en-US"/>
              </w:rPr>
            </w:pPr>
            <w:r w:rsidRPr="000D2E40">
              <w:rPr>
                <w:rFonts w:cs="Times New Roman"/>
                <w:bCs/>
                <w:sz w:val="21"/>
                <w:szCs w:val="21"/>
                <w:lang w:val="en-US"/>
              </w:rPr>
              <w:t>h</w:t>
            </w:r>
          </w:p>
        </w:tc>
      </w:tr>
      <w:tr w:rsidR="004E5D4F" w:rsidRPr="000D2E40" w:rsidTr="00002262">
        <w:trPr>
          <w:jc w:val="center"/>
        </w:trPr>
        <w:tc>
          <w:tcPr>
            <w:tcW w:w="2501" w:type="pct"/>
          </w:tcPr>
          <w:p w:rsidR="004E5D4F" w:rsidRPr="000D2E40" w:rsidRDefault="004E5D4F" w:rsidP="009C27E3">
            <w:pPr>
              <w:pStyle w:val="TABLE-cell"/>
              <w:snapToGrid/>
              <w:spacing w:before="0" w:after="0"/>
              <w:jc w:val="center"/>
              <w:rPr>
                <w:rFonts w:cs="Times New Roman"/>
                <w:sz w:val="21"/>
                <w:szCs w:val="21"/>
                <w:lang w:val="en-US"/>
              </w:rPr>
            </w:pPr>
            <w:r w:rsidRPr="000D2E40">
              <w:rPr>
                <w:rFonts w:hAnsi="宋体" w:cs="Times New Roman"/>
                <w:sz w:val="21"/>
                <w:szCs w:val="21"/>
                <w:lang w:val="en-US"/>
              </w:rPr>
              <w:t>分</w:t>
            </w:r>
          </w:p>
        </w:tc>
        <w:tc>
          <w:tcPr>
            <w:tcW w:w="2499" w:type="pct"/>
          </w:tcPr>
          <w:p w:rsidR="004E5D4F" w:rsidRPr="000D2E40" w:rsidRDefault="004E5D4F" w:rsidP="009C27E3">
            <w:pPr>
              <w:pStyle w:val="TABLE-centered"/>
              <w:snapToGrid/>
              <w:spacing w:before="0" w:after="0"/>
              <w:rPr>
                <w:rFonts w:cs="Times New Roman"/>
                <w:bCs/>
                <w:sz w:val="21"/>
                <w:szCs w:val="21"/>
                <w:lang w:val="en-US"/>
              </w:rPr>
            </w:pPr>
            <w:r w:rsidRPr="000D2E40">
              <w:rPr>
                <w:rFonts w:cs="Times New Roman"/>
                <w:bCs/>
                <w:sz w:val="21"/>
                <w:szCs w:val="21"/>
                <w:lang w:val="en-US"/>
              </w:rPr>
              <w:t>min</w:t>
            </w:r>
          </w:p>
        </w:tc>
      </w:tr>
      <w:tr w:rsidR="004E5D4F" w:rsidRPr="000D2E40" w:rsidTr="00002262">
        <w:trPr>
          <w:jc w:val="center"/>
        </w:trPr>
        <w:tc>
          <w:tcPr>
            <w:tcW w:w="2501" w:type="pct"/>
          </w:tcPr>
          <w:p w:rsidR="004E5D4F" w:rsidRPr="000D2E40" w:rsidRDefault="004E5D4F" w:rsidP="009C27E3">
            <w:pPr>
              <w:pStyle w:val="TABLE-cell"/>
              <w:snapToGrid/>
              <w:spacing w:before="0" w:after="0"/>
              <w:jc w:val="center"/>
              <w:rPr>
                <w:rFonts w:cs="Times New Roman"/>
                <w:sz w:val="21"/>
                <w:szCs w:val="21"/>
                <w:lang w:val="en-US"/>
              </w:rPr>
            </w:pPr>
            <w:r w:rsidRPr="000D2E40">
              <w:rPr>
                <w:rFonts w:hAnsi="宋体" w:cs="Times New Roman"/>
                <w:sz w:val="21"/>
                <w:szCs w:val="21"/>
                <w:lang w:val="en-US"/>
              </w:rPr>
              <w:t>秒</w:t>
            </w:r>
          </w:p>
        </w:tc>
        <w:tc>
          <w:tcPr>
            <w:tcW w:w="2499" w:type="pct"/>
          </w:tcPr>
          <w:p w:rsidR="004E5D4F" w:rsidRPr="000D2E40" w:rsidRDefault="004E5D4F" w:rsidP="009C27E3">
            <w:pPr>
              <w:pStyle w:val="TABLE-centered"/>
              <w:snapToGrid/>
              <w:spacing w:before="0" w:after="0"/>
              <w:rPr>
                <w:rFonts w:cs="Times New Roman"/>
                <w:bCs/>
                <w:sz w:val="21"/>
                <w:szCs w:val="21"/>
                <w:lang w:val="en-US"/>
              </w:rPr>
            </w:pPr>
            <w:r w:rsidRPr="000D2E40">
              <w:rPr>
                <w:rFonts w:cs="Times New Roman"/>
                <w:bCs/>
                <w:sz w:val="21"/>
                <w:szCs w:val="21"/>
                <w:lang w:val="en-US"/>
              </w:rPr>
              <w:t>s</w:t>
            </w:r>
          </w:p>
        </w:tc>
      </w:tr>
      <w:tr w:rsidR="004E5D4F" w:rsidRPr="000D2E40" w:rsidTr="00002262">
        <w:trPr>
          <w:jc w:val="center"/>
        </w:trPr>
        <w:tc>
          <w:tcPr>
            <w:tcW w:w="2501" w:type="pct"/>
          </w:tcPr>
          <w:p w:rsidR="004E5D4F" w:rsidRPr="000D2E40" w:rsidRDefault="004E5D4F" w:rsidP="009C27E3">
            <w:pPr>
              <w:pStyle w:val="TABLE-cell"/>
              <w:snapToGrid/>
              <w:spacing w:before="0" w:after="0"/>
              <w:jc w:val="center"/>
              <w:rPr>
                <w:rFonts w:cs="Times New Roman"/>
                <w:sz w:val="21"/>
                <w:szCs w:val="21"/>
                <w:lang w:val="en-US"/>
              </w:rPr>
            </w:pPr>
            <w:r w:rsidRPr="000D2E40">
              <w:rPr>
                <w:rFonts w:hAnsi="宋体" w:cs="Times New Roman"/>
                <w:sz w:val="21"/>
                <w:szCs w:val="21"/>
                <w:lang w:val="en-US"/>
              </w:rPr>
              <w:t>摄氏度</w:t>
            </w:r>
          </w:p>
        </w:tc>
        <w:tc>
          <w:tcPr>
            <w:tcW w:w="2499" w:type="pct"/>
          </w:tcPr>
          <w:p w:rsidR="004E5D4F" w:rsidRPr="000D2E40" w:rsidRDefault="004E5D4F" w:rsidP="009C27E3">
            <w:pPr>
              <w:pStyle w:val="TABLE-centered"/>
              <w:snapToGrid/>
              <w:spacing w:before="0" w:after="0"/>
              <w:rPr>
                <w:rFonts w:cs="Times New Roman"/>
                <w:bCs/>
                <w:sz w:val="21"/>
                <w:szCs w:val="21"/>
                <w:lang w:val="en-US"/>
              </w:rPr>
            </w:pPr>
            <w:r w:rsidRPr="000D2E40">
              <w:rPr>
                <w:rFonts w:hAnsi="宋体" w:cs="Times New Roman"/>
                <w:bCs/>
                <w:sz w:val="21"/>
                <w:szCs w:val="21"/>
                <w:lang w:val="en-US"/>
              </w:rPr>
              <w:t>℃</w:t>
            </w:r>
          </w:p>
        </w:tc>
      </w:tr>
    </w:tbl>
    <w:p w:rsidR="004E5D4F" w:rsidRPr="00CA70D9" w:rsidRDefault="004E5D4F" w:rsidP="009C27E3">
      <w:pPr>
        <w:pStyle w:val="aff6"/>
        <w:spacing w:before="240"/>
        <w:ind w:firstLineChars="0" w:firstLine="0"/>
        <w:jc w:val="center"/>
        <w:rPr>
          <w:rFonts w:ascii="Times New Roman" w:eastAsia="黑体"/>
          <w:sz w:val="21"/>
          <w:szCs w:val="21"/>
        </w:rPr>
      </w:pPr>
      <w:bookmarkStart w:id="351" w:name="_Toc438477473"/>
      <w:bookmarkStart w:id="352" w:name="_Toc447657459"/>
      <w:r w:rsidRPr="00CA70D9">
        <w:rPr>
          <w:rFonts w:ascii="Times New Roman" w:eastAsia="黑体" w:hAnsi="黑体"/>
          <w:sz w:val="21"/>
          <w:szCs w:val="21"/>
        </w:rPr>
        <w:t>表</w:t>
      </w:r>
      <w:r w:rsidRPr="00CA70D9">
        <w:rPr>
          <w:rFonts w:ascii="Times New Roman" w:eastAsia="黑体"/>
          <w:sz w:val="21"/>
          <w:szCs w:val="21"/>
        </w:rPr>
        <w:t xml:space="preserve">D.8 </w:t>
      </w:r>
      <w:r w:rsidRPr="00CA70D9">
        <w:rPr>
          <w:rFonts w:ascii="Times New Roman" w:eastAsia="黑体" w:hAnsi="黑体"/>
          <w:sz w:val="21"/>
          <w:szCs w:val="21"/>
        </w:rPr>
        <w:t>辅助装置符号（示例）</w:t>
      </w:r>
      <w:bookmarkEnd w:id="351"/>
      <w:bookmarkEnd w:id="352"/>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tblPr>
      <w:tblGrid>
        <w:gridCol w:w="6976"/>
        <w:gridCol w:w="2877"/>
      </w:tblGrid>
      <w:tr w:rsidR="004E5D4F" w:rsidRPr="00CA70D9" w:rsidTr="00002262">
        <w:trPr>
          <w:trHeight w:val="165"/>
          <w:jc w:val="center"/>
        </w:trPr>
        <w:tc>
          <w:tcPr>
            <w:tcW w:w="3540" w:type="pct"/>
          </w:tcPr>
          <w:p w:rsidR="004E5D4F" w:rsidRPr="00CA70D9" w:rsidRDefault="004E5D4F" w:rsidP="009C27E3">
            <w:pPr>
              <w:pStyle w:val="TABLE-col-heading"/>
              <w:snapToGrid/>
              <w:spacing w:before="0" w:after="0"/>
              <w:rPr>
                <w:rFonts w:cs="Times New Roman"/>
                <w:b w:val="0"/>
                <w:sz w:val="21"/>
                <w:szCs w:val="21"/>
                <w:lang w:val="en-US"/>
              </w:rPr>
            </w:pPr>
            <w:bookmarkStart w:id="353" w:name="_Hlk468562461"/>
            <w:r w:rsidRPr="00CA70D9">
              <w:rPr>
                <w:rFonts w:hAnsi="宋体" w:cs="Times New Roman"/>
                <w:b w:val="0"/>
                <w:sz w:val="21"/>
                <w:szCs w:val="21"/>
                <w:lang w:val="en-US"/>
              </w:rPr>
              <w:t>符号定义</w:t>
            </w:r>
          </w:p>
        </w:tc>
        <w:tc>
          <w:tcPr>
            <w:tcW w:w="1460" w:type="pct"/>
          </w:tcPr>
          <w:p w:rsidR="004E5D4F" w:rsidRPr="00CA70D9" w:rsidRDefault="004E5D4F" w:rsidP="009C27E3">
            <w:pPr>
              <w:pStyle w:val="TABLE-col-heading"/>
              <w:snapToGrid/>
              <w:spacing w:before="0" w:after="0"/>
              <w:rPr>
                <w:rFonts w:cs="Times New Roman"/>
                <w:b w:val="0"/>
                <w:sz w:val="21"/>
                <w:szCs w:val="21"/>
                <w:lang w:val="en-US"/>
              </w:rPr>
            </w:pPr>
            <w:r w:rsidRPr="00CA70D9">
              <w:rPr>
                <w:rFonts w:hAnsi="宋体" w:cs="Times New Roman"/>
                <w:b w:val="0"/>
                <w:sz w:val="21"/>
                <w:szCs w:val="21"/>
                <w:lang w:val="en-US"/>
              </w:rPr>
              <w:t>符号</w:t>
            </w:r>
          </w:p>
        </w:tc>
      </w:tr>
      <w:bookmarkEnd w:id="353"/>
      <w:tr w:rsidR="004E5D4F" w:rsidRPr="00CA70D9" w:rsidTr="00002262">
        <w:trPr>
          <w:jc w:val="center"/>
        </w:trPr>
        <w:tc>
          <w:tcPr>
            <w:tcW w:w="3540" w:type="pct"/>
            <w:vAlign w:val="center"/>
          </w:tcPr>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提供发射脉冲的仪表</w:t>
            </w:r>
          </w:p>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标识给出每千瓦时的脉冲数或每脉冲的瓦时。</w:t>
            </w:r>
          </w:p>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例如</w:t>
            </w:r>
            <w:r w:rsidRPr="00CA70D9">
              <w:rPr>
                <w:rFonts w:cs="Times New Roman"/>
                <w:sz w:val="21"/>
                <w:szCs w:val="21"/>
              </w:rPr>
              <w:t xml:space="preserve">: 10 imp/kWh </w:t>
            </w:r>
            <w:r w:rsidRPr="00CA70D9">
              <w:rPr>
                <w:rFonts w:hAnsi="宋体" w:cs="Times New Roman"/>
                <w:sz w:val="21"/>
                <w:szCs w:val="21"/>
              </w:rPr>
              <w:t>或</w:t>
            </w:r>
            <w:r w:rsidRPr="00CA70D9">
              <w:rPr>
                <w:rFonts w:cs="Times New Roman"/>
                <w:sz w:val="21"/>
                <w:szCs w:val="21"/>
              </w:rPr>
              <w:t>100 Wh/imp</w:t>
            </w:r>
          </w:p>
        </w:tc>
        <w:tc>
          <w:tcPr>
            <w:tcW w:w="1460" w:type="pct"/>
          </w:tcPr>
          <w:p w:rsidR="004E5D4F" w:rsidRPr="00CA70D9" w:rsidRDefault="004E5D4F" w:rsidP="009C27E3">
            <w:pPr>
              <w:pStyle w:val="TABLE-cell"/>
              <w:tabs>
                <w:tab w:val="left" w:pos="317"/>
                <w:tab w:val="left" w:pos="1309"/>
              </w:tabs>
              <w:snapToGrid/>
              <w:spacing w:before="0" w:after="0"/>
              <w:jc w:val="center"/>
              <w:rPr>
                <w:rFonts w:cs="Times New Roman"/>
                <w:sz w:val="21"/>
                <w:szCs w:val="21"/>
                <w:lang w:val="en-US"/>
              </w:rPr>
            </w:pPr>
            <w:r w:rsidRPr="00CA70D9">
              <w:rPr>
                <w:rFonts w:cs="Times New Roman"/>
                <w:sz w:val="21"/>
                <w:szCs w:val="21"/>
                <w:lang w:val="en-US"/>
              </w:rPr>
              <w:t>10 imp/kWh</w:t>
            </w:r>
          </w:p>
          <w:p w:rsidR="004E5D4F" w:rsidRPr="00CA70D9" w:rsidRDefault="004E5D4F" w:rsidP="009C27E3">
            <w:pPr>
              <w:pStyle w:val="TABLE-cell"/>
              <w:tabs>
                <w:tab w:val="left" w:pos="317"/>
                <w:tab w:val="left" w:pos="1309"/>
              </w:tabs>
              <w:snapToGrid/>
              <w:spacing w:before="0" w:after="0"/>
              <w:jc w:val="center"/>
              <w:rPr>
                <w:rFonts w:cs="Times New Roman"/>
                <w:sz w:val="21"/>
                <w:szCs w:val="21"/>
                <w:lang w:val="en-US"/>
              </w:rPr>
            </w:pPr>
            <w:r w:rsidRPr="00CA70D9">
              <w:rPr>
                <w:rFonts w:hAnsi="宋体" w:cs="Times New Roman"/>
                <w:sz w:val="21"/>
                <w:szCs w:val="21"/>
                <w:lang w:val="en-US"/>
              </w:rPr>
              <w:t>或</w:t>
            </w:r>
          </w:p>
          <w:p w:rsidR="004E5D4F" w:rsidRPr="00CA70D9" w:rsidRDefault="004E5D4F" w:rsidP="009C27E3">
            <w:pPr>
              <w:pStyle w:val="TABLE-cell"/>
              <w:tabs>
                <w:tab w:val="left" w:pos="317"/>
                <w:tab w:val="left" w:pos="1309"/>
              </w:tabs>
              <w:snapToGrid/>
              <w:spacing w:before="0" w:after="0"/>
              <w:jc w:val="center"/>
              <w:rPr>
                <w:rFonts w:cs="Times New Roman"/>
                <w:sz w:val="21"/>
                <w:szCs w:val="21"/>
                <w:lang w:val="en-US"/>
              </w:rPr>
            </w:pPr>
            <w:r w:rsidRPr="00CA70D9">
              <w:rPr>
                <w:rFonts w:cs="Times New Roman"/>
                <w:sz w:val="21"/>
                <w:szCs w:val="21"/>
                <w:lang w:val="en-US"/>
              </w:rPr>
              <w:t>100 Wh/imp</w:t>
            </w:r>
          </w:p>
        </w:tc>
      </w:tr>
      <w:tr w:rsidR="004E5D4F" w:rsidRPr="00CA70D9" w:rsidTr="00002262">
        <w:trPr>
          <w:jc w:val="center"/>
        </w:trPr>
        <w:tc>
          <w:tcPr>
            <w:tcW w:w="3540" w:type="pct"/>
            <w:vAlign w:val="center"/>
          </w:tcPr>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提供转子夹具的仪表</w:t>
            </w:r>
          </w:p>
        </w:tc>
        <w:tc>
          <w:tcPr>
            <w:tcW w:w="1460" w:type="pct"/>
          </w:tcPr>
          <w:p w:rsidR="004E5D4F" w:rsidRPr="00CA70D9" w:rsidRDefault="00F07A0A" w:rsidP="009C27E3">
            <w:pPr>
              <w:pStyle w:val="TABLE-centered"/>
              <w:snapToGrid/>
              <w:rPr>
                <w:rFonts w:cs="Times New Roman"/>
                <w:sz w:val="21"/>
                <w:szCs w:val="21"/>
                <w:lang w:val="en-US"/>
              </w:rPr>
            </w:pPr>
            <w:r w:rsidRPr="00CA70D9">
              <w:rPr>
                <w:rFonts w:cs="Times New Roman"/>
                <w:noProof/>
                <w:sz w:val="21"/>
                <w:szCs w:val="21"/>
                <w:lang w:val="en-US"/>
              </w:rPr>
              <w:drawing>
                <wp:inline distT="0" distB="0" distL="0" distR="0">
                  <wp:extent cx="409575" cy="266700"/>
                  <wp:effectExtent l="19050" t="0" r="9525" b="0"/>
                  <wp:docPr id="12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146"/>
                          <a:srcRect/>
                          <a:stretch>
                            <a:fillRect/>
                          </a:stretch>
                        </pic:blipFill>
                        <pic:spPr bwMode="auto">
                          <a:xfrm>
                            <a:off x="0" y="0"/>
                            <a:ext cx="409575" cy="266700"/>
                          </a:xfrm>
                          <a:prstGeom prst="rect">
                            <a:avLst/>
                          </a:prstGeom>
                          <a:noFill/>
                          <a:ln w="9525">
                            <a:noFill/>
                            <a:miter lim="800000"/>
                            <a:headEnd/>
                            <a:tailEnd/>
                          </a:ln>
                        </pic:spPr>
                      </pic:pic>
                    </a:graphicData>
                  </a:graphic>
                </wp:inline>
              </w:drawing>
            </w:r>
          </w:p>
        </w:tc>
      </w:tr>
      <w:tr w:rsidR="004E5D4F" w:rsidRPr="00CA70D9" w:rsidTr="00002262">
        <w:trPr>
          <w:cantSplit/>
          <w:jc w:val="center"/>
        </w:trPr>
        <w:tc>
          <w:tcPr>
            <w:tcW w:w="3540" w:type="pct"/>
            <w:vAlign w:val="center"/>
          </w:tcPr>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静止式仪表辅助电源电压（与测量电压分离时）</w:t>
            </w:r>
          </w:p>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例如：</w:t>
            </w:r>
            <w:r w:rsidRPr="00CA70D9">
              <w:rPr>
                <w:rFonts w:cs="Times New Roman"/>
                <w:sz w:val="21"/>
                <w:szCs w:val="21"/>
              </w:rPr>
              <w:t xml:space="preserve">100 V </w:t>
            </w:r>
            <w:r w:rsidRPr="00CA70D9">
              <w:rPr>
                <w:rFonts w:hAnsi="宋体" w:cs="Times New Roman"/>
                <w:sz w:val="21"/>
                <w:szCs w:val="21"/>
              </w:rPr>
              <w:t>交流</w:t>
            </w:r>
          </w:p>
        </w:tc>
        <w:tc>
          <w:tcPr>
            <w:tcW w:w="1460" w:type="pct"/>
            <w:vAlign w:val="center"/>
          </w:tcPr>
          <w:p w:rsidR="004E5D4F" w:rsidRPr="00CA70D9" w:rsidRDefault="004E5D4F" w:rsidP="009C27E3">
            <w:pPr>
              <w:pStyle w:val="TABLE-centered"/>
              <w:snapToGrid/>
              <w:rPr>
                <w:rFonts w:cs="Times New Roman"/>
                <w:sz w:val="21"/>
                <w:szCs w:val="21"/>
                <w:lang w:val="de-DE"/>
              </w:rPr>
            </w:pPr>
            <w:r w:rsidRPr="00CA70D9">
              <w:rPr>
                <w:rFonts w:cs="Times New Roman"/>
                <w:i/>
                <w:sz w:val="21"/>
                <w:szCs w:val="21"/>
              </w:rPr>
              <w:t>U</w:t>
            </w:r>
            <w:r w:rsidRPr="00CA70D9">
              <w:rPr>
                <w:rStyle w:val="SUBscript"/>
                <w:rFonts w:cs="Times New Roman"/>
                <w:sz w:val="21"/>
                <w:szCs w:val="21"/>
                <w:vertAlign w:val="subscript"/>
              </w:rPr>
              <w:t>X</w:t>
            </w:r>
            <w:r w:rsidRPr="00CA70D9">
              <w:rPr>
                <w:rFonts w:cs="Times New Roman"/>
                <w:sz w:val="21"/>
                <w:szCs w:val="21"/>
                <w:lang w:val="de-DE"/>
              </w:rPr>
              <w:t>=100 V 50 Hz</w:t>
            </w:r>
          </w:p>
        </w:tc>
      </w:tr>
      <w:tr w:rsidR="004E5D4F" w:rsidRPr="00CA70D9" w:rsidTr="00002262">
        <w:trPr>
          <w:cantSplit/>
          <w:jc w:val="center"/>
        </w:trPr>
        <w:tc>
          <w:tcPr>
            <w:tcW w:w="3540" w:type="pct"/>
            <w:vAlign w:val="center"/>
          </w:tcPr>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多费率仪表继电器辅助电压的性质和值（在接线图上指示）</w:t>
            </w:r>
          </w:p>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例如：</w:t>
            </w:r>
            <w:r w:rsidRPr="00CA70D9">
              <w:rPr>
                <w:rFonts w:cs="Times New Roman"/>
                <w:sz w:val="21"/>
                <w:szCs w:val="21"/>
              </w:rPr>
              <w:t xml:space="preserve">60 V </w:t>
            </w:r>
            <w:r w:rsidRPr="00CA70D9">
              <w:rPr>
                <w:rFonts w:hAnsi="宋体" w:cs="Times New Roman"/>
                <w:sz w:val="21"/>
                <w:szCs w:val="21"/>
              </w:rPr>
              <w:t>直流</w:t>
            </w:r>
          </w:p>
        </w:tc>
        <w:tc>
          <w:tcPr>
            <w:tcW w:w="1460" w:type="pct"/>
          </w:tcPr>
          <w:p w:rsidR="004E5D4F" w:rsidRPr="00CA70D9" w:rsidRDefault="00F07A0A" w:rsidP="009C27E3">
            <w:pPr>
              <w:pStyle w:val="TABLE-centered"/>
              <w:snapToGrid/>
              <w:rPr>
                <w:rFonts w:cs="Times New Roman"/>
                <w:sz w:val="21"/>
                <w:szCs w:val="21"/>
                <w:lang w:val="en-US"/>
              </w:rPr>
            </w:pPr>
            <w:r w:rsidRPr="00CA70D9">
              <w:rPr>
                <w:rFonts w:cs="Times New Roman"/>
                <w:noProof/>
                <w:sz w:val="21"/>
                <w:szCs w:val="21"/>
                <w:lang w:val="en-US"/>
              </w:rPr>
              <w:drawing>
                <wp:inline distT="0" distB="0" distL="0" distR="0">
                  <wp:extent cx="352425" cy="323850"/>
                  <wp:effectExtent l="19050" t="0" r="9525" b="0"/>
                  <wp:docPr id="12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147"/>
                          <a:srcRect/>
                          <a:stretch>
                            <a:fillRect/>
                          </a:stretch>
                        </pic:blipFill>
                        <pic:spPr bwMode="auto">
                          <a:xfrm>
                            <a:off x="0" y="0"/>
                            <a:ext cx="352425" cy="323850"/>
                          </a:xfrm>
                          <a:prstGeom prst="rect">
                            <a:avLst/>
                          </a:prstGeom>
                          <a:noFill/>
                          <a:ln w="9525">
                            <a:noFill/>
                            <a:miter lim="800000"/>
                            <a:headEnd/>
                            <a:tailEnd/>
                          </a:ln>
                        </pic:spPr>
                      </pic:pic>
                    </a:graphicData>
                  </a:graphic>
                </wp:inline>
              </w:drawing>
            </w:r>
          </w:p>
          <w:p w:rsidR="004E5D4F" w:rsidRPr="00CA70D9" w:rsidRDefault="004E5D4F" w:rsidP="009C27E3">
            <w:pPr>
              <w:pStyle w:val="TABLE-centered"/>
              <w:snapToGrid/>
              <w:rPr>
                <w:rFonts w:cs="Times New Roman"/>
                <w:sz w:val="21"/>
                <w:szCs w:val="21"/>
                <w:lang w:val="en-US"/>
              </w:rPr>
            </w:pPr>
            <w:r w:rsidRPr="00CA70D9">
              <w:rPr>
                <w:rFonts w:cs="Times New Roman"/>
                <w:sz w:val="21"/>
                <w:szCs w:val="21"/>
                <w:lang w:val="en-US"/>
              </w:rPr>
              <w:t>60 V —</w:t>
            </w:r>
          </w:p>
        </w:tc>
      </w:tr>
      <w:tr w:rsidR="004E5D4F" w:rsidRPr="00CA70D9" w:rsidTr="00002262">
        <w:trPr>
          <w:trHeight w:val="166"/>
          <w:jc w:val="center"/>
        </w:trPr>
        <w:tc>
          <w:tcPr>
            <w:tcW w:w="3540" w:type="pct"/>
            <w:vAlign w:val="center"/>
          </w:tcPr>
          <w:p w:rsidR="004E5D4F" w:rsidRPr="00CA70D9" w:rsidRDefault="00103DAE" w:rsidP="009C27E3">
            <w:pPr>
              <w:pStyle w:val="TABLE-cell"/>
              <w:snapToGrid/>
              <w:rPr>
                <w:rFonts w:cs="Times New Roman"/>
                <w:sz w:val="21"/>
                <w:szCs w:val="21"/>
                <w:lang w:val="en-US"/>
              </w:rPr>
            </w:pPr>
            <w:r>
              <w:rPr>
                <w:rFonts w:hAnsi="宋体" w:cs="Times New Roman" w:hint="eastAsia"/>
                <w:sz w:val="21"/>
                <w:szCs w:val="21"/>
              </w:rPr>
              <w:t>止</w:t>
            </w:r>
            <w:r w:rsidR="004E5D4F" w:rsidRPr="00CA70D9">
              <w:rPr>
                <w:rFonts w:hAnsi="宋体" w:cs="Times New Roman"/>
                <w:sz w:val="21"/>
                <w:szCs w:val="21"/>
              </w:rPr>
              <w:t>逆装置</w:t>
            </w:r>
            <w:r w:rsidR="004E5D4F" w:rsidRPr="00CA70D9">
              <w:rPr>
                <w:rFonts w:cs="Times New Roman"/>
                <w:sz w:val="21"/>
                <w:szCs w:val="21"/>
              </w:rPr>
              <w:t>(</w:t>
            </w:r>
            <w:r w:rsidR="004E5D4F" w:rsidRPr="00CA70D9">
              <w:rPr>
                <w:rFonts w:hAnsi="宋体" w:cs="Times New Roman"/>
                <w:sz w:val="21"/>
                <w:szCs w:val="21"/>
              </w:rPr>
              <w:t>机械或</w:t>
            </w:r>
            <w:r>
              <w:rPr>
                <w:rFonts w:hAnsi="宋体" w:cs="Times New Roman" w:hint="eastAsia"/>
                <w:sz w:val="21"/>
                <w:szCs w:val="21"/>
              </w:rPr>
              <w:t>机电式</w:t>
            </w:r>
            <w:r w:rsidR="004E5D4F" w:rsidRPr="00CA70D9">
              <w:rPr>
                <w:rFonts w:cs="Times New Roman"/>
                <w:sz w:val="21"/>
                <w:szCs w:val="21"/>
              </w:rPr>
              <w:t>)</w:t>
            </w:r>
          </w:p>
        </w:tc>
        <w:tc>
          <w:tcPr>
            <w:tcW w:w="1460" w:type="pct"/>
          </w:tcPr>
          <w:p w:rsidR="004E5D4F" w:rsidRPr="00CA70D9" w:rsidRDefault="00F07A0A" w:rsidP="009C27E3">
            <w:pPr>
              <w:pStyle w:val="TABLE-centered"/>
              <w:snapToGrid/>
              <w:rPr>
                <w:rFonts w:cs="Times New Roman"/>
                <w:sz w:val="21"/>
                <w:szCs w:val="21"/>
                <w:lang w:val="en-US"/>
              </w:rPr>
            </w:pPr>
            <w:r w:rsidRPr="00CA70D9">
              <w:rPr>
                <w:rFonts w:cs="Times New Roman"/>
                <w:noProof/>
                <w:sz w:val="21"/>
                <w:szCs w:val="21"/>
                <w:lang w:val="en-US"/>
              </w:rPr>
              <w:drawing>
                <wp:inline distT="0" distB="0" distL="0" distR="0">
                  <wp:extent cx="361950" cy="247650"/>
                  <wp:effectExtent l="19050" t="0" r="0" b="0"/>
                  <wp:docPr id="13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148"/>
                          <a:srcRect/>
                          <a:stretch>
                            <a:fillRect/>
                          </a:stretch>
                        </pic:blipFill>
                        <pic:spPr bwMode="auto">
                          <a:xfrm>
                            <a:off x="0" y="0"/>
                            <a:ext cx="361950" cy="247650"/>
                          </a:xfrm>
                          <a:prstGeom prst="rect">
                            <a:avLst/>
                          </a:prstGeom>
                          <a:noFill/>
                          <a:ln w="9525">
                            <a:noFill/>
                            <a:miter lim="800000"/>
                            <a:headEnd/>
                            <a:tailEnd/>
                          </a:ln>
                        </pic:spPr>
                      </pic:pic>
                    </a:graphicData>
                  </a:graphic>
                </wp:inline>
              </w:drawing>
            </w:r>
          </w:p>
        </w:tc>
      </w:tr>
    </w:tbl>
    <w:p w:rsidR="004E5D4F" w:rsidRPr="00CA70D9" w:rsidRDefault="004E5D4F" w:rsidP="009C27E3">
      <w:pPr>
        <w:pStyle w:val="aff6"/>
        <w:spacing w:before="240"/>
        <w:ind w:firstLineChars="0" w:firstLine="0"/>
        <w:jc w:val="center"/>
        <w:rPr>
          <w:rFonts w:ascii="Times New Roman" w:eastAsia="黑体"/>
          <w:sz w:val="21"/>
          <w:szCs w:val="21"/>
        </w:rPr>
      </w:pPr>
      <w:bookmarkStart w:id="354" w:name="_Toc438477474"/>
      <w:bookmarkStart w:id="355" w:name="_Toc447657460"/>
      <w:r w:rsidRPr="00CA70D9">
        <w:rPr>
          <w:rFonts w:ascii="Times New Roman" w:eastAsia="黑体" w:hAnsi="黑体"/>
          <w:sz w:val="21"/>
          <w:szCs w:val="21"/>
        </w:rPr>
        <w:t>表</w:t>
      </w:r>
      <w:r w:rsidRPr="00CA70D9">
        <w:rPr>
          <w:rFonts w:ascii="Times New Roman" w:eastAsia="黑体"/>
          <w:sz w:val="21"/>
          <w:szCs w:val="21"/>
        </w:rPr>
        <w:t xml:space="preserve">D.9 </w:t>
      </w:r>
      <w:r w:rsidRPr="00CA70D9">
        <w:rPr>
          <w:rFonts w:ascii="Times New Roman" w:eastAsia="黑体" w:hAnsi="黑体"/>
          <w:sz w:val="21"/>
          <w:szCs w:val="21"/>
        </w:rPr>
        <w:t>用于可动单元支撑的部件的符号</w:t>
      </w:r>
      <w:r w:rsidRPr="00CA70D9">
        <w:rPr>
          <w:rFonts w:ascii="Times New Roman" w:eastAsia="黑体"/>
          <w:sz w:val="21"/>
          <w:szCs w:val="21"/>
        </w:rPr>
        <w:t>(</w:t>
      </w:r>
      <w:r w:rsidRPr="00CA70D9">
        <w:rPr>
          <w:rFonts w:ascii="Times New Roman" w:eastAsia="黑体" w:hAnsi="黑体"/>
          <w:sz w:val="21"/>
          <w:szCs w:val="21"/>
        </w:rPr>
        <w:t>示例</w:t>
      </w:r>
      <w:r w:rsidRPr="00CA70D9">
        <w:rPr>
          <w:rFonts w:ascii="Times New Roman" w:eastAsia="黑体"/>
          <w:sz w:val="21"/>
          <w:szCs w:val="21"/>
        </w:rPr>
        <w:t>)</w:t>
      </w:r>
      <w:bookmarkEnd w:id="354"/>
      <w:bookmarkEnd w:id="355"/>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tblPr>
      <w:tblGrid>
        <w:gridCol w:w="6954"/>
        <w:gridCol w:w="2899"/>
      </w:tblGrid>
      <w:tr w:rsidR="004E5D4F" w:rsidRPr="00CA70D9" w:rsidTr="00002262">
        <w:trPr>
          <w:trHeight w:val="165"/>
          <w:jc w:val="center"/>
        </w:trPr>
        <w:tc>
          <w:tcPr>
            <w:tcW w:w="3529" w:type="pct"/>
          </w:tcPr>
          <w:p w:rsidR="004E5D4F" w:rsidRPr="00CA70D9" w:rsidRDefault="004E5D4F" w:rsidP="009C27E3">
            <w:pPr>
              <w:pStyle w:val="TABLE-col-heading"/>
              <w:snapToGrid/>
              <w:spacing w:before="0" w:after="0"/>
              <w:rPr>
                <w:rFonts w:cs="Times New Roman"/>
                <w:b w:val="0"/>
                <w:sz w:val="21"/>
                <w:szCs w:val="21"/>
                <w:lang w:val="en-US"/>
              </w:rPr>
            </w:pPr>
            <w:bookmarkStart w:id="356" w:name="_Hlk468563030"/>
            <w:r w:rsidRPr="00CA70D9">
              <w:rPr>
                <w:rFonts w:hAnsi="宋体" w:cs="Times New Roman"/>
                <w:b w:val="0"/>
                <w:sz w:val="21"/>
                <w:szCs w:val="21"/>
                <w:lang w:val="en-US"/>
              </w:rPr>
              <w:t>符号定义</w:t>
            </w:r>
          </w:p>
        </w:tc>
        <w:tc>
          <w:tcPr>
            <w:tcW w:w="1471" w:type="pct"/>
          </w:tcPr>
          <w:p w:rsidR="004E5D4F" w:rsidRPr="00CA70D9" w:rsidRDefault="004E5D4F" w:rsidP="009C27E3">
            <w:pPr>
              <w:pStyle w:val="TABLE-col-heading"/>
              <w:snapToGrid/>
              <w:spacing w:before="0" w:after="0"/>
              <w:rPr>
                <w:rFonts w:cs="Times New Roman"/>
                <w:b w:val="0"/>
                <w:sz w:val="21"/>
                <w:szCs w:val="21"/>
                <w:lang w:val="en-US"/>
              </w:rPr>
            </w:pPr>
            <w:r w:rsidRPr="00CA70D9">
              <w:rPr>
                <w:rFonts w:hAnsi="宋体" w:cs="Times New Roman"/>
                <w:b w:val="0"/>
                <w:sz w:val="21"/>
                <w:szCs w:val="21"/>
                <w:lang w:val="en-US"/>
              </w:rPr>
              <w:t>符号</w:t>
            </w:r>
          </w:p>
        </w:tc>
      </w:tr>
      <w:bookmarkEnd w:id="356"/>
      <w:tr w:rsidR="004E5D4F" w:rsidRPr="00CA70D9" w:rsidTr="00002262">
        <w:trPr>
          <w:jc w:val="center"/>
        </w:trPr>
        <w:tc>
          <w:tcPr>
            <w:tcW w:w="3529" w:type="pct"/>
            <w:vAlign w:val="center"/>
          </w:tcPr>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lastRenderedPageBreak/>
              <w:t>双宝石下轴承</w:t>
            </w:r>
          </w:p>
        </w:tc>
        <w:tc>
          <w:tcPr>
            <w:tcW w:w="1471" w:type="pct"/>
          </w:tcPr>
          <w:p w:rsidR="004E5D4F" w:rsidRPr="00CA70D9" w:rsidRDefault="00F07A0A" w:rsidP="009C27E3">
            <w:pPr>
              <w:pStyle w:val="TABLE-cell"/>
              <w:tabs>
                <w:tab w:val="left" w:pos="317"/>
                <w:tab w:val="left" w:pos="1309"/>
              </w:tabs>
              <w:snapToGrid/>
              <w:jc w:val="center"/>
              <w:rPr>
                <w:rFonts w:cs="Times New Roman"/>
                <w:sz w:val="21"/>
                <w:szCs w:val="21"/>
                <w:lang w:val="en-US"/>
              </w:rPr>
            </w:pPr>
            <w:r w:rsidRPr="00CA70D9">
              <w:rPr>
                <w:rFonts w:cs="Times New Roman"/>
                <w:noProof/>
                <w:sz w:val="21"/>
                <w:szCs w:val="21"/>
                <w:lang w:val="en-US"/>
              </w:rPr>
              <w:drawing>
                <wp:inline distT="0" distB="0" distL="0" distR="0">
                  <wp:extent cx="219075" cy="200025"/>
                  <wp:effectExtent l="19050" t="0" r="9525" b="0"/>
                  <wp:docPr id="13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149"/>
                          <a:srcRect/>
                          <a:stretch>
                            <a:fillRect/>
                          </a:stretch>
                        </pic:blipFill>
                        <pic:spPr bwMode="auto">
                          <a:xfrm>
                            <a:off x="0" y="0"/>
                            <a:ext cx="219075" cy="200025"/>
                          </a:xfrm>
                          <a:prstGeom prst="rect">
                            <a:avLst/>
                          </a:prstGeom>
                          <a:noFill/>
                          <a:ln w="9525">
                            <a:noFill/>
                            <a:miter lim="800000"/>
                            <a:headEnd/>
                            <a:tailEnd/>
                          </a:ln>
                        </pic:spPr>
                      </pic:pic>
                    </a:graphicData>
                  </a:graphic>
                </wp:inline>
              </w:drawing>
            </w:r>
          </w:p>
        </w:tc>
      </w:tr>
      <w:tr w:rsidR="004E5D4F" w:rsidRPr="00CA70D9" w:rsidTr="00002262">
        <w:trPr>
          <w:jc w:val="center"/>
        </w:trPr>
        <w:tc>
          <w:tcPr>
            <w:tcW w:w="3529" w:type="pct"/>
            <w:vAlign w:val="center"/>
          </w:tcPr>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用于部分缓解底部轴承的转子压力的磁铁</w:t>
            </w:r>
          </w:p>
        </w:tc>
        <w:tc>
          <w:tcPr>
            <w:tcW w:w="1471" w:type="pct"/>
          </w:tcPr>
          <w:p w:rsidR="004E5D4F" w:rsidRPr="00CA70D9" w:rsidRDefault="00F07A0A" w:rsidP="009C27E3">
            <w:pPr>
              <w:pStyle w:val="TABLE-centered"/>
              <w:snapToGrid/>
              <w:rPr>
                <w:rFonts w:cs="Times New Roman"/>
                <w:sz w:val="21"/>
                <w:szCs w:val="21"/>
                <w:lang w:val="en-US"/>
              </w:rPr>
            </w:pPr>
            <w:r w:rsidRPr="00CA70D9">
              <w:rPr>
                <w:rFonts w:cs="Times New Roman"/>
                <w:noProof/>
                <w:sz w:val="21"/>
                <w:szCs w:val="21"/>
                <w:lang w:val="en-US"/>
              </w:rPr>
              <w:drawing>
                <wp:inline distT="0" distB="0" distL="0" distR="0">
                  <wp:extent cx="266700" cy="323850"/>
                  <wp:effectExtent l="19050" t="0" r="0" b="0"/>
                  <wp:docPr id="13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150"/>
                          <a:srcRect/>
                          <a:stretch>
                            <a:fillRect/>
                          </a:stretch>
                        </pic:blipFill>
                        <pic:spPr bwMode="auto">
                          <a:xfrm>
                            <a:off x="0" y="0"/>
                            <a:ext cx="266700" cy="323850"/>
                          </a:xfrm>
                          <a:prstGeom prst="rect">
                            <a:avLst/>
                          </a:prstGeom>
                          <a:noFill/>
                          <a:ln w="9525">
                            <a:noFill/>
                            <a:miter lim="800000"/>
                            <a:headEnd/>
                            <a:tailEnd/>
                          </a:ln>
                        </pic:spPr>
                      </pic:pic>
                    </a:graphicData>
                  </a:graphic>
                </wp:inline>
              </w:drawing>
            </w:r>
          </w:p>
        </w:tc>
      </w:tr>
      <w:tr w:rsidR="004E5D4F" w:rsidRPr="00CA70D9" w:rsidTr="00002262">
        <w:trPr>
          <w:cantSplit/>
          <w:jc w:val="center"/>
        </w:trPr>
        <w:tc>
          <w:tcPr>
            <w:tcW w:w="3529" w:type="pct"/>
            <w:vAlign w:val="center"/>
          </w:tcPr>
          <w:p w:rsidR="004E5D4F" w:rsidRPr="00CA70D9" w:rsidRDefault="004E5D4F" w:rsidP="009C27E3">
            <w:pPr>
              <w:pStyle w:val="TABLE-cell"/>
              <w:snapToGrid/>
              <w:spacing w:before="0" w:after="0"/>
              <w:rPr>
                <w:rFonts w:cs="Times New Roman"/>
                <w:sz w:val="21"/>
                <w:szCs w:val="21"/>
              </w:rPr>
            </w:pPr>
            <w:r w:rsidRPr="00CA70D9">
              <w:rPr>
                <w:rFonts w:hAnsi="宋体" w:cs="Times New Roman"/>
                <w:sz w:val="21"/>
                <w:szCs w:val="21"/>
              </w:rPr>
              <w:t>具有磁悬或磁推机构的可动单元</w:t>
            </w:r>
          </w:p>
        </w:tc>
        <w:tc>
          <w:tcPr>
            <w:tcW w:w="1471" w:type="pct"/>
          </w:tcPr>
          <w:p w:rsidR="004E5D4F" w:rsidRPr="00CA70D9" w:rsidRDefault="00F07A0A" w:rsidP="009C27E3">
            <w:pPr>
              <w:pStyle w:val="TABLE-centered"/>
              <w:snapToGrid/>
              <w:rPr>
                <w:rFonts w:cs="Times New Roman"/>
                <w:sz w:val="21"/>
                <w:szCs w:val="21"/>
                <w:lang w:val="en-US"/>
              </w:rPr>
            </w:pPr>
            <w:r w:rsidRPr="00CA70D9">
              <w:rPr>
                <w:rFonts w:cs="Times New Roman"/>
                <w:noProof/>
                <w:sz w:val="21"/>
                <w:szCs w:val="21"/>
                <w:lang w:val="en-US"/>
              </w:rPr>
              <w:drawing>
                <wp:inline distT="0" distB="0" distL="0" distR="0">
                  <wp:extent cx="266700" cy="390525"/>
                  <wp:effectExtent l="19050" t="0" r="0" b="0"/>
                  <wp:docPr id="13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151"/>
                          <a:srcRect/>
                          <a:stretch>
                            <a:fillRect/>
                          </a:stretch>
                        </pic:blipFill>
                        <pic:spPr bwMode="auto">
                          <a:xfrm>
                            <a:off x="0" y="0"/>
                            <a:ext cx="266700" cy="390525"/>
                          </a:xfrm>
                          <a:prstGeom prst="rect">
                            <a:avLst/>
                          </a:prstGeom>
                          <a:noFill/>
                          <a:ln w="9525">
                            <a:noFill/>
                            <a:miter lim="800000"/>
                            <a:headEnd/>
                            <a:tailEnd/>
                          </a:ln>
                        </pic:spPr>
                      </pic:pic>
                    </a:graphicData>
                  </a:graphic>
                </wp:inline>
              </w:drawing>
            </w:r>
          </w:p>
        </w:tc>
      </w:tr>
    </w:tbl>
    <w:p w:rsidR="004E5D4F" w:rsidRPr="00CA70D9" w:rsidRDefault="004E5D4F" w:rsidP="009C27E3">
      <w:pPr>
        <w:pStyle w:val="aff6"/>
        <w:spacing w:before="240"/>
        <w:ind w:firstLineChars="0" w:firstLine="0"/>
        <w:jc w:val="center"/>
        <w:rPr>
          <w:rFonts w:ascii="Times New Roman" w:eastAsia="黑体"/>
          <w:sz w:val="21"/>
          <w:szCs w:val="21"/>
        </w:rPr>
      </w:pPr>
      <w:bookmarkStart w:id="357" w:name="_Toc438477475"/>
      <w:bookmarkStart w:id="358" w:name="_Toc447657461"/>
      <w:r w:rsidRPr="00CA70D9">
        <w:rPr>
          <w:rFonts w:ascii="Times New Roman" w:eastAsia="黑体" w:hAnsi="黑体"/>
          <w:sz w:val="21"/>
          <w:szCs w:val="21"/>
        </w:rPr>
        <w:t>表</w:t>
      </w:r>
      <w:r w:rsidRPr="00CA70D9">
        <w:rPr>
          <w:rFonts w:ascii="Times New Roman" w:eastAsia="黑体"/>
          <w:sz w:val="21"/>
          <w:szCs w:val="21"/>
        </w:rPr>
        <w:t xml:space="preserve">D.10 </w:t>
      </w:r>
      <w:r w:rsidRPr="00CA70D9">
        <w:rPr>
          <w:rFonts w:ascii="Times New Roman" w:eastAsia="黑体" w:hAnsi="黑体"/>
          <w:sz w:val="21"/>
          <w:szCs w:val="21"/>
        </w:rPr>
        <w:t>用于通信端口的符号</w:t>
      </w:r>
      <w:r w:rsidRPr="00CA70D9">
        <w:rPr>
          <w:rFonts w:ascii="Times New Roman" w:eastAsia="黑体"/>
          <w:sz w:val="21"/>
          <w:szCs w:val="21"/>
        </w:rPr>
        <w:t>(</w:t>
      </w:r>
      <w:r w:rsidRPr="00CA70D9">
        <w:rPr>
          <w:rFonts w:ascii="Times New Roman" w:eastAsia="黑体" w:hAnsi="黑体"/>
          <w:sz w:val="21"/>
          <w:szCs w:val="21"/>
        </w:rPr>
        <w:t>示例</w:t>
      </w:r>
      <w:r w:rsidRPr="00CA70D9">
        <w:rPr>
          <w:rFonts w:ascii="Times New Roman" w:eastAsia="黑体"/>
          <w:sz w:val="21"/>
          <w:szCs w:val="21"/>
        </w:rPr>
        <w:t>)</w:t>
      </w:r>
      <w:bookmarkEnd w:id="357"/>
      <w:bookmarkEnd w:id="358"/>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tblPr>
      <w:tblGrid>
        <w:gridCol w:w="6966"/>
        <w:gridCol w:w="2887"/>
      </w:tblGrid>
      <w:tr w:rsidR="004E5D4F" w:rsidRPr="00CA70D9" w:rsidTr="00002262">
        <w:trPr>
          <w:cantSplit/>
          <w:trHeight w:val="165"/>
          <w:tblHeader/>
          <w:jc w:val="center"/>
        </w:trPr>
        <w:tc>
          <w:tcPr>
            <w:tcW w:w="3535" w:type="pct"/>
          </w:tcPr>
          <w:p w:rsidR="004E5D4F" w:rsidRPr="00CA70D9" w:rsidRDefault="004E5D4F" w:rsidP="009C27E3">
            <w:pPr>
              <w:pStyle w:val="TABLE-col-heading"/>
              <w:snapToGrid/>
              <w:spacing w:before="0" w:after="0"/>
              <w:rPr>
                <w:rFonts w:cs="Times New Roman"/>
                <w:b w:val="0"/>
                <w:sz w:val="21"/>
                <w:szCs w:val="21"/>
                <w:lang w:val="en-US"/>
              </w:rPr>
            </w:pPr>
            <w:r w:rsidRPr="00CA70D9">
              <w:rPr>
                <w:rFonts w:hAnsi="宋体" w:cs="Times New Roman"/>
                <w:b w:val="0"/>
                <w:sz w:val="21"/>
                <w:szCs w:val="21"/>
                <w:lang w:val="en-US"/>
              </w:rPr>
              <w:t>符号定义</w:t>
            </w:r>
          </w:p>
        </w:tc>
        <w:tc>
          <w:tcPr>
            <w:tcW w:w="1465" w:type="pct"/>
          </w:tcPr>
          <w:p w:rsidR="004E5D4F" w:rsidRPr="00CA70D9" w:rsidRDefault="004E5D4F" w:rsidP="009C27E3">
            <w:pPr>
              <w:pStyle w:val="TABLE-col-heading"/>
              <w:snapToGrid/>
              <w:spacing w:before="0" w:after="0"/>
              <w:rPr>
                <w:rFonts w:cs="Times New Roman"/>
                <w:b w:val="0"/>
                <w:sz w:val="21"/>
                <w:szCs w:val="21"/>
                <w:lang w:val="en-US"/>
              </w:rPr>
            </w:pPr>
            <w:r w:rsidRPr="00CA70D9">
              <w:rPr>
                <w:rFonts w:hAnsi="宋体" w:cs="Times New Roman"/>
                <w:b w:val="0"/>
                <w:sz w:val="21"/>
                <w:szCs w:val="21"/>
                <w:lang w:val="en-US"/>
              </w:rPr>
              <w:t>符号</w:t>
            </w:r>
          </w:p>
        </w:tc>
      </w:tr>
      <w:tr w:rsidR="004E5D4F" w:rsidRPr="00CA70D9" w:rsidTr="00002262">
        <w:trPr>
          <w:jc w:val="center"/>
        </w:trPr>
        <w:tc>
          <w:tcPr>
            <w:tcW w:w="3535" w:type="pct"/>
            <w:vAlign w:val="center"/>
          </w:tcPr>
          <w:p w:rsidR="004E5D4F" w:rsidRPr="00CA70D9" w:rsidRDefault="004E5D4F" w:rsidP="009C27E3">
            <w:pPr>
              <w:pStyle w:val="TABLE-cell"/>
              <w:snapToGrid/>
              <w:rPr>
                <w:rFonts w:cs="Times New Roman"/>
                <w:sz w:val="21"/>
                <w:szCs w:val="21"/>
                <w:lang w:val="en-US"/>
              </w:rPr>
            </w:pPr>
            <w:r w:rsidRPr="00CA70D9">
              <w:rPr>
                <w:rFonts w:cs="Times New Roman"/>
                <w:sz w:val="21"/>
                <w:szCs w:val="21"/>
                <w:lang w:val="en-US"/>
              </w:rPr>
              <w:t>光口，双向</w:t>
            </w:r>
          </w:p>
        </w:tc>
        <w:tc>
          <w:tcPr>
            <w:tcW w:w="1465" w:type="pct"/>
          </w:tcPr>
          <w:p w:rsidR="004E5D4F" w:rsidRPr="00CA70D9" w:rsidRDefault="00F07A0A" w:rsidP="009C27E3">
            <w:pPr>
              <w:pStyle w:val="TABLE-cell"/>
              <w:tabs>
                <w:tab w:val="left" w:pos="317"/>
                <w:tab w:val="left" w:pos="1309"/>
              </w:tabs>
              <w:snapToGrid/>
              <w:spacing w:before="0" w:after="0"/>
              <w:jc w:val="center"/>
              <w:rPr>
                <w:rFonts w:cs="Times New Roman"/>
                <w:sz w:val="21"/>
                <w:szCs w:val="21"/>
                <w:lang w:val="en-US"/>
              </w:rPr>
            </w:pPr>
            <w:r w:rsidRPr="00CA70D9">
              <w:rPr>
                <w:rFonts w:cs="Times New Roman"/>
                <w:noProof/>
                <w:sz w:val="21"/>
                <w:szCs w:val="21"/>
                <w:lang w:val="en-US"/>
              </w:rPr>
              <w:drawing>
                <wp:inline distT="0" distB="0" distL="0" distR="0">
                  <wp:extent cx="790575" cy="657225"/>
                  <wp:effectExtent l="19050" t="0" r="9525" b="0"/>
                  <wp:docPr id="134"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152"/>
                          <a:srcRect/>
                          <a:stretch>
                            <a:fillRect/>
                          </a:stretch>
                        </pic:blipFill>
                        <pic:spPr bwMode="auto">
                          <a:xfrm>
                            <a:off x="0" y="0"/>
                            <a:ext cx="790575" cy="657225"/>
                          </a:xfrm>
                          <a:prstGeom prst="rect">
                            <a:avLst/>
                          </a:prstGeom>
                          <a:noFill/>
                          <a:ln w="9525">
                            <a:noFill/>
                            <a:miter lim="800000"/>
                            <a:headEnd/>
                            <a:tailEnd/>
                          </a:ln>
                        </pic:spPr>
                      </pic:pic>
                    </a:graphicData>
                  </a:graphic>
                </wp:inline>
              </w:drawing>
            </w:r>
          </w:p>
        </w:tc>
      </w:tr>
      <w:tr w:rsidR="004E5D4F" w:rsidRPr="00CA70D9" w:rsidTr="00002262">
        <w:trPr>
          <w:jc w:val="center"/>
        </w:trPr>
        <w:tc>
          <w:tcPr>
            <w:tcW w:w="3535" w:type="pct"/>
            <w:vAlign w:val="center"/>
          </w:tcPr>
          <w:p w:rsidR="004E5D4F" w:rsidRPr="00CA70D9" w:rsidRDefault="004E5D4F" w:rsidP="009C27E3">
            <w:pPr>
              <w:pStyle w:val="TABLE-cell"/>
              <w:snapToGrid/>
              <w:spacing w:before="0" w:after="0"/>
              <w:rPr>
                <w:rFonts w:cs="Times New Roman"/>
                <w:sz w:val="21"/>
                <w:szCs w:val="21"/>
                <w:lang w:val="fr-FR"/>
              </w:rPr>
            </w:pPr>
            <w:r w:rsidRPr="00CA70D9">
              <w:rPr>
                <w:rFonts w:cs="Times New Roman"/>
                <w:sz w:val="21"/>
                <w:szCs w:val="21"/>
                <w:lang w:val="fr-FR"/>
              </w:rPr>
              <w:t>感应端口，双向</w:t>
            </w:r>
          </w:p>
        </w:tc>
        <w:tc>
          <w:tcPr>
            <w:tcW w:w="1465" w:type="pct"/>
          </w:tcPr>
          <w:p w:rsidR="004E5D4F" w:rsidRPr="00CA70D9" w:rsidRDefault="00F07A0A" w:rsidP="009C27E3">
            <w:pPr>
              <w:pStyle w:val="TABLE-centered"/>
              <w:snapToGrid/>
              <w:spacing w:before="0" w:after="0"/>
              <w:rPr>
                <w:rFonts w:cs="Times New Roman"/>
                <w:sz w:val="21"/>
                <w:szCs w:val="21"/>
                <w:lang w:val="en-US"/>
              </w:rPr>
            </w:pPr>
            <w:r w:rsidRPr="00CA70D9">
              <w:rPr>
                <w:rFonts w:cs="Times New Roman"/>
                <w:noProof/>
                <w:sz w:val="21"/>
                <w:szCs w:val="21"/>
                <w:lang w:val="en-US"/>
              </w:rPr>
              <w:drawing>
                <wp:inline distT="0" distB="0" distL="0" distR="0">
                  <wp:extent cx="752475" cy="571500"/>
                  <wp:effectExtent l="19050" t="0" r="9525" b="0"/>
                  <wp:docPr id="135"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153"/>
                          <a:srcRect/>
                          <a:stretch>
                            <a:fillRect/>
                          </a:stretch>
                        </pic:blipFill>
                        <pic:spPr bwMode="auto">
                          <a:xfrm>
                            <a:off x="0" y="0"/>
                            <a:ext cx="752475" cy="571500"/>
                          </a:xfrm>
                          <a:prstGeom prst="rect">
                            <a:avLst/>
                          </a:prstGeom>
                          <a:noFill/>
                          <a:ln w="9525">
                            <a:noFill/>
                            <a:miter lim="800000"/>
                            <a:headEnd/>
                            <a:tailEnd/>
                          </a:ln>
                        </pic:spPr>
                      </pic:pic>
                    </a:graphicData>
                  </a:graphic>
                </wp:inline>
              </w:drawing>
            </w:r>
          </w:p>
        </w:tc>
      </w:tr>
      <w:tr w:rsidR="004E5D4F" w:rsidRPr="00CA70D9" w:rsidTr="00002262">
        <w:trPr>
          <w:cantSplit/>
          <w:jc w:val="center"/>
        </w:trPr>
        <w:tc>
          <w:tcPr>
            <w:tcW w:w="3535" w:type="pct"/>
            <w:vAlign w:val="center"/>
          </w:tcPr>
          <w:p w:rsidR="004E5D4F" w:rsidRPr="00CA70D9" w:rsidRDefault="004E5D4F" w:rsidP="009C27E3">
            <w:pPr>
              <w:pStyle w:val="TABLE-cell"/>
              <w:snapToGrid/>
              <w:spacing w:before="0" w:after="0"/>
              <w:rPr>
                <w:rFonts w:cs="Times New Roman"/>
                <w:sz w:val="21"/>
                <w:szCs w:val="21"/>
                <w:lang w:val="en-US"/>
              </w:rPr>
            </w:pPr>
            <w:r w:rsidRPr="00CA70D9">
              <w:rPr>
                <w:rFonts w:cs="Times New Roman"/>
                <w:sz w:val="21"/>
                <w:szCs w:val="21"/>
                <w:lang w:val="en-US"/>
              </w:rPr>
              <w:t>电端口，单向</w:t>
            </w:r>
          </w:p>
        </w:tc>
        <w:tc>
          <w:tcPr>
            <w:tcW w:w="1465" w:type="pct"/>
          </w:tcPr>
          <w:p w:rsidR="004E5D4F" w:rsidRPr="00CA70D9" w:rsidRDefault="00F07A0A" w:rsidP="009C27E3">
            <w:pPr>
              <w:pStyle w:val="TABLE-centered"/>
              <w:snapToGrid/>
              <w:spacing w:before="0" w:after="0"/>
              <w:rPr>
                <w:rFonts w:cs="Times New Roman"/>
                <w:sz w:val="21"/>
                <w:szCs w:val="21"/>
                <w:lang w:val="en-US"/>
              </w:rPr>
            </w:pPr>
            <w:r w:rsidRPr="00CA70D9">
              <w:rPr>
                <w:rFonts w:cs="Times New Roman"/>
                <w:noProof/>
                <w:sz w:val="21"/>
                <w:szCs w:val="21"/>
                <w:lang w:val="en-US"/>
              </w:rPr>
              <w:drawing>
                <wp:inline distT="0" distB="0" distL="0" distR="0">
                  <wp:extent cx="733425" cy="581025"/>
                  <wp:effectExtent l="19050" t="0" r="9525" b="0"/>
                  <wp:docPr id="136"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154"/>
                          <a:srcRect/>
                          <a:stretch>
                            <a:fillRect/>
                          </a:stretch>
                        </pic:blipFill>
                        <pic:spPr bwMode="auto">
                          <a:xfrm>
                            <a:off x="0" y="0"/>
                            <a:ext cx="733425" cy="581025"/>
                          </a:xfrm>
                          <a:prstGeom prst="rect">
                            <a:avLst/>
                          </a:prstGeom>
                          <a:noFill/>
                          <a:ln w="9525">
                            <a:noFill/>
                            <a:miter lim="800000"/>
                            <a:headEnd/>
                            <a:tailEnd/>
                          </a:ln>
                        </pic:spPr>
                      </pic:pic>
                    </a:graphicData>
                  </a:graphic>
                </wp:inline>
              </w:drawing>
            </w:r>
          </w:p>
        </w:tc>
      </w:tr>
      <w:tr w:rsidR="004E5D4F" w:rsidRPr="00CA70D9" w:rsidTr="00002262">
        <w:trPr>
          <w:cantSplit/>
          <w:jc w:val="center"/>
        </w:trPr>
        <w:tc>
          <w:tcPr>
            <w:tcW w:w="3535" w:type="pct"/>
            <w:vAlign w:val="center"/>
          </w:tcPr>
          <w:p w:rsidR="004E5D4F" w:rsidRPr="00CA70D9" w:rsidRDefault="004E5D4F" w:rsidP="009C27E3">
            <w:pPr>
              <w:pStyle w:val="TABLE-cell"/>
              <w:snapToGrid/>
              <w:spacing w:before="0" w:after="0"/>
              <w:rPr>
                <w:rFonts w:cs="Times New Roman"/>
                <w:sz w:val="21"/>
                <w:szCs w:val="21"/>
                <w:lang w:val="en-US"/>
              </w:rPr>
            </w:pPr>
            <w:r w:rsidRPr="00CA70D9">
              <w:rPr>
                <w:rFonts w:cs="Times New Roman"/>
                <w:sz w:val="21"/>
                <w:szCs w:val="21"/>
                <w:lang w:val="en-US"/>
              </w:rPr>
              <w:t>符合具体标准的端口，</w:t>
            </w:r>
          </w:p>
          <w:p w:rsidR="004E5D4F" w:rsidRPr="00CA70D9" w:rsidRDefault="004E5D4F" w:rsidP="009C27E3">
            <w:pPr>
              <w:pStyle w:val="TABLE-cell"/>
              <w:snapToGrid/>
              <w:rPr>
                <w:rFonts w:cs="Times New Roman"/>
                <w:sz w:val="21"/>
                <w:szCs w:val="21"/>
                <w:lang w:val="en-US"/>
              </w:rPr>
            </w:pPr>
            <w:r w:rsidRPr="00CA70D9">
              <w:rPr>
                <w:rFonts w:cs="Times New Roman"/>
                <w:sz w:val="21"/>
                <w:szCs w:val="21"/>
                <w:lang w:val="en-US"/>
              </w:rPr>
              <w:t>例如：</w:t>
            </w:r>
            <w:r w:rsidRPr="00CA70D9">
              <w:rPr>
                <w:rFonts w:cs="Times New Roman"/>
                <w:sz w:val="21"/>
                <w:szCs w:val="21"/>
                <w:lang w:val="en-US"/>
              </w:rPr>
              <w:t>IEC 62056-21</w:t>
            </w:r>
            <w:r w:rsidRPr="00CA70D9">
              <w:rPr>
                <w:rFonts w:cs="Times New Roman"/>
                <w:sz w:val="21"/>
                <w:szCs w:val="21"/>
                <w:lang w:val="en-US"/>
              </w:rPr>
              <w:t>，</w:t>
            </w:r>
            <w:r w:rsidRPr="00CA70D9">
              <w:rPr>
                <w:rFonts w:cs="Times New Roman"/>
                <w:sz w:val="21"/>
                <w:szCs w:val="21"/>
                <w:lang w:val="en-US"/>
              </w:rPr>
              <w:t>C</w:t>
            </w:r>
            <w:r w:rsidRPr="00CA70D9">
              <w:rPr>
                <w:rFonts w:cs="Times New Roman"/>
                <w:sz w:val="21"/>
                <w:szCs w:val="21"/>
                <w:lang w:val="en-US"/>
              </w:rPr>
              <w:t>模式，</w:t>
            </w:r>
            <w:r w:rsidRPr="00CA70D9">
              <w:rPr>
                <w:rFonts w:cs="Times New Roman"/>
                <w:sz w:val="21"/>
                <w:szCs w:val="21"/>
                <w:lang w:val="en-US"/>
              </w:rPr>
              <w:t xml:space="preserve"> IEC 62056 DLMS/COSEM</w:t>
            </w:r>
            <w:r w:rsidRPr="00CA70D9">
              <w:rPr>
                <w:rFonts w:cs="Times New Roman"/>
                <w:sz w:val="21"/>
                <w:szCs w:val="21"/>
                <w:lang w:val="en-US"/>
              </w:rPr>
              <w:t>等</w:t>
            </w:r>
          </w:p>
        </w:tc>
        <w:tc>
          <w:tcPr>
            <w:tcW w:w="1465" w:type="pct"/>
          </w:tcPr>
          <w:p w:rsidR="004E5D4F" w:rsidRPr="00CA70D9" w:rsidRDefault="00F07A0A" w:rsidP="009C27E3">
            <w:pPr>
              <w:pStyle w:val="TABLE-centered"/>
              <w:snapToGrid/>
              <w:spacing w:before="0" w:after="0"/>
              <w:rPr>
                <w:rFonts w:cs="Times New Roman"/>
                <w:sz w:val="21"/>
                <w:szCs w:val="21"/>
                <w:lang w:val="en-US"/>
              </w:rPr>
            </w:pPr>
            <w:r w:rsidRPr="00CA70D9">
              <w:rPr>
                <w:rFonts w:cs="Times New Roman"/>
                <w:noProof/>
                <w:sz w:val="21"/>
                <w:szCs w:val="21"/>
                <w:lang w:val="en-US"/>
              </w:rPr>
              <w:drawing>
                <wp:inline distT="0" distB="0" distL="0" distR="0">
                  <wp:extent cx="752475" cy="590550"/>
                  <wp:effectExtent l="19050" t="0" r="9525" b="0"/>
                  <wp:docPr id="137"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155"/>
                          <a:srcRect/>
                          <a:stretch>
                            <a:fillRect/>
                          </a:stretch>
                        </pic:blipFill>
                        <pic:spPr bwMode="auto">
                          <a:xfrm>
                            <a:off x="0" y="0"/>
                            <a:ext cx="752475" cy="590550"/>
                          </a:xfrm>
                          <a:prstGeom prst="rect">
                            <a:avLst/>
                          </a:prstGeom>
                          <a:noFill/>
                          <a:ln w="9525">
                            <a:noFill/>
                            <a:miter lim="800000"/>
                            <a:headEnd/>
                            <a:tailEnd/>
                          </a:ln>
                        </pic:spPr>
                      </pic:pic>
                    </a:graphicData>
                  </a:graphic>
                </wp:inline>
              </w:drawing>
            </w:r>
          </w:p>
        </w:tc>
      </w:tr>
      <w:tr w:rsidR="004E5D4F" w:rsidRPr="00CA70D9" w:rsidTr="00002262">
        <w:trPr>
          <w:cantSplit/>
          <w:jc w:val="center"/>
        </w:trPr>
        <w:tc>
          <w:tcPr>
            <w:tcW w:w="5000" w:type="pct"/>
            <w:gridSpan w:val="2"/>
            <w:vAlign w:val="center"/>
          </w:tcPr>
          <w:p w:rsidR="004E5D4F" w:rsidRPr="00CA70D9" w:rsidRDefault="004E5D4F" w:rsidP="009C27E3">
            <w:pPr>
              <w:pStyle w:val="aff8"/>
              <w:numPr>
                <w:ilvl w:val="0"/>
                <w:numId w:val="10"/>
              </w:numPr>
              <w:tabs>
                <w:tab w:val="num" w:pos="1140"/>
              </w:tabs>
              <w:ind w:left="840" w:hanging="420"/>
              <w:rPr>
                <w:rFonts w:ascii="Times New Roman"/>
                <w:sz w:val="21"/>
                <w:szCs w:val="21"/>
              </w:rPr>
            </w:pPr>
            <w:r w:rsidRPr="00CA70D9">
              <w:rPr>
                <w:rFonts w:ascii="Times New Roman"/>
                <w:sz w:val="21"/>
                <w:szCs w:val="21"/>
                <w:lang w:val="fr-FR"/>
              </w:rPr>
              <w:t>通信方向</w:t>
            </w:r>
          </w:p>
          <w:p w:rsidR="004E5D4F" w:rsidRPr="00CA70D9" w:rsidRDefault="004E5D4F" w:rsidP="009C27E3">
            <w:pPr>
              <w:pStyle w:val="TABLE-centered"/>
              <w:snapToGrid/>
              <w:jc w:val="left"/>
              <w:rPr>
                <w:rFonts w:cs="Times New Roman"/>
                <w:sz w:val="21"/>
                <w:szCs w:val="21"/>
                <w:lang w:val="en-US"/>
              </w:rPr>
            </w:pPr>
            <w:r w:rsidRPr="00CA70D9">
              <w:rPr>
                <w:rFonts w:cs="Times New Roman"/>
                <w:sz w:val="21"/>
                <w:szCs w:val="21"/>
                <w:lang w:val="en-US"/>
              </w:rPr>
              <w:tab/>
            </w:r>
            <w:r w:rsidRPr="00CA70D9">
              <w:rPr>
                <w:rFonts w:cs="Times New Roman"/>
                <w:sz w:val="21"/>
                <w:szCs w:val="21"/>
                <w:lang w:val="en-US"/>
              </w:rPr>
              <w:object w:dxaOrig="765" w:dyaOrig="195">
                <v:shape id="_x0000_i1093" type="#_x0000_t75" style="width:35.1pt;height:10.8pt" o:ole="" fillcolor="window">
                  <v:imagedata r:id="rId156" o:title=""/>
                </v:shape>
                <o:OLEObject Type="Embed" ProgID="Word.Picture.8" ShapeID="_x0000_i1093" DrawAspect="Content" ObjectID="_1593844540" r:id="rId157"/>
              </w:object>
            </w:r>
            <w:r w:rsidRPr="00CA70D9">
              <w:rPr>
                <w:rFonts w:cs="Times New Roman"/>
                <w:sz w:val="21"/>
                <w:szCs w:val="21"/>
                <w:lang w:val="en-US"/>
              </w:rPr>
              <w:tab/>
            </w:r>
            <w:r w:rsidRPr="00CA70D9">
              <w:rPr>
                <w:rFonts w:cs="Times New Roman"/>
                <w:sz w:val="21"/>
                <w:szCs w:val="21"/>
                <w:lang w:val="en-US"/>
              </w:rPr>
              <w:t>输出（例如：读）</w:t>
            </w:r>
          </w:p>
          <w:p w:rsidR="004E5D4F" w:rsidRPr="00CA70D9" w:rsidRDefault="004E5D4F" w:rsidP="009C27E3">
            <w:pPr>
              <w:pStyle w:val="TABLE-centered"/>
              <w:snapToGrid/>
              <w:jc w:val="left"/>
              <w:rPr>
                <w:rFonts w:cs="Times New Roman"/>
                <w:sz w:val="21"/>
                <w:szCs w:val="21"/>
                <w:lang w:val="en-US"/>
              </w:rPr>
            </w:pPr>
            <w:r w:rsidRPr="00CA70D9">
              <w:rPr>
                <w:rFonts w:cs="Times New Roman"/>
                <w:sz w:val="21"/>
                <w:szCs w:val="21"/>
                <w:lang w:val="en-US"/>
              </w:rPr>
              <w:tab/>
            </w:r>
            <w:r w:rsidRPr="00CA70D9">
              <w:rPr>
                <w:rFonts w:cs="Times New Roman"/>
                <w:sz w:val="21"/>
                <w:szCs w:val="21"/>
                <w:lang w:val="en-US"/>
              </w:rPr>
              <w:object w:dxaOrig="765" w:dyaOrig="195">
                <v:shape id="_x0000_i1094" type="#_x0000_t75" style="width:35.1pt;height:10.8pt" o:ole="" fillcolor="window">
                  <v:imagedata r:id="rId158" o:title=""/>
                </v:shape>
                <o:OLEObject Type="Embed" ProgID="Word.Picture.8" ShapeID="_x0000_i1094" DrawAspect="Content" ObjectID="_1593844541" r:id="rId159"/>
              </w:object>
            </w:r>
            <w:r w:rsidRPr="00CA70D9">
              <w:rPr>
                <w:rFonts w:cs="Times New Roman"/>
                <w:sz w:val="21"/>
                <w:szCs w:val="21"/>
                <w:lang w:val="en-US"/>
              </w:rPr>
              <w:tab/>
            </w:r>
            <w:r w:rsidRPr="00CA70D9">
              <w:rPr>
                <w:rFonts w:cs="Times New Roman"/>
                <w:sz w:val="21"/>
                <w:szCs w:val="21"/>
                <w:lang w:val="en-US"/>
              </w:rPr>
              <w:t>输入（例如：编程）</w:t>
            </w:r>
          </w:p>
          <w:p w:rsidR="004E5D4F" w:rsidRPr="00CA70D9" w:rsidRDefault="004E5D4F" w:rsidP="009C27E3">
            <w:pPr>
              <w:pStyle w:val="TABLE-centered"/>
              <w:snapToGrid/>
              <w:jc w:val="left"/>
              <w:rPr>
                <w:rFonts w:cs="Times New Roman"/>
                <w:sz w:val="21"/>
                <w:szCs w:val="21"/>
                <w:lang w:val="en-US"/>
              </w:rPr>
            </w:pPr>
            <w:r w:rsidRPr="00CA70D9">
              <w:rPr>
                <w:rFonts w:cs="Times New Roman"/>
                <w:sz w:val="21"/>
                <w:szCs w:val="21"/>
                <w:lang w:val="en-US"/>
              </w:rPr>
              <w:tab/>
            </w:r>
            <w:r w:rsidRPr="00CA70D9">
              <w:rPr>
                <w:rFonts w:cs="Times New Roman"/>
                <w:sz w:val="21"/>
                <w:szCs w:val="21"/>
                <w:lang w:val="en-US"/>
              </w:rPr>
              <w:object w:dxaOrig="765" w:dyaOrig="195">
                <v:shape id="_x0000_i1095" type="#_x0000_t75" style="width:35.1pt;height:10.8pt" o:ole="" fillcolor="window">
                  <v:imagedata r:id="rId160" o:title=""/>
                </v:shape>
                <o:OLEObject Type="Embed" ProgID="Word.Picture.8" ShapeID="_x0000_i1095" DrawAspect="Content" ObjectID="_1593844542" r:id="rId161"/>
              </w:object>
            </w:r>
            <w:r w:rsidRPr="00CA70D9">
              <w:rPr>
                <w:rFonts w:cs="Times New Roman"/>
                <w:sz w:val="21"/>
                <w:szCs w:val="21"/>
                <w:lang w:val="en-US"/>
              </w:rPr>
              <w:tab/>
            </w:r>
            <w:r w:rsidRPr="00CA70D9">
              <w:rPr>
                <w:rFonts w:cs="Times New Roman"/>
                <w:sz w:val="21"/>
                <w:szCs w:val="21"/>
                <w:lang w:val="en-US"/>
              </w:rPr>
              <w:t>持续连接</w:t>
            </w:r>
          </w:p>
          <w:p w:rsidR="004E5D4F" w:rsidRPr="00CA70D9" w:rsidRDefault="004E5D4F" w:rsidP="009C27E3">
            <w:pPr>
              <w:pStyle w:val="TABLE-centered"/>
              <w:snapToGrid/>
              <w:ind w:firstLineChars="450" w:firstLine="945"/>
              <w:jc w:val="both"/>
              <w:rPr>
                <w:rFonts w:cs="Times New Roman"/>
                <w:noProof/>
                <w:sz w:val="21"/>
                <w:szCs w:val="21"/>
                <w:lang w:val="en-US"/>
              </w:rPr>
            </w:pPr>
            <w:r w:rsidRPr="00CA70D9">
              <w:rPr>
                <w:rFonts w:cs="Times New Roman"/>
                <w:sz w:val="21"/>
                <w:szCs w:val="21"/>
                <w:lang w:val="en-US"/>
              </w:rPr>
              <w:object w:dxaOrig="765" w:dyaOrig="195">
                <v:shape id="_x0000_i1096" type="#_x0000_t75" style="width:35.1pt;height:10.8pt" o:ole="" fillcolor="window">
                  <v:imagedata r:id="rId162" o:title=""/>
                </v:shape>
                <o:OLEObject Type="Embed" ProgID="Word.Picture.8" ShapeID="_x0000_i1096" DrawAspect="Content" ObjectID="_1593844543" r:id="rId163"/>
              </w:object>
            </w:r>
            <w:r w:rsidRPr="00CA70D9">
              <w:rPr>
                <w:rFonts w:cs="Times New Roman"/>
                <w:sz w:val="21"/>
                <w:szCs w:val="21"/>
                <w:lang w:val="en-US"/>
              </w:rPr>
              <w:tab/>
            </w:r>
            <w:r w:rsidRPr="00CA70D9">
              <w:rPr>
                <w:rFonts w:cs="Times New Roman"/>
                <w:sz w:val="21"/>
                <w:szCs w:val="21"/>
                <w:lang w:val="en-US"/>
              </w:rPr>
              <w:t>仅需要时连接（例如，密码，开关）</w:t>
            </w:r>
          </w:p>
        </w:tc>
      </w:tr>
    </w:tbl>
    <w:p w:rsidR="00787842" w:rsidRPr="00E92226" w:rsidRDefault="00B92191" w:rsidP="009C27E3">
      <w:pPr>
        <w:pStyle w:val="aff4"/>
        <w:jc w:val="center"/>
        <w:rPr>
          <w:rFonts w:eastAsia="宋体"/>
        </w:rPr>
      </w:pPr>
      <w:r>
        <w:rPr>
          <w:rFonts w:eastAsia="宋体"/>
          <w:noProof/>
        </w:rPr>
        <w:pict>
          <v:line id="_x0000_s10979" style="position:absolute;left:0;text-align:left;flip:x;z-index:251656704;mso-position-horizontal-relative:text;mso-position-vertical-relative:text" from="171pt,22.95pt" to="294pt,23pt" strokeweight="1.5pt"/>
        </w:pict>
      </w:r>
    </w:p>
    <w:sectPr w:rsidR="00787842" w:rsidRPr="00E92226" w:rsidSect="00BD7AB6">
      <w:footerReference w:type="default" r:id="rId164"/>
      <w:footerReference w:type="first" r:id="rId165"/>
      <w:pgSz w:w="11906" w:h="16838" w:code="9"/>
      <w:pgMar w:top="1440" w:right="851" w:bottom="1440" w:left="1418" w:header="1588" w:footer="1361" w:gutter="0"/>
      <w:pgNumType w:start="1"/>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A66DB" w:rsidRDefault="006A66DB">
      <w:r>
        <w:separator/>
      </w:r>
    </w:p>
  </w:endnote>
  <w:endnote w:type="continuationSeparator" w:id="1">
    <w:p w:rsidR="006A66DB" w:rsidRDefault="006A66DB">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Symbol">
    <w:panose1 w:val="05050102010706020507"/>
    <w:charset w:val="02"/>
    <w:family w:val="roman"/>
    <w:pitch w:val="variable"/>
    <w:sig w:usb0="00000000" w:usb1="10000000" w:usb2="00000000" w:usb3="00000000" w:csb0="80000000" w:csb1="00000000"/>
  </w:font>
  <w:font w:name="LF Song">
    <w:altName w:val="宋体"/>
    <w:charset w:val="86"/>
    <w:family w:val="auto"/>
    <w:pitch w:val="default"/>
    <w:sig w:usb0="00000000" w:usb1="00000000" w:usb2="00000010" w:usb3="00000000" w:csb0="00040000" w:csb1="00000000"/>
  </w:font>
  <w:font w:name="Cambria">
    <w:panose1 w:val="02040503050406030204"/>
    <w:charset w:val="00"/>
    <w:family w:val="roman"/>
    <w:pitch w:val="variable"/>
    <w:sig w:usb0="E00002FF" w:usb1="400004FF" w:usb2="00000000" w:usb3="00000000" w:csb0="0000019F" w:csb1="00000000"/>
  </w:font>
  <w:font w:name="仿宋_GB2312">
    <w:altName w:val="Arial Unicode MS"/>
    <w:panose1 w:val="02010609030101010101"/>
    <w:charset w:val="86"/>
    <w:family w:val="modern"/>
    <w:pitch w:val="fixed"/>
    <w:sig w:usb0="00000001" w:usb1="080E0000" w:usb2="00000010" w:usb3="00000000" w:csb0="0004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MT">
    <w:altName w:val="Times New Roman"/>
    <w:panose1 w:val="00000000000000000000"/>
    <w:charset w:val="00"/>
    <w:family w:val="swiss"/>
    <w:notTrueType/>
    <w:pitch w:val="default"/>
    <w:sig w:usb0="00000003" w:usb1="00000000" w:usb2="00000000" w:usb3="00000000" w:csb0="00000001" w:csb1="00000000"/>
  </w:font>
  <w:font w:name="TimesNewRomanPSMT">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17B" w:rsidRDefault="00B92191">
    <w:pPr>
      <w:pStyle w:val="af7"/>
      <w:ind w:right="360"/>
    </w:pPr>
    <w:r>
      <w:rPr>
        <w:rStyle w:val="af8"/>
      </w:rPr>
      <w:fldChar w:fldCharType="begin"/>
    </w:r>
    <w:r w:rsidR="00E6217B">
      <w:rPr>
        <w:rStyle w:val="af8"/>
      </w:rPr>
      <w:instrText xml:space="preserve"> PAGE </w:instrText>
    </w:r>
    <w:r>
      <w:rPr>
        <w:rStyle w:val="af8"/>
      </w:rPr>
      <w:fldChar w:fldCharType="separate"/>
    </w:r>
    <w:r w:rsidR="00E6217B">
      <w:rPr>
        <w:rStyle w:val="af8"/>
        <w:noProof/>
      </w:rPr>
      <w:t>46</w:t>
    </w:r>
    <w:r>
      <w:rPr>
        <w:rStyle w:val="af8"/>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17B" w:rsidRDefault="00E6217B" w:rsidP="007E2BB2">
    <w:pPr>
      <w:pStyle w:val="af7"/>
      <w:ind w:right="360"/>
      <w:jc w:val="cen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17B" w:rsidRDefault="00B92191" w:rsidP="00C818F2">
    <w:pPr>
      <w:pStyle w:val="af7"/>
      <w:ind w:right="-2"/>
      <w:jc w:val="center"/>
    </w:pPr>
    <w:fldSimple w:instr=" PAGE   \* MERGEFORMAT ">
      <w:r w:rsidR="00F82402" w:rsidRPr="00F82402">
        <w:rPr>
          <w:noProof/>
          <w:lang w:val="zh-CN"/>
        </w:rPr>
        <w:t>56</w:t>
      </w:r>
    </w:fldSimple>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17B" w:rsidRDefault="00B92191" w:rsidP="00F56CDA">
    <w:pPr>
      <w:pStyle w:val="af7"/>
      <w:jc w:val="right"/>
    </w:pPr>
    <w:r>
      <w:rPr>
        <w:rStyle w:val="af8"/>
      </w:rPr>
      <w:fldChar w:fldCharType="begin"/>
    </w:r>
    <w:r w:rsidR="00E6217B">
      <w:rPr>
        <w:rStyle w:val="af8"/>
      </w:rPr>
      <w:instrText xml:space="preserve"> PAGE </w:instrText>
    </w:r>
    <w:r>
      <w:rPr>
        <w:rStyle w:val="af8"/>
      </w:rPr>
      <w:fldChar w:fldCharType="separate"/>
    </w:r>
    <w:r w:rsidR="00E6217B">
      <w:rPr>
        <w:rStyle w:val="af8"/>
        <w:noProof/>
      </w:rPr>
      <w:t>1</w:t>
    </w:r>
    <w:r>
      <w:rPr>
        <w:rStyle w:val="af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A66DB" w:rsidRDefault="006A66DB">
      <w:r>
        <w:separator/>
      </w:r>
    </w:p>
  </w:footnote>
  <w:footnote w:type="continuationSeparator" w:id="1">
    <w:p w:rsidR="006A66DB" w:rsidRDefault="006A66D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17B" w:rsidRDefault="00E6217B">
    <w:pPr>
      <w:pStyle w:val="af9"/>
    </w:pPr>
    <w:r>
      <w:rPr>
        <w:rFonts w:hint="eastAsia"/>
      </w:rPr>
      <w:t>JJF xxxx.1-xxxx</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17B" w:rsidRPr="009168D1" w:rsidRDefault="00E6217B" w:rsidP="00147716">
    <w:pPr>
      <w:pStyle w:val="af9"/>
      <w:rPr>
        <w:rFonts w:ascii="黑体" w:eastAsia="黑体"/>
        <w:sz w:val="21"/>
        <w:szCs w:val="21"/>
      </w:rPr>
    </w:pPr>
    <w:r w:rsidRPr="009168D1">
      <w:rPr>
        <w:rFonts w:ascii="黑体" w:eastAsia="黑体" w:hint="eastAsia"/>
        <w:sz w:val="21"/>
        <w:szCs w:val="21"/>
      </w:rPr>
      <w:t xml:space="preserve">JJF </w:t>
    </w:r>
    <w:r>
      <w:rPr>
        <w:rFonts w:ascii="黑体" w:eastAsia="黑体" w:hint="eastAsia"/>
        <w:sz w:val="21"/>
        <w:szCs w:val="21"/>
      </w:rPr>
      <w:t>1245.1-2017</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17B" w:rsidRPr="0052738C" w:rsidRDefault="00E6217B">
    <w:pPr>
      <w:pStyle w:val="af9"/>
      <w:rPr>
        <w:rFonts w:ascii="黑体" w:eastAsia="黑体"/>
        <w:sz w:val="21"/>
        <w:szCs w:val="21"/>
      </w:rPr>
    </w:pPr>
    <w:r w:rsidRPr="0052738C">
      <w:rPr>
        <w:rFonts w:ascii="黑体" w:eastAsia="黑体" w:hint="eastAsia"/>
        <w:sz w:val="21"/>
        <w:szCs w:val="21"/>
      </w:rPr>
      <w:t>JJF XXXX.1-XXXX</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B"/>
    <w:multiLevelType w:val="multilevel"/>
    <w:tmpl w:val="A23EA6F8"/>
    <w:lvl w:ilvl="0">
      <w:start w:val="1"/>
      <w:numFmt w:val="lowerLetter"/>
      <w:pStyle w:val="a"/>
      <w:lvlText w:val="%1)"/>
      <w:lvlJc w:val="left"/>
      <w:pPr>
        <w:tabs>
          <w:tab w:val="num" w:pos="1248"/>
        </w:tabs>
        <w:ind w:left="1248" w:hanging="397"/>
      </w:pPr>
      <w:rPr>
        <w:rFonts w:hint="default"/>
      </w:rPr>
    </w:lvl>
    <w:lvl w:ilvl="1">
      <w:start w:val="1"/>
      <w:numFmt w:val="decimal"/>
      <w:pStyle w:val="2"/>
      <w:lvlText w:val="%2)"/>
      <w:lvlJc w:val="left"/>
      <w:pPr>
        <w:tabs>
          <w:tab w:val="num" w:pos="1645"/>
        </w:tabs>
        <w:ind w:left="1645" w:hanging="397"/>
      </w:pPr>
      <w:rPr>
        <w:rFonts w:hint="default"/>
      </w:rPr>
    </w:lvl>
    <w:lvl w:ilvl="2">
      <w:start w:val="1"/>
      <w:numFmt w:val="decimal"/>
      <w:lvlText w:val="%1.%2.%3."/>
      <w:lvlJc w:val="left"/>
      <w:pPr>
        <w:tabs>
          <w:tab w:val="num" w:pos="2435"/>
        </w:tabs>
        <w:ind w:left="2435" w:hanging="504"/>
      </w:pPr>
      <w:rPr>
        <w:rFonts w:hint="default"/>
      </w:rPr>
    </w:lvl>
    <w:lvl w:ilvl="3">
      <w:start w:val="1"/>
      <w:numFmt w:val="decimal"/>
      <w:lvlText w:val="%1.%2.%3.%4."/>
      <w:lvlJc w:val="left"/>
      <w:pPr>
        <w:tabs>
          <w:tab w:val="num" w:pos="3011"/>
        </w:tabs>
        <w:ind w:left="2939" w:hanging="648"/>
      </w:pPr>
      <w:rPr>
        <w:rFonts w:hint="default"/>
      </w:rPr>
    </w:lvl>
    <w:lvl w:ilvl="4">
      <w:start w:val="1"/>
      <w:numFmt w:val="decimal"/>
      <w:lvlText w:val="%1.%2.%3.%4.%5."/>
      <w:lvlJc w:val="left"/>
      <w:pPr>
        <w:tabs>
          <w:tab w:val="num" w:pos="3731"/>
        </w:tabs>
        <w:ind w:left="3443" w:hanging="792"/>
      </w:pPr>
      <w:rPr>
        <w:rFonts w:hint="default"/>
      </w:rPr>
    </w:lvl>
    <w:lvl w:ilvl="5">
      <w:start w:val="1"/>
      <w:numFmt w:val="decimal"/>
      <w:lvlText w:val="%1.%2.%3.%4.%5.%6."/>
      <w:lvlJc w:val="left"/>
      <w:pPr>
        <w:tabs>
          <w:tab w:val="num" w:pos="4091"/>
        </w:tabs>
        <w:ind w:left="3947" w:hanging="936"/>
      </w:pPr>
      <w:rPr>
        <w:rFonts w:hint="default"/>
      </w:rPr>
    </w:lvl>
    <w:lvl w:ilvl="6">
      <w:start w:val="1"/>
      <w:numFmt w:val="decimal"/>
      <w:lvlText w:val="%1.%2.%3.%4.%5.%6.%7."/>
      <w:lvlJc w:val="left"/>
      <w:pPr>
        <w:tabs>
          <w:tab w:val="num" w:pos="4811"/>
        </w:tabs>
        <w:ind w:left="4451" w:hanging="1080"/>
      </w:pPr>
      <w:rPr>
        <w:rFonts w:hint="default"/>
      </w:rPr>
    </w:lvl>
    <w:lvl w:ilvl="7">
      <w:start w:val="1"/>
      <w:numFmt w:val="decimal"/>
      <w:lvlText w:val="%1.%2.%3.%4.%5.%6.%7.%8."/>
      <w:lvlJc w:val="left"/>
      <w:pPr>
        <w:tabs>
          <w:tab w:val="num" w:pos="5171"/>
        </w:tabs>
        <w:ind w:left="4955" w:hanging="1224"/>
      </w:pPr>
      <w:rPr>
        <w:rFonts w:hint="default"/>
      </w:rPr>
    </w:lvl>
    <w:lvl w:ilvl="8">
      <w:start w:val="1"/>
      <w:numFmt w:val="decimal"/>
      <w:lvlText w:val="%1.%2.%3.%4.%5.%6.%7.%8.%9."/>
      <w:lvlJc w:val="left"/>
      <w:pPr>
        <w:tabs>
          <w:tab w:val="num" w:pos="5891"/>
        </w:tabs>
        <w:ind w:left="5531" w:hanging="1440"/>
      </w:pPr>
      <w:rPr>
        <w:rFonts w:hint="default"/>
      </w:rPr>
    </w:lvl>
  </w:abstractNum>
  <w:abstractNum w:abstractNumId="1">
    <w:nsid w:val="05746524"/>
    <w:multiLevelType w:val="hybridMultilevel"/>
    <w:tmpl w:val="77A6B14A"/>
    <w:lvl w:ilvl="0" w:tplc="CECC1030">
      <w:numFmt w:val="bullet"/>
      <w:lvlText w:val=""/>
      <w:lvlJc w:val="left"/>
      <w:pPr>
        <w:tabs>
          <w:tab w:val="num" w:pos="873"/>
        </w:tabs>
        <w:ind w:left="873" w:hanging="360"/>
      </w:pPr>
      <w:rPr>
        <w:rFonts w:ascii="Wingdings" w:eastAsia="宋体" w:hAnsi="Wingdings" w:cs="Wingdings" w:hint="default"/>
        <w:sz w:val="22"/>
      </w:rPr>
    </w:lvl>
    <w:lvl w:ilvl="1" w:tplc="04090003" w:tentative="1">
      <w:start w:val="1"/>
      <w:numFmt w:val="bullet"/>
      <w:lvlText w:val=""/>
      <w:lvlJc w:val="left"/>
      <w:pPr>
        <w:tabs>
          <w:tab w:val="num" w:pos="1353"/>
        </w:tabs>
        <w:ind w:left="1353" w:hanging="420"/>
      </w:pPr>
      <w:rPr>
        <w:rFonts w:ascii="Wingdings" w:hAnsi="Wingdings" w:hint="default"/>
      </w:rPr>
    </w:lvl>
    <w:lvl w:ilvl="2" w:tplc="04090005" w:tentative="1">
      <w:start w:val="1"/>
      <w:numFmt w:val="bullet"/>
      <w:lvlText w:val=""/>
      <w:lvlJc w:val="left"/>
      <w:pPr>
        <w:tabs>
          <w:tab w:val="num" w:pos="1773"/>
        </w:tabs>
        <w:ind w:left="1773" w:hanging="420"/>
      </w:pPr>
      <w:rPr>
        <w:rFonts w:ascii="Wingdings" w:hAnsi="Wingdings" w:hint="default"/>
      </w:rPr>
    </w:lvl>
    <w:lvl w:ilvl="3" w:tplc="04090001" w:tentative="1">
      <w:start w:val="1"/>
      <w:numFmt w:val="bullet"/>
      <w:lvlText w:val=""/>
      <w:lvlJc w:val="left"/>
      <w:pPr>
        <w:tabs>
          <w:tab w:val="num" w:pos="2193"/>
        </w:tabs>
        <w:ind w:left="2193" w:hanging="420"/>
      </w:pPr>
      <w:rPr>
        <w:rFonts w:ascii="Wingdings" w:hAnsi="Wingdings" w:hint="default"/>
      </w:rPr>
    </w:lvl>
    <w:lvl w:ilvl="4" w:tplc="04090003" w:tentative="1">
      <w:start w:val="1"/>
      <w:numFmt w:val="bullet"/>
      <w:lvlText w:val=""/>
      <w:lvlJc w:val="left"/>
      <w:pPr>
        <w:tabs>
          <w:tab w:val="num" w:pos="2613"/>
        </w:tabs>
        <w:ind w:left="2613" w:hanging="420"/>
      </w:pPr>
      <w:rPr>
        <w:rFonts w:ascii="Wingdings" w:hAnsi="Wingdings" w:hint="default"/>
      </w:rPr>
    </w:lvl>
    <w:lvl w:ilvl="5" w:tplc="04090005" w:tentative="1">
      <w:start w:val="1"/>
      <w:numFmt w:val="bullet"/>
      <w:lvlText w:val=""/>
      <w:lvlJc w:val="left"/>
      <w:pPr>
        <w:tabs>
          <w:tab w:val="num" w:pos="3033"/>
        </w:tabs>
        <w:ind w:left="3033" w:hanging="420"/>
      </w:pPr>
      <w:rPr>
        <w:rFonts w:ascii="Wingdings" w:hAnsi="Wingdings" w:hint="default"/>
      </w:rPr>
    </w:lvl>
    <w:lvl w:ilvl="6" w:tplc="04090001" w:tentative="1">
      <w:start w:val="1"/>
      <w:numFmt w:val="bullet"/>
      <w:lvlText w:val=""/>
      <w:lvlJc w:val="left"/>
      <w:pPr>
        <w:tabs>
          <w:tab w:val="num" w:pos="3453"/>
        </w:tabs>
        <w:ind w:left="3453" w:hanging="420"/>
      </w:pPr>
      <w:rPr>
        <w:rFonts w:ascii="Wingdings" w:hAnsi="Wingdings" w:hint="default"/>
      </w:rPr>
    </w:lvl>
    <w:lvl w:ilvl="7" w:tplc="04090003" w:tentative="1">
      <w:start w:val="1"/>
      <w:numFmt w:val="bullet"/>
      <w:lvlText w:val=""/>
      <w:lvlJc w:val="left"/>
      <w:pPr>
        <w:tabs>
          <w:tab w:val="num" w:pos="3873"/>
        </w:tabs>
        <w:ind w:left="3873" w:hanging="420"/>
      </w:pPr>
      <w:rPr>
        <w:rFonts w:ascii="Wingdings" w:hAnsi="Wingdings" w:hint="default"/>
      </w:rPr>
    </w:lvl>
    <w:lvl w:ilvl="8" w:tplc="04090005" w:tentative="1">
      <w:start w:val="1"/>
      <w:numFmt w:val="bullet"/>
      <w:lvlText w:val=""/>
      <w:lvlJc w:val="left"/>
      <w:pPr>
        <w:tabs>
          <w:tab w:val="num" w:pos="4293"/>
        </w:tabs>
        <w:ind w:left="4293" w:hanging="420"/>
      </w:pPr>
      <w:rPr>
        <w:rFonts w:ascii="Wingdings" w:hAnsi="Wingdings" w:hint="default"/>
      </w:rPr>
    </w:lvl>
  </w:abstractNum>
  <w:abstractNum w:abstractNumId="2">
    <w:nsid w:val="093C6778"/>
    <w:multiLevelType w:val="multilevel"/>
    <w:tmpl w:val="4BD45F30"/>
    <w:lvl w:ilvl="0">
      <w:start w:val="1"/>
      <w:numFmt w:val="decimal"/>
      <w:lvlRestart w:val="0"/>
      <w:pStyle w:val="a0"/>
      <w:suff w:val="nothing"/>
      <w:lvlText w:val="示例%1："/>
      <w:lvlJc w:val="left"/>
      <w:pPr>
        <w:ind w:firstLine="397"/>
      </w:pPr>
      <w:rPr>
        <w:rFonts w:ascii="黑体" w:eastAsia="黑体" w:cs="Times New Roman" w:hint="eastAsia"/>
        <w:sz w:val="18"/>
      </w:rPr>
    </w:lvl>
    <w:lvl w:ilvl="1">
      <w:start w:val="1"/>
      <w:numFmt w:val="lowerLetter"/>
      <w:pStyle w:val="a1"/>
      <w:lvlText w:val="%2)"/>
      <w:lvlJc w:val="left"/>
      <w:pPr>
        <w:ind w:left="840" w:hanging="420"/>
      </w:pPr>
      <w:rPr>
        <w:rFonts w:cs="Times New Roman" w:hint="eastAsia"/>
      </w:rPr>
    </w:lvl>
    <w:lvl w:ilvl="2">
      <w:start w:val="1"/>
      <w:numFmt w:val="lowerRoman"/>
      <w:lvlText w:val="%3."/>
      <w:lvlJc w:val="right"/>
      <w:pPr>
        <w:ind w:left="1260" w:hanging="420"/>
      </w:pPr>
      <w:rPr>
        <w:rFonts w:cs="Times New Roman" w:hint="eastAsia"/>
      </w:rPr>
    </w:lvl>
    <w:lvl w:ilvl="3">
      <w:start w:val="1"/>
      <w:numFmt w:val="decimal"/>
      <w:lvlText w:val="%4."/>
      <w:lvlJc w:val="left"/>
      <w:pPr>
        <w:ind w:left="1680" w:hanging="420"/>
      </w:pPr>
      <w:rPr>
        <w:rFonts w:cs="Times New Roman" w:hint="eastAsia"/>
      </w:rPr>
    </w:lvl>
    <w:lvl w:ilvl="4">
      <w:start w:val="1"/>
      <w:numFmt w:val="lowerLetter"/>
      <w:lvlText w:val="%5)"/>
      <w:lvlJc w:val="left"/>
      <w:pPr>
        <w:ind w:left="2100" w:hanging="420"/>
      </w:pPr>
      <w:rPr>
        <w:rFonts w:cs="Times New Roman" w:hint="eastAsia"/>
      </w:rPr>
    </w:lvl>
    <w:lvl w:ilvl="5">
      <w:start w:val="1"/>
      <w:numFmt w:val="lowerRoman"/>
      <w:lvlText w:val="%6."/>
      <w:lvlJc w:val="right"/>
      <w:pPr>
        <w:ind w:left="2520" w:hanging="420"/>
      </w:pPr>
      <w:rPr>
        <w:rFonts w:cs="Times New Roman" w:hint="eastAsia"/>
      </w:rPr>
    </w:lvl>
    <w:lvl w:ilvl="6">
      <w:start w:val="1"/>
      <w:numFmt w:val="decimal"/>
      <w:lvlText w:val="%7."/>
      <w:lvlJc w:val="left"/>
      <w:pPr>
        <w:ind w:left="2940" w:hanging="420"/>
      </w:pPr>
      <w:rPr>
        <w:rFonts w:cs="Times New Roman" w:hint="eastAsia"/>
      </w:rPr>
    </w:lvl>
    <w:lvl w:ilvl="7">
      <w:start w:val="1"/>
      <w:numFmt w:val="lowerLetter"/>
      <w:lvlText w:val="%8)"/>
      <w:lvlJc w:val="left"/>
      <w:pPr>
        <w:ind w:left="3360" w:hanging="420"/>
      </w:pPr>
      <w:rPr>
        <w:rFonts w:cs="Times New Roman" w:hint="eastAsia"/>
      </w:rPr>
    </w:lvl>
    <w:lvl w:ilvl="8">
      <w:start w:val="1"/>
      <w:numFmt w:val="lowerRoman"/>
      <w:lvlText w:val="%9."/>
      <w:lvlJc w:val="right"/>
      <w:pPr>
        <w:ind w:left="3780" w:hanging="420"/>
      </w:pPr>
      <w:rPr>
        <w:rFonts w:cs="Times New Roman" w:hint="eastAsia"/>
      </w:rPr>
    </w:lvl>
  </w:abstractNum>
  <w:abstractNum w:abstractNumId="3">
    <w:nsid w:val="0BD34FEF"/>
    <w:multiLevelType w:val="hybridMultilevel"/>
    <w:tmpl w:val="883E2760"/>
    <w:lvl w:ilvl="0" w:tplc="ABB2496C">
      <w:start w:val="1"/>
      <w:numFmt w:val="bullet"/>
      <w:lvlText w:val=""/>
      <w:lvlJc w:val="left"/>
      <w:pPr>
        <w:ind w:left="1260" w:hanging="420"/>
      </w:pPr>
      <w:rPr>
        <w:rFonts w:ascii="Wingdings" w:hAnsi="Wingdings" w:hint="default"/>
      </w:rPr>
    </w:lvl>
    <w:lvl w:ilvl="1" w:tplc="249CFEFE" w:tentative="1">
      <w:start w:val="1"/>
      <w:numFmt w:val="bullet"/>
      <w:lvlText w:val=""/>
      <w:lvlJc w:val="left"/>
      <w:pPr>
        <w:ind w:left="1680" w:hanging="420"/>
      </w:pPr>
      <w:rPr>
        <w:rFonts w:ascii="Wingdings" w:hAnsi="Wingdings" w:hint="default"/>
      </w:rPr>
    </w:lvl>
    <w:lvl w:ilvl="2" w:tplc="EDBCF3B2" w:tentative="1">
      <w:start w:val="1"/>
      <w:numFmt w:val="bullet"/>
      <w:lvlText w:val=""/>
      <w:lvlJc w:val="left"/>
      <w:pPr>
        <w:ind w:left="2100" w:hanging="420"/>
      </w:pPr>
      <w:rPr>
        <w:rFonts w:ascii="Wingdings" w:hAnsi="Wingdings" w:hint="default"/>
      </w:rPr>
    </w:lvl>
    <w:lvl w:ilvl="3" w:tplc="7A92AFAC" w:tentative="1">
      <w:start w:val="1"/>
      <w:numFmt w:val="bullet"/>
      <w:lvlText w:val=""/>
      <w:lvlJc w:val="left"/>
      <w:pPr>
        <w:ind w:left="2520" w:hanging="420"/>
      </w:pPr>
      <w:rPr>
        <w:rFonts w:ascii="Wingdings" w:hAnsi="Wingdings" w:hint="default"/>
      </w:rPr>
    </w:lvl>
    <w:lvl w:ilvl="4" w:tplc="0706D866" w:tentative="1">
      <w:start w:val="1"/>
      <w:numFmt w:val="bullet"/>
      <w:lvlText w:val=""/>
      <w:lvlJc w:val="left"/>
      <w:pPr>
        <w:ind w:left="2940" w:hanging="420"/>
      </w:pPr>
      <w:rPr>
        <w:rFonts w:ascii="Wingdings" w:hAnsi="Wingdings" w:hint="default"/>
      </w:rPr>
    </w:lvl>
    <w:lvl w:ilvl="5" w:tplc="4CCE0598" w:tentative="1">
      <w:start w:val="1"/>
      <w:numFmt w:val="bullet"/>
      <w:lvlText w:val=""/>
      <w:lvlJc w:val="left"/>
      <w:pPr>
        <w:ind w:left="3360" w:hanging="420"/>
      </w:pPr>
      <w:rPr>
        <w:rFonts w:ascii="Wingdings" w:hAnsi="Wingdings" w:hint="default"/>
      </w:rPr>
    </w:lvl>
    <w:lvl w:ilvl="6" w:tplc="1ACA1468" w:tentative="1">
      <w:start w:val="1"/>
      <w:numFmt w:val="bullet"/>
      <w:lvlText w:val=""/>
      <w:lvlJc w:val="left"/>
      <w:pPr>
        <w:ind w:left="3780" w:hanging="420"/>
      </w:pPr>
      <w:rPr>
        <w:rFonts w:ascii="Wingdings" w:hAnsi="Wingdings" w:hint="default"/>
      </w:rPr>
    </w:lvl>
    <w:lvl w:ilvl="7" w:tplc="4ECC4E72" w:tentative="1">
      <w:start w:val="1"/>
      <w:numFmt w:val="bullet"/>
      <w:lvlText w:val=""/>
      <w:lvlJc w:val="left"/>
      <w:pPr>
        <w:ind w:left="4200" w:hanging="420"/>
      </w:pPr>
      <w:rPr>
        <w:rFonts w:ascii="Wingdings" w:hAnsi="Wingdings" w:hint="default"/>
      </w:rPr>
    </w:lvl>
    <w:lvl w:ilvl="8" w:tplc="CE94A77E" w:tentative="1">
      <w:start w:val="1"/>
      <w:numFmt w:val="bullet"/>
      <w:lvlText w:val=""/>
      <w:lvlJc w:val="left"/>
      <w:pPr>
        <w:ind w:left="4620" w:hanging="420"/>
      </w:pPr>
      <w:rPr>
        <w:rFonts w:ascii="Wingdings" w:hAnsi="Wingdings" w:hint="default"/>
      </w:rPr>
    </w:lvl>
  </w:abstractNum>
  <w:abstractNum w:abstractNumId="4">
    <w:nsid w:val="1B3E42CF"/>
    <w:multiLevelType w:val="multilevel"/>
    <w:tmpl w:val="04090023"/>
    <w:lvl w:ilvl="0">
      <w:start w:val="1"/>
      <w:numFmt w:val="upperRoman"/>
      <w:pStyle w:val="1"/>
      <w:lvlText w:val="第 %1 条"/>
      <w:lvlJc w:val="left"/>
      <w:pPr>
        <w:tabs>
          <w:tab w:val="num" w:pos="1080"/>
        </w:tabs>
        <w:ind w:left="0" w:firstLine="0"/>
      </w:pPr>
    </w:lvl>
    <w:lvl w:ilvl="1">
      <w:start w:val="1"/>
      <w:numFmt w:val="decimalZero"/>
      <w:pStyle w:val="20"/>
      <w:isLgl/>
      <w:lvlText w:val="节 %1.%2"/>
      <w:lvlJc w:val="left"/>
      <w:pPr>
        <w:tabs>
          <w:tab w:val="num" w:pos="720"/>
        </w:tabs>
        <w:ind w:left="0" w:firstLine="0"/>
      </w:pPr>
    </w:lvl>
    <w:lvl w:ilvl="2">
      <w:start w:val="1"/>
      <w:numFmt w:val="lowerLetter"/>
      <w:pStyle w:val="3"/>
      <w:lvlText w:val="(%3)"/>
      <w:lvlJc w:val="left"/>
      <w:pPr>
        <w:tabs>
          <w:tab w:val="num" w:pos="720"/>
        </w:tabs>
        <w:ind w:left="720" w:hanging="432"/>
      </w:pPr>
    </w:lvl>
    <w:lvl w:ilvl="3">
      <w:start w:val="1"/>
      <w:numFmt w:val="lowerRoman"/>
      <w:pStyle w:val="4"/>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5">
    <w:nsid w:val="1DBF583A"/>
    <w:multiLevelType w:val="multilevel"/>
    <w:tmpl w:val="508EE04E"/>
    <w:lvl w:ilvl="0">
      <w:start w:val="1"/>
      <w:numFmt w:val="decimal"/>
      <w:lvlRestart w:val="0"/>
      <w:pStyle w:val="a2"/>
      <w:suff w:val="nothing"/>
      <w:lvlText w:val="注%1："/>
      <w:lvlJc w:val="left"/>
      <w:pPr>
        <w:ind w:left="874" w:hanging="448"/>
      </w:pPr>
      <w:rPr>
        <w:rFonts w:ascii="黑体" w:eastAsia="黑体" w:cs="Times New Roman" w:hint="eastAsia"/>
        <w:b w:val="0"/>
        <w:i w:val="0"/>
        <w:sz w:val="18"/>
        <w:szCs w:val="18"/>
        <w:vertAlign w:val="baseline"/>
      </w:rPr>
    </w:lvl>
    <w:lvl w:ilvl="1">
      <w:start w:val="1"/>
      <w:numFmt w:val="lowerLetter"/>
      <w:lvlText w:val="%2)"/>
      <w:lvlJc w:val="left"/>
      <w:pPr>
        <w:tabs>
          <w:tab w:val="num" w:pos="180"/>
        </w:tabs>
        <w:ind w:left="1172" w:hanging="629"/>
      </w:pPr>
      <w:rPr>
        <w:rFonts w:cs="Times New Roman" w:hint="eastAsia"/>
        <w:vertAlign w:val="baseline"/>
      </w:rPr>
    </w:lvl>
    <w:lvl w:ilvl="2">
      <w:start w:val="1"/>
      <w:numFmt w:val="lowerRoman"/>
      <w:lvlText w:val="%3."/>
      <w:lvlJc w:val="right"/>
      <w:pPr>
        <w:tabs>
          <w:tab w:val="num" w:pos="180"/>
        </w:tabs>
        <w:ind w:left="1172" w:hanging="629"/>
      </w:pPr>
      <w:rPr>
        <w:rFonts w:cs="Times New Roman" w:hint="eastAsia"/>
        <w:vertAlign w:val="baseline"/>
      </w:rPr>
    </w:lvl>
    <w:lvl w:ilvl="3">
      <w:start w:val="1"/>
      <w:numFmt w:val="decimal"/>
      <w:lvlText w:val="%4."/>
      <w:lvlJc w:val="left"/>
      <w:pPr>
        <w:tabs>
          <w:tab w:val="num" w:pos="180"/>
        </w:tabs>
        <w:ind w:left="1172" w:hanging="629"/>
      </w:pPr>
      <w:rPr>
        <w:rFonts w:cs="Times New Roman" w:hint="eastAsia"/>
        <w:vertAlign w:val="baseline"/>
      </w:rPr>
    </w:lvl>
    <w:lvl w:ilvl="4">
      <w:start w:val="1"/>
      <w:numFmt w:val="lowerLetter"/>
      <w:lvlText w:val="%5)"/>
      <w:lvlJc w:val="left"/>
      <w:pPr>
        <w:tabs>
          <w:tab w:val="num" w:pos="180"/>
        </w:tabs>
        <w:ind w:left="1172" w:hanging="629"/>
      </w:pPr>
      <w:rPr>
        <w:rFonts w:cs="Times New Roman" w:hint="eastAsia"/>
        <w:vertAlign w:val="baseline"/>
      </w:rPr>
    </w:lvl>
    <w:lvl w:ilvl="5">
      <w:start w:val="1"/>
      <w:numFmt w:val="lowerRoman"/>
      <w:lvlText w:val="%6."/>
      <w:lvlJc w:val="right"/>
      <w:pPr>
        <w:tabs>
          <w:tab w:val="num" w:pos="180"/>
        </w:tabs>
        <w:ind w:left="1172" w:hanging="629"/>
      </w:pPr>
      <w:rPr>
        <w:rFonts w:cs="Times New Roman" w:hint="eastAsia"/>
        <w:vertAlign w:val="baseline"/>
      </w:rPr>
    </w:lvl>
    <w:lvl w:ilvl="6">
      <w:start w:val="1"/>
      <w:numFmt w:val="decimal"/>
      <w:lvlText w:val="%7."/>
      <w:lvlJc w:val="left"/>
      <w:pPr>
        <w:tabs>
          <w:tab w:val="num" w:pos="180"/>
        </w:tabs>
        <w:ind w:left="1172" w:hanging="629"/>
      </w:pPr>
      <w:rPr>
        <w:rFonts w:cs="Times New Roman" w:hint="eastAsia"/>
        <w:vertAlign w:val="baseline"/>
      </w:rPr>
    </w:lvl>
    <w:lvl w:ilvl="7">
      <w:start w:val="1"/>
      <w:numFmt w:val="lowerLetter"/>
      <w:lvlText w:val="%8)"/>
      <w:lvlJc w:val="left"/>
      <w:pPr>
        <w:tabs>
          <w:tab w:val="num" w:pos="180"/>
        </w:tabs>
        <w:ind w:left="1172" w:hanging="629"/>
      </w:pPr>
      <w:rPr>
        <w:rFonts w:cs="Times New Roman" w:hint="eastAsia"/>
        <w:vertAlign w:val="baseline"/>
      </w:rPr>
    </w:lvl>
    <w:lvl w:ilvl="8">
      <w:start w:val="1"/>
      <w:numFmt w:val="lowerRoman"/>
      <w:lvlText w:val="%9."/>
      <w:lvlJc w:val="right"/>
      <w:pPr>
        <w:tabs>
          <w:tab w:val="num" w:pos="180"/>
        </w:tabs>
        <w:ind w:left="1172" w:hanging="629"/>
      </w:pPr>
      <w:rPr>
        <w:rFonts w:cs="Times New Roman" w:hint="eastAsia"/>
        <w:vertAlign w:val="baseline"/>
      </w:rPr>
    </w:lvl>
  </w:abstractNum>
  <w:abstractNum w:abstractNumId="6">
    <w:nsid w:val="1FC91163"/>
    <w:multiLevelType w:val="multilevel"/>
    <w:tmpl w:val="0CA46692"/>
    <w:lvl w:ilvl="0">
      <w:start w:val="1"/>
      <w:numFmt w:val="decimal"/>
      <w:suff w:val="nothing"/>
      <w:lvlText w:val="%1　"/>
      <w:lvlJc w:val="left"/>
      <w:rPr>
        <w:rFonts w:ascii="黑体" w:eastAsia="黑体" w:hAnsi="Times New Roman" w:cs="Times New Roman" w:hint="eastAsia"/>
        <w:b w:val="0"/>
        <w:i w:val="0"/>
        <w:sz w:val="21"/>
        <w:szCs w:val="21"/>
      </w:rPr>
    </w:lvl>
    <w:lvl w:ilvl="1">
      <w:start w:val="1"/>
      <w:numFmt w:val="decimal"/>
      <w:suff w:val="nothing"/>
      <w:lvlText w:val="%1.%2　"/>
      <w:lvlJc w:val="left"/>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pStyle w:val="a3"/>
      <w:suff w:val="nothing"/>
      <w:lvlText w:val="%1.%2.%3　"/>
      <w:lvlJc w:val="left"/>
      <w:rPr>
        <w:rFonts w:ascii="黑体" w:eastAsia="黑体" w:hAnsi="Times New Roman" w:cs="Times New Roman" w:hint="eastAsia"/>
        <w:b w:val="0"/>
        <w:i w:val="0"/>
        <w:color w:val="0070C0"/>
        <w:sz w:val="21"/>
      </w:rPr>
    </w:lvl>
    <w:lvl w:ilvl="3">
      <w:start w:val="1"/>
      <w:numFmt w:val="decimal"/>
      <w:suff w:val="nothing"/>
      <w:lvlText w:val="%1.%2.%3.%4　"/>
      <w:lvlJc w:val="left"/>
      <w:rPr>
        <w:rFonts w:ascii="黑体" w:eastAsia="黑体" w:hAnsi="Times New Roman" w:cs="Times New Roman" w:hint="eastAsia"/>
        <w:b w:val="0"/>
        <w:i w:val="0"/>
        <w:sz w:val="21"/>
      </w:rPr>
    </w:lvl>
    <w:lvl w:ilvl="4">
      <w:start w:val="1"/>
      <w:numFmt w:val="decimal"/>
      <w:pStyle w:val="a3"/>
      <w:suff w:val="nothing"/>
      <w:lvlText w:val="%1.%2.%3.%4.%5　"/>
      <w:lvlJc w:val="left"/>
      <w:rPr>
        <w:rFonts w:ascii="黑体" w:eastAsia="黑体" w:hAnsi="Times New Roman" w:cs="Times New Roman" w:hint="eastAsia"/>
        <w:b w:val="0"/>
        <w:i w:val="0"/>
        <w:sz w:val="21"/>
      </w:rPr>
    </w:lvl>
    <w:lvl w:ilvl="5">
      <w:start w:val="1"/>
      <w:numFmt w:val="decimal"/>
      <w:suff w:val="nothing"/>
      <w:lvlText w:val="%1.%2.%3.%4.%5.%6　"/>
      <w:lvlJc w:val="left"/>
      <w:rPr>
        <w:rFonts w:ascii="黑体" w:eastAsia="黑体" w:hAnsi="Times New Roman" w:cs="Times New Roman" w:hint="eastAsia"/>
        <w:b w:val="0"/>
        <w:i w:val="0"/>
        <w:sz w:val="21"/>
      </w:rPr>
    </w:lvl>
    <w:lvl w:ilvl="6">
      <w:start w:val="1"/>
      <w:numFmt w:val="decimal"/>
      <w:suff w:val="nothing"/>
      <w:lvlText w:val="%1%2.%3.%4.%5.%6.%7　"/>
      <w:lvlJc w:val="left"/>
      <w:rPr>
        <w:rFonts w:ascii="黑体" w:eastAsia="黑体" w:hAnsi="Times New Roman" w:cs="Times New Roman" w:hint="eastAsia"/>
        <w:b w:val="0"/>
        <w:i w:val="0"/>
        <w:sz w:val="21"/>
      </w:rPr>
    </w:lvl>
    <w:lvl w:ilvl="7">
      <w:start w:val="1"/>
      <w:numFmt w:val="decimal"/>
      <w:lvlText w:val="%1.%2.%3.%4.%5.%6.%7.%8"/>
      <w:lvlJc w:val="left"/>
      <w:pPr>
        <w:tabs>
          <w:tab w:val="num" w:pos="4351"/>
        </w:tabs>
        <w:ind w:left="3969" w:hanging="1418"/>
      </w:pPr>
      <w:rPr>
        <w:rFonts w:cs="Times New Roman" w:hint="eastAsia"/>
      </w:rPr>
    </w:lvl>
    <w:lvl w:ilvl="8">
      <w:start w:val="1"/>
      <w:numFmt w:val="decimal"/>
      <w:lvlText w:val="%1.%2.%3.%4.%5.%6.%7.%8.%9"/>
      <w:lvlJc w:val="left"/>
      <w:pPr>
        <w:tabs>
          <w:tab w:val="num" w:pos="4777"/>
        </w:tabs>
        <w:ind w:left="4677" w:hanging="1700"/>
      </w:pPr>
      <w:rPr>
        <w:rFonts w:cs="Times New Roman" w:hint="eastAsia"/>
      </w:rPr>
    </w:lvl>
  </w:abstractNum>
  <w:abstractNum w:abstractNumId="7">
    <w:nsid w:val="280512C0"/>
    <w:multiLevelType w:val="multilevel"/>
    <w:tmpl w:val="B920838E"/>
    <w:lvl w:ilvl="0">
      <w:start w:val="1"/>
      <w:numFmt w:val="none"/>
      <w:suff w:val="nothing"/>
      <w:lvlText w:val="%1注："/>
      <w:lvlJc w:val="left"/>
      <w:pPr>
        <w:ind w:left="1214" w:hanging="363"/>
      </w:pPr>
      <w:rPr>
        <w:rFonts w:ascii="黑体" w:eastAsia="黑体" w:hAnsi="Times New Roman" w:cs="Times New Roman" w:hint="eastAsia"/>
        <w:b w:val="0"/>
        <w:i w:val="0"/>
        <w:sz w:val="18"/>
        <w:lang w:val="en-US"/>
      </w:rPr>
    </w:lvl>
    <w:lvl w:ilvl="1">
      <w:start w:val="1"/>
      <w:numFmt w:val="lowerLetter"/>
      <w:lvlText w:val="%2)"/>
      <w:lvlJc w:val="left"/>
      <w:pPr>
        <w:tabs>
          <w:tab w:val="num" w:pos="1140"/>
        </w:tabs>
        <w:ind w:left="726" w:hanging="363"/>
      </w:pPr>
      <w:rPr>
        <w:rFonts w:cs="Times New Roman" w:hint="eastAsia"/>
      </w:rPr>
    </w:lvl>
    <w:lvl w:ilvl="2">
      <w:start w:val="1"/>
      <w:numFmt w:val="lowerRoman"/>
      <w:lvlText w:val="%3."/>
      <w:lvlJc w:val="right"/>
      <w:pPr>
        <w:tabs>
          <w:tab w:val="num" w:pos="1140"/>
        </w:tabs>
        <w:ind w:left="726" w:hanging="363"/>
      </w:pPr>
      <w:rPr>
        <w:rFonts w:cs="Times New Roman" w:hint="eastAsia"/>
      </w:rPr>
    </w:lvl>
    <w:lvl w:ilvl="3">
      <w:start w:val="1"/>
      <w:numFmt w:val="decimal"/>
      <w:lvlText w:val="%4."/>
      <w:lvlJc w:val="left"/>
      <w:pPr>
        <w:tabs>
          <w:tab w:val="num" w:pos="1140"/>
        </w:tabs>
        <w:ind w:left="726" w:hanging="363"/>
      </w:pPr>
      <w:rPr>
        <w:rFonts w:cs="Times New Roman" w:hint="eastAsia"/>
      </w:rPr>
    </w:lvl>
    <w:lvl w:ilvl="4">
      <w:start w:val="1"/>
      <w:numFmt w:val="lowerLetter"/>
      <w:lvlText w:val="%5)"/>
      <w:lvlJc w:val="left"/>
      <w:pPr>
        <w:tabs>
          <w:tab w:val="num" w:pos="1140"/>
        </w:tabs>
        <w:ind w:left="726" w:hanging="363"/>
      </w:pPr>
      <w:rPr>
        <w:rFonts w:cs="Times New Roman" w:hint="eastAsia"/>
      </w:rPr>
    </w:lvl>
    <w:lvl w:ilvl="5">
      <w:start w:val="1"/>
      <w:numFmt w:val="lowerRoman"/>
      <w:lvlText w:val="%6."/>
      <w:lvlJc w:val="right"/>
      <w:pPr>
        <w:tabs>
          <w:tab w:val="num" w:pos="1140"/>
        </w:tabs>
        <w:ind w:left="726" w:hanging="363"/>
      </w:pPr>
      <w:rPr>
        <w:rFonts w:cs="Times New Roman" w:hint="eastAsia"/>
      </w:rPr>
    </w:lvl>
    <w:lvl w:ilvl="6">
      <w:start w:val="1"/>
      <w:numFmt w:val="decimal"/>
      <w:lvlText w:val="%7."/>
      <w:lvlJc w:val="left"/>
      <w:pPr>
        <w:tabs>
          <w:tab w:val="num" w:pos="4377"/>
        </w:tabs>
        <w:ind w:left="3963" w:hanging="363"/>
      </w:pPr>
      <w:rPr>
        <w:rFonts w:cs="Times New Roman" w:hint="eastAsia"/>
      </w:rPr>
    </w:lvl>
    <w:lvl w:ilvl="7">
      <w:start w:val="1"/>
      <w:numFmt w:val="lowerLetter"/>
      <w:lvlText w:val="%8)"/>
      <w:lvlJc w:val="left"/>
      <w:pPr>
        <w:tabs>
          <w:tab w:val="num" w:pos="1140"/>
        </w:tabs>
        <w:ind w:left="726" w:hanging="363"/>
      </w:pPr>
      <w:rPr>
        <w:rFonts w:cs="Times New Roman" w:hint="eastAsia"/>
      </w:rPr>
    </w:lvl>
    <w:lvl w:ilvl="8">
      <w:start w:val="1"/>
      <w:numFmt w:val="lowerRoman"/>
      <w:lvlText w:val="%9."/>
      <w:lvlJc w:val="right"/>
      <w:pPr>
        <w:tabs>
          <w:tab w:val="num" w:pos="1140"/>
        </w:tabs>
        <w:ind w:left="726" w:hanging="363"/>
      </w:pPr>
      <w:rPr>
        <w:rFonts w:cs="Times New Roman" w:hint="eastAsia"/>
      </w:rPr>
    </w:lvl>
  </w:abstractNum>
  <w:abstractNum w:abstractNumId="8">
    <w:nsid w:val="2C5917C3"/>
    <w:multiLevelType w:val="multilevel"/>
    <w:tmpl w:val="C9A69A3E"/>
    <w:lvl w:ilvl="0">
      <w:start w:val="1"/>
      <w:numFmt w:val="none"/>
      <w:pStyle w:val="a4"/>
      <w:suff w:val="nothing"/>
      <w:lvlText w:val="%1——"/>
      <w:lvlJc w:val="left"/>
      <w:pPr>
        <w:ind w:left="833" w:hanging="408"/>
      </w:pPr>
      <w:rPr>
        <w:rFonts w:cs="Times New Roman" w:hint="eastAsia"/>
      </w:rPr>
    </w:lvl>
    <w:lvl w:ilvl="1">
      <w:start w:val="1"/>
      <w:numFmt w:val="bullet"/>
      <w:lvlText w:val=""/>
      <w:lvlJc w:val="left"/>
      <w:pPr>
        <w:tabs>
          <w:tab w:val="num" w:pos="760"/>
        </w:tabs>
        <w:ind w:left="1264" w:hanging="413"/>
      </w:pPr>
      <w:rPr>
        <w:rFonts w:ascii="Symbol" w:hAnsi="Symbol" w:hint="default"/>
        <w:color w:val="auto"/>
      </w:rPr>
    </w:lvl>
    <w:lvl w:ilvl="2">
      <w:start w:val="1"/>
      <w:numFmt w:val="bullet"/>
      <w:lvlText w:val=""/>
      <w:lvlJc w:val="left"/>
      <w:pPr>
        <w:tabs>
          <w:tab w:val="num" w:pos="1678"/>
        </w:tabs>
        <w:ind w:left="1678" w:hanging="414"/>
      </w:pPr>
      <w:rPr>
        <w:rFonts w:ascii="Symbol" w:hAnsi="Symbol" w:hint="default"/>
        <w:color w:val="auto"/>
      </w:rPr>
    </w:lvl>
    <w:lvl w:ilvl="3">
      <w:start w:val="1"/>
      <w:numFmt w:val="decimal"/>
      <w:lvlText w:val="%4."/>
      <w:lvlJc w:val="left"/>
      <w:pPr>
        <w:tabs>
          <w:tab w:val="num" w:pos="2071"/>
        </w:tabs>
        <w:ind w:left="1884" w:hanging="528"/>
      </w:pPr>
      <w:rPr>
        <w:rFonts w:cs="Times New Roman" w:hint="eastAsia"/>
      </w:rPr>
    </w:lvl>
    <w:lvl w:ilvl="4">
      <w:start w:val="1"/>
      <w:numFmt w:val="lowerLetter"/>
      <w:lvlText w:val="%5)"/>
      <w:lvlJc w:val="left"/>
      <w:pPr>
        <w:tabs>
          <w:tab w:val="num" w:pos="2383"/>
        </w:tabs>
        <w:ind w:left="2196" w:hanging="528"/>
      </w:pPr>
      <w:rPr>
        <w:rFonts w:cs="Times New Roman" w:hint="eastAsia"/>
      </w:rPr>
    </w:lvl>
    <w:lvl w:ilvl="5">
      <w:start w:val="1"/>
      <w:numFmt w:val="lowerRoman"/>
      <w:lvlText w:val="%6."/>
      <w:lvlJc w:val="right"/>
      <w:pPr>
        <w:tabs>
          <w:tab w:val="num" w:pos="2695"/>
        </w:tabs>
        <w:ind w:left="2508" w:hanging="528"/>
      </w:pPr>
      <w:rPr>
        <w:rFonts w:cs="Times New Roman" w:hint="eastAsia"/>
      </w:rPr>
    </w:lvl>
    <w:lvl w:ilvl="6">
      <w:start w:val="1"/>
      <w:numFmt w:val="decimal"/>
      <w:lvlText w:val="%7."/>
      <w:lvlJc w:val="left"/>
      <w:pPr>
        <w:tabs>
          <w:tab w:val="num" w:pos="3007"/>
        </w:tabs>
        <w:ind w:left="2820" w:hanging="528"/>
      </w:pPr>
      <w:rPr>
        <w:rFonts w:cs="Times New Roman" w:hint="eastAsia"/>
      </w:rPr>
    </w:lvl>
    <w:lvl w:ilvl="7">
      <w:start w:val="1"/>
      <w:numFmt w:val="lowerLetter"/>
      <w:lvlText w:val="%8)"/>
      <w:lvlJc w:val="left"/>
      <w:pPr>
        <w:tabs>
          <w:tab w:val="num" w:pos="3319"/>
        </w:tabs>
        <w:ind w:left="3132" w:hanging="528"/>
      </w:pPr>
      <w:rPr>
        <w:rFonts w:cs="Times New Roman" w:hint="eastAsia"/>
      </w:rPr>
    </w:lvl>
    <w:lvl w:ilvl="8">
      <w:start w:val="1"/>
      <w:numFmt w:val="lowerRoman"/>
      <w:lvlText w:val="%9."/>
      <w:lvlJc w:val="right"/>
      <w:pPr>
        <w:tabs>
          <w:tab w:val="num" w:pos="3631"/>
        </w:tabs>
        <w:ind w:left="3444" w:hanging="528"/>
      </w:pPr>
      <w:rPr>
        <w:rFonts w:cs="Times New Roman" w:hint="eastAsia"/>
      </w:rPr>
    </w:lvl>
  </w:abstractNum>
  <w:abstractNum w:abstractNumId="9">
    <w:nsid w:val="3DD30873"/>
    <w:multiLevelType w:val="multilevel"/>
    <w:tmpl w:val="5BEC0A32"/>
    <w:lvl w:ilvl="0">
      <w:start w:val="1"/>
      <w:numFmt w:val="none"/>
      <w:suff w:val="nothing"/>
      <w:lvlText w:val="%1注："/>
      <w:lvlJc w:val="left"/>
      <w:pPr>
        <w:ind w:left="789" w:hanging="363"/>
      </w:pPr>
      <w:rPr>
        <w:rFonts w:ascii="黑体" w:eastAsia="黑体" w:hAnsi="Times New Roman" w:cs="Times New Roman" w:hint="eastAsia"/>
        <w:b w:val="0"/>
        <w:i w:val="0"/>
        <w:sz w:val="18"/>
      </w:rPr>
    </w:lvl>
    <w:lvl w:ilvl="1">
      <w:start w:val="1"/>
      <w:numFmt w:val="lowerLetter"/>
      <w:lvlText w:val="%2)"/>
      <w:lvlJc w:val="left"/>
      <w:pPr>
        <w:tabs>
          <w:tab w:val="num" w:pos="1140"/>
        </w:tabs>
        <w:ind w:left="726" w:hanging="363"/>
      </w:pPr>
      <w:rPr>
        <w:rFonts w:cs="Times New Roman" w:hint="eastAsia"/>
      </w:rPr>
    </w:lvl>
    <w:lvl w:ilvl="2">
      <w:start w:val="1"/>
      <w:numFmt w:val="lowerRoman"/>
      <w:lvlText w:val="%3."/>
      <w:lvlJc w:val="right"/>
      <w:pPr>
        <w:tabs>
          <w:tab w:val="num" w:pos="1140"/>
        </w:tabs>
        <w:ind w:left="726" w:hanging="363"/>
      </w:pPr>
      <w:rPr>
        <w:rFonts w:cs="Times New Roman" w:hint="eastAsia"/>
      </w:rPr>
    </w:lvl>
    <w:lvl w:ilvl="3">
      <w:start w:val="1"/>
      <w:numFmt w:val="decimal"/>
      <w:lvlText w:val="%4."/>
      <w:lvlJc w:val="left"/>
      <w:pPr>
        <w:tabs>
          <w:tab w:val="num" w:pos="1140"/>
        </w:tabs>
        <w:ind w:left="726" w:hanging="363"/>
      </w:pPr>
      <w:rPr>
        <w:rFonts w:cs="Times New Roman" w:hint="eastAsia"/>
      </w:rPr>
    </w:lvl>
    <w:lvl w:ilvl="4">
      <w:start w:val="1"/>
      <w:numFmt w:val="lowerLetter"/>
      <w:lvlText w:val="%5)"/>
      <w:lvlJc w:val="left"/>
      <w:pPr>
        <w:tabs>
          <w:tab w:val="num" w:pos="1140"/>
        </w:tabs>
        <w:ind w:left="726" w:hanging="363"/>
      </w:pPr>
      <w:rPr>
        <w:rFonts w:cs="Times New Roman" w:hint="eastAsia"/>
      </w:rPr>
    </w:lvl>
    <w:lvl w:ilvl="5">
      <w:start w:val="1"/>
      <w:numFmt w:val="lowerRoman"/>
      <w:lvlText w:val="%6."/>
      <w:lvlJc w:val="right"/>
      <w:pPr>
        <w:tabs>
          <w:tab w:val="num" w:pos="1140"/>
        </w:tabs>
        <w:ind w:left="726" w:hanging="363"/>
      </w:pPr>
      <w:rPr>
        <w:rFonts w:cs="Times New Roman" w:hint="eastAsia"/>
      </w:rPr>
    </w:lvl>
    <w:lvl w:ilvl="6">
      <w:start w:val="1"/>
      <w:numFmt w:val="decimal"/>
      <w:lvlText w:val="%7."/>
      <w:lvlJc w:val="left"/>
      <w:pPr>
        <w:tabs>
          <w:tab w:val="num" w:pos="1140"/>
        </w:tabs>
        <w:ind w:left="726" w:hanging="363"/>
      </w:pPr>
      <w:rPr>
        <w:rFonts w:cs="Times New Roman" w:hint="eastAsia"/>
      </w:rPr>
    </w:lvl>
    <w:lvl w:ilvl="7">
      <w:start w:val="1"/>
      <w:numFmt w:val="lowerLetter"/>
      <w:lvlText w:val="%8)"/>
      <w:lvlJc w:val="left"/>
      <w:pPr>
        <w:tabs>
          <w:tab w:val="num" w:pos="1140"/>
        </w:tabs>
        <w:ind w:left="726" w:hanging="363"/>
      </w:pPr>
      <w:rPr>
        <w:rFonts w:cs="Times New Roman" w:hint="eastAsia"/>
      </w:rPr>
    </w:lvl>
    <w:lvl w:ilvl="8">
      <w:start w:val="1"/>
      <w:numFmt w:val="lowerRoman"/>
      <w:lvlText w:val="%9."/>
      <w:lvlJc w:val="right"/>
      <w:pPr>
        <w:tabs>
          <w:tab w:val="num" w:pos="1140"/>
        </w:tabs>
        <w:ind w:left="726" w:hanging="363"/>
      </w:pPr>
      <w:rPr>
        <w:rFonts w:cs="Times New Roman" w:hint="eastAsia"/>
      </w:rPr>
    </w:lvl>
  </w:abstractNum>
  <w:abstractNum w:abstractNumId="10">
    <w:nsid w:val="5D320449"/>
    <w:multiLevelType w:val="hybridMultilevel"/>
    <w:tmpl w:val="005E6610"/>
    <w:lvl w:ilvl="0" w:tplc="43266E10">
      <w:start w:val="1"/>
      <w:numFmt w:val="bullet"/>
      <w:pStyle w:val="a5"/>
      <w:lvlText w:val=""/>
      <w:lvlJc w:val="left"/>
      <w:pPr>
        <w:tabs>
          <w:tab w:val="num" w:pos="820"/>
        </w:tabs>
        <w:ind w:left="820" w:hanging="420"/>
      </w:pPr>
      <w:rPr>
        <w:rFonts w:ascii="Wingdings" w:hAnsi="Wingdings" w:hint="default"/>
      </w:rPr>
    </w:lvl>
    <w:lvl w:ilvl="1" w:tplc="DB503D36">
      <w:start w:val="1"/>
      <w:numFmt w:val="bullet"/>
      <w:lvlText w:val=""/>
      <w:lvlJc w:val="left"/>
      <w:pPr>
        <w:tabs>
          <w:tab w:val="num" w:pos="840"/>
        </w:tabs>
        <w:ind w:left="840" w:hanging="420"/>
      </w:pPr>
      <w:rPr>
        <w:rFonts w:ascii="Wingdings" w:hAnsi="Wingdings" w:hint="default"/>
      </w:rPr>
    </w:lvl>
    <w:lvl w:ilvl="2" w:tplc="9C9A3614" w:tentative="1">
      <w:start w:val="1"/>
      <w:numFmt w:val="bullet"/>
      <w:lvlText w:val=""/>
      <w:lvlJc w:val="left"/>
      <w:pPr>
        <w:tabs>
          <w:tab w:val="num" w:pos="1260"/>
        </w:tabs>
        <w:ind w:left="1260" w:hanging="420"/>
      </w:pPr>
      <w:rPr>
        <w:rFonts w:ascii="Wingdings" w:hAnsi="Wingdings" w:hint="default"/>
      </w:rPr>
    </w:lvl>
    <w:lvl w:ilvl="3" w:tplc="125CB4B8" w:tentative="1">
      <w:start w:val="1"/>
      <w:numFmt w:val="bullet"/>
      <w:lvlText w:val=""/>
      <w:lvlJc w:val="left"/>
      <w:pPr>
        <w:tabs>
          <w:tab w:val="num" w:pos="1680"/>
        </w:tabs>
        <w:ind w:left="1680" w:hanging="420"/>
      </w:pPr>
      <w:rPr>
        <w:rFonts w:ascii="Wingdings" w:hAnsi="Wingdings" w:hint="default"/>
      </w:rPr>
    </w:lvl>
    <w:lvl w:ilvl="4" w:tplc="AEA8E90C" w:tentative="1">
      <w:start w:val="1"/>
      <w:numFmt w:val="bullet"/>
      <w:lvlText w:val=""/>
      <w:lvlJc w:val="left"/>
      <w:pPr>
        <w:tabs>
          <w:tab w:val="num" w:pos="2100"/>
        </w:tabs>
        <w:ind w:left="2100" w:hanging="420"/>
      </w:pPr>
      <w:rPr>
        <w:rFonts w:ascii="Wingdings" w:hAnsi="Wingdings" w:hint="default"/>
      </w:rPr>
    </w:lvl>
    <w:lvl w:ilvl="5" w:tplc="23585638" w:tentative="1">
      <w:start w:val="1"/>
      <w:numFmt w:val="bullet"/>
      <w:lvlText w:val=""/>
      <w:lvlJc w:val="left"/>
      <w:pPr>
        <w:tabs>
          <w:tab w:val="num" w:pos="2520"/>
        </w:tabs>
        <w:ind w:left="2520" w:hanging="420"/>
      </w:pPr>
      <w:rPr>
        <w:rFonts w:ascii="Wingdings" w:hAnsi="Wingdings" w:hint="default"/>
      </w:rPr>
    </w:lvl>
    <w:lvl w:ilvl="6" w:tplc="FC7A9BE8" w:tentative="1">
      <w:start w:val="1"/>
      <w:numFmt w:val="bullet"/>
      <w:lvlText w:val=""/>
      <w:lvlJc w:val="left"/>
      <w:pPr>
        <w:tabs>
          <w:tab w:val="num" w:pos="2940"/>
        </w:tabs>
        <w:ind w:left="2940" w:hanging="420"/>
      </w:pPr>
      <w:rPr>
        <w:rFonts w:ascii="Wingdings" w:hAnsi="Wingdings" w:hint="default"/>
      </w:rPr>
    </w:lvl>
    <w:lvl w:ilvl="7" w:tplc="B6AC7454" w:tentative="1">
      <w:start w:val="1"/>
      <w:numFmt w:val="bullet"/>
      <w:lvlText w:val=""/>
      <w:lvlJc w:val="left"/>
      <w:pPr>
        <w:tabs>
          <w:tab w:val="num" w:pos="3360"/>
        </w:tabs>
        <w:ind w:left="3360" w:hanging="420"/>
      </w:pPr>
      <w:rPr>
        <w:rFonts w:ascii="Wingdings" w:hAnsi="Wingdings" w:hint="default"/>
      </w:rPr>
    </w:lvl>
    <w:lvl w:ilvl="8" w:tplc="22242468" w:tentative="1">
      <w:start w:val="1"/>
      <w:numFmt w:val="bullet"/>
      <w:lvlText w:val=""/>
      <w:lvlJc w:val="left"/>
      <w:pPr>
        <w:tabs>
          <w:tab w:val="num" w:pos="3780"/>
        </w:tabs>
        <w:ind w:left="3780" w:hanging="420"/>
      </w:pPr>
      <w:rPr>
        <w:rFonts w:ascii="Wingdings" w:hAnsi="Wingdings" w:hint="default"/>
      </w:rPr>
    </w:lvl>
  </w:abstractNum>
  <w:abstractNum w:abstractNumId="11">
    <w:nsid w:val="608B726E"/>
    <w:multiLevelType w:val="hybridMultilevel"/>
    <w:tmpl w:val="E7344D40"/>
    <w:lvl w:ilvl="0" w:tplc="FAE273D0">
      <w:start w:val="1"/>
      <w:numFmt w:val="lowerLetter"/>
      <w:lvlText w:val="%1)"/>
      <w:lvlJc w:val="left"/>
      <w:pPr>
        <w:tabs>
          <w:tab w:val="num" w:pos="704"/>
        </w:tabs>
        <w:ind w:left="704" w:hanging="420"/>
      </w:pPr>
      <w:rPr>
        <w:rFonts w:cs="Times New Roman"/>
      </w:rPr>
    </w:lvl>
    <w:lvl w:ilvl="1" w:tplc="571E83F0">
      <w:start w:val="1"/>
      <w:numFmt w:val="lowerLetter"/>
      <w:lvlText w:val="%2)"/>
      <w:lvlJc w:val="left"/>
      <w:pPr>
        <w:tabs>
          <w:tab w:val="num" w:pos="840"/>
        </w:tabs>
        <w:ind w:left="840" w:hanging="420"/>
      </w:pPr>
      <w:rPr>
        <w:rFonts w:cs="Times New Roman"/>
      </w:rPr>
    </w:lvl>
    <w:lvl w:ilvl="2" w:tplc="F82A183E">
      <w:start w:val="1"/>
      <w:numFmt w:val="decimal"/>
      <w:lvlText w:val="%3."/>
      <w:lvlJc w:val="left"/>
      <w:pPr>
        <w:tabs>
          <w:tab w:val="num" w:pos="2160"/>
        </w:tabs>
        <w:ind w:left="2160" w:hanging="360"/>
      </w:pPr>
      <w:rPr>
        <w:rFonts w:cs="Times New Roman"/>
      </w:rPr>
    </w:lvl>
    <w:lvl w:ilvl="3" w:tplc="7DA45C84">
      <w:start w:val="1"/>
      <w:numFmt w:val="decimal"/>
      <w:lvlText w:val="%4."/>
      <w:lvlJc w:val="left"/>
      <w:pPr>
        <w:tabs>
          <w:tab w:val="num" w:pos="2880"/>
        </w:tabs>
        <w:ind w:left="2880" w:hanging="360"/>
      </w:pPr>
      <w:rPr>
        <w:rFonts w:cs="Times New Roman"/>
      </w:rPr>
    </w:lvl>
    <w:lvl w:ilvl="4" w:tplc="A1FCB214">
      <w:start w:val="1"/>
      <w:numFmt w:val="decimal"/>
      <w:lvlText w:val="%5."/>
      <w:lvlJc w:val="left"/>
      <w:pPr>
        <w:tabs>
          <w:tab w:val="num" w:pos="3600"/>
        </w:tabs>
        <w:ind w:left="3600" w:hanging="360"/>
      </w:pPr>
      <w:rPr>
        <w:rFonts w:cs="Times New Roman"/>
      </w:rPr>
    </w:lvl>
    <w:lvl w:ilvl="5" w:tplc="35B4B57A">
      <w:start w:val="1"/>
      <w:numFmt w:val="decimal"/>
      <w:lvlText w:val="%6."/>
      <w:lvlJc w:val="left"/>
      <w:pPr>
        <w:tabs>
          <w:tab w:val="num" w:pos="4320"/>
        </w:tabs>
        <w:ind w:left="4320" w:hanging="360"/>
      </w:pPr>
      <w:rPr>
        <w:rFonts w:cs="Times New Roman"/>
      </w:rPr>
    </w:lvl>
    <w:lvl w:ilvl="6" w:tplc="92CAC4AE">
      <w:start w:val="1"/>
      <w:numFmt w:val="decimal"/>
      <w:lvlText w:val="%7."/>
      <w:lvlJc w:val="left"/>
      <w:pPr>
        <w:tabs>
          <w:tab w:val="num" w:pos="5040"/>
        </w:tabs>
        <w:ind w:left="5040" w:hanging="360"/>
      </w:pPr>
      <w:rPr>
        <w:rFonts w:cs="Times New Roman"/>
      </w:rPr>
    </w:lvl>
    <w:lvl w:ilvl="7" w:tplc="BE263708">
      <w:start w:val="1"/>
      <w:numFmt w:val="decimal"/>
      <w:lvlText w:val="%8."/>
      <w:lvlJc w:val="left"/>
      <w:pPr>
        <w:tabs>
          <w:tab w:val="num" w:pos="5760"/>
        </w:tabs>
        <w:ind w:left="5760" w:hanging="360"/>
      </w:pPr>
      <w:rPr>
        <w:rFonts w:cs="Times New Roman"/>
      </w:rPr>
    </w:lvl>
    <w:lvl w:ilvl="8" w:tplc="853485C4">
      <w:start w:val="1"/>
      <w:numFmt w:val="decimal"/>
      <w:lvlText w:val="%9."/>
      <w:lvlJc w:val="left"/>
      <w:pPr>
        <w:tabs>
          <w:tab w:val="num" w:pos="6480"/>
        </w:tabs>
        <w:ind w:left="6480" w:hanging="360"/>
      </w:pPr>
      <w:rPr>
        <w:rFonts w:cs="Times New Roman"/>
      </w:rPr>
    </w:lvl>
  </w:abstractNum>
  <w:abstractNum w:abstractNumId="12">
    <w:nsid w:val="646260FA"/>
    <w:multiLevelType w:val="multilevel"/>
    <w:tmpl w:val="F29C0372"/>
    <w:lvl w:ilvl="0">
      <w:start w:val="1"/>
      <w:numFmt w:val="decimal"/>
      <w:suff w:val="nothing"/>
      <w:lvlText w:val="表%1　"/>
      <w:lvlJc w:val="left"/>
      <w:pPr>
        <w:ind w:left="3119" w:firstLine="0"/>
      </w:pPr>
      <w:rPr>
        <w:rFonts w:ascii="黑体" w:eastAsia="黑体" w:hAnsi="Times New Roman" w:hint="eastAsia"/>
        <w:b w:val="0"/>
        <w:i w:val="0"/>
        <w:color w:val="auto"/>
        <w:sz w:val="21"/>
      </w:rPr>
    </w:lvl>
    <w:lvl w:ilvl="1">
      <w:start w:val="1"/>
      <w:numFmt w:val="decimal"/>
      <w:lvlText w:val="%1.%2"/>
      <w:lvlJc w:val="left"/>
      <w:pPr>
        <w:tabs>
          <w:tab w:val="num" w:pos="954"/>
        </w:tabs>
        <w:ind w:left="954" w:hanging="567"/>
      </w:pPr>
      <w:rPr>
        <w:rFonts w:hint="eastAsia"/>
      </w:rPr>
    </w:lvl>
    <w:lvl w:ilvl="2">
      <w:start w:val="1"/>
      <w:numFmt w:val="decimal"/>
      <w:lvlText w:val="%1.%2.%3"/>
      <w:lvlJc w:val="left"/>
      <w:pPr>
        <w:tabs>
          <w:tab w:val="num" w:pos="1380"/>
        </w:tabs>
        <w:ind w:left="1380" w:hanging="567"/>
      </w:pPr>
      <w:rPr>
        <w:rFonts w:hint="eastAsia"/>
      </w:rPr>
    </w:lvl>
    <w:lvl w:ilvl="3">
      <w:start w:val="1"/>
      <w:numFmt w:val="decimal"/>
      <w:lvlText w:val="%1.%2.%3.%4"/>
      <w:lvlJc w:val="left"/>
      <w:pPr>
        <w:tabs>
          <w:tab w:val="num" w:pos="1946"/>
        </w:tabs>
        <w:ind w:left="1946" w:hanging="708"/>
      </w:pPr>
      <w:rPr>
        <w:rFonts w:hint="eastAsia"/>
      </w:rPr>
    </w:lvl>
    <w:lvl w:ilvl="4">
      <w:start w:val="1"/>
      <w:numFmt w:val="decimal"/>
      <w:lvlText w:val="%1.%2.%3.%4.%5"/>
      <w:lvlJc w:val="left"/>
      <w:pPr>
        <w:tabs>
          <w:tab w:val="num" w:pos="2513"/>
        </w:tabs>
        <w:ind w:left="2513" w:hanging="850"/>
      </w:pPr>
      <w:rPr>
        <w:rFonts w:hint="eastAsia"/>
      </w:rPr>
    </w:lvl>
    <w:lvl w:ilvl="5">
      <w:start w:val="1"/>
      <w:numFmt w:val="decimal"/>
      <w:lvlText w:val="%1.%2.%3.%4.%5.%6"/>
      <w:lvlJc w:val="left"/>
      <w:pPr>
        <w:tabs>
          <w:tab w:val="num" w:pos="3222"/>
        </w:tabs>
        <w:ind w:left="3222" w:hanging="1134"/>
      </w:pPr>
      <w:rPr>
        <w:rFonts w:hint="eastAsia"/>
      </w:rPr>
    </w:lvl>
    <w:lvl w:ilvl="6">
      <w:start w:val="1"/>
      <w:numFmt w:val="decimal"/>
      <w:lvlText w:val="%1.%2.%3.%4.%5.%6.%7"/>
      <w:lvlJc w:val="left"/>
      <w:pPr>
        <w:tabs>
          <w:tab w:val="num" w:pos="3789"/>
        </w:tabs>
        <w:ind w:left="3789" w:hanging="1276"/>
      </w:pPr>
      <w:rPr>
        <w:rFonts w:hint="eastAsia"/>
      </w:rPr>
    </w:lvl>
    <w:lvl w:ilvl="7">
      <w:start w:val="1"/>
      <w:numFmt w:val="decimal"/>
      <w:lvlText w:val="%1.%2.%3.%4.%5.%6.%7.%8"/>
      <w:lvlJc w:val="left"/>
      <w:pPr>
        <w:tabs>
          <w:tab w:val="num" w:pos="4356"/>
        </w:tabs>
        <w:ind w:left="4356" w:hanging="1418"/>
      </w:pPr>
      <w:rPr>
        <w:rFonts w:hint="eastAsia"/>
      </w:rPr>
    </w:lvl>
    <w:lvl w:ilvl="8">
      <w:start w:val="1"/>
      <w:numFmt w:val="decimal"/>
      <w:lvlText w:val="%1.%2.%3.%4.%5.%6.%7.%8.%9"/>
      <w:lvlJc w:val="left"/>
      <w:pPr>
        <w:tabs>
          <w:tab w:val="num" w:pos="5064"/>
        </w:tabs>
        <w:ind w:left="5064" w:hanging="1700"/>
      </w:pPr>
      <w:rPr>
        <w:rFonts w:hint="eastAsia"/>
      </w:rPr>
    </w:lvl>
  </w:abstractNum>
  <w:abstractNum w:abstractNumId="13">
    <w:nsid w:val="657D3FBC"/>
    <w:multiLevelType w:val="multilevel"/>
    <w:tmpl w:val="95FA0F16"/>
    <w:lvl w:ilvl="0">
      <w:start w:val="1"/>
      <w:numFmt w:val="upperLetter"/>
      <w:pStyle w:val="a6"/>
      <w:suff w:val="nothing"/>
      <w:lvlText w:val="附　录　%1"/>
      <w:lvlJc w:val="left"/>
      <w:rPr>
        <w:rFonts w:ascii="黑体" w:eastAsia="黑体" w:hAnsi="Times New Roman" w:cs="Times New Roman" w:hint="eastAsia"/>
        <w:b w:val="0"/>
        <w:i w:val="0"/>
        <w:spacing w:val="0"/>
        <w:w w:val="100"/>
        <w:sz w:val="21"/>
      </w:rPr>
    </w:lvl>
    <w:lvl w:ilvl="1">
      <w:start w:val="1"/>
      <w:numFmt w:val="decimal"/>
      <w:pStyle w:val="a7"/>
      <w:suff w:val="nothing"/>
      <w:lvlText w:val="%1.%2　"/>
      <w:lvlJc w:val="left"/>
      <w:rPr>
        <w:rFonts w:ascii="黑体" w:eastAsia="黑体" w:hAnsi="Times New Roman" w:cs="Times New Roman" w:hint="eastAsia"/>
        <w:b w:val="0"/>
        <w:i w:val="0"/>
        <w:snapToGrid/>
        <w:spacing w:val="0"/>
        <w:w w:val="100"/>
        <w:kern w:val="21"/>
        <w:sz w:val="21"/>
      </w:rPr>
    </w:lvl>
    <w:lvl w:ilvl="2">
      <w:start w:val="1"/>
      <w:numFmt w:val="decimal"/>
      <w:suff w:val="nothing"/>
      <w:lvlText w:val="%1.%2.%3　"/>
      <w:lvlJc w:val="left"/>
      <w:rPr>
        <w:rFonts w:ascii="黑体" w:eastAsia="黑体" w:hAnsi="Times New Roman" w:cs="Times New Roman" w:hint="eastAsia"/>
        <w:b w:val="0"/>
        <w:i w:val="0"/>
        <w:sz w:val="21"/>
      </w:rPr>
    </w:lvl>
    <w:lvl w:ilvl="3">
      <w:start w:val="1"/>
      <w:numFmt w:val="decimal"/>
      <w:suff w:val="nothing"/>
      <w:lvlText w:val="%1.%2.%3.%4　"/>
      <w:lvlJc w:val="left"/>
      <w:rPr>
        <w:rFonts w:ascii="黑体" w:eastAsia="黑体" w:hAnsi="Times New Roman" w:cs="Times New Roman" w:hint="eastAsia"/>
        <w:b w:val="0"/>
        <w:i w:val="0"/>
        <w:sz w:val="21"/>
      </w:rPr>
    </w:lvl>
    <w:lvl w:ilvl="4">
      <w:start w:val="1"/>
      <w:numFmt w:val="decimal"/>
      <w:suff w:val="nothing"/>
      <w:lvlText w:val="%1.%2.%3.%4.%5　"/>
      <w:lvlJc w:val="left"/>
      <w:rPr>
        <w:rFonts w:ascii="黑体" w:eastAsia="黑体" w:hAnsi="Times New Roman" w:cs="Times New Roman" w:hint="eastAsia"/>
        <w:b w:val="0"/>
        <w:i w:val="0"/>
        <w:sz w:val="21"/>
      </w:rPr>
    </w:lvl>
    <w:lvl w:ilvl="5">
      <w:start w:val="1"/>
      <w:numFmt w:val="decimal"/>
      <w:suff w:val="nothing"/>
      <w:lvlText w:val="%1.%2.%3.%4.%5.%6　"/>
      <w:lvlJc w:val="left"/>
      <w:rPr>
        <w:rFonts w:ascii="黑体" w:eastAsia="黑体" w:hAnsi="Times New Roman" w:cs="Times New Roman" w:hint="eastAsia"/>
        <w:b w:val="0"/>
        <w:i w:val="0"/>
        <w:sz w:val="21"/>
      </w:rPr>
    </w:lvl>
    <w:lvl w:ilvl="6">
      <w:start w:val="1"/>
      <w:numFmt w:val="decimal"/>
      <w:suff w:val="nothing"/>
      <w:lvlText w:val="%1.%2.%3.%4.%5.%6.%7　"/>
      <w:lvlJc w:val="left"/>
      <w:rPr>
        <w:rFonts w:ascii="黑体" w:eastAsia="黑体" w:hAnsi="Times New Roman" w:cs="Times New Roman" w:hint="eastAsia"/>
        <w:b w:val="0"/>
        <w:i w:val="0"/>
        <w:sz w:val="21"/>
      </w:rPr>
    </w:lvl>
    <w:lvl w:ilvl="7">
      <w:start w:val="1"/>
      <w:numFmt w:val="decimal"/>
      <w:lvlText w:val="%1.%2.%3.%4.%5.%6.%7.%8"/>
      <w:lvlJc w:val="left"/>
      <w:pPr>
        <w:tabs>
          <w:tab w:val="num" w:pos="4394"/>
        </w:tabs>
        <w:ind w:left="4394" w:hanging="1418"/>
      </w:pPr>
      <w:rPr>
        <w:rFonts w:cs="Times New Roman" w:hint="eastAsia"/>
      </w:rPr>
    </w:lvl>
    <w:lvl w:ilvl="8">
      <w:start w:val="1"/>
      <w:numFmt w:val="decimal"/>
      <w:lvlText w:val="%1.%2.%3.%4.%5.%6.%7.%8.%9"/>
      <w:lvlJc w:val="left"/>
      <w:pPr>
        <w:tabs>
          <w:tab w:val="num" w:pos="5102"/>
        </w:tabs>
        <w:ind w:left="5102" w:hanging="1700"/>
      </w:pPr>
      <w:rPr>
        <w:rFonts w:cs="Times New Roman" w:hint="eastAsia"/>
      </w:rPr>
    </w:lvl>
  </w:abstractNum>
  <w:abstractNum w:abstractNumId="14">
    <w:nsid w:val="669407AD"/>
    <w:multiLevelType w:val="multilevel"/>
    <w:tmpl w:val="B46034FC"/>
    <w:lvl w:ilvl="0">
      <w:start w:val="1"/>
      <w:numFmt w:val="lowerLetter"/>
      <w:lvlText w:val="%1)"/>
      <w:lvlJc w:val="left"/>
      <w:pPr>
        <w:tabs>
          <w:tab w:val="num" w:pos="840"/>
        </w:tabs>
        <w:ind w:left="839" w:hanging="419"/>
      </w:pPr>
      <w:rPr>
        <w:rFonts w:ascii="宋体" w:eastAsia="宋体" w:hint="eastAsia"/>
        <w:b w:val="0"/>
        <w:i w:val="0"/>
        <w:sz w:val="21"/>
        <w:szCs w:val="21"/>
      </w:rPr>
    </w:lvl>
    <w:lvl w:ilvl="1">
      <w:start w:val="1"/>
      <w:numFmt w:val="decimal"/>
      <w:lvlText w:val="%2)"/>
      <w:lvlJc w:val="left"/>
      <w:pPr>
        <w:tabs>
          <w:tab w:val="num" w:pos="1260"/>
        </w:tabs>
        <w:ind w:left="1259" w:hanging="419"/>
      </w:pPr>
      <w:rPr>
        <w:rFonts w:hint="eastAsia"/>
      </w:rPr>
    </w:lvl>
    <w:lvl w:ilvl="2">
      <w:start w:val="1"/>
      <w:numFmt w:val="decimal"/>
      <w:lvlText w:val="(%3)"/>
      <w:lvlJc w:val="left"/>
      <w:pPr>
        <w:tabs>
          <w:tab w:val="num" w:pos="0"/>
        </w:tabs>
        <w:ind w:left="1679" w:hanging="420"/>
      </w:pPr>
      <w:rPr>
        <w:rFonts w:ascii="宋体" w:eastAsia="宋体" w:hint="eastAsia"/>
        <w:b w:val="0"/>
        <w:i w:val="0"/>
        <w:sz w:val="21"/>
        <w:szCs w:val="21"/>
      </w:rPr>
    </w:lvl>
    <w:lvl w:ilvl="3">
      <w:start w:val="1"/>
      <w:numFmt w:val="decimal"/>
      <w:lvlText w:val="%4."/>
      <w:lvlJc w:val="left"/>
      <w:pPr>
        <w:tabs>
          <w:tab w:val="num" w:pos="2100"/>
        </w:tabs>
        <w:ind w:left="2099" w:hanging="419"/>
      </w:pPr>
      <w:rPr>
        <w:rFonts w:hint="eastAsia"/>
      </w:rPr>
    </w:lvl>
    <w:lvl w:ilvl="4">
      <w:start w:val="1"/>
      <w:numFmt w:val="lowerLetter"/>
      <w:lvlText w:val="%5)"/>
      <w:lvlJc w:val="left"/>
      <w:pPr>
        <w:tabs>
          <w:tab w:val="num" w:pos="2520"/>
        </w:tabs>
        <w:ind w:left="2519" w:hanging="419"/>
      </w:pPr>
      <w:rPr>
        <w:rFonts w:hint="eastAsia"/>
      </w:rPr>
    </w:lvl>
    <w:lvl w:ilvl="5">
      <w:start w:val="1"/>
      <w:numFmt w:val="lowerRoman"/>
      <w:lvlText w:val="%6."/>
      <w:lvlJc w:val="right"/>
      <w:pPr>
        <w:tabs>
          <w:tab w:val="num" w:pos="2940"/>
        </w:tabs>
        <w:ind w:left="2939" w:hanging="419"/>
      </w:pPr>
      <w:rPr>
        <w:rFonts w:hint="eastAsia"/>
      </w:rPr>
    </w:lvl>
    <w:lvl w:ilvl="6">
      <w:start w:val="1"/>
      <w:numFmt w:val="decimal"/>
      <w:lvlText w:val="%7."/>
      <w:lvlJc w:val="left"/>
      <w:pPr>
        <w:tabs>
          <w:tab w:val="num" w:pos="3360"/>
        </w:tabs>
        <w:ind w:left="3359" w:hanging="419"/>
      </w:pPr>
      <w:rPr>
        <w:rFonts w:hint="eastAsia"/>
      </w:rPr>
    </w:lvl>
    <w:lvl w:ilvl="7">
      <w:start w:val="1"/>
      <w:numFmt w:val="lowerLetter"/>
      <w:lvlText w:val="%8)"/>
      <w:lvlJc w:val="left"/>
      <w:pPr>
        <w:tabs>
          <w:tab w:val="num" w:pos="3780"/>
        </w:tabs>
        <w:ind w:left="3779" w:hanging="419"/>
      </w:pPr>
      <w:rPr>
        <w:rFonts w:hint="eastAsia"/>
      </w:rPr>
    </w:lvl>
    <w:lvl w:ilvl="8">
      <w:start w:val="1"/>
      <w:numFmt w:val="lowerRoman"/>
      <w:lvlText w:val="%9."/>
      <w:lvlJc w:val="right"/>
      <w:pPr>
        <w:tabs>
          <w:tab w:val="num" w:pos="4200"/>
        </w:tabs>
        <w:ind w:left="4199" w:hanging="419"/>
      </w:pPr>
      <w:rPr>
        <w:rFonts w:hint="eastAsia"/>
      </w:rPr>
    </w:lvl>
  </w:abstractNum>
  <w:abstractNum w:abstractNumId="15">
    <w:nsid w:val="6D6C07CD"/>
    <w:multiLevelType w:val="multilevel"/>
    <w:tmpl w:val="3DB6BE8C"/>
    <w:lvl w:ilvl="0">
      <w:start w:val="1"/>
      <w:numFmt w:val="lowerLetter"/>
      <w:pStyle w:val="a8"/>
      <w:lvlText w:val="%1)"/>
      <w:lvlJc w:val="left"/>
      <w:pPr>
        <w:tabs>
          <w:tab w:val="num" w:pos="839"/>
        </w:tabs>
        <w:ind w:left="1259"/>
      </w:pPr>
      <w:rPr>
        <w:rFonts w:cs="Times New Roman" w:hint="eastAsia"/>
        <w:b w:val="0"/>
        <w:i w:val="0"/>
        <w:sz w:val="21"/>
      </w:rPr>
    </w:lvl>
    <w:lvl w:ilvl="1">
      <w:start w:val="1"/>
      <w:numFmt w:val="decimal"/>
      <w:lvlText w:val="%2)"/>
      <w:lvlJc w:val="left"/>
      <w:pPr>
        <w:tabs>
          <w:tab w:val="num" w:pos="840"/>
        </w:tabs>
        <w:ind w:left="839" w:hanging="419"/>
      </w:pPr>
      <w:rPr>
        <w:rFonts w:ascii="宋体" w:eastAsia="宋体" w:cs="Times New Roman" w:hint="eastAsia"/>
        <w:b w:val="0"/>
        <w:i w:val="0"/>
        <w:sz w:val="21"/>
      </w:rPr>
    </w:lvl>
    <w:lvl w:ilvl="2">
      <w:start w:val="1"/>
      <w:numFmt w:val="lowerRoman"/>
      <w:lvlText w:val="%3."/>
      <w:lvlJc w:val="right"/>
      <w:pPr>
        <w:tabs>
          <w:tab w:val="num" w:pos="1260"/>
        </w:tabs>
        <w:ind w:left="1259" w:hanging="419"/>
      </w:pPr>
      <w:rPr>
        <w:rFonts w:cs="Times New Roman" w:hint="eastAsia"/>
      </w:rPr>
    </w:lvl>
    <w:lvl w:ilvl="3">
      <w:start w:val="1"/>
      <w:numFmt w:val="decimal"/>
      <w:pStyle w:val="a9"/>
      <w:lvlText w:val="%4."/>
      <w:lvlJc w:val="left"/>
      <w:pPr>
        <w:tabs>
          <w:tab w:val="num" w:pos="1680"/>
        </w:tabs>
        <w:ind w:left="1679" w:hanging="419"/>
      </w:pPr>
      <w:rPr>
        <w:rFonts w:cs="Times New Roman" w:hint="eastAsia"/>
      </w:rPr>
    </w:lvl>
    <w:lvl w:ilvl="4">
      <w:start w:val="1"/>
      <w:numFmt w:val="lowerLetter"/>
      <w:pStyle w:val="aa"/>
      <w:lvlText w:val="%5)"/>
      <w:lvlJc w:val="left"/>
      <w:pPr>
        <w:tabs>
          <w:tab w:val="num" w:pos="2100"/>
        </w:tabs>
        <w:ind w:left="2099" w:hanging="419"/>
      </w:pPr>
      <w:rPr>
        <w:rFonts w:cs="Times New Roman" w:hint="eastAsia"/>
      </w:rPr>
    </w:lvl>
    <w:lvl w:ilvl="5">
      <w:start w:val="1"/>
      <w:numFmt w:val="lowerRoman"/>
      <w:pStyle w:val="ab"/>
      <w:lvlText w:val="%6."/>
      <w:lvlJc w:val="right"/>
      <w:pPr>
        <w:tabs>
          <w:tab w:val="num" w:pos="2520"/>
        </w:tabs>
        <w:ind w:left="2519" w:hanging="419"/>
      </w:pPr>
      <w:rPr>
        <w:rFonts w:cs="Times New Roman" w:hint="eastAsia"/>
      </w:rPr>
    </w:lvl>
    <w:lvl w:ilvl="6">
      <w:start w:val="1"/>
      <w:numFmt w:val="decimal"/>
      <w:lvlText w:val="%7."/>
      <w:lvlJc w:val="left"/>
      <w:pPr>
        <w:tabs>
          <w:tab w:val="num" w:pos="2940"/>
        </w:tabs>
        <w:ind w:left="2939" w:hanging="419"/>
      </w:pPr>
      <w:rPr>
        <w:rFonts w:cs="Times New Roman" w:hint="eastAsia"/>
      </w:rPr>
    </w:lvl>
    <w:lvl w:ilvl="7">
      <w:start w:val="1"/>
      <w:numFmt w:val="lowerLetter"/>
      <w:lvlText w:val="%8)"/>
      <w:lvlJc w:val="left"/>
      <w:pPr>
        <w:tabs>
          <w:tab w:val="num" w:pos="3360"/>
        </w:tabs>
        <w:ind w:left="3359" w:hanging="419"/>
      </w:pPr>
      <w:rPr>
        <w:rFonts w:cs="Times New Roman" w:hint="eastAsia"/>
      </w:rPr>
    </w:lvl>
    <w:lvl w:ilvl="8">
      <w:start w:val="1"/>
      <w:numFmt w:val="lowerRoman"/>
      <w:lvlText w:val="%9."/>
      <w:lvlJc w:val="right"/>
      <w:pPr>
        <w:tabs>
          <w:tab w:val="num" w:pos="3780"/>
        </w:tabs>
        <w:ind w:left="3779" w:hanging="419"/>
      </w:pPr>
      <w:rPr>
        <w:rFonts w:cs="Times New Roman" w:hint="eastAsia"/>
      </w:rPr>
    </w:lvl>
  </w:abstractNum>
  <w:abstractNum w:abstractNumId="16">
    <w:nsid w:val="6DBF04F4"/>
    <w:multiLevelType w:val="multilevel"/>
    <w:tmpl w:val="B920838E"/>
    <w:lvl w:ilvl="0">
      <w:start w:val="1"/>
      <w:numFmt w:val="none"/>
      <w:pStyle w:val="ac"/>
      <w:suff w:val="nothing"/>
      <w:lvlText w:val="%1注："/>
      <w:lvlJc w:val="left"/>
      <w:pPr>
        <w:ind w:left="1214" w:hanging="363"/>
      </w:pPr>
      <w:rPr>
        <w:rFonts w:ascii="黑体" w:eastAsia="黑体" w:hAnsi="Times New Roman" w:cs="Times New Roman" w:hint="eastAsia"/>
        <w:b w:val="0"/>
        <w:i w:val="0"/>
        <w:sz w:val="18"/>
        <w:lang w:val="en-US"/>
      </w:rPr>
    </w:lvl>
    <w:lvl w:ilvl="1">
      <w:start w:val="1"/>
      <w:numFmt w:val="lowerLetter"/>
      <w:pStyle w:val="ad"/>
      <w:lvlText w:val="%2)"/>
      <w:lvlJc w:val="left"/>
      <w:pPr>
        <w:tabs>
          <w:tab w:val="num" w:pos="1140"/>
        </w:tabs>
        <w:ind w:left="726" w:hanging="363"/>
      </w:pPr>
      <w:rPr>
        <w:rFonts w:cs="Times New Roman" w:hint="eastAsia"/>
      </w:rPr>
    </w:lvl>
    <w:lvl w:ilvl="2">
      <w:start w:val="1"/>
      <w:numFmt w:val="lowerRoman"/>
      <w:pStyle w:val="ae"/>
      <w:lvlText w:val="%3."/>
      <w:lvlJc w:val="right"/>
      <w:pPr>
        <w:tabs>
          <w:tab w:val="num" w:pos="1140"/>
        </w:tabs>
        <w:ind w:left="726" w:hanging="363"/>
      </w:pPr>
      <w:rPr>
        <w:rFonts w:cs="Times New Roman" w:hint="eastAsia"/>
      </w:rPr>
    </w:lvl>
    <w:lvl w:ilvl="3">
      <w:start w:val="1"/>
      <w:numFmt w:val="decimal"/>
      <w:lvlText w:val="%4."/>
      <w:lvlJc w:val="left"/>
      <w:pPr>
        <w:tabs>
          <w:tab w:val="num" w:pos="1140"/>
        </w:tabs>
        <w:ind w:left="726" w:hanging="363"/>
      </w:pPr>
      <w:rPr>
        <w:rFonts w:cs="Times New Roman" w:hint="eastAsia"/>
      </w:rPr>
    </w:lvl>
    <w:lvl w:ilvl="4">
      <w:start w:val="1"/>
      <w:numFmt w:val="lowerLetter"/>
      <w:pStyle w:val="af"/>
      <w:lvlText w:val="%5)"/>
      <w:lvlJc w:val="left"/>
      <w:pPr>
        <w:tabs>
          <w:tab w:val="num" w:pos="1140"/>
        </w:tabs>
        <w:ind w:left="726" w:hanging="363"/>
      </w:pPr>
      <w:rPr>
        <w:rFonts w:cs="Times New Roman" w:hint="eastAsia"/>
      </w:rPr>
    </w:lvl>
    <w:lvl w:ilvl="5">
      <w:start w:val="1"/>
      <w:numFmt w:val="lowerRoman"/>
      <w:pStyle w:val="af0"/>
      <w:lvlText w:val="%6."/>
      <w:lvlJc w:val="right"/>
      <w:pPr>
        <w:tabs>
          <w:tab w:val="num" w:pos="1140"/>
        </w:tabs>
        <w:ind w:left="726" w:hanging="363"/>
      </w:pPr>
      <w:rPr>
        <w:rFonts w:cs="Times New Roman" w:hint="eastAsia"/>
      </w:rPr>
    </w:lvl>
    <w:lvl w:ilvl="6">
      <w:start w:val="1"/>
      <w:numFmt w:val="decimal"/>
      <w:pStyle w:val="af1"/>
      <w:lvlText w:val="%7."/>
      <w:lvlJc w:val="left"/>
      <w:pPr>
        <w:tabs>
          <w:tab w:val="num" w:pos="4377"/>
        </w:tabs>
        <w:ind w:left="3963" w:hanging="363"/>
      </w:pPr>
      <w:rPr>
        <w:rFonts w:cs="Times New Roman" w:hint="eastAsia"/>
      </w:rPr>
    </w:lvl>
    <w:lvl w:ilvl="7">
      <w:start w:val="1"/>
      <w:numFmt w:val="lowerLetter"/>
      <w:lvlText w:val="%8)"/>
      <w:lvlJc w:val="left"/>
      <w:pPr>
        <w:tabs>
          <w:tab w:val="num" w:pos="1140"/>
        </w:tabs>
        <w:ind w:left="726" w:hanging="363"/>
      </w:pPr>
      <w:rPr>
        <w:rFonts w:cs="Times New Roman" w:hint="eastAsia"/>
      </w:rPr>
    </w:lvl>
    <w:lvl w:ilvl="8">
      <w:start w:val="1"/>
      <w:numFmt w:val="lowerRoman"/>
      <w:lvlText w:val="%9."/>
      <w:lvlJc w:val="right"/>
      <w:pPr>
        <w:tabs>
          <w:tab w:val="num" w:pos="1140"/>
        </w:tabs>
        <w:ind w:left="726" w:hanging="363"/>
      </w:pPr>
      <w:rPr>
        <w:rFonts w:cs="Times New Roman" w:hint="eastAsia"/>
      </w:rPr>
    </w:lvl>
  </w:abstractNum>
  <w:num w:numId="1">
    <w:abstractNumId w:val="4"/>
  </w:num>
  <w:num w:numId="2">
    <w:abstractNumId w:val="5"/>
  </w:num>
  <w:num w:numId="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num>
  <w:num w:numId="5">
    <w:abstractNumId w:val="2"/>
  </w:num>
  <w:num w:numId="6">
    <w:abstractNumId w:val="6"/>
  </w:num>
  <w:num w:numId="7">
    <w:abstractNumId w:val="9"/>
  </w:num>
  <w:num w:numId="8">
    <w:abstractNumId w:val="16"/>
  </w:num>
  <w:num w:numId="9">
    <w:abstractNumId w:val="15"/>
  </w:num>
  <w:num w:numId="1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7"/>
  </w:num>
  <w:num w:numId="12">
    <w:abstractNumId w:val="0"/>
  </w:num>
  <w:num w:numId="1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
  </w:num>
  <w:num w:numId="15">
    <w:abstractNumId w:val="13"/>
  </w:num>
  <w:num w:numId="16">
    <w:abstractNumId w:val="11"/>
  </w:num>
  <w:num w:numId="17">
    <w:abstractNumId w:val="8"/>
  </w:num>
  <w:num w:numId="18">
    <w:abstractNumId w:val="10"/>
  </w:num>
  <w:num w:numId="19">
    <w:abstractNumId w:val="5"/>
  </w:num>
  <w:num w:numId="2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2"/>
  </w:num>
  <w:numIdMacAtCleanup w:val="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3"/>
  <w:bordersDoNotSurroundHeader/>
  <w:bordersDoNotSurroundFooter/>
  <w:hideSpellingErrors/>
  <w:stylePaneFormatFilter w:val="3001"/>
  <w:defaultTabStop w:val="420"/>
  <w:drawingGridVerticalSpacing w:val="156"/>
  <w:displayHorizontalDrawingGridEvery w:val="0"/>
  <w:displayVerticalDrawingGridEvery w:val="2"/>
  <w:characterSpacingControl w:val="compressPunctuation"/>
  <w:hdrShapeDefaults>
    <o:shapedefaults v:ext="edit" spidmax="309250"/>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294F29"/>
    <w:rsid w:val="00000783"/>
    <w:rsid w:val="00000D16"/>
    <w:rsid w:val="00000FFD"/>
    <w:rsid w:val="000021D0"/>
    <w:rsid w:val="00002262"/>
    <w:rsid w:val="00003DD1"/>
    <w:rsid w:val="000042D9"/>
    <w:rsid w:val="000059F6"/>
    <w:rsid w:val="00005B46"/>
    <w:rsid w:val="00006B41"/>
    <w:rsid w:val="00010579"/>
    <w:rsid w:val="00012586"/>
    <w:rsid w:val="00013913"/>
    <w:rsid w:val="00013E9D"/>
    <w:rsid w:val="0001469A"/>
    <w:rsid w:val="00014EAC"/>
    <w:rsid w:val="00015A38"/>
    <w:rsid w:val="0001632F"/>
    <w:rsid w:val="000165FC"/>
    <w:rsid w:val="00016BB0"/>
    <w:rsid w:val="00017A34"/>
    <w:rsid w:val="00017D41"/>
    <w:rsid w:val="00017FDC"/>
    <w:rsid w:val="000206D9"/>
    <w:rsid w:val="00020EBC"/>
    <w:rsid w:val="00021695"/>
    <w:rsid w:val="00021D2A"/>
    <w:rsid w:val="00022B2E"/>
    <w:rsid w:val="00022CA5"/>
    <w:rsid w:val="00023ABF"/>
    <w:rsid w:val="00024887"/>
    <w:rsid w:val="00024D6C"/>
    <w:rsid w:val="00025186"/>
    <w:rsid w:val="00025803"/>
    <w:rsid w:val="00025F82"/>
    <w:rsid w:val="00026990"/>
    <w:rsid w:val="00026C47"/>
    <w:rsid w:val="00027634"/>
    <w:rsid w:val="00027D82"/>
    <w:rsid w:val="00030060"/>
    <w:rsid w:val="00030C11"/>
    <w:rsid w:val="0003125D"/>
    <w:rsid w:val="0003147C"/>
    <w:rsid w:val="000316B5"/>
    <w:rsid w:val="000318E3"/>
    <w:rsid w:val="0003216B"/>
    <w:rsid w:val="00032F33"/>
    <w:rsid w:val="00033813"/>
    <w:rsid w:val="00033DFE"/>
    <w:rsid w:val="00034599"/>
    <w:rsid w:val="000345B0"/>
    <w:rsid w:val="00034C13"/>
    <w:rsid w:val="000350E9"/>
    <w:rsid w:val="00036E9E"/>
    <w:rsid w:val="000378DF"/>
    <w:rsid w:val="000404B7"/>
    <w:rsid w:val="000407DE"/>
    <w:rsid w:val="00040A4A"/>
    <w:rsid w:val="00041065"/>
    <w:rsid w:val="00041AE5"/>
    <w:rsid w:val="00043B1D"/>
    <w:rsid w:val="000445A1"/>
    <w:rsid w:val="00044D2B"/>
    <w:rsid w:val="000459FF"/>
    <w:rsid w:val="00045C60"/>
    <w:rsid w:val="0004690B"/>
    <w:rsid w:val="00047308"/>
    <w:rsid w:val="0004755A"/>
    <w:rsid w:val="00050944"/>
    <w:rsid w:val="000509BC"/>
    <w:rsid w:val="00051531"/>
    <w:rsid w:val="00051B63"/>
    <w:rsid w:val="000529C6"/>
    <w:rsid w:val="0005350E"/>
    <w:rsid w:val="00054D58"/>
    <w:rsid w:val="00055533"/>
    <w:rsid w:val="00055AB8"/>
    <w:rsid w:val="00055B96"/>
    <w:rsid w:val="000601EB"/>
    <w:rsid w:val="00061BBC"/>
    <w:rsid w:val="00062551"/>
    <w:rsid w:val="00062660"/>
    <w:rsid w:val="00062C23"/>
    <w:rsid w:val="00063D84"/>
    <w:rsid w:val="00064345"/>
    <w:rsid w:val="000648CE"/>
    <w:rsid w:val="00065545"/>
    <w:rsid w:val="000658A6"/>
    <w:rsid w:val="000659FB"/>
    <w:rsid w:val="00065E65"/>
    <w:rsid w:val="0006610E"/>
    <w:rsid w:val="000661D4"/>
    <w:rsid w:val="000661F4"/>
    <w:rsid w:val="0006690E"/>
    <w:rsid w:val="00066C9D"/>
    <w:rsid w:val="00066CA9"/>
    <w:rsid w:val="00070ABF"/>
    <w:rsid w:val="00070F00"/>
    <w:rsid w:val="00071C33"/>
    <w:rsid w:val="00072963"/>
    <w:rsid w:val="00073C8D"/>
    <w:rsid w:val="00075080"/>
    <w:rsid w:val="00075707"/>
    <w:rsid w:val="00075AFD"/>
    <w:rsid w:val="00076440"/>
    <w:rsid w:val="0007683C"/>
    <w:rsid w:val="00076F14"/>
    <w:rsid w:val="000778A7"/>
    <w:rsid w:val="00077FAB"/>
    <w:rsid w:val="00080DC6"/>
    <w:rsid w:val="000811C2"/>
    <w:rsid w:val="00081438"/>
    <w:rsid w:val="0008189E"/>
    <w:rsid w:val="000837A2"/>
    <w:rsid w:val="0008479E"/>
    <w:rsid w:val="00084CD2"/>
    <w:rsid w:val="00084F95"/>
    <w:rsid w:val="000868E4"/>
    <w:rsid w:val="000868F1"/>
    <w:rsid w:val="000869AC"/>
    <w:rsid w:val="00086DFB"/>
    <w:rsid w:val="00086FDB"/>
    <w:rsid w:val="000872E2"/>
    <w:rsid w:val="00087891"/>
    <w:rsid w:val="00087B72"/>
    <w:rsid w:val="00091D06"/>
    <w:rsid w:val="00093196"/>
    <w:rsid w:val="000933C3"/>
    <w:rsid w:val="00093CB3"/>
    <w:rsid w:val="000941B8"/>
    <w:rsid w:val="00095E98"/>
    <w:rsid w:val="00096658"/>
    <w:rsid w:val="000969A8"/>
    <w:rsid w:val="000A00BB"/>
    <w:rsid w:val="000A046F"/>
    <w:rsid w:val="000A05CD"/>
    <w:rsid w:val="000A0A3C"/>
    <w:rsid w:val="000A0C91"/>
    <w:rsid w:val="000A0DE1"/>
    <w:rsid w:val="000A0F4C"/>
    <w:rsid w:val="000A10AE"/>
    <w:rsid w:val="000A14D4"/>
    <w:rsid w:val="000A1624"/>
    <w:rsid w:val="000A1EB6"/>
    <w:rsid w:val="000A2B58"/>
    <w:rsid w:val="000A2FD7"/>
    <w:rsid w:val="000A355E"/>
    <w:rsid w:val="000A3604"/>
    <w:rsid w:val="000A3718"/>
    <w:rsid w:val="000A456B"/>
    <w:rsid w:val="000A664B"/>
    <w:rsid w:val="000A7019"/>
    <w:rsid w:val="000A714D"/>
    <w:rsid w:val="000B13A7"/>
    <w:rsid w:val="000B143A"/>
    <w:rsid w:val="000B1C2D"/>
    <w:rsid w:val="000B23CC"/>
    <w:rsid w:val="000B285E"/>
    <w:rsid w:val="000B3055"/>
    <w:rsid w:val="000B399A"/>
    <w:rsid w:val="000B3CF2"/>
    <w:rsid w:val="000B51F0"/>
    <w:rsid w:val="000B6262"/>
    <w:rsid w:val="000B677C"/>
    <w:rsid w:val="000B72E2"/>
    <w:rsid w:val="000B7498"/>
    <w:rsid w:val="000B7CDA"/>
    <w:rsid w:val="000B7F92"/>
    <w:rsid w:val="000C004E"/>
    <w:rsid w:val="000C234A"/>
    <w:rsid w:val="000C2BC4"/>
    <w:rsid w:val="000C2E34"/>
    <w:rsid w:val="000C3423"/>
    <w:rsid w:val="000C346D"/>
    <w:rsid w:val="000C3993"/>
    <w:rsid w:val="000C3B2C"/>
    <w:rsid w:val="000C4BAE"/>
    <w:rsid w:val="000C4EC0"/>
    <w:rsid w:val="000C58D8"/>
    <w:rsid w:val="000C6031"/>
    <w:rsid w:val="000C6AAD"/>
    <w:rsid w:val="000C7118"/>
    <w:rsid w:val="000C7567"/>
    <w:rsid w:val="000C7C8C"/>
    <w:rsid w:val="000C7F14"/>
    <w:rsid w:val="000D0A01"/>
    <w:rsid w:val="000D0E7F"/>
    <w:rsid w:val="000D0FD4"/>
    <w:rsid w:val="000D1C81"/>
    <w:rsid w:val="000D2115"/>
    <w:rsid w:val="000D2B72"/>
    <w:rsid w:val="000D2E40"/>
    <w:rsid w:val="000D31D1"/>
    <w:rsid w:val="000D3DFD"/>
    <w:rsid w:val="000D564C"/>
    <w:rsid w:val="000D63A3"/>
    <w:rsid w:val="000D6C1E"/>
    <w:rsid w:val="000D71F7"/>
    <w:rsid w:val="000D72B4"/>
    <w:rsid w:val="000D73A7"/>
    <w:rsid w:val="000E1656"/>
    <w:rsid w:val="000E2171"/>
    <w:rsid w:val="000E2392"/>
    <w:rsid w:val="000E3CB0"/>
    <w:rsid w:val="000E499B"/>
    <w:rsid w:val="000E4C8E"/>
    <w:rsid w:val="000E5815"/>
    <w:rsid w:val="000E5C05"/>
    <w:rsid w:val="000E6F84"/>
    <w:rsid w:val="000E7E3E"/>
    <w:rsid w:val="000F14A6"/>
    <w:rsid w:val="000F16BC"/>
    <w:rsid w:val="000F1939"/>
    <w:rsid w:val="000F1D88"/>
    <w:rsid w:val="000F20FC"/>
    <w:rsid w:val="000F23E3"/>
    <w:rsid w:val="000F23E6"/>
    <w:rsid w:val="000F25CF"/>
    <w:rsid w:val="000F2EDD"/>
    <w:rsid w:val="000F2F87"/>
    <w:rsid w:val="000F3D5B"/>
    <w:rsid w:val="000F40D5"/>
    <w:rsid w:val="000F594B"/>
    <w:rsid w:val="000F5995"/>
    <w:rsid w:val="000F5F07"/>
    <w:rsid w:val="000F6EC7"/>
    <w:rsid w:val="000F7D43"/>
    <w:rsid w:val="000F7F94"/>
    <w:rsid w:val="0010004C"/>
    <w:rsid w:val="001005DE"/>
    <w:rsid w:val="0010147B"/>
    <w:rsid w:val="0010152B"/>
    <w:rsid w:val="00101BBC"/>
    <w:rsid w:val="0010200B"/>
    <w:rsid w:val="00102AFD"/>
    <w:rsid w:val="0010328A"/>
    <w:rsid w:val="0010364A"/>
    <w:rsid w:val="00103DAE"/>
    <w:rsid w:val="00104453"/>
    <w:rsid w:val="001045B0"/>
    <w:rsid w:val="00105381"/>
    <w:rsid w:val="001055D0"/>
    <w:rsid w:val="00105D2A"/>
    <w:rsid w:val="00106C98"/>
    <w:rsid w:val="00107077"/>
    <w:rsid w:val="00107233"/>
    <w:rsid w:val="00110395"/>
    <w:rsid w:val="0011073A"/>
    <w:rsid w:val="00111184"/>
    <w:rsid w:val="00111B61"/>
    <w:rsid w:val="00111CAD"/>
    <w:rsid w:val="00112361"/>
    <w:rsid w:val="00112E59"/>
    <w:rsid w:val="0011434B"/>
    <w:rsid w:val="001147C5"/>
    <w:rsid w:val="001149BE"/>
    <w:rsid w:val="00115AFA"/>
    <w:rsid w:val="00115C0F"/>
    <w:rsid w:val="00116C5E"/>
    <w:rsid w:val="001202B0"/>
    <w:rsid w:val="001206D1"/>
    <w:rsid w:val="0012124F"/>
    <w:rsid w:val="001212A8"/>
    <w:rsid w:val="00121C2F"/>
    <w:rsid w:val="00122128"/>
    <w:rsid w:val="00122199"/>
    <w:rsid w:val="00122698"/>
    <w:rsid w:val="001236E5"/>
    <w:rsid w:val="00123DFB"/>
    <w:rsid w:val="00124243"/>
    <w:rsid w:val="0012469B"/>
    <w:rsid w:val="00124C1A"/>
    <w:rsid w:val="00124F0D"/>
    <w:rsid w:val="00124F35"/>
    <w:rsid w:val="0012501B"/>
    <w:rsid w:val="001250A7"/>
    <w:rsid w:val="00125713"/>
    <w:rsid w:val="00125DEF"/>
    <w:rsid w:val="00126507"/>
    <w:rsid w:val="0012673D"/>
    <w:rsid w:val="00126BE0"/>
    <w:rsid w:val="00126D00"/>
    <w:rsid w:val="00126E2C"/>
    <w:rsid w:val="00126E5C"/>
    <w:rsid w:val="00126F8C"/>
    <w:rsid w:val="00127365"/>
    <w:rsid w:val="001304C1"/>
    <w:rsid w:val="0013135C"/>
    <w:rsid w:val="00131E16"/>
    <w:rsid w:val="00132655"/>
    <w:rsid w:val="001328CE"/>
    <w:rsid w:val="00133EB1"/>
    <w:rsid w:val="00134B5B"/>
    <w:rsid w:val="00134C05"/>
    <w:rsid w:val="00135770"/>
    <w:rsid w:val="00141E71"/>
    <w:rsid w:val="001420B6"/>
    <w:rsid w:val="00142584"/>
    <w:rsid w:val="00142AFF"/>
    <w:rsid w:val="00143B1C"/>
    <w:rsid w:val="00143C24"/>
    <w:rsid w:val="0014411A"/>
    <w:rsid w:val="001443F8"/>
    <w:rsid w:val="00144439"/>
    <w:rsid w:val="00145021"/>
    <w:rsid w:val="0014509F"/>
    <w:rsid w:val="001450D7"/>
    <w:rsid w:val="00145590"/>
    <w:rsid w:val="0014733F"/>
    <w:rsid w:val="00147588"/>
    <w:rsid w:val="00147716"/>
    <w:rsid w:val="00147A89"/>
    <w:rsid w:val="00150228"/>
    <w:rsid w:val="001517F2"/>
    <w:rsid w:val="00152634"/>
    <w:rsid w:val="00152833"/>
    <w:rsid w:val="00152858"/>
    <w:rsid w:val="001531F6"/>
    <w:rsid w:val="0015427B"/>
    <w:rsid w:val="00154706"/>
    <w:rsid w:val="001548CE"/>
    <w:rsid w:val="00154AEA"/>
    <w:rsid w:val="00154B72"/>
    <w:rsid w:val="00154C5E"/>
    <w:rsid w:val="0015595D"/>
    <w:rsid w:val="00155AD5"/>
    <w:rsid w:val="00155E80"/>
    <w:rsid w:val="00156085"/>
    <w:rsid w:val="001566CC"/>
    <w:rsid w:val="001574BD"/>
    <w:rsid w:val="0016064E"/>
    <w:rsid w:val="001607E6"/>
    <w:rsid w:val="0016100F"/>
    <w:rsid w:val="00161498"/>
    <w:rsid w:val="001627FB"/>
    <w:rsid w:val="00163CAB"/>
    <w:rsid w:val="00164A97"/>
    <w:rsid w:val="001656F3"/>
    <w:rsid w:val="001661C7"/>
    <w:rsid w:val="00167685"/>
    <w:rsid w:val="00167B96"/>
    <w:rsid w:val="00170068"/>
    <w:rsid w:val="00170A0C"/>
    <w:rsid w:val="00170FE9"/>
    <w:rsid w:val="001710BD"/>
    <w:rsid w:val="001717D7"/>
    <w:rsid w:val="00172662"/>
    <w:rsid w:val="00172780"/>
    <w:rsid w:val="00172E15"/>
    <w:rsid w:val="00173CBA"/>
    <w:rsid w:val="00173D64"/>
    <w:rsid w:val="00174078"/>
    <w:rsid w:val="0017423A"/>
    <w:rsid w:val="00174CB5"/>
    <w:rsid w:val="00175C37"/>
    <w:rsid w:val="001762F4"/>
    <w:rsid w:val="0017698E"/>
    <w:rsid w:val="0017717C"/>
    <w:rsid w:val="0018068B"/>
    <w:rsid w:val="00180D56"/>
    <w:rsid w:val="00181B6B"/>
    <w:rsid w:val="00182014"/>
    <w:rsid w:val="00182DF8"/>
    <w:rsid w:val="00183606"/>
    <w:rsid w:val="001840A2"/>
    <w:rsid w:val="0018466B"/>
    <w:rsid w:val="00184F39"/>
    <w:rsid w:val="00185980"/>
    <w:rsid w:val="00187170"/>
    <w:rsid w:val="001878B3"/>
    <w:rsid w:val="00187DB1"/>
    <w:rsid w:val="00190BF7"/>
    <w:rsid w:val="00190D6D"/>
    <w:rsid w:val="00190E32"/>
    <w:rsid w:val="001911A2"/>
    <w:rsid w:val="00192537"/>
    <w:rsid w:val="00192B13"/>
    <w:rsid w:val="00192B8E"/>
    <w:rsid w:val="00193A7D"/>
    <w:rsid w:val="00193D56"/>
    <w:rsid w:val="00194D3D"/>
    <w:rsid w:val="001950FF"/>
    <w:rsid w:val="001956B5"/>
    <w:rsid w:val="001956C2"/>
    <w:rsid w:val="0019622D"/>
    <w:rsid w:val="001973CF"/>
    <w:rsid w:val="00197AAF"/>
    <w:rsid w:val="00197D0A"/>
    <w:rsid w:val="001A0066"/>
    <w:rsid w:val="001A0976"/>
    <w:rsid w:val="001A0A73"/>
    <w:rsid w:val="001A0E9D"/>
    <w:rsid w:val="001A102F"/>
    <w:rsid w:val="001A1429"/>
    <w:rsid w:val="001A148E"/>
    <w:rsid w:val="001A1A28"/>
    <w:rsid w:val="001A1DAC"/>
    <w:rsid w:val="001A22C4"/>
    <w:rsid w:val="001A2BA5"/>
    <w:rsid w:val="001A2D4E"/>
    <w:rsid w:val="001A2EDF"/>
    <w:rsid w:val="001A35F1"/>
    <w:rsid w:val="001A4102"/>
    <w:rsid w:val="001A4213"/>
    <w:rsid w:val="001A486A"/>
    <w:rsid w:val="001A5BCC"/>
    <w:rsid w:val="001A6007"/>
    <w:rsid w:val="001A62F5"/>
    <w:rsid w:val="001A669A"/>
    <w:rsid w:val="001A6C0B"/>
    <w:rsid w:val="001A7741"/>
    <w:rsid w:val="001B0639"/>
    <w:rsid w:val="001B0A95"/>
    <w:rsid w:val="001B1480"/>
    <w:rsid w:val="001B1AC9"/>
    <w:rsid w:val="001B2D3F"/>
    <w:rsid w:val="001B2DD0"/>
    <w:rsid w:val="001B4412"/>
    <w:rsid w:val="001B45F1"/>
    <w:rsid w:val="001B5B38"/>
    <w:rsid w:val="001B62BC"/>
    <w:rsid w:val="001B7339"/>
    <w:rsid w:val="001B7426"/>
    <w:rsid w:val="001B771C"/>
    <w:rsid w:val="001B7F21"/>
    <w:rsid w:val="001C0FEB"/>
    <w:rsid w:val="001C13FB"/>
    <w:rsid w:val="001C23B2"/>
    <w:rsid w:val="001C252C"/>
    <w:rsid w:val="001C3265"/>
    <w:rsid w:val="001C4971"/>
    <w:rsid w:val="001C4EDE"/>
    <w:rsid w:val="001C55FE"/>
    <w:rsid w:val="001C5A0D"/>
    <w:rsid w:val="001C5D47"/>
    <w:rsid w:val="001C6B9D"/>
    <w:rsid w:val="001C6E70"/>
    <w:rsid w:val="001C75B9"/>
    <w:rsid w:val="001C796F"/>
    <w:rsid w:val="001C7BE0"/>
    <w:rsid w:val="001C7C8C"/>
    <w:rsid w:val="001C7D54"/>
    <w:rsid w:val="001D0596"/>
    <w:rsid w:val="001D060A"/>
    <w:rsid w:val="001D0EE6"/>
    <w:rsid w:val="001D10EA"/>
    <w:rsid w:val="001D161F"/>
    <w:rsid w:val="001D1B9F"/>
    <w:rsid w:val="001D1D31"/>
    <w:rsid w:val="001D2306"/>
    <w:rsid w:val="001D2795"/>
    <w:rsid w:val="001D3F04"/>
    <w:rsid w:val="001D4836"/>
    <w:rsid w:val="001D5716"/>
    <w:rsid w:val="001D6352"/>
    <w:rsid w:val="001D6DE6"/>
    <w:rsid w:val="001D7258"/>
    <w:rsid w:val="001D7DF4"/>
    <w:rsid w:val="001E0020"/>
    <w:rsid w:val="001E0096"/>
    <w:rsid w:val="001E03B7"/>
    <w:rsid w:val="001E08D4"/>
    <w:rsid w:val="001E23AA"/>
    <w:rsid w:val="001E24D5"/>
    <w:rsid w:val="001E2998"/>
    <w:rsid w:val="001E358C"/>
    <w:rsid w:val="001E37E9"/>
    <w:rsid w:val="001E3E35"/>
    <w:rsid w:val="001E54B5"/>
    <w:rsid w:val="001E5B39"/>
    <w:rsid w:val="001E5BED"/>
    <w:rsid w:val="001E5D3A"/>
    <w:rsid w:val="001E5E9A"/>
    <w:rsid w:val="001E6186"/>
    <w:rsid w:val="001E64E1"/>
    <w:rsid w:val="001E6BD7"/>
    <w:rsid w:val="001E6ED4"/>
    <w:rsid w:val="001F1706"/>
    <w:rsid w:val="001F249A"/>
    <w:rsid w:val="001F24ED"/>
    <w:rsid w:val="001F2F0C"/>
    <w:rsid w:val="001F4BB1"/>
    <w:rsid w:val="001F55D2"/>
    <w:rsid w:val="001F5A30"/>
    <w:rsid w:val="001F619E"/>
    <w:rsid w:val="001F6473"/>
    <w:rsid w:val="001F68F8"/>
    <w:rsid w:val="001F735D"/>
    <w:rsid w:val="001F78DE"/>
    <w:rsid w:val="001F7B31"/>
    <w:rsid w:val="001F7F0E"/>
    <w:rsid w:val="00200708"/>
    <w:rsid w:val="00200B03"/>
    <w:rsid w:val="00201023"/>
    <w:rsid w:val="00201382"/>
    <w:rsid w:val="002013E9"/>
    <w:rsid w:val="00201722"/>
    <w:rsid w:val="002019D1"/>
    <w:rsid w:val="002022F2"/>
    <w:rsid w:val="002035CA"/>
    <w:rsid w:val="002046F7"/>
    <w:rsid w:val="002047C3"/>
    <w:rsid w:val="00204A04"/>
    <w:rsid w:val="00204BD6"/>
    <w:rsid w:val="00206143"/>
    <w:rsid w:val="002068FC"/>
    <w:rsid w:val="00206AFB"/>
    <w:rsid w:val="00206F8A"/>
    <w:rsid w:val="00207578"/>
    <w:rsid w:val="00207990"/>
    <w:rsid w:val="00207A8F"/>
    <w:rsid w:val="002112C2"/>
    <w:rsid w:val="0021139C"/>
    <w:rsid w:val="002113A1"/>
    <w:rsid w:val="00211490"/>
    <w:rsid w:val="00211800"/>
    <w:rsid w:val="0021230D"/>
    <w:rsid w:val="002125E5"/>
    <w:rsid w:val="0021282D"/>
    <w:rsid w:val="00212B7B"/>
    <w:rsid w:val="00212C47"/>
    <w:rsid w:val="00213773"/>
    <w:rsid w:val="00214ACA"/>
    <w:rsid w:val="00214D7F"/>
    <w:rsid w:val="00216038"/>
    <w:rsid w:val="00217074"/>
    <w:rsid w:val="00220ADF"/>
    <w:rsid w:val="00220D2C"/>
    <w:rsid w:val="00220F2B"/>
    <w:rsid w:val="002211FF"/>
    <w:rsid w:val="00221C4C"/>
    <w:rsid w:val="00221EA0"/>
    <w:rsid w:val="00223DDB"/>
    <w:rsid w:val="00223E5B"/>
    <w:rsid w:val="002242C1"/>
    <w:rsid w:val="00224587"/>
    <w:rsid w:val="00224BAE"/>
    <w:rsid w:val="002250AF"/>
    <w:rsid w:val="00225AA3"/>
    <w:rsid w:val="00225C35"/>
    <w:rsid w:val="00226016"/>
    <w:rsid w:val="00226A04"/>
    <w:rsid w:val="002277F9"/>
    <w:rsid w:val="00230406"/>
    <w:rsid w:val="002308AC"/>
    <w:rsid w:val="00231040"/>
    <w:rsid w:val="002320BE"/>
    <w:rsid w:val="00232B06"/>
    <w:rsid w:val="00233BF8"/>
    <w:rsid w:val="00233D60"/>
    <w:rsid w:val="00234A53"/>
    <w:rsid w:val="00234FBA"/>
    <w:rsid w:val="0023515B"/>
    <w:rsid w:val="002356A8"/>
    <w:rsid w:val="00237373"/>
    <w:rsid w:val="00237388"/>
    <w:rsid w:val="00237711"/>
    <w:rsid w:val="00237BB0"/>
    <w:rsid w:val="00237C84"/>
    <w:rsid w:val="00237CA7"/>
    <w:rsid w:val="002400D4"/>
    <w:rsid w:val="0024032A"/>
    <w:rsid w:val="002409F2"/>
    <w:rsid w:val="00240A1B"/>
    <w:rsid w:val="00242081"/>
    <w:rsid w:val="002427FC"/>
    <w:rsid w:val="00242B64"/>
    <w:rsid w:val="00243327"/>
    <w:rsid w:val="00243333"/>
    <w:rsid w:val="002448F3"/>
    <w:rsid w:val="00244B3D"/>
    <w:rsid w:val="00247BF9"/>
    <w:rsid w:val="00247EFD"/>
    <w:rsid w:val="00250316"/>
    <w:rsid w:val="0025093B"/>
    <w:rsid w:val="00250959"/>
    <w:rsid w:val="0025162A"/>
    <w:rsid w:val="00251D9A"/>
    <w:rsid w:val="002528CE"/>
    <w:rsid w:val="00252CF8"/>
    <w:rsid w:val="002533BA"/>
    <w:rsid w:val="00253C05"/>
    <w:rsid w:val="0025458C"/>
    <w:rsid w:val="002549B3"/>
    <w:rsid w:val="00254FD7"/>
    <w:rsid w:val="00255741"/>
    <w:rsid w:val="00256218"/>
    <w:rsid w:val="00256C4A"/>
    <w:rsid w:val="00257041"/>
    <w:rsid w:val="00257266"/>
    <w:rsid w:val="00257BDE"/>
    <w:rsid w:val="0026082C"/>
    <w:rsid w:val="00261391"/>
    <w:rsid w:val="00261674"/>
    <w:rsid w:val="00261D62"/>
    <w:rsid w:val="00262657"/>
    <w:rsid w:val="00262D47"/>
    <w:rsid w:val="00263EDD"/>
    <w:rsid w:val="002644CA"/>
    <w:rsid w:val="00264675"/>
    <w:rsid w:val="00264D9E"/>
    <w:rsid w:val="00264FCE"/>
    <w:rsid w:val="0026520A"/>
    <w:rsid w:val="0026673F"/>
    <w:rsid w:val="00266863"/>
    <w:rsid w:val="00266ACE"/>
    <w:rsid w:val="00267F36"/>
    <w:rsid w:val="002708B3"/>
    <w:rsid w:val="00270935"/>
    <w:rsid w:val="002723C4"/>
    <w:rsid w:val="00272DAC"/>
    <w:rsid w:val="002738F9"/>
    <w:rsid w:val="002739FA"/>
    <w:rsid w:val="00274C94"/>
    <w:rsid w:val="00274DC3"/>
    <w:rsid w:val="0027546A"/>
    <w:rsid w:val="0027562E"/>
    <w:rsid w:val="002759CC"/>
    <w:rsid w:val="00275A57"/>
    <w:rsid w:val="002764F6"/>
    <w:rsid w:val="00276D52"/>
    <w:rsid w:val="00277226"/>
    <w:rsid w:val="002777C7"/>
    <w:rsid w:val="00280DD0"/>
    <w:rsid w:val="00280E12"/>
    <w:rsid w:val="00282B8C"/>
    <w:rsid w:val="0028356F"/>
    <w:rsid w:val="002839FE"/>
    <w:rsid w:val="002841AD"/>
    <w:rsid w:val="00284641"/>
    <w:rsid w:val="0028597B"/>
    <w:rsid w:val="00285B0F"/>
    <w:rsid w:val="00285B11"/>
    <w:rsid w:val="002872F9"/>
    <w:rsid w:val="0028749A"/>
    <w:rsid w:val="00287745"/>
    <w:rsid w:val="00290072"/>
    <w:rsid w:val="0029081A"/>
    <w:rsid w:val="0029140F"/>
    <w:rsid w:val="00291C65"/>
    <w:rsid w:val="002922A9"/>
    <w:rsid w:val="002926D9"/>
    <w:rsid w:val="00293347"/>
    <w:rsid w:val="00293456"/>
    <w:rsid w:val="002937AE"/>
    <w:rsid w:val="00293CF7"/>
    <w:rsid w:val="00293D9C"/>
    <w:rsid w:val="00294349"/>
    <w:rsid w:val="00294478"/>
    <w:rsid w:val="00294F29"/>
    <w:rsid w:val="00295360"/>
    <w:rsid w:val="00295D8A"/>
    <w:rsid w:val="00295DF1"/>
    <w:rsid w:val="00296652"/>
    <w:rsid w:val="0029796A"/>
    <w:rsid w:val="00297EB2"/>
    <w:rsid w:val="002A0160"/>
    <w:rsid w:val="002A19F4"/>
    <w:rsid w:val="002A1F9E"/>
    <w:rsid w:val="002A2805"/>
    <w:rsid w:val="002A369E"/>
    <w:rsid w:val="002A376E"/>
    <w:rsid w:val="002A3D9B"/>
    <w:rsid w:val="002A46ED"/>
    <w:rsid w:val="002A4753"/>
    <w:rsid w:val="002A4EC1"/>
    <w:rsid w:val="002A511C"/>
    <w:rsid w:val="002A53CA"/>
    <w:rsid w:val="002A5459"/>
    <w:rsid w:val="002A5952"/>
    <w:rsid w:val="002A5ABF"/>
    <w:rsid w:val="002A5E9E"/>
    <w:rsid w:val="002A65BB"/>
    <w:rsid w:val="002A6B01"/>
    <w:rsid w:val="002A7459"/>
    <w:rsid w:val="002A77BA"/>
    <w:rsid w:val="002B0662"/>
    <w:rsid w:val="002B0788"/>
    <w:rsid w:val="002B0BD7"/>
    <w:rsid w:val="002B130B"/>
    <w:rsid w:val="002B1B7E"/>
    <w:rsid w:val="002B1D58"/>
    <w:rsid w:val="002B2425"/>
    <w:rsid w:val="002B3EAD"/>
    <w:rsid w:val="002B43E4"/>
    <w:rsid w:val="002B6C5C"/>
    <w:rsid w:val="002B7C3C"/>
    <w:rsid w:val="002C04D6"/>
    <w:rsid w:val="002C115D"/>
    <w:rsid w:val="002C133F"/>
    <w:rsid w:val="002C1B80"/>
    <w:rsid w:val="002C1D03"/>
    <w:rsid w:val="002C2213"/>
    <w:rsid w:val="002C25B4"/>
    <w:rsid w:val="002C2FAA"/>
    <w:rsid w:val="002C3AA8"/>
    <w:rsid w:val="002C3AE4"/>
    <w:rsid w:val="002C4195"/>
    <w:rsid w:val="002C49F3"/>
    <w:rsid w:val="002C5356"/>
    <w:rsid w:val="002C54AE"/>
    <w:rsid w:val="002C5836"/>
    <w:rsid w:val="002C5FA8"/>
    <w:rsid w:val="002C610A"/>
    <w:rsid w:val="002C6D22"/>
    <w:rsid w:val="002C6F61"/>
    <w:rsid w:val="002C70A0"/>
    <w:rsid w:val="002C73AF"/>
    <w:rsid w:val="002D05CF"/>
    <w:rsid w:val="002D136B"/>
    <w:rsid w:val="002D20D4"/>
    <w:rsid w:val="002D215A"/>
    <w:rsid w:val="002D23B9"/>
    <w:rsid w:val="002D24F2"/>
    <w:rsid w:val="002D2817"/>
    <w:rsid w:val="002D2F69"/>
    <w:rsid w:val="002D3E51"/>
    <w:rsid w:val="002D43B6"/>
    <w:rsid w:val="002D4CAB"/>
    <w:rsid w:val="002D5447"/>
    <w:rsid w:val="002D5D85"/>
    <w:rsid w:val="002D65A2"/>
    <w:rsid w:val="002D68A9"/>
    <w:rsid w:val="002D68FB"/>
    <w:rsid w:val="002D782D"/>
    <w:rsid w:val="002D7DCE"/>
    <w:rsid w:val="002E02C9"/>
    <w:rsid w:val="002E1017"/>
    <w:rsid w:val="002E15BB"/>
    <w:rsid w:val="002E1A92"/>
    <w:rsid w:val="002E1F4B"/>
    <w:rsid w:val="002E26D2"/>
    <w:rsid w:val="002E2F35"/>
    <w:rsid w:val="002E330F"/>
    <w:rsid w:val="002E44B8"/>
    <w:rsid w:val="002E4662"/>
    <w:rsid w:val="002E491C"/>
    <w:rsid w:val="002E5595"/>
    <w:rsid w:val="002E56D7"/>
    <w:rsid w:val="002E5783"/>
    <w:rsid w:val="002E57B2"/>
    <w:rsid w:val="002E5803"/>
    <w:rsid w:val="002E5A01"/>
    <w:rsid w:val="002E5B2C"/>
    <w:rsid w:val="002E5C76"/>
    <w:rsid w:val="002E6833"/>
    <w:rsid w:val="002E6E50"/>
    <w:rsid w:val="002F065F"/>
    <w:rsid w:val="002F09DE"/>
    <w:rsid w:val="002F0F78"/>
    <w:rsid w:val="002F0F8B"/>
    <w:rsid w:val="002F14C8"/>
    <w:rsid w:val="002F186E"/>
    <w:rsid w:val="002F2117"/>
    <w:rsid w:val="002F27D5"/>
    <w:rsid w:val="002F2958"/>
    <w:rsid w:val="002F2F59"/>
    <w:rsid w:val="002F304B"/>
    <w:rsid w:val="002F3153"/>
    <w:rsid w:val="002F3DD5"/>
    <w:rsid w:val="002F5167"/>
    <w:rsid w:val="002F5713"/>
    <w:rsid w:val="002F5871"/>
    <w:rsid w:val="002F675F"/>
    <w:rsid w:val="002F6E3E"/>
    <w:rsid w:val="002F6F81"/>
    <w:rsid w:val="002F7AD5"/>
    <w:rsid w:val="0030096D"/>
    <w:rsid w:val="003018C1"/>
    <w:rsid w:val="00301945"/>
    <w:rsid w:val="003019CB"/>
    <w:rsid w:val="00301EA5"/>
    <w:rsid w:val="00303B24"/>
    <w:rsid w:val="00303DA2"/>
    <w:rsid w:val="00305021"/>
    <w:rsid w:val="0030522E"/>
    <w:rsid w:val="00305E97"/>
    <w:rsid w:val="00306115"/>
    <w:rsid w:val="003075AD"/>
    <w:rsid w:val="00307724"/>
    <w:rsid w:val="00307BCF"/>
    <w:rsid w:val="0031071F"/>
    <w:rsid w:val="00310B06"/>
    <w:rsid w:val="00310B70"/>
    <w:rsid w:val="0031133F"/>
    <w:rsid w:val="003118EC"/>
    <w:rsid w:val="003130A2"/>
    <w:rsid w:val="00313AA8"/>
    <w:rsid w:val="003150C8"/>
    <w:rsid w:val="00315231"/>
    <w:rsid w:val="003153B4"/>
    <w:rsid w:val="003153EB"/>
    <w:rsid w:val="00315532"/>
    <w:rsid w:val="003161A3"/>
    <w:rsid w:val="00320115"/>
    <w:rsid w:val="00320279"/>
    <w:rsid w:val="00320307"/>
    <w:rsid w:val="00321011"/>
    <w:rsid w:val="00321A42"/>
    <w:rsid w:val="00322079"/>
    <w:rsid w:val="00323A71"/>
    <w:rsid w:val="0032428F"/>
    <w:rsid w:val="00324B69"/>
    <w:rsid w:val="003256F5"/>
    <w:rsid w:val="003261DD"/>
    <w:rsid w:val="00326C2C"/>
    <w:rsid w:val="003317B4"/>
    <w:rsid w:val="0033189E"/>
    <w:rsid w:val="00331C23"/>
    <w:rsid w:val="00332AE2"/>
    <w:rsid w:val="00333CF8"/>
    <w:rsid w:val="0033466B"/>
    <w:rsid w:val="00334BDF"/>
    <w:rsid w:val="00336497"/>
    <w:rsid w:val="0033651E"/>
    <w:rsid w:val="003368B6"/>
    <w:rsid w:val="0033715E"/>
    <w:rsid w:val="00337276"/>
    <w:rsid w:val="0033779D"/>
    <w:rsid w:val="00337A41"/>
    <w:rsid w:val="00337B45"/>
    <w:rsid w:val="00341199"/>
    <w:rsid w:val="003413F5"/>
    <w:rsid w:val="00341EFC"/>
    <w:rsid w:val="00341FFD"/>
    <w:rsid w:val="0034246F"/>
    <w:rsid w:val="0034262A"/>
    <w:rsid w:val="00342C3E"/>
    <w:rsid w:val="00343CB7"/>
    <w:rsid w:val="00343CCA"/>
    <w:rsid w:val="00344EC9"/>
    <w:rsid w:val="00344F25"/>
    <w:rsid w:val="0034535E"/>
    <w:rsid w:val="0034536F"/>
    <w:rsid w:val="00345E81"/>
    <w:rsid w:val="0034618E"/>
    <w:rsid w:val="00347421"/>
    <w:rsid w:val="00347C05"/>
    <w:rsid w:val="00350378"/>
    <w:rsid w:val="003515A6"/>
    <w:rsid w:val="00352019"/>
    <w:rsid w:val="00352320"/>
    <w:rsid w:val="00352AE8"/>
    <w:rsid w:val="0035352C"/>
    <w:rsid w:val="00354760"/>
    <w:rsid w:val="00354A5B"/>
    <w:rsid w:val="00354D62"/>
    <w:rsid w:val="00356580"/>
    <w:rsid w:val="0035665F"/>
    <w:rsid w:val="00356663"/>
    <w:rsid w:val="00356858"/>
    <w:rsid w:val="00357448"/>
    <w:rsid w:val="00357905"/>
    <w:rsid w:val="00360E83"/>
    <w:rsid w:val="00361041"/>
    <w:rsid w:val="00362854"/>
    <w:rsid w:val="00363532"/>
    <w:rsid w:val="00363886"/>
    <w:rsid w:val="0036464E"/>
    <w:rsid w:val="00365615"/>
    <w:rsid w:val="003656CA"/>
    <w:rsid w:val="00365D3C"/>
    <w:rsid w:val="00366A0E"/>
    <w:rsid w:val="00367076"/>
    <w:rsid w:val="00367158"/>
    <w:rsid w:val="003671F5"/>
    <w:rsid w:val="00367BEF"/>
    <w:rsid w:val="00367EBE"/>
    <w:rsid w:val="003700D5"/>
    <w:rsid w:val="00370466"/>
    <w:rsid w:val="003715B9"/>
    <w:rsid w:val="00371825"/>
    <w:rsid w:val="00371DBE"/>
    <w:rsid w:val="00371F93"/>
    <w:rsid w:val="0037243E"/>
    <w:rsid w:val="0037279D"/>
    <w:rsid w:val="00372B21"/>
    <w:rsid w:val="00372EAC"/>
    <w:rsid w:val="00373A62"/>
    <w:rsid w:val="003740DA"/>
    <w:rsid w:val="0037421D"/>
    <w:rsid w:val="003752F4"/>
    <w:rsid w:val="003768CB"/>
    <w:rsid w:val="0037722E"/>
    <w:rsid w:val="003804AB"/>
    <w:rsid w:val="00380B1C"/>
    <w:rsid w:val="00380BD4"/>
    <w:rsid w:val="00382F85"/>
    <w:rsid w:val="003831E0"/>
    <w:rsid w:val="003834AA"/>
    <w:rsid w:val="00383BBC"/>
    <w:rsid w:val="00385E35"/>
    <w:rsid w:val="00386478"/>
    <w:rsid w:val="00386DE3"/>
    <w:rsid w:val="00386EAF"/>
    <w:rsid w:val="003878F6"/>
    <w:rsid w:val="00387972"/>
    <w:rsid w:val="00387E8B"/>
    <w:rsid w:val="003903A3"/>
    <w:rsid w:val="0039049B"/>
    <w:rsid w:val="00391AD1"/>
    <w:rsid w:val="00392B59"/>
    <w:rsid w:val="00392F26"/>
    <w:rsid w:val="00393A50"/>
    <w:rsid w:val="00393F5F"/>
    <w:rsid w:val="00394696"/>
    <w:rsid w:val="00394AD4"/>
    <w:rsid w:val="00395A8B"/>
    <w:rsid w:val="003A0F23"/>
    <w:rsid w:val="003A2267"/>
    <w:rsid w:val="003A29AE"/>
    <w:rsid w:val="003A3FC5"/>
    <w:rsid w:val="003A4DBD"/>
    <w:rsid w:val="003A5073"/>
    <w:rsid w:val="003A577F"/>
    <w:rsid w:val="003A615B"/>
    <w:rsid w:val="003A7FC1"/>
    <w:rsid w:val="003B09F5"/>
    <w:rsid w:val="003B0B0E"/>
    <w:rsid w:val="003B13A3"/>
    <w:rsid w:val="003B14B0"/>
    <w:rsid w:val="003B1AB1"/>
    <w:rsid w:val="003B5186"/>
    <w:rsid w:val="003B5E2C"/>
    <w:rsid w:val="003B6327"/>
    <w:rsid w:val="003B63B4"/>
    <w:rsid w:val="003B64CF"/>
    <w:rsid w:val="003B7705"/>
    <w:rsid w:val="003B7F45"/>
    <w:rsid w:val="003C211F"/>
    <w:rsid w:val="003C27F1"/>
    <w:rsid w:val="003C28F0"/>
    <w:rsid w:val="003C2905"/>
    <w:rsid w:val="003C30EE"/>
    <w:rsid w:val="003C35A0"/>
    <w:rsid w:val="003C446E"/>
    <w:rsid w:val="003C4B9C"/>
    <w:rsid w:val="003C4BC5"/>
    <w:rsid w:val="003C4F3B"/>
    <w:rsid w:val="003C4FDD"/>
    <w:rsid w:val="003C546D"/>
    <w:rsid w:val="003C6C29"/>
    <w:rsid w:val="003C6CBE"/>
    <w:rsid w:val="003C71BA"/>
    <w:rsid w:val="003C78A2"/>
    <w:rsid w:val="003D04E7"/>
    <w:rsid w:val="003D0FF7"/>
    <w:rsid w:val="003D1CFC"/>
    <w:rsid w:val="003D1F25"/>
    <w:rsid w:val="003D1F93"/>
    <w:rsid w:val="003D1F9F"/>
    <w:rsid w:val="003D2468"/>
    <w:rsid w:val="003D2CA8"/>
    <w:rsid w:val="003D325A"/>
    <w:rsid w:val="003D36E0"/>
    <w:rsid w:val="003D37B4"/>
    <w:rsid w:val="003D4062"/>
    <w:rsid w:val="003D4952"/>
    <w:rsid w:val="003D4A07"/>
    <w:rsid w:val="003D5D14"/>
    <w:rsid w:val="003E017C"/>
    <w:rsid w:val="003E12F2"/>
    <w:rsid w:val="003E2B19"/>
    <w:rsid w:val="003E329D"/>
    <w:rsid w:val="003E4034"/>
    <w:rsid w:val="003E5C58"/>
    <w:rsid w:val="003E5E6F"/>
    <w:rsid w:val="003E5F51"/>
    <w:rsid w:val="003E67F1"/>
    <w:rsid w:val="003E68E6"/>
    <w:rsid w:val="003E6B47"/>
    <w:rsid w:val="003E7ED6"/>
    <w:rsid w:val="003F0C56"/>
    <w:rsid w:val="003F0FB1"/>
    <w:rsid w:val="003F166D"/>
    <w:rsid w:val="003F1696"/>
    <w:rsid w:val="003F2A77"/>
    <w:rsid w:val="003F3187"/>
    <w:rsid w:val="003F3F79"/>
    <w:rsid w:val="003F41E9"/>
    <w:rsid w:val="003F454E"/>
    <w:rsid w:val="003F4784"/>
    <w:rsid w:val="003F5410"/>
    <w:rsid w:val="003F5903"/>
    <w:rsid w:val="003F5943"/>
    <w:rsid w:val="003F5F2C"/>
    <w:rsid w:val="003F5F4A"/>
    <w:rsid w:val="003F653D"/>
    <w:rsid w:val="003F6787"/>
    <w:rsid w:val="003F6ED1"/>
    <w:rsid w:val="003F707D"/>
    <w:rsid w:val="003F7212"/>
    <w:rsid w:val="003F76DF"/>
    <w:rsid w:val="003F77AC"/>
    <w:rsid w:val="003F783C"/>
    <w:rsid w:val="003F7998"/>
    <w:rsid w:val="003F7CB0"/>
    <w:rsid w:val="003F7CFC"/>
    <w:rsid w:val="003F7ED8"/>
    <w:rsid w:val="00400E81"/>
    <w:rsid w:val="00401A6C"/>
    <w:rsid w:val="00401FDE"/>
    <w:rsid w:val="004021D0"/>
    <w:rsid w:val="00402F0F"/>
    <w:rsid w:val="00403DBB"/>
    <w:rsid w:val="0040497B"/>
    <w:rsid w:val="004050FC"/>
    <w:rsid w:val="0040529E"/>
    <w:rsid w:val="00405DA5"/>
    <w:rsid w:val="00406685"/>
    <w:rsid w:val="0040743B"/>
    <w:rsid w:val="00407F32"/>
    <w:rsid w:val="0041089B"/>
    <w:rsid w:val="0041093C"/>
    <w:rsid w:val="0041162B"/>
    <w:rsid w:val="0041246F"/>
    <w:rsid w:val="00412DE0"/>
    <w:rsid w:val="00413450"/>
    <w:rsid w:val="00413AA7"/>
    <w:rsid w:val="004154A5"/>
    <w:rsid w:val="00415DB7"/>
    <w:rsid w:val="004165B4"/>
    <w:rsid w:val="0041710B"/>
    <w:rsid w:val="00417742"/>
    <w:rsid w:val="00417BF1"/>
    <w:rsid w:val="004204AF"/>
    <w:rsid w:val="00420BF8"/>
    <w:rsid w:val="00420F88"/>
    <w:rsid w:val="00423165"/>
    <w:rsid w:val="00423350"/>
    <w:rsid w:val="0042391D"/>
    <w:rsid w:val="0042497C"/>
    <w:rsid w:val="00424A98"/>
    <w:rsid w:val="00425671"/>
    <w:rsid w:val="00425997"/>
    <w:rsid w:val="00425AE9"/>
    <w:rsid w:val="004260A4"/>
    <w:rsid w:val="00426369"/>
    <w:rsid w:val="004264EA"/>
    <w:rsid w:val="0042691E"/>
    <w:rsid w:val="0042696F"/>
    <w:rsid w:val="00426D1F"/>
    <w:rsid w:val="0042708F"/>
    <w:rsid w:val="004272CB"/>
    <w:rsid w:val="00427979"/>
    <w:rsid w:val="00427A74"/>
    <w:rsid w:val="00427EC1"/>
    <w:rsid w:val="0043003C"/>
    <w:rsid w:val="00430117"/>
    <w:rsid w:val="00430E6A"/>
    <w:rsid w:val="00431622"/>
    <w:rsid w:val="00431737"/>
    <w:rsid w:val="00431DDC"/>
    <w:rsid w:val="00432194"/>
    <w:rsid w:val="004321B0"/>
    <w:rsid w:val="00432E37"/>
    <w:rsid w:val="00433B28"/>
    <w:rsid w:val="00434360"/>
    <w:rsid w:val="004355AA"/>
    <w:rsid w:val="00436134"/>
    <w:rsid w:val="0043674D"/>
    <w:rsid w:val="004367CB"/>
    <w:rsid w:val="004376DF"/>
    <w:rsid w:val="00437DF2"/>
    <w:rsid w:val="00440776"/>
    <w:rsid w:val="0044090E"/>
    <w:rsid w:val="00441A19"/>
    <w:rsid w:val="00441CCC"/>
    <w:rsid w:val="00441F17"/>
    <w:rsid w:val="0044250E"/>
    <w:rsid w:val="00442673"/>
    <w:rsid w:val="00442B0B"/>
    <w:rsid w:val="004432DC"/>
    <w:rsid w:val="004438D6"/>
    <w:rsid w:val="00443FD1"/>
    <w:rsid w:val="00444386"/>
    <w:rsid w:val="00444EF5"/>
    <w:rsid w:val="00445146"/>
    <w:rsid w:val="00445895"/>
    <w:rsid w:val="004458F4"/>
    <w:rsid w:val="004462BB"/>
    <w:rsid w:val="004469B2"/>
    <w:rsid w:val="00446BF0"/>
    <w:rsid w:val="00447B83"/>
    <w:rsid w:val="00447DE2"/>
    <w:rsid w:val="0045023C"/>
    <w:rsid w:val="00451762"/>
    <w:rsid w:val="004520A2"/>
    <w:rsid w:val="00452233"/>
    <w:rsid w:val="004522CC"/>
    <w:rsid w:val="0045232B"/>
    <w:rsid w:val="00452BA6"/>
    <w:rsid w:val="0045391B"/>
    <w:rsid w:val="00453ABC"/>
    <w:rsid w:val="00453B88"/>
    <w:rsid w:val="0045474E"/>
    <w:rsid w:val="004548E1"/>
    <w:rsid w:val="00455EC1"/>
    <w:rsid w:val="0045626E"/>
    <w:rsid w:val="0045671B"/>
    <w:rsid w:val="004572BE"/>
    <w:rsid w:val="004572D4"/>
    <w:rsid w:val="004573D5"/>
    <w:rsid w:val="004578C6"/>
    <w:rsid w:val="00461437"/>
    <w:rsid w:val="004615C3"/>
    <w:rsid w:val="0046164E"/>
    <w:rsid w:val="004619B8"/>
    <w:rsid w:val="00461BE8"/>
    <w:rsid w:val="00462239"/>
    <w:rsid w:val="004631B1"/>
    <w:rsid w:val="00464104"/>
    <w:rsid w:val="0046456C"/>
    <w:rsid w:val="00464776"/>
    <w:rsid w:val="004648D9"/>
    <w:rsid w:val="00464B84"/>
    <w:rsid w:val="0046673B"/>
    <w:rsid w:val="0046693E"/>
    <w:rsid w:val="0046694E"/>
    <w:rsid w:val="00466D79"/>
    <w:rsid w:val="004701E4"/>
    <w:rsid w:val="00470B40"/>
    <w:rsid w:val="00471CD3"/>
    <w:rsid w:val="00472630"/>
    <w:rsid w:val="004733F2"/>
    <w:rsid w:val="0047424C"/>
    <w:rsid w:val="00475A65"/>
    <w:rsid w:val="00477623"/>
    <w:rsid w:val="0047794A"/>
    <w:rsid w:val="004802BC"/>
    <w:rsid w:val="004802E9"/>
    <w:rsid w:val="00480C23"/>
    <w:rsid w:val="00481BD5"/>
    <w:rsid w:val="00481E02"/>
    <w:rsid w:val="004824D7"/>
    <w:rsid w:val="004825BC"/>
    <w:rsid w:val="00482FAE"/>
    <w:rsid w:val="00483D3C"/>
    <w:rsid w:val="004849EE"/>
    <w:rsid w:val="00484A69"/>
    <w:rsid w:val="00485111"/>
    <w:rsid w:val="00485C58"/>
    <w:rsid w:val="00485D16"/>
    <w:rsid w:val="00486FDE"/>
    <w:rsid w:val="0048707D"/>
    <w:rsid w:val="00487E42"/>
    <w:rsid w:val="00490082"/>
    <w:rsid w:val="004901E4"/>
    <w:rsid w:val="00490322"/>
    <w:rsid w:val="004907FD"/>
    <w:rsid w:val="00491682"/>
    <w:rsid w:val="00491E49"/>
    <w:rsid w:val="00491EE7"/>
    <w:rsid w:val="00492ED3"/>
    <w:rsid w:val="00493F73"/>
    <w:rsid w:val="00494029"/>
    <w:rsid w:val="00494A3C"/>
    <w:rsid w:val="00495894"/>
    <w:rsid w:val="0049591B"/>
    <w:rsid w:val="0049647F"/>
    <w:rsid w:val="00497359"/>
    <w:rsid w:val="0049767B"/>
    <w:rsid w:val="004A06D3"/>
    <w:rsid w:val="004A076C"/>
    <w:rsid w:val="004A093F"/>
    <w:rsid w:val="004A0FDB"/>
    <w:rsid w:val="004A0FF2"/>
    <w:rsid w:val="004A1505"/>
    <w:rsid w:val="004A1E0E"/>
    <w:rsid w:val="004A2569"/>
    <w:rsid w:val="004A2EE1"/>
    <w:rsid w:val="004A3624"/>
    <w:rsid w:val="004A473D"/>
    <w:rsid w:val="004A5314"/>
    <w:rsid w:val="004A5D51"/>
    <w:rsid w:val="004A6E57"/>
    <w:rsid w:val="004A7851"/>
    <w:rsid w:val="004B088A"/>
    <w:rsid w:val="004B1A82"/>
    <w:rsid w:val="004B234B"/>
    <w:rsid w:val="004B27E0"/>
    <w:rsid w:val="004B2962"/>
    <w:rsid w:val="004B3087"/>
    <w:rsid w:val="004B358F"/>
    <w:rsid w:val="004B390B"/>
    <w:rsid w:val="004B4932"/>
    <w:rsid w:val="004B5CE8"/>
    <w:rsid w:val="004B66E5"/>
    <w:rsid w:val="004B72EB"/>
    <w:rsid w:val="004B763B"/>
    <w:rsid w:val="004B79BD"/>
    <w:rsid w:val="004B7F2F"/>
    <w:rsid w:val="004C0DF5"/>
    <w:rsid w:val="004C176E"/>
    <w:rsid w:val="004C2B4D"/>
    <w:rsid w:val="004C3F30"/>
    <w:rsid w:val="004C4C9F"/>
    <w:rsid w:val="004C5187"/>
    <w:rsid w:val="004C5B2F"/>
    <w:rsid w:val="004C6724"/>
    <w:rsid w:val="004C6937"/>
    <w:rsid w:val="004C7990"/>
    <w:rsid w:val="004C7DBC"/>
    <w:rsid w:val="004D0113"/>
    <w:rsid w:val="004D0577"/>
    <w:rsid w:val="004D083E"/>
    <w:rsid w:val="004D106C"/>
    <w:rsid w:val="004D1A34"/>
    <w:rsid w:val="004D1E4A"/>
    <w:rsid w:val="004D208F"/>
    <w:rsid w:val="004D298D"/>
    <w:rsid w:val="004D35B8"/>
    <w:rsid w:val="004D3AEB"/>
    <w:rsid w:val="004D3D41"/>
    <w:rsid w:val="004D4B40"/>
    <w:rsid w:val="004D4CB8"/>
    <w:rsid w:val="004D623A"/>
    <w:rsid w:val="004D6FAF"/>
    <w:rsid w:val="004E0D89"/>
    <w:rsid w:val="004E152E"/>
    <w:rsid w:val="004E2528"/>
    <w:rsid w:val="004E3016"/>
    <w:rsid w:val="004E3590"/>
    <w:rsid w:val="004E3679"/>
    <w:rsid w:val="004E38C2"/>
    <w:rsid w:val="004E3D23"/>
    <w:rsid w:val="004E437E"/>
    <w:rsid w:val="004E464E"/>
    <w:rsid w:val="004E4EA8"/>
    <w:rsid w:val="004E53FA"/>
    <w:rsid w:val="004E551B"/>
    <w:rsid w:val="004E5D4F"/>
    <w:rsid w:val="004E7E51"/>
    <w:rsid w:val="004F065B"/>
    <w:rsid w:val="004F0771"/>
    <w:rsid w:val="004F24D8"/>
    <w:rsid w:val="004F2DA5"/>
    <w:rsid w:val="004F3074"/>
    <w:rsid w:val="004F3547"/>
    <w:rsid w:val="004F39FB"/>
    <w:rsid w:val="004F40E3"/>
    <w:rsid w:val="004F4871"/>
    <w:rsid w:val="004F4DCE"/>
    <w:rsid w:val="004F4F68"/>
    <w:rsid w:val="004F561E"/>
    <w:rsid w:val="004F58E4"/>
    <w:rsid w:val="004F6813"/>
    <w:rsid w:val="004F6B1A"/>
    <w:rsid w:val="004F6D41"/>
    <w:rsid w:val="004F7CBC"/>
    <w:rsid w:val="00501138"/>
    <w:rsid w:val="005018B1"/>
    <w:rsid w:val="00501985"/>
    <w:rsid w:val="00501CDD"/>
    <w:rsid w:val="0050286D"/>
    <w:rsid w:val="0050292B"/>
    <w:rsid w:val="00502C9B"/>
    <w:rsid w:val="00502F90"/>
    <w:rsid w:val="005032C0"/>
    <w:rsid w:val="00503BB5"/>
    <w:rsid w:val="005040E0"/>
    <w:rsid w:val="005048A4"/>
    <w:rsid w:val="00504C59"/>
    <w:rsid w:val="00505201"/>
    <w:rsid w:val="00505280"/>
    <w:rsid w:val="00505322"/>
    <w:rsid w:val="005059F0"/>
    <w:rsid w:val="0050680D"/>
    <w:rsid w:val="0050685C"/>
    <w:rsid w:val="00506AC0"/>
    <w:rsid w:val="0050711B"/>
    <w:rsid w:val="0050764C"/>
    <w:rsid w:val="00507A93"/>
    <w:rsid w:val="00507DF1"/>
    <w:rsid w:val="00510A77"/>
    <w:rsid w:val="00510FD2"/>
    <w:rsid w:val="00511057"/>
    <w:rsid w:val="005120D4"/>
    <w:rsid w:val="0051411A"/>
    <w:rsid w:val="005146C6"/>
    <w:rsid w:val="00515247"/>
    <w:rsid w:val="00515889"/>
    <w:rsid w:val="005159AD"/>
    <w:rsid w:val="00515F12"/>
    <w:rsid w:val="00515F67"/>
    <w:rsid w:val="005164CC"/>
    <w:rsid w:val="0051750B"/>
    <w:rsid w:val="005177CA"/>
    <w:rsid w:val="00520795"/>
    <w:rsid w:val="00520857"/>
    <w:rsid w:val="00521204"/>
    <w:rsid w:val="00521259"/>
    <w:rsid w:val="005212AE"/>
    <w:rsid w:val="00522CDD"/>
    <w:rsid w:val="005236CB"/>
    <w:rsid w:val="00523A00"/>
    <w:rsid w:val="00523D7E"/>
    <w:rsid w:val="0052407D"/>
    <w:rsid w:val="00524B13"/>
    <w:rsid w:val="0052646E"/>
    <w:rsid w:val="00526601"/>
    <w:rsid w:val="00526833"/>
    <w:rsid w:val="0052738C"/>
    <w:rsid w:val="00527ABB"/>
    <w:rsid w:val="0053109F"/>
    <w:rsid w:val="005310B1"/>
    <w:rsid w:val="0053143B"/>
    <w:rsid w:val="005315E5"/>
    <w:rsid w:val="00534156"/>
    <w:rsid w:val="00534697"/>
    <w:rsid w:val="00534A5A"/>
    <w:rsid w:val="00534C5D"/>
    <w:rsid w:val="00535168"/>
    <w:rsid w:val="005360AC"/>
    <w:rsid w:val="00536B62"/>
    <w:rsid w:val="00536C34"/>
    <w:rsid w:val="005370F5"/>
    <w:rsid w:val="005371AC"/>
    <w:rsid w:val="005423F6"/>
    <w:rsid w:val="00542D27"/>
    <w:rsid w:val="005436D6"/>
    <w:rsid w:val="00543FC7"/>
    <w:rsid w:val="0054439F"/>
    <w:rsid w:val="005451A7"/>
    <w:rsid w:val="005459D0"/>
    <w:rsid w:val="00545DA3"/>
    <w:rsid w:val="00546591"/>
    <w:rsid w:val="00546D6A"/>
    <w:rsid w:val="00546EA4"/>
    <w:rsid w:val="00546F83"/>
    <w:rsid w:val="0054789F"/>
    <w:rsid w:val="00550736"/>
    <w:rsid w:val="005507D2"/>
    <w:rsid w:val="00550A01"/>
    <w:rsid w:val="00551B18"/>
    <w:rsid w:val="00551E23"/>
    <w:rsid w:val="00552650"/>
    <w:rsid w:val="005528D1"/>
    <w:rsid w:val="00552A0F"/>
    <w:rsid w:val="00552B6A"/>
    <w:rsid w:val="005535A7"/>
    <w:rsid w:val="00553CFE"/>
    <w:rsid w:val="00553FD5"/>
    <w:rsid w:val="00554061"/>
    <w:rsid w:val="005549B1"/>
    <w:rsid w:val="005551F3"/>
    <w:rsid w:val="00556161"/>
    <w:rsid w:val="0055659B"/>
    <w:rsid w:val="00556B47"/>
    <w:rsid w:val="005572AF"/>
    <w:rsid w:val="00557998"/>
    <w:rsid w:val="00557FEC"/>
    <w:rsid w:val="00561501"/>
    <w:rsid w:val="0056257E"/>
    <w:rsid w:val="00562A6B"/>
    <w:rsid w:val="00563113"/>
    <w:rsid w:val="00563702"/>
    <w:rsid w:val="00563CE5"/>
    <w:rsid w:val="0056462C"/>
    <w:rsid w:val="005654EA"/>
    <w:rsid w:val="00566161"/>
    <w:rsid w:val="00566677"/>
    <w:rsid w:val="00567FB9"/>
    <w:rsid w:val="005704DB"/>
    <w:rsid w:val="00570D0E"/>
    <w:rsid w:val="00571098"/>
    <w:rsid w:val="00573040"/>
    <w:rsid w:val="00575B87"/>
    <w:rsid w:val="00576076"/>
    <w:rsid w:val="00577374"/>
    <w:rsid w:val="005774BD"/>
    <w:rsid w:val="0057778F"/>
    <w:rsid w:val="00577C6C"/>
    <w:rsid w:val="00577FA4"/>
    <w:rsid w:val="005801DF"/>
    <w:rsid w:val="00580A09"/>
    <w:rsid w:val="00581336"/>
    <w:rsid w:val="00581423"/>
    <w:rsid w:val="0058230F"/>
    <w:rsid w:val="005826BA"/>
    <w:rsid w:val="0058281B"/>
    <w:rsid w:val="00582D69"/>
    <w:rsid w:val="00583DCD"/>
    <w:rsid w:val="0058484C"/>
    <w:rsid w:val="00584AE3"/>
    <w:rsid w:val="00585044"/>
    <w:rsid w:val="00585104"/>
    <w:rsid w:val="00585B2A"/>
    <w:rsid w:val="00585F04"/>
    <w:rsid w:val="005860AF"/>
    <w:rsid w:val="0058665F"/>
    <w:rsid w:val="00587D40"/>
    <w:rsid w:val="00590585"/>
    <w:rsid w:val="00590C03"/>
    <w:rsid w:val="0059108B"/>
    <w:rsid w:val="00591385"/>
    <w:rsid w:val="00591A2A"/>
    <w:rsid w:val="00591C62"/>
    <w:rsid w:val="00591CFC"/>
    <w:rsid w:val="0059215E"/>
    <w:rsid w:val="0059266D"/>
    <w:rsid w:val="00592A4A"/>
    <w:rsid w:val="00595334"/>
    <w:rsid w:val="005954A5"/>
    <w:rsid w:val="00595F08"/>
    <w:rsid w:val="0059626A"/>
    <w:rsid w:val="00597907"/>
    <w:rsid w:val="00597B78"/>
    <w:rsid w:val="00597DF9"/>
    <w:rsid w:val="005A0259"/>
    <w:rsid w:val="005A025D"/>
    <w:rsid w:val="005A051A"/>
    <w:rsid w:val="005A17F2"/>
    <w:rsid w:val="005A1A87"/>
    <w:rsid w:val="005A2198"/>
    <w:rsid w:val="005A23FF"/>
    <w:rsid w:val="005A2A65"/>
    <w:rsid w:val="005A3DCA"/>
    <w:rsid w:val="005A3EC8"/>
    <w:rsid w:val="005A5B73"/>
    <w:rsid w:val="005A5E52"/>
    <w:rsid w:val="005A694D"/>
    <w:rsid w:val="005A77CA"/>
    <w:rsid w:val="005B0A7A"/>
    <w:rsid w:val="005B10CC"/>
    <w:rsid w:val="005B1E68"/>
    <w:rsid w:val="005B28DA"/>
    <w:rsid w:val="005B3046"/>
    <w:rsid w:val="005B384E"/>
    <w:rsid w:val="005B387F"/>
    <w:rsid w:val="005B41F9"/>
    <w:rsid w:val="005B5383"/>
    <w:rsid w:val="005B5396"/>
    <w:rsid w:val="005B5BAF"/>
    <w:rsid w:val="005B5D5B"/>
    <w:rsid w:val="005B6E41"/>
    <w:rsid w:val="005C0211"/>
    <w:rsid w:val="005C0A4D"/>
    <w:rsid w:val="005C2913"/>
    <w:rsid w:val="005C2C02"/>
    <w:rsid w:val="005C2C27"/>
    <w:rsid w:val="005C4049"/>
    <w:rsid w:val="005C43DD"/>
    <w:rsid w:val="005C46D1"/>
    <w:rsid w:val="005C53DC"/>
    <w:rsid w:val="005C5D3E"/>
    <w:rsid w:val="005C6C58"/>
    <w:rsid w:val="005C70F2"/>
    <w:rsid w:val="005D0185"/>
    <w:rsid w:val="005D1C33"/>
    <w:rsid w:val="005D3748"/>
    <w:rsid w:val="005D3E57"/>
    <w:rsid w:val="005D4054"/>
    <w:rsid w:val="005D4201"/>
    <w:rsid w:val="005D4B8A"/>
    <w:rsid w:val="005D6383"/>
    <w:rsid w:val="005D63EF"/>
    <w:rsid w:val="005D68B2"/>
    <w:rsid w:val="005D6E34"/>
    <w:rsid w:val="005D700D"/>
    <w:rsid w:val="005D7DA5"/>
    <w:rsid w:val="005E0B5E"/>
    <w:rsid w:val="005E16E1"/>
    <w:rsid w:val="005E19E2"/>
    <w:rsid w:val="005E1BE2"/>
    <w:rsid w:val="005E3515"/>
    <w:rsid w:val="005E4616"/>
    <w:rsid w:val="005E4816"/>
    <w:rsid w:val="005E637E"/>
    <w:rsid w:val="005E63A6"/>
    <w:rsid w:val="005E63C9"/>
    <w:rsid w:val="005E7066"/>
    <w:rsid w:val="005E70E7"/>
    <w:rsid w:val="005F0385"/>
    <w:rsid w:val="005F0A78"/>
    <w:rsid w:val="005F0C82"/>
    <w:rsid w:val="005F1301"/>
    <w:rsid w:val="005F181A"/>
    <w:rsid w:val="005F1975"/>
    <w:rsid w:val="005F1CB5"/>
    <w:rsid w:val="005F236B"/>
    <w:rsid w:val="005F2C8A"/>
    <w:rsid w:val="005F3304"/>
    <w:rsid w:val="005F35C4"/>
    <w:rsid w:val="005F37D1"/>
    <w:rsid w:val="005F4436"/>
    <w:rsid w:val="005F4C8F"/>
    <w:rsid w:val="005F5194"/>
    <w:rsid w:val="005F5380"/>
    <w:rsid w:val="005F6710"/>
    <w:rsid w:val="005F70B2"/>
    <w:rsid w:val="005F7217"/>
    <w:rsid w:val="0060101C"/>
    <w:rsid w:val="0060122F"/>
    <w:rsid w:val="0060150B"/>
    <w:rsid w:val="00601F00"/>
    <w:rsid w:val="00602A76"/>
    <w:rsid w:val="0060308D"/>
    <w:rsid w:val="00603180"/>
    <w:rsid w:val="00603E58"/>
    <w:rsid w:val="00604664"/>
    <w:rsid w:val="006046D6"/>
    <w:rsid w:val="00607646"/>
    <w:rsid w:val="006078DF"/>
    <w:rsid w:val="006111BC"/>
    <w:rsid w:val="00611714"/>
    <w:rsid w:val="006134A5"/>
    <w:rsid w:val="00613658"/>
    <w:rsid w:val="006136B0"/>
    <w:rsid w:val="0061545C"/>
    <w:rsid w:val="006159F8"/>
    <w:rsid w:val="00615D76"/>
    <w:rsid w:val="006169FE"/>
    <w:rsid w:val="00616A77"/>
    <w:rsid w:val="00616E23"/>
    <w:rsid w:val="0061784B"/>
    <w:rsid w:val="006204EE"/>
    <w:rsid w:val="0062078C"/>
    <w:rsid w:val="00620AE6"/>
    <w:rsid w:val="00620D47"/>
    <w:rsid w:val="006210AF"/>
    <w:rsid w:val="00621BBD"/>
    <w:rsid w:val="00621CBF"/>
    <w:rsid w:val="00622174"/>
    <w:rsid w:val="00622287"/>
    <w:rsid w:val="00622B2D"/>
    <w:rsid w:val="006233BE"/>
    <w:rsid w:val="0062351C"/>
    <w:rsid w:val="00623671"/>
    <w:rsid w:val="0062369C"/>
    <w:rsid w:val="00623A0C"/>
    <w:rsid w:val="00624011"/>
    <w:rsid w:val="0062403D"/>
    <w:rsid w:val="006240C9"/>
    <w:rsid w:val="006242D8"/>
    <w:rsid w:val="00624572"/>
    <w:rsid w:val="006245B6"/>
    <w:rsid w:val="00624856"/>
    <w:rsid w:val="00625EB3"/>
    <w:rsid w:val="00626F7A"/>
    <w:rsid w:val="00627C72"/>
    <w:rsid w:val="00627C9F"/>
    <w:rsid w:val="006301E8"/>
    <w:rsid w:val="00630571"/>
    <w:rsid w:val="00630C2D"/>
    <w:rsid w:val="00632107"/>
    <w:rsid w:val="00632BF9"/>
    <w:rsid w:val="0063309C"/>
    <w:rsid w:val="00633F7C"/>
    <w:rsid w:val="00634307"/>
    <w:rsid w:val="00634544"/>
    <w:rsid w:val="00634917"/>
    <w:rsid w:val="0063566E"/>
    <w:rsid w:val="00635EB3"/>
    <w:rsid w:val="00636D53"/>
    <w:rsid w:val="00636ECA"/>
    <w:rsid w:val="006372CC"/>
    <w:rsid w:val="00637383"/>
    <w:rsid w:val="00637AC8"/>
    <w:rsid w:val="00641135"/>
    <w:rsid w:val="00641DAA"/>
    <w:rsid w:val="00641EE1"/>
    <w:rsid w:val="006428EA"/>
    <w:rsid w:val="00643269"/>
    <w:rsid w:val="0064346A"/>
    <w:rsid w:val="0064381F"/>
    <w:rsid w:val="0064469F"/>
    <w:rsid w:val="006456E8"/>
    <w:rsid w:val="00645717"/>
    <w:rsid w:val="00645FEF"/>
    <w:rsid w:val="006509A1"/>
    <w:rsid w:val="00650D11"/>
    <w:rsid w:val="00652BAD"/>
    <w:rsid w:val="00652DCF"/>
    <w:rsid w:val="006536C9"/>
    <w:rsid w:val="00653A41"/>
    <w:rsid w:val="00655305"/>
    <w:rsid w:val="006554AE"/>
    <w:rsid w:val="006560BB"/>
    <w:rsid w:val="006561A5"/>
    <w:rsid w:val="00656564"/>
    <w:rsid w:val="00656D9E"/>
    <w:rsid w:val="006578F8"/>
    <w:rsid w:val="00657A6E"/>
    <w:rsid w:val="006602A5"/>
    <w:rsid w:val="00660313"/>
    <w:rsid w:val="0066206E"/>
    <w:rsid w:val="006629C9"/>
    <w:rsid w:val="00662D39"/>
    <w:rsid w:val="00663895"/>
    <w:rsid w:val="006647AF"/>
    <w:rsid w:val="00664D25"/>
    <w:rsid w:val="00665856"/>
    <w:rsid w:val="00665EB0"/>
    <w:rsid w:val="00665F89"/>
    <w:rsid w:val="00665FE0"/>
    <w:rsid w:val="00666735"/>
    <w:rsid w:val="00666E0C"/>
    <w:rsid w:val="006671CB"/>
    <w:rsid w:val="00667345"/>
    <w:rsid w:val="00667657"/>
    <w:rsid w:val="00667B4D"/>
    <w:rsid w:val="00667CFA"/>
    <w:rsid w:val="00670265"/>
    <w:rsid w:val="00670CCA"/>
    <w:rsid w:val="00670E5C"/>
    <w:rsid w:val="00671B0A"/>
    <w:rsid w:val="00672023"/>
    <w:rsid w:val="00672370"/>
    <w:rsid w:val="00672754"/>
    <w:rsid w:val="00673137"/>
    <w:rsid w:val="00673CE3"/>
    <w:rsid w:val="006746B7"/>
    <w:rsid w:val="006747B5"/>
    <w:rsid w:val="00675782"/>
    <w:rsid w:val="00676898"/>
    <w:rsid w:val="006770C4"/>
    <w:rsid w:val="00680924"/>
    <w:rsid w:val="00680A4F"/>
    <w:rsid w:val="006810B6"/>
    <w:rsid w:val="00681B6C"/>
    <w:rsid w:val="00681E31"/>
    <w:rsid w:val="006829CC"/>
    <w:rsid w:val="00682D6F"/>
    <w:rsid w:val="00683227"/>
    <w:rsid w:val="00683B1D"/>
    <w:rsid w:val="00683CE5"/>
    <w:rsid w:val="006848A5"/>
    <w:rsid w:val="006849BC"/>
    <w:rsid w:val="0068517B"/>
    <w:rsid w:val="00685693"/>
    <w:rsid w:val="00687496"/>
    <w:rsid w:val="006879B1"/>
    <w:rsid w:val="00687F24"/>
    <w:rsid w:val="0069068A"/>
    <w:rsid w:val="00690E3F"/>
    <w:rsid w:val="006919C3"/>
    <w:rsid w:val="00692652"/>
    <w:rsid w:val="00692BD9"/>
    <w:rsid w:val="00692CFA"/>
    <w:rsid w:val="006934DB"/>
    <w:rsid w:val="0069351C"/>
    <w:rsid w:val="00694326"/>
    <w:rsid w:val="00694EAB"/>
    <w:rsid w:val="00695015"/>
    <w:rsid w:val="0069505F"/>
    <w:rsid w:val="00695395"/>
    <w:rsid w:val="00695845"/>
    <w:rsid w:val="00695847"/>
    <w:rsid w:val="00695C00"/>
    <w:rsid w:val="00695C3F"/>
    <w:rsid w:val="00695F00"/>
    <w:rsid w:val="00695FCC"/>
    <w:rsid w:val="00696756"/>
    <w:rsid w:val="0069678E"/>
    <w:rsid w:val="00697B64"/>
    <w:rsid w:val="00697B93"/>
    <w:rsid w:val="006A08A9"/>
    <w:rsid w:val="006A08E4"/>
    <w:rsid w:val="006A17E2"/>
    <w:rsid w:val="006A25E2"/>
    <w:rsid w:val="006A26F8"/>
    <w:rsid w:val="006A3457"/>
    <w:rsid w:val="006A3A68"/>
    <w:rsid w:val="006A3B5E"/>
    <w:rsid w:val="006A471E"/>
    <w:rsid w:val="006A4B97"/>
    <w:rsid w:val="006A5A71"/>
    <w:rsid w:val="006A6286"/>
    <w:rsid w:val="006A66DB"/>
    <w:rsid w:val="006A66E8"/>
    <w:rsid w:val="006A68E8"/>
    <w:rsid w:val="006B03DD"/>
    <w:rsid w:val="006B0E4A"/>
    <w:rsid w:val="006B1297"/>
    <w:rsid w:val="006B13A9"/>
    <w:rsid w:val="006B159F"/>
    <w:rsid w:val="006B17EF"/>
    <w:rsid w:val="006B2102"/>
    <w:rsid w:val="006B23AE"/>
    <w:rsid w:val="006B2D99"/>
    <w:rsid w:val="006B6F2D"/>
    <w:rsid w:val="006B708E"/>
    <w:rsid w:val="006B766A"/>
    <w:rsid w:val="006B7B2C"/>
    <w:rsid w:val="006C0A00"/>
    <w:rsid w:val="006C0B04"/>
    <w:rsid w:val="006C1AF4"/>
    <w:rsid w:val="006C1BCD"/>
    <w:rsid w:val="006C2519"/>
    <w:rsid w:val="006C31AD"/>
    <w:rsid w:val="006C5274"/>
    <w:rsid w:val="006C6F07"/>
    <w:rsid w:val="006C7502"/>
    <w:rsid w:val="006C768A"/>
    <w:rsid w:val="006C78AF"/>
    <w:rsid w:val="006C7B25"/>
    <w:rsid w:val="006D0156"/>
    <w:rsid w:val="006D15C6"/>
    <w:rsid w:val="006D1BC1"/>
    <w:rsid w:val="006D2570"/>
    <w:rsid w:val="006D2D12"/>
    <w:rsid w:val="006D3409"/>
    <w:rsid w:val="006D4EC9"/>
    <w:rsid w:val="006D5771"/>
    <w:rsid w:val="006D5A17"/>
    <w:rsid w:val="006D5A58"/>
    <w:rsid w:val="006D5C3D"/>
    <w:rsid w:val="006D607E"/>
    <w:rsid w:val="006D611A"/>
    <w:rsid w:val="006D632D"/>
    <w:rsid w:val="006D6490"/>
    <w:rsid w:val="006D6EFA"/>
    <w:rsid w:val="006D6F92"/>
    <w:rsid w:val="006D731F"/>
    <w:rsid w:val="006D79BE"/>
    <w:rsid w:val="006E07D4"/>
    <w:rsid w:val="006E0D50"/>
    <w:rsid w:val="006E24A1"/>
    <w:rsid w:val="006E2E4C"/>
    <w:rsid w:val="006E2FD1"/>
    <w:rsid w:val="006E46AD"/>
    <w:rsid w:val="006E4BC9"/>
    <w:rsid w:val="006E68A8"/>
    <w:rsid w:val="006E69C8"/>
    <w:rsid w:val="006E6F55"/>
    <w:rsid w:val="006E70D0"/>
    <w:rsid w:val="006E73C6"/>
    <w:rsid w:val="006E7E9A"/>
    <w:rsid w:val="006F153E"/>
    <w:rsid w:val="006F4044"/>
    <w:rsid w:val="006F456F"/>
    <w:rsid w:val="006F53B1"/>
    <w:rsid w:val="006F7140"/>
    <w:rsid w:val="006F74A9"/>
    <w:rsid w:val="006F7B8A"/>
    <w:rsid w:val="00700C3F"/>
    <w:rsid w:val="00701056"/>
    <w:rsid w:val="00701E4E"/>
    <w:rsid w:val="00702098"/>
    <w:rsid w:val="0070292D"/>
    <w:rsid w:val="00702AB8"/>
    <w:rsid w:val="00703993"/>
    <w:rsid w:val="00705382"/>
    <w:rsid w:val="00705C6C"/>
    <w:rsid w:val="00706454"/>
    <w:rsid w:val="0070747F"/>
    <w:rsid w:val="00707C79"/>
    <w:rsid w:val="007115F8"/>
    <w:rsid w:val="00712EC5"/>
    <w:rsid w:val="007132FC"/>
    <w:rsid w:val="00713945"/>
    <w:rsid w:val="00713C08"/>
    <w:rsid w:val="0071436E"/>
    <w:rsid w:val="00714516"/>
    <w:rsid w:val="0071471E"/>
    <w:rsid w:val="007153B8"/>
    <w:rsid w:val="00715D87"/>
    <w:rsid w:val="00716941"/>
    <w:rsid w:val="007170BF"/>
    <w:rsid w:val="00717410"/>
    <w:rsid w:val="0071741B"/>
    <w:rsid w:val="00717B7A"/>
    <w:rsid w:val="00717F88"/>
    <w:rsid w:val="0072046D"/>
    <w:rsid w:val="00721B74"/>
    <w:rsid w:val="00721D51"/>
    <w:rsid w:val="00721F21"/>
    <w:rsid w:val="00722EB2"/>
    <w:rsid w:val="0072346A"/>
    <w:rsid w:val="00723562"/>
    <w:rsid w:val="007238BC"/>
    <w:rsid w:val="00723D79"/>
    <w:rsid w:val="007248B7"/>
    <w:rsid w:val="007249E0"/>
    <w:rsid w:val="00725815"/>
    <w:rsid w:val="00725B35"/>
    <w:rsid w:val="00725B9F"/>
    <w:rsid w:val="00725F49"/>
    <w:rsid w:val="007265DB"/>
    <w:rsid w:val="00727AFE"/>
    <w:rsid w:val="00731BFC"/>
    <w:rsid w:val="00731D14"/>
    <w:rsid w:val="007322EC"/>
    <w:rsid w:val="00732BD4"/>
    <w:rsid w:val="007331BB"/>
    <w:rsid w:val="00733937"/>
    <w:rsid w:val="00734329"/>
    <w:rsid w:val="007348D9"/>
    <w:rsid w:val="007350EE"/>
    <w:rsid w:val="0073562B"/>
    <w:rsid w:val="00735633"/>
    <w:rsid w:val="00736150"/>
    <w:rsid w:val="007368C8"/>
    <w:rsid w:val="00740AFC"/>
    <w:rsid w:val="00740C21"/>
    <w:rsid w:val="00741158"/>
    <w:rsid w:val="007420B6"/>
    <w:rsid w:val="0074275E"/>
    <w:rsid w:val="00742A12"/>
    <w:rsid w:val="00742A56"/>
    <w:rsid w:val="00743CD7"/>
    <w:rsid w:val="00743F24"/>
    <w:rsid w:val="007440A9"/>
    <w:rsid w:val="007441FB"/>
    <w:rsid w:val="0074448D"/>
    <w:rsid w:val="007448F8"/>
    <w:rsid w:val="00744965"/>
    <w:rsid w:val="007452A1"/>
    <w:rsid w:val="00745BC9"/>
    <w:rsid w:val="00745E51"/>
    <w:rsid w:val="0074602A"/>
    <w:rsid w:val="0074628A"/>
    <w:rsid w:val="00746344"/>
    <w:rsid w:val="00746920"/>
    <w:rsid w:val="0074697A"/>
    <w:rsid w:val="0074757D"/>
    <w:rsid w:val="00747DD0"/>
    <w:rsid w:val="0075114A"/>
    <w:rsid w:val="00751B48"/>
    <w:rsid w:val="007520C0"/>
    <w:rsid w:val="00753441"/>
    <w:rsid w:val="0075405A"/>
    <w:rsid w:val="0075452A"/>
    <w:rsid w:val="00754665"/>
    <w:rsid w:val="0075472E"/>
    <w:rsid w:val="007558F4"/>
    <w:rsid w:val="00756279"/>
    <w:rsid w:val="00757EAD"/>
    <w:rsid w:val="00760781"/>
    <w:rsid w:val="00760E73"/>
    <w:rsid w:val="00761CE9"/>
    <w:rsid w:val="0076234B"/>
    <w:rsid w:val="0076281E"/>
    <w:rsid w:val="00762D75"/>
    <w:rsid w:val="00762FE8"/>
    <w:rsid w:val="00763C3E"/>
    <w:rsid w:val="007642B3"/>
    <w:rsid w:val="00764370"/>
    <w:rsid w:val="0076463B"/>
    <w:rsid w:val="00766016"/>
    <w:rsid w:val="00766625"/>
    <w:rsid w:val="0076678A"/>
    <w:rsid w:val="00767917"/>
    <w:rsid w:val="00767BB9"/>
    <w:rsid w:val="00770CB8"/>
    <w:rsid w:val="00770E93"/>
    <w:rsid w:val="007719F1"/>
    <w:rsid w:val="00771D0D"/>
    <w:rsid w:val="00772388"/>
    <w:rsid w:val="00772769"/>
    <w:rsid w:val="0077338C"/>
    <w:rsid w:val="00774044"/>
    <w:rsid w:val="00775FA9"/>
    <w:rsid w:val="00775FCA"/>
    <w:rsid w:val="00776229"/>
    <w:rsid w:val="007765AF"/>
    <w:rsid w:val="0077666D"/>
    <w:rsid w:val="0077691D"/>
    <w:rsid w:val="00776E3A"/>
    <w:rsid w:val="00777EA4"/>
    <w:rsid w:val="00780286"/>
    <w:rsid w:val="00780593"/>
    <w:rsid w:val="00780C47"/>
    <w:rsid w:val="00781099"/>
    <w:rsid w:val="007810CA"/>
    <w:rsid w:val="00782067"/>
    <w:rsid w:val="007820D1"/>
    <w:rsid w:val="007826EA"/>
    <w:rsid w:val="0078298B"/>
    <w:rsid w:val="00782C4E"/>
    <w:rsid w:val="00783CE7"/>
    <w:rsid w:val="0078538A"/>
    <w:rsid w:val="007855D6"/>
    <w:rsid w:val="007857A3"/>
    <w:rsid w:val="00785C04"/>
    <w:rsid w:val="00785FFF"/>
    <w:rsid w:val="00786A0B"/>
    <w:rsid w:val="0078716D"/>
    <w:rsid w:val="00787842"/>
    <w:rsid w:val="00790C5F"/>
    <w:rsid w:val="00790D3B"/>
    <w:rsid w:val="00791001"/>
    <w:rsid w:val="0079108F"/>
    <w:rsid w:val="00792149"/>
    <w:rsid w:val="0079274F"/>
    <w:rsid w:val="007929CA"/>
    <w:rsid w:val="00792D7E"/>
    <w:rsid w:val="00792FF9"/>
    <w:rsid w:val="0079457B"/>
    <w:rsid w:val="00794A1E"/>
    <w:rsid w:val="00794ACF"/>
    <w:rsid w:val="00794BC6"/>
    <w:rsid w:val="0079524E"/>
    <w:rsid w:val="00795273"/>
    <w:rsid w:val="00795D1E"/>
    <w:rsid w:val="00796058"/>
    <w:rsid w:val="007A0188"/>
    <w:rsid w:val="007A056B"/>
    <w:rsid w:val="007A0607"/>
    <w:rsid w:val="007A0850"/>
    <w:rsid w:val="007A0AB5"/>
    <w:rsid w:val="007A1384"/>
    <w:rsid w:val="007A1A57"/>
    <w:rsid w:val="007A224D"/>
    <w:rsid w:val="007A285E"/>
    <w:rsid w:val="007A370F"/>
    <w:rsid w:val="007A3DA1"/>
    <w:rsid w:val="007A4186"/>
    <w:rsid w:val="007A52F6"/>
    <w:rsid w:val="007A5A6A"/>
    <w:rsid w:val="007A65DF"/>
    <w:rsid w:val="007A6B59"/>
    <w:rsid w:val="007A6C7D"/>
    <w:rsid w:val="007A6FDB"/>
    <w:rsid w:val="007A7D74"/>
    <w:rsid w:val="007A7EAB"/>
    <w:rsid w:val="007B00DC"/>
    <w:rsid w:val="007B0240"/>
    <w:rsid w:val="007B0A65"/>
    <w:rsid w:val="007B0F5A"/>
    <w:rsid w:val="007B31BA"/>
    <w:rsid w:val="007B4CAF"/>
    <w:rsid w:val="007B4E11"/>
    <w:rsid w:val="007B52F4"/>
    <w:rsid w:val="007B5398"/>
    <w:rsid w:val="007B53D3"/>
    <w:rsid w:val="007B5845"/>
    <w:rsid w:val="007B5BF7"/>
    <w:rsid w:val="007B611B"/>
    <w:rsid w:val="007B7415"/>
    <w:rsid w:val="007B775D"/>
    <w:rsid w:val="007B7808"/>
    <w:rsid w:val="007C0B61"/>
    <w:rsid w:val="007C0F44"/>
    <w:rsid w:val="007C162A"/>
    <w:rsid w:val="007C2423"/>
    <w:rsid w:val="007C4B76"/>
    <w:rsid w:val="007C50E3"/>
    <w:rsid w:val="007C57A9"/>
    <w:rsid w:val="007C5DEC"/>
    <w:rsid w:val="007C640C"/>
    <w:rsid w:val="007C6B1B"/>
    <w:rsid w:val="007C6B88"/>
    <w:rsid w:val="007C7139"/>
    <w:rsid w:val="007C7982"/>
    <w:rsid w:val="007C798C"/>
    <w:rsid w:val="007D0013"/>
    <w:rsid w:val="007D06A4"/>
    <w:rsid w:val="007D1069"/>
    <w:rsid w:val="007D1EA1"/>
    <w:rsid w:val="007D2208"/>
    <w:rsid w:val="007D2423"/>
    <w:rsid w:val="007D3609"/>
    <w:rsid w:val="007D4A3E"/>
    <w:rsid w:val="007D538D"/>
    <w:rsid w:val="007D5F30"/>
    <w:rsid w:val="007D76D1"/>
    <w:rsid w:val="007E01B4"/>
    <w:rsid w:val="007E02F7"/>
    <w:rsid w:val="007E03D4"/>
    <w:rsid w:val="007E1B2B"/>
    <w:rsid w:val="007E298E"/>
    <w:rsid w:val="007E2B68"/>
    <w:rsid w:val="007E2BB2"/>
    <w:rsid w:val="007E3B53"/>
    <w:rsid w:val="007E3C2D"/>
    <w:rsid w:val="007E432F"/>
    <w:rsid w:val="007E4468"/>
    <w:rsid w:val="007E46E1"/>
    <w:rsid w:val="007E4B3C"/>
    <w:rsid w:val="007E567F"/>
    <w:rsid w:val="007E5788"/>
    <w:rsid w:val="007E63A0"/>
    <w:rsid w:val="007E6765"/>
    <w:rsid w:val="007E7C3E"/>
    <w:rsid w:val="007E7F6C"/>
    <w:rsid w:val="007F04E0"/>
    <w:rsid w:val="007F0657"/>
    <w:rsid w:val="007F20C0"/>
    <w:rsid w:val="007F299B"/>
    <w:rsid w:val="007F29D0"/>
    <w:rsid w:val="007F29D5"/>
    <w:rsid w:val="007F2BD4"/>
    <w:rsid w:val="007F2E0D"/>
    <w:rsid w:val="007F2FEA"/>
    <w:rsid w:val="007F3255"/>
    <w:rsid w:val="007F347F"/>
    <w:rsid w:val="007F46E1"/>
    <w:rsid w:val="007F5A1C"/>
    <w:rsid w:val="007F6111"/>
    <w:rsid w:val="007F70ED"/>
    <w:rsid w:val="007F711E"/>
    <w:rsid w:val="007F73AA"/>
    <w:rsid w:val="007F74CE"/>
    <w:rsid w:val="007F76A2"/>
    <w:rsid w:val="007F7DE3"/>
    <w:rsid w:val="0080016A"/>
    <w:rsid w:val="00800810"/>
    <w:rsid w:val="00800BF1"/>
    <w:rsid w:val="0080158D"/>
    <w:rsid w:val="00801BC8"/>
    <w:rsid w:val="00802DF3"/>
    <w:rsid w:val="008037F5"/>
    <w:rsid w:val="00803D86"/>
    <w:rsid w:val="00804500"/>
    <w:rsid w:val="00805853"/>
    <w:rsid w:val="00805E75"/>
    <w:rsid w:val="0080609B"/>
    <w:rsid w:val="00806790"/>
    <w:rsid w:val="00806DCA"/>
    <w:rsid w:val="008104C2"/>
    <w:rsid w:val="0081068B"/>
    <w:rsid w:val="00812C53"/>
    <w:rsid w:val="008131C2"/>
    <w:rsid w:val="00813529"/>
    <w:rsid w:val="00813C26"/>
    <w:rsid w:val="00815CF9"/>
    <w:rsid w:val="0081777F"/>
    <w:rsid w:val="00820648"/>
    <w:rsid w:val="00820FF4"/>
    <w:rsid w:val="008219C6"/>
    <w:rsid w:val="00821DDC"/>
    <w:rsid w:val="00822119"/>
    <w:rsid w:val="00822781"/>
    <w:rsid w:val="00823284"/>
    <w:rsid w:val="00823ADD"/>
    <w:rsid w:val="00824205"/>
    <w:rsid w:val="00825DFB"/>
    <w:rsid w:val="00825E1B"/>
    <w:rsid w:val="00826883"/>
    <w:rsid w:val="00826DB7"/>
    <w:rsid w:val="00827D65"/>
    <w:rsid w:val="00830B7A"/>
    <w:rsid w:val="0083186F"/>
    <w:rsid w:val="00832272"/>
    <w:rsid w:val="008328D4"/>
    <w:rsid w:val="00832C3B"/>
    <w:rsid w:val="00832CAA"/>
    <w:rsid w:val="00834906"/>
    <w:rsid w:val="00834FE8"/>
    <w:rsid w:val="00835003"/>
    <w:rsid w:val="008359E5"/>
    <w:rsid w:val="00835EE8"/>
    <w:rsid w:val="008361E1"/>
    <w:rsid w:val="008364E6"/>
    <w:rsid w:val="00836D05"/>
    <w:rsid w:val="00837405"/>
    <w:rsid w:val="00837877"/>
    <w:rsid w:val="008379F9"/>
    <w:rsid w:val="00837F23"/>
    <w:rsid w:val="0084079E"/>
    <w:rsid w:val="00840EEE"/>
    <w:rsid w:val="00841467"/>
    <w:rsid w:val="00841719"/>
    <w:rsid w:val="008427AE"/>
    <w:rsid w:val="00842ECC"/>
    <w:rsid w:val="00843439"/>
    <w:rsid w:val="008435DB"/>
    <w:rsid w:val="0084376A"/>
    <w:rsid w:val="00844253"/>
    <w:rsid w:val="0084430D"/>
    <w:rsid w:val="00844B94"/>
    <w:rsid w:val="008453C5"/>
    <w:rsid w:val="008453DE"/>
    <w:rsid w:val="00845D0F"/>
    <w:rsid w:val="008465F7"/>
    <w:rsid w:val="008469B9"/>
    <w:rsid w:val="00847FC4"/>
    <w:rsid w:val="008503BA"/>
    <w:rsid w:val="00850720"/>
    <w:rsid w:val="008508D8"/>
    <w:rsid w:val="00850CB6"/>
    <w:rsid w:val="008512C1"/>
    <w:rsid w:val="00852658"/>
    <w:rsid w:val="00852B7A"/>
    <w:rsid w:val="00854509"/>
    <w:rsid w:val="00854866"/>
    <w:rsid w:val="00854982"/>
    <w:rsid w:val="00854A69"/>
    <w:rsid w:val="00855BC9"/>
    <w:rsid w:val="00855CEE"/>
    <w:rsid w:val="00856AA0"/>
    <w:rsid w:val="00857075"/>
    <w:rsid w:val="00857AB6"/>
    <w:rsid w:val="00861BD4"/>
    <w:rsid w:val="00862F50"/>
    <w:rsid w:val="008638BB"/>
    <w:rsid w:val="00863E29"/>
    <w:rsid w:val="00864316"/>
    <w:rsid w:val="0086465F"/>
    <w:rsid w:val="00864FEC"/>
    <w:rsid w:val="00865EC7"/>
    <w:rsid w:val="008663AE"/>
    <w:rsid w:val="008674DA"/>
    <w:rsid w:val="00867832"/>
    <w:rsid w:val="008679BF"/>
    <w:rsid w:val="00867DA1"/>
    <w:rsid w:val="008704AC"/>
    <w:rsid w:val="008707A9"/>
    <w:rsid w:val="0087087A"/>
    <w:rsid w:val="00870A36"/>
    <w:rsid w:val="00871703"/>
    <w:rsid w:val="0087199E"/>
    <w:rsid w:val="00872A85"/>
    <w:rsid w:val="00873E22"/>
    <w:rsid w:val="00874F85"/>
    <w:rsid w:val="00875032"/>
    <w:rsid w:val="008756A8"/>
    <w:rsid w:val="008771A4"/>
    <w:rsid w:val="00877AE5"/>
    <w:rsid w:val="00877C54"/>
    <w:rsid w:val="008802D5"/>
    <w:rsid w:val="008805C4"/>
    <w:rsid w:val="00880C97"/>
    <w:rsid w:val="00880F6A"/>
    <w:rsid w:val="0088137E"/>
    <w:rsid w:val="008839F0"/>
    <w:rsid w:val="00883FB0"/>
    <w:rsid w:val="00884798"/>
    <w:rsid w:val="00884973"/>
    <w:rsid w:val="008850D5"/>
    <w:rsid w:val="0088599D"/>
    <w:rsid w:val="00886013"/>
    <w:rsid w:val="0088737C"/>
    <w:rsid w:val="008877F0"/>
    <w:rsid w:val="00887AC8"/>
    <w:rsid w:val="008902C0"/>
    <w:rsid w:val="0089131E"/>
    <w:rsid w:val="00891C19"/>
    <w:rsid w:val="00891DC2"/>
    <w:rsid w:val="0089203A"/>
    <w:rsid w:val="00892FE7"/>
    <w:rsid w:val="008931FC"/>
    <w:rsid w:val="00893F3A"/>
    <w:rsid w:val="0089404E"/>
    <w:rsid w:val="00895360"/>
    <w:rsid w:val="00895AB5"/>
    <w:rsid w:val="008963BA"/>
    <w:rsid w:val="0089656A"/>
    <w:rsid w:val="008967A0"/>
    <w:rsid w:val="00897470"/>
    <w:rsid w:val="008A079B"/>
    <w:rsid w:val="008A152F"/>
    <w:rsid w:val="008A1D15"/>
    <w:rsid w:val="008A215D"/>
    <w:rsid w:val="008A2625"/>
    <w:rsid w:val="008A2A83"/>
    <w:rsid w:val="008A2D2D"/>
    <w:rsid w:val="008A3850"/>
    <w:rsid w:val="008A3CCA"/>
    <w:rsid w:val="008A554C"/>
    <w:rsid w:val="008A5D23"/>
    <w:rsid w:val="008A7AE5"/>
    <w:rsid w:val="008A7C84"/>
    <w:rsid w:val="008A7C90"/>
    <w:rsid w:val="008B09D4"/>
    <w:rsid w:val="008B1032"/>
    <w:rsid w:val="008B1759"/>
    <w:rsid w:val="008B1C68"/>
    <w:rsid w:val="008B1E36"/>
    <w:rsid w:val="008B3788"/>
    <w:rsid w:val="008B43B4"/>
    <w:rsid w:val="008B46FA"/>
    <w:rsid w:val="008B5EB1"/>
    <w:rsid w:val="008B6293"/>
    <w:rsid w:val="008B6791"/>
    <w:rsid w:val="008B71C4"/>
    <w:rsid w:val="008B7696"/>
    <w:rsid w:val="008C04F3"/>
    <w:rsid w:val="008C0C61"/>
    <w:rsid w:val="008C149F"/>
    <w:rsid w:val="008C256C"/>
    <w:rsid w:val="008C3816"/>
    <w:rsid w:val="008C383D"/>
    <w:rsid w:val="008C3C6A"/>
    <w:rsid w:val="008C5046"/>
    <w:rsid w:val="008C57C5"/>
    <w:rsid w:val="008C6584"/>
    <w:rsid w:val="008C6D9D"/>
    <w:rsid w:val="008C7B27"/>
    <w:rsid w:val="008C7C40"/>
    <w:rsid w:val="008C7FD5"/>
    <w:rsid w:val="008D147D"/>
    <w:rsid w:val="008D1C57"/>
    <w:rsid w:val="008D2C77"/>
    <w:rsid w:val="008D30F6"/>
    <w:rsid w:val="008D39F3"/>
    <w:rsid w:val="008D3EB8"/>
    <w:rsid w:val="008D48BA"/>
    <w:rsid w:val="008D49C9"/>
    <w:rsid w:val="008D5244"/>
    <w:rsid w:val="008D5C2D"/>
    <w:rsid w:val="008D5DC8"/>
    <w:rsid w:val="008D6227"/>
    <w:rsid w:val="008D62A7"/>
    <w:rsid w:val="008D6A2F"/>
    <w:rsid w:val="008D7BD7"/>
    <w:rsid w:val="008E146D"/>
    <w:rsid w:val="008E16AD"/>
    <w:rsid w:val="008E1BEC"/>
    <w:rsid w:val="008E2082"/>
    <w:rsid w:val="008E24EC"/>
    <w:rsid w:val="008E2CEE"/>
    <w:rsid w:val="008E300F"/>
    <w:rsid w:val="008E31F2"/>
    <w:rsid w:val="008E38D0"/>
    <w:rsid w:val="008E3BE5"/>
    <w:rsid w:val="008E3CA6"/>
    <w:rsid w:val="008E418A"/>
    <w:rsid w:val="008E44EE"/>
    <w:rsid w:val="008E60CF"/>
    <w:rsid w:val="008E7153"/>
    <w:rsid w:val="008E7177"/>
    <w:rsid w:val="008E7442"/>
    <w:rsid w:val="008E7B40"/>
    <w:rsid w:val="008F021A"/>
    <w:rsid w:val="008F02B5"/>
    <w:rsid w:val="008F0461"/>
    <w:rsid w:val="008F0CE9"/>
    <w:rsid w:val="008F0E48"/>
    <w:rsid w:val="008F10B8"/>
    <w:rsid w:val="008F11EA"/>
    <w:rsid w:val="008F15AC"/>
    <w:rsid w:val="008F17DB"/>
    <w:rsid w:val="008F2A36"/>
    <w:rsid w:val="008F2F09"/>
    <w:rsid w:val="008F2F20"/>
    <w:rsid w:val="008F312C"/>
    <w:rsid w:val="008F36B2"/>
    <w:rsid w:val="008F3C60"/>
    <w:rsid w:val="008F4A04"/>
    <w:rsid w:val="008F4AA9"/>
    <w:rsid w:val="008F4F86"/>
    <w:rsid w:val="008F5968"/>
    <w:rsid w:val="008F6415"/>
    <w:rsid w:val="008F6555"/>
    <w:rsid w:val="008F6BF5"/>
    <w:rsid w:val="008F7065"/>
    <w:rsid w:val="008F72D9"/>
    <w:rsid w:val="008F75D9"/>
    <w:rsid w:val="008F772B"/>
    <w:rsid w:val="008F7DE0"/>
    <w:rsid w:val="00900270"/>
    <w:rsid w:val="0090070B"/>
    <w:rsid w:val="00900912"/>
    <w:rsid w:val="009009F8"/>
    <w:rsid w:val="00901C8F"/>
    <w:rsid w:val="00902115"/>
    <w:rsid w:val="00902243"/>
    <w:rsid w:val="00902690"/>
    <w:rsid w:val="00902DF2"/>
    <w:rsid w:val="00902F7E"/>
    <w:rsid w:val="00902F7F"/>
    <w:rsid w:val="00903936"/>
    <w:rsid w:val="00904255"/>
    <w:rsid w:val="00904E09"/>
    <w:rsid w:val="0090665F"/>
    <w:rsid w:val="0090674F"/>
    <w:rsid w:val="009067B3"/>
    <w:rsid w:val="00906858"/>
    <w:rsid w:val="009069AD"/>
    <w:rsid w:val="00906B10"/>
    <w:rsid w:val="00907891"/>
    <w:rsid w:val="009101A6"/>
    <w:rsid w:val="00910FEF"/>
    <w:rsid w:val="00911D74"/>
    <w:rsid w:val="0091222E"/>
    <w:rsid w:val="00912D9E"/>
    <w:rsid w:val="00912FE3"/>
    <w:rsid w:val="009132FE"/>
    <w:rsid w:val="00914B20"/>
    <w:rsid w:val="0091559B"/>
    <w:rsid w:val="00915DD6"/>
    <w:rsid w:val="009168D1"/>
    <w:rsid w:val="00916FD8"/>
    <w:rsid w:val="009175C7"/>
    <w:rsid w:val="009176DF"/>
    <w:rsid w:val="00917A1A"/>
    <w:rsid w:val="0092173B"/>
    <w:rsid w:val="00921997"/>
    <w:rsid w:val="00921BB8"/>
    <w:rsid w:val="00921ED0"/>
    <w:rsid w:val="009220F4"/>
    <w:rsid w:val="009227EA"/>
    <w:rsid w:val="00923541"/>
    <w:rsid w:val="00924363"/>
    <w:rsid w:val="00924A4F"/>
    <w:rsid w:val="0092540E"/>
    <w:rsid w:val="00925CFC"/>
    <w:rsid w:val="00926008"/>
    <w:rsid w:val="009274F1"/>
    <w:rsid w:val="00927CD9"/>
    <w:rsid w:val="00930F6F"/>
    <w:rsid w:val="00932A5E"/>
    <w:rsid w:val="0093345E"/>
    <w:rsid w:val="00934541"/>
    <w:rsid w:val="00934865"/>
    <w:rsid w:val="00934E41"/>
    <w:rsid w:val="00934F17"/>
    <w:rsid w:val="00935217"/>
    <w:rsid w:val="0093581E"/>
    <w:rsid w:val="00937E11"/>
    <w:rsid w:val="00937E59"/>
    <w:rsid w:val="00941A0E"/>
    <w:rsid w:val="00943277"/>
    <w:rsid w:val="00943791"/>
    <w:rsid w:val="00943A95"/>
    <w:rsid w:val="0094468B"/>
    <w:rsid w:val="0094487C"/>
    <w:rsid w:val="009448B7"/>
    <w:rsid w:val="00944C37"/>
    <w:rsid w:val="00944F2A"/>
    <w:rsid w:val="00945919"/>
    <w:rsid w:val="00945DAD"/>
    <w:rsid w:val="0094645A"/>
    <w:rsid w:val="00947041"/>
    <w:rsid w:val="0094720F"/>
    <w:rsid w:val="009473D5"/>
    <w:rsid w:val="009477E2"/>
    <w:rsid w:val="00947F8D"/>
    <w:rsid w:val="009506EA"/>
    <w:rsid w:val="00951B79"/>
    <w:rsid w:val="00952997"/>
    <w:rsid w:val="00954EC0"/>
    <w:rsid w:val="00955B85"/>
    <w:rsid w:val="0095676B"/>
    <w:rsid w:val="009572DC"/>
    <w:rsid w:val="00957685"/>
    <w:rsid w:val="00960A15"/>
    <w:rsid w:val="00960B0E"/>
    <w:rsid w:val="00960C83"/>
    <w:rsid w:val="00960D9B"/>
    <w:rsid w:val="00961153"/>
    <w:rsid w:val="0096196F"/>
    <w:rsid w:val="00962DFE"/>
    <w:rsid w:val="00963744"/>
    <w:rsid w:val="00963EC4"/>
    <w:rsid w:val="00964222"/>
    <w:rsid w:val="00964AF1"/>
    <w:rsid w:val="00964C31"/>
    <w:rsid w:val="0096519A"/>
    <w:rsid w:val="00965CA2"/>
    <w:rsid w:val="00966CF4"/>
    <w:rsid w:val="009671AC"/>
    <w:rsid w:val="009672A0"/>
    <w:rsid w:val="00967451"/>
    <w:rsid w:val="00967E3E"/>
    <w:rsid w:val="00967EC5"/>
    <w:rsid w:val="00970AF0"/>
    <w:rsid w:val="0097110F"/>
    <w:rsid w:val="00971B4B"/>
    <w:rsid w:val="00971BC4"/>
    <w:rsid w:val="00971FD6"/>
    <w:rsid w:val="009721AC"/>
    <w:rsid w:val="00972551"/>
    <w:rsid w:val="009730D9"/>
    <w:rsid w:val="009735A0"/>
    <w:rsid w:val="00973E0C"/>
    <w:rsid w:val="00973F5F"/>
    <w:rsid w:val="00974328"/>
    <w:rsid w:val="00974711"/>
    <w:rsid w:val="009748EB"/>
    <w:rsid w:val="00976721"/>
    <w:rsid w:val="009771B7"/>
    <w:rsid w:val="00981049"/>
    <w:rsid w:val="009827A6"/>
    <w:rsid w:val="00983DC4"/>
    <w:rsid w:val="00984577"/>
    <w:rsid w:val="00985C2B"/>
    <w:rsid w:val="00986024"/>
    <w:rsid w:val="009864E1"/>
    <w:rsid w:val="00986C00"/>
    <w:rsid w:val="00986F9F"/>
    <w:rsid w:val="0098733F"/>
    <w:rsid w:val="00987B29"/>
    <w:rsid w:val="00987E68"/>
    <w:rsid w:val="00987EBB"/>
    <w:rsid w:val="0099007F"/>
    <w:rsid w:val="00991B9F"/>
    <w:rsid w:val="00991F87"/>
    <w:rsid w:val="00992BE2"/>
    <w:rsid w:val="009937EE"/>
    <w:rsid w:val="009938CD"/>
    <w:rsid w:val="00993C3D"/>
    <w:rsid w:val="00993C77"/>
    <w:rsid w:val="0099485C"/>
    <w:rsid w:val="009965C5"/>
    <w:rsid w:val="00996914"/>
    <w:rsid w:val="00996A5B"/>
    <w:rsid w:val="00996E17"/>
    <w:rsid w:val="0099765F"/>
    <w:rsid w:val="00997C11"/>
    <w:rsid w:val="00997D86"/>
    <w:rsid w:val="009A087E"/>
    <w:rsid w:val="009A0B01"/>
    <w:rsid w:val="009A1CAE"/>
    <w:rsid w:val="009A2597"/>
    <w:rsid w:val="009A2C18"/>
    <w:rsid w:val="009A2FFC"/>
    <w:rsid w:val="009A33B0"/>
    <w:rsid w:val="009A418A"/>
    <w:rsid w:val="009A42C3"/>
    <w:rsid w:val="009A47AB"/>
    <w:rsid w:val="009A4E0E"/>
    <w:rsid w:val="009A50B8"/>
    <w:rsid w:val="009A538C"/>
    <w:rsid w:val="009A6E0B"/>
    <w:rsid w:val="009A730A"/>
    <w:rsid w:val="009A7A1B"/>
    <w:rsid w:val="009B196F"/>
    <w:rsid w:val="009B2A29"/>
    <w:rsid w:val="009B2C93"/>
    <w:rsid w:val="009B31AA"/>
    <w:rsid w:val="009B3675"/>
    <w:rsid w:val="009B379F"/>
    <w:rsid w:val="009B3D03"/>
    <w:rsid w:val="009B4D1A"/>
    <w:rsid w:val="009B4D43"/>
    <w:rsid w:val="009B6A7F"/>
    <w:rsid w:val="009B78E0"/>
    <w:rsid w:val="009C1261"/>
    <w:rsid w:val="009C1770"/>
    <w:rsid w:val="009C1F12"/>
    <w:rsid w:val="009C21FA"/>
    <w:rsid w:val="009C23D7"/>
    <w:rsid w:val="009C27E3"/>
    <w:rsid w:val="009C2C12"/>
    <w:rsid w:val="009C2ECE"/>
    <w:rsid w:val="009C431E"/>
    <w:rsid w:val="009C4A34"/>
    <w:rsid w:val="009C5047"/>
    <w:rsid w:val="009C5A70"/>
    <w:rsid w:val="009C64B2"/>
    <w:rsid w:val="009C659E"/>
    <w:rsid w:val="009C6B4B"/>
    <w:rsid w:val="009C6F3A"/>
    <w:rsid w:val="009C78AF"/>
    <w:rsid w:val="009C791F"/>
    <w:rsid w:val="009C7956"/>
    <w:rsid w:val="009C7EF0"/>
    <w:rsid w:val="009D0368"/>
    <w:rsid w:val="009D0EB1"/>
    <w:rsid w:val="009D1523"/>
    <w:rsid w:val="009D15C5"/>
    <w:rsid w:val="009D189E"/>
    <w:rsid w:val="009D1AB9"/>
    <w:rsid w:val="009D3687"/>
    <w:rsid w:val="009D380E"/>
    <w:rsid w:val="009D3C39"/>
    <w:rsid w:val="009D3CCD"/>
    <w:rsid w:val="009D4E37"/>
    <w:rsid w:val="009D548B"/>
    <w:rsid w:val="009D712A"/>
    <w:rsid w:val="009D71C8"/>
    <w:rsid w:val="009D7C8E"/>
    <w:rsid w:val="009E02A3"/>
    <w:rsid w:val="009E071C"/>
    <w:rsid w:val="009E0F35"/>
    <w:rsid w:val="009E1B28"/>
    <w:rsid w:val="009E1FC5"/>
    <w:rsid w:val="009E21E3"/>
    <w:rsid w:val="009E2290"/>
    <w:rsid w:val="009E3066"/>
    <w:rsid w:val="009E34AC"/>
    <w:rsid w:val="009E35C2"/>
    <w:rsid w:val="009E3616"/>
    <w:rsid w:val="009E3725"/>
    <w:rsid w:val="009E3816"/>
    <w:rsid w:val="009E3AA3"/>
    <w:rsid w:val="009E4205"/>
    <w:rsid w:val="009E4E06"/>
    <w:rsid w:val="009E5874"/>
    <w:rsid w:val="009E5D0E"/>
    <w:rsid w:val="009E5D4A"/>
    <w:rsid w:val="009E61D5"/>
    <w:rsid w:val="009E7B46"/>
    <w:rsid w:val="009E7D3A"/>
    <w:rsid w:val="009E7DC8"/>
    <w:rsid w:val="009E7F16"/>
    <w:rsid w:val="009F1998"/>
    <w:rsid w:val="009F1BE7"/>
    <w:rsid w:val="009F1D0F"/>
    <w:rsid w:val="009F2331"/>
    <w:rsid w:val="009F3114"/>
    <w:rsid w:val="009F39AC"/>
    <w:rsid w:val="009F45C7"/>
    <w:rsid w:val="009F66C2"/>
    <w:rsid w:val="009F683A"/>
    <w:rsid w:val="009F7539"/>
    <w:rsid w:val="00A00081"/>
    <w:rsid w:val="00A004D4"/>
    <w:rsid w:val="00A0194C"/>
    <w:rsid w:val="00A01A95"/>
    <w:rsid w:val="00A0287D"/>
    <w:rsid w:val="00A02E11"/>
    <w:rsid w:val="00A031F1"/>
    <w:rsid w:val="00A03774"/>
    <w:rsid w:val="00A037E1"/>
    <w:rsid w:val="00A03CDF"/>
    <w:rsid w:val="00A041CC"/>
    <w:rsid w:val="00A04482"/>
    <w:rsid w:val="00A0570C"/>
    <w:rsid w:val="00A0634B"/>
    <w:rsid w:val="00A0635C"/>
    <w:rsid w:val="00A068DC"/>
    <w:rsid w:val="00A06CAF"/>
    <w:rsid w:val="00A07174"/>
    <w:rsid w:val="00A07D56"/>
    <w:rsid w:val="00A07FE0"/>
    <w:rsid w:val="00A11194"/>
    <w:rsid w:val="00A11658"/>
    <w:rsid w:val="00A11CC7"/>
    <w:rsid w:val="00A126C5"/>
    <w:rsid w:val="00A12800"/>
    <w:rsid w:val="00A12A32"/>
    <w:rsid w:val="00A12A3D"/>
    <w:rsid w:val="00A14122"/>
    <w:rsid w:val="00A14EAC"/>
    <w:rsid w:val="00A1552D"/>
    <w:rsid w:val="00A15712"/>
    <w:rsid w:val="00A16F94"/>
    <w:rsid w:val="00A173B2"/>
    <w:rsid w:val="00A17DE6"/>
    <w:rsid w:val="00A202E3"/>
    <w:rsid w:val="00A20B53"/>
    <w:rsid w:val="00A21D63"/>
    <w:rsid w:val="00A221D9"/>
    <w:rsid w:val="00A233C0"/>
    <w:rsid w:val="00A23434"/>
    <w:rsid w:val="00A23776"/>
    <w:rsid w:val="00A24260"/>
    <w:rsid w:val="00A24D71"/>
    <w:rsid w:val="00A252AB"/>
    <w:rsid w:val="00A254C8"/>
    <w:rsid w:val="00A2598E"/>
    <w:rsid w:val="00A2670D"/>
    <w:rsid w:val="00A27878"/>
    <w:rsid w:val="00A27ED8"/>
    <w:rsid w:val="00A30521"/>
    <w:rsid w:val="00A307FF"/>
    <w:rsid w:val="00A31647"/>
    <w:rsid w:val="00A319B6"/>
    <w:rsid w:val="00A320CC"/>
    <w:rsid w:val="00A3254F"/>
    <w:rsid w:val="00A3341F"/>
    <w:rsid w:val="00A3359A"/>
    <w:rsid w:val="00A348B5"/>
    <w:rsid w:val="00A357E8"/>
    <w:rsid w:val="00A400C5"/>
    <w:rsid w:val="00A40E5F"/>
    <w:rsid w:val="00A40E9D"/>
    <w:rsid w:val="00A40F1E"/>
    <w:rsid w:val="00A41349"/>
    <w:rsid w:val="00A424A0"/>
    <w:rsid w:val="00A42A42"/>
    <w:rsid w:val="00A449E4"/>
    <w:rsid w:val="00A453E5"/>
    <w:rsid w:val="00A4580A"/>
    <w:rsid w:val="00A45B9F"/>
    <w:rsid w:val="00A45F63"/>
    <w:rsid w:val="00A470F9"/>
    <w:rsid w:val="00A50225"/>
    <w:rsid w:val="00A513F4"/>
    <w:rsid w:val="00A514FF"/>
    <w:rsid w:val="00A51DA8"/>
    <w:rsid w:val="00A51F06"/>
    <w:rsid w:val="00A526CF"/>
    <w:rsid w:val="00A53B5D"/>
    <w:rsid w:val="00A53D08"/>
    <w:rsid w:val="00A53F54"/>
    <w:rsid w:val="00A53FF9"/>
    <w:rsid w:val="00A548B4"/>
    <w:rsid w:val="00A55243"/>
    <w:rsid w:val="00A5532F"/>
    <w:rsid w:val="00A5656B"/>
    <w:rsid w:val="00A56DF3"/>
    <w:rsid w:val="00A61DA8"/>
    <w:rsid w:val="00A62228"/>
    <w:rsid w:val="00A6378A"/>
    <w:rsid w:val="00A638A1"/>
    <w:rsid w:val="00A63CE7"/>
    <w:rsid w:val="00A648B9"/>
    <w:rsid w:val="00A64DF7"/>
    <w:rsid w:val="00A65756"/>
    <w:rsid w:val="00A65EC3"/>
    <w:rsid w:val="00A6657E"/>
    <w:rsid w:val="00A66758"/>
    <w:rsid w:val="00A66AFC"/>
    <w:rsid w:val="00A677E8"/>
    <w:rsid w:val="00A702D9"/>
    <w:rsid w:val="00A7053F"/>
    <w:rsid w:val="00A70B3C"/>
    <w:rsid w:val="00A70CE8"/>
    <w:rsid w:val="00A710E1"/>
    <w:rsid w:val="00A714A4"/>
    <w:rsid w:val="00A71B7D"/>
    <w:rsid w:val="00A71E80"/>
    <w:rsid w:val="00A7234C"/>
    <w:rsid w:val="00A7359B"/>
    <w:rsid w:val="00A735A6"/>
    <w:rsid w:val="00A73D95"/>
    <w:rsid w:val="00A741FA"/>
    <w:rsid w:val="00A7431D"/>
    <w:rsid w:val="00A746B3"/>
    <w:rsid w:val="00A7547E"/>
    <w:rsid w:val="00A7595A"/>
    <w:rsid w:val="00A76896"/>
    <w:rsid w:val="00A776F3"/>
    <w:rsid w:val="00A777C5"/>
    <w:rsid w:val="00A77985"/>
    <w:rsid w:val="00A779CF"/>
    <w:rsid w:val="00A77D08"/>
    <w:rsid w:val="00A8083C"/>
    <w:rsid w:val="00A81127"/>
    <w:rsid w:val="00A819D4"/>
    <w:rsid w:val="00A82D91"/>
    <w:rsid w:val="00A837BC"/>
    <w:rsid w:val="00A8464D"/>
    <w:rsid w:val="00A8503B"/>
    <w:rsid w:val="00A853FD"/>
    <w:rsid w:val="00A854B6"/>
    <w:rsid w:val="00A87792"/>
    <w:rsid w:val="00A87EB3"/>
    <w:rsid w:val="00A90415"/>
    <w:rsid w:val="00A9158F"/>
    <w:rsid w:val="00A91D51"/>
    <w:rsid w:val="00A91F67"/>
    <w:rsid w:val="00A92623"/>
    <w:rsid w:val="00A93ACF"/>
    <w:rsid w:val="00A93ED8"/>
    <w:rsid w:val="00A94678"/>
    <w:rsid w:val="00A94AFD"/>
    <w:rsid w:val="00A950D0"/>
    <w:rsid w:val="00A95D7B"/>
    <w:rsid w:val="00A96994"/>
    <w:rsid w:val="00A96B22"/>
    <w:rsid w:val="00A97DA8"/>
    <w:rsid w:val="00AA1280"/>
    <w:rsid w:val="00AA1D8B"/>
    <w:rsid w:val="00AA2737"/>
    <w:rsid w:val="00AA2E64"/>
    <w:rsid w:val="00AA3088"/>
    <w:rsid w:val="00AA365B"/>
    <w:rsid w:val="00AA41D8"/>
    <w:rsid w:val="00AA4314"/>
    <w:rsid w:val="00AA4497"/>
    <w:rsid w:val="00AA49D7"/>
    <w:rsid w:val="00AA4AD4"/>
    <w:rsid w:val="00AA54C0"/>
    <w:rsid w:val="00AA57A7"/>
    <w:rsid w:val="00AB0574"/>
    <w:rsid w:val="00AB068B"/>
    <w:rsid w:val="00AB0E2F"/>
    <w:rsid w:val="00AB16BD"/>
    <w:rsid w:val="00AB1D32"/>
    <w:rsid w:val="00AB2CE9"/>
    <w:rsid w:val="00AB4907"/>
    <w:rsid w:val="00AB4932"/>
    <w:rsid w:val="00AB4CE7"/>
    <w:rsid w:val="00AB54F1"/>
    <w:rsid w:val="00AB5FB9"/>
    <w:rsid w:val="00AB66F5"/>
    <w:rsid w:val="00AB75D1"/>
    <w:rsid w:val="00AB791E"/>
    <w:rsid w:val="00AC03F3"/>
    <w:rsid w:val="00AC1758"/>
    <w:rsid w:val="00AC22D0"/>
    <w:rsid w:val="00AC29DB"/>
    <w:rsid w:val="00AC44C9"/>
    <w:rsid w:val="00AC570E"/>
    <w:rsid w:val="00AC6DC6"/>
    <w:rsid w:val="00AC6FAB"/>
    <w:rsid w:val="00AD03C5"/>
    <w:rsid w:val="00AD0F6D"/>
    <w:rsid w:val="00AD16CA"/>
    <w:rsid w:val="00AD230C"/>
    <w:rsid w:val="00AD2611"/>
    <w:rsid w:val="00AD2D49"/>
    <w:rsid w:val="00AD2DE0"/>
    <w:rsid w:val="00AD37CD"/>
    <w:rsid w:val="00AD3C38"/>
    <w:rsid w:val="00AD3CE9"/>
    <w:rsid w:val="00AD4E8C"/>
    <w:rsid w:val="00AD50A8"/>
    <w:rsid w:val="00AD5915"/>
    <w:rsid w:val="00AD5AA2"/>
    <w:rsid w:val="00AD6375"/>
    <w:rsid w:val="00AD736C"/>
    <w:rsid w:val="00AD7723"/>
    <w:rsid w:val="00AE0AB8"/>
    <w:rsid w:val="00AE2629"/>
    <w:rsid w:val="00AE28D8"/>
    <w:rsid w:val="00AE3E28"/>
    <w:rsid w:val="00AE4714"/>
    <w:rsid w:val="00AE58E6"/>
    <w:rsid w:val="00AE5927"/>
    <w:rsid w:val="00AE6DA7"/>
    <w:rsid w:val="00AE7304"/>
    <w:rsid w:val="00AF13A4"/>
    <w:rsid w:val="00AF199A"/>
    <w:rsid w:val="00AF3D07"/>
    <w:rsid w:val="00AF3F78"/>
    <w:rsid w:val="00AF4456"/>
    <w:rsid w:val="00AF4BF3"/>
    <w:rsid w:val="00AF53E9"/>
    <w:rsid w:val="00AF6BC5"/>
    <w:rsid w:val="00AF78DE"/>
    <w:rsid w:val="00AF7D6E"/>
    <w:rsid w:val="00B0078C"/>
    <w:rsid w:val="00B00A60"/>
    <w:rsid w:val="00B00E37"/>
    <w:rsid w:val="00B00F52"/>
    <w:rsid w:val="00B01C1D"/>
    <w:rsid w:val="00B01CB6"/>
    <w:rsid w:val="00B01CF7"/>
    <w:rsid w:val="00B01E73"/>
    <w:rsid w:val="00B02AEB"/>
    <w:rsid w:val="00B03CA7"/>
    <w:rsid w:val="00B04408"/>
    <w:rsid w:val="00B0459A"/>
    <w:rsid w:val="00B04862"/>
    <w:rsid w:val="00B05931"/>
    <w:rsid w:val="00B05A1A"/>
    <w:rsid w:val="00B05AD9"/>
    <w:rsid w:val="00B05E74"/>
    <w:rsid w:val="00B0694B"/>
    <w:rsid w:val="00B075F9"/>
    <w:rsid w:val="00B07952"/>
    <w:rsid w:val="00B07DB5"/>
    <w:rsid w:val="00B10131"/>
    <w:rsid w:val="00B108EC"/>
    <w:rsid w:val="00B10E60"/>
    <w:rsid w:val="00B11634"/>
    <w:rsid w:val="00B118A6"/>
    <w:rsid w:val="00B121B0"/>
    <w:rsid w:val="00B12339"/>
    <w:rsid w:val="00B128FE"/>
    <w:rsid w:val="00B12AFD"/>
    <w:rsid w:val="00B12BD1"/>
    <w:rsid w:val="00B12FCA"/>
    <w:rsid w:val="00B13A01"/>
    <w:rsid w:val="00B146A5"/>
    <w:rsid w:val="00B14C39"/>
    <w:rsid w:val="00B15B6A"/>
    <w:rsid w:val="00B15BA2"/>
    <w:rsid w:val="00B164CE"/>
    <w:rsid w:val="00B20600"/>
    <w:rsid w:val="00B2069F"/>
    <w:rsid w:val="00B208BB"/>
    <w:rsid w:val="00B20B89"/>
    <w:rsid w:val="00B20F08"/>
    <w:rsid w:val="00B21B3F"/>
    <w:rsid w:val="00B22072"/>
    <w:rsid w:val="00B223C5"/>
    <w:rsid w:val="00B22861"/>
    <w:rsid w:val="00B22CA2"/>
    <w:rsid w:val="00B23A88"/>
    <w:rsid w:val="00B249DC"/>
    <w:rsid w:val="00B2503D"/>
    <w:rsid w:val="00B260B1"/>
    <w:rsid w:val="00B26194"/>
    <w:rsid w:val="00B26D2D"/>
    <w:rsid w:val="00B27863"/>
    <w:rsid w:val="00B30963"/>
    <w:rsid w:val="00B31241"/>
    <w:rsid w:val="00B31334"/>
    <w:rsid w:val="00B31663"/>
    <w:rsid w:val="00B316A1"/>
    <w:rsid w:val="00B31B6B"/>
    <w:rsid w:val="00B31C42"/>
    <w:rsid w:val="00B3277D"/>
    <w:rsid w:val="00B33307"/>
    <w:rsid w:val="00B335D9"/>
    <w:rsid w:val="00B33E09"/>
    <w:rsid w:val="00B342C8"/>
    <w:rsid w:val="00B3504B"/>
    <w:rsid w:val="00B363F6"/>
    <w:rsid w:val="00B366F6"/>
    <w:rsid w:val="00B36CA7"/>
    <w:rsid w:val="00B406EF"/>
    <w:rsid w:val="00B407FE"/>
    <w:rsid w:val="00B41E31"/>
    <w:rsid w:val="00B4246D"/>
    <w:rsid w:val="00B4343C"/>
    <w:rsid w:val="00B43531"/>
    <w:rsid w:val="00B43B30"/>
    <w:rsid w:val="00B45D3B"/>
    <w:rsid w:val="00B461AB"/>
    <w:rsid w:val="00B466E0"/>
    <w:rsid w:val="00B47B89"/>
    <w:rsid w:val="00B47EB1"/>
    <w:rsid w:val="00B47F3A"/>
    <w:rsid w:val="00B50785"/>
    <w:rsid w:val="00B52D5B"/>
    <w:rsid w:val="00B53635"/>
    <w:rsid w:val="00B53AFE"/>
    <w:rsid w:val="00B53B7A"/>
    <w:rsid w:val="00B544F4"/>
    <w:rsid w:val="00B546C2"/>
    <w:rsid w:val="00B54A0C"/>
    <w:rsid w:val="00B5592D"/>
    <w:rsid w:val="00B560BA"/>
    <w:rsid w:val="00B56EA1"/>
    <w:rsid w:val="00B57231"/>
    <w:rsid w:val="00B62261"/>
    <w:rsid w:val="00B63165"/>
    <w:rsid w:val="00B64C4D"/>
    <w:rsid w:val="00B659FF"/>
    <w:rsid w:val="00B65A4D"/>
    <w:rsid w:val="00B65B48"/>
    <w:rsid w:val="00B65D65"/>
    <w:rsid w:val="00B671AC"/>
    <w:rsid w:val="00B704F8"/>
    <w:rsid w:val="00B70950"/>
    <w:rsid w:val="00B70C5E"/>
    <w:rsid w:val="00B70CDC"/>
    <w:rsid w:val="00B71109"/>
    <w:rsid w:val="00B7150E"/>
    <w:rsid w:val="00B71F99"/>
    <w:rsid w:val="00B72761"/>
    <w:rsid w:val="00B74031"/>
    <w:rsid w:val="00B74636"/>
    <w:rsid w:val="00B748D7"/>
    <w:rsid w:val="00B74903"/>
    <w:rsid w:val="00B75675"/>
    <w:rsid w:val="00B75A71"/>
    <w:rsid w:val="00B75ED7"/>
    <w:rsid w:val="00B761C0"/>
    <w:rsid w:val="00B76473"/>
    <w:rsid w:val="00B77C15"/>
    <w:rsid w:val="00B77F38"/>
    <w:rsid w:val="00B80DB1"/>
    <w:rsid w:val="00B81990"/>
    <w:rsid w:val="00B863B2"/>
    <w:rsid w:val="00B864A6"/>
    <w:rsid w:val="00B864F0"/>
    <w:rsid w:val="00B86B9C"/>
    <w:rsid w:val="00B87258"/>
    <w:rsid w:val="00B8725D"/>
    <w:rsid w:val="00B8748B"/>
    <w:rsid w:val="00B874BB"/>
    <w:rsid w:val="00B87796"/>
    <w:rsid w:val="00B879B2"/>
    <w:rsid w:val="00B87E1F"/>
    <w:rsid w:val="00B903E9"/>
    <w:rsid w:val="00B904AC"/>
    <w:rsid w:val="00B9073C"/>
    <w:rsid w:val="00B90CE0"/>
    <w:rsid w:val="00B91625"/>
    <w:rsid w:val="00B9196A"/>
    <w:rsid w:val="00B91ABF"/>
    <w:rsid w:val="00B91CFA"/>
    <w:rsid w:val="00B92191"/>
    <w:rsid w:val="00B9246D"/>
    <w:rsid w:val="00B928B7"/>
    <w:rsid w:val="00B92E7C"/>
    <w:rsid w:val="00B93B42"/>
    <w:rsid w:val="00B9408D"/>
    <w:rsid w:val="00B94A50"/>
    <w:rsid w:val="00B9569B"/>
    <w:rsid w:val="00B96AE6"/>
    <w:rsid w:val="00B96AF5"/>
    <w:rsid w:val="00B972D7"/>
    <w:rsid w:val="00B9738E"/>
    <w:rsid w:val="00BA0274"/>
    <w:rsid w:val="00BA05C3"/>
    <w:rsid w:val="00BA0922"/>
    <w:rsid w:val="00BA0BDD"/>
    <w:rsid w:val="00BA30BD"/>
    <w:rsid w:val="00BA31F4"/>
    <w:rsid w:val="00BA45CA"/>
    <w:rsid w:val="00BA5019"/>
    <w:rsid w:val="00BA5039"/>
    <w:rsid w:val="00BA5D2B"/>
    <w:rsid w:val="00BA7419"/>
    <w:rsid w:val="00BA75D4"/>
    <w:rsid w:val="00BA7787"/>
    <w:rsid w:val="00BB01D7"/>
    <w:rsid w:val="00BB0502"/>
    <w:rsid w:val="00BB053C"/>
    <w:rsid w:val="00BB1881"/>
    <w:rsid w:val="00BB23E7"/>
    <w:rsid w:val="00BB2429"/>
    <w:rsid w:val="00BB30BD"/>
    <w:rsid w:val="00BB3437"/>
    <w:rsid w:val="00BB4822"/>
    <w:rsid w:val="00BB6A9D"/>
    <w:rsid w:val="00BB6E14"/>
    <w:rsid w:val="00BB6F8E"/>
    <w:rsid w:val="00BB7885"/>
    <w:rsid w:val="00BC1271"/>
    <w:rsid w:val="00BC2782"/>
    <w:rsid w:val="00BC2D8F"/>
    <w:rsid w:val="00BC3534"/>
    <w:rsid w:val="00BC3CA3"/>
    <w:rsid w:val="00BC42C6"/>
    <w:rsid w:val="00BC52E6"/>
    <w:rsid w:val="00BC5B3C"/>
    <w:rsid w:val="00BC611E"/>
    <w:rsid w:val="00BC6648"/>
    <w:rsid w:val="00BC66D6"/>
    <w:rsid w:val="00BC701D"/>
    <w:rsid w:val="00BC772C"/>
    <w:rsid w:val="00BD0418"/>
    <w:rsid w:val="00BD06BD"/>
    <w:rsid w:val="00BD0816"/>
    <w:rsid w:val="00BD0879"/>
    <w:rsid w:val="00BD0F09"/>
    <w:rsid w:val="00BD3498"/>
    <w:rsid w:val="00BD554D"/>
    <w:rsid w:val="00BD56B9"/>
    <w:rsid w:val="00BD6888"/>
    <w:rsid w:val="00BD6F34"/>
    <w:rsid w:val="00BD70EE"/>
    <w:rsid w:val="00BD7373"/>
    <w:rsid w:val="00BD7AB6"/>
    <w:rsid w:val="00BE006D"/>
    <w:rsid w:val="00BE0B80"/>
    <w:rsid w:val="00BE23E9"/>
    <w:rsid w:val="00BE452A"/>
    <w:rsid w:val="00BE4611"/>
    <w:rsid w:val="00BE4C46"/>
    <w:rsid w:val="00BE766C"/>
    <w:rsid w:val="00BE7734"/>
    <w:rsid w:val="00BE7C14"/>
    <w:rsid w:val="00BE7D30"/>
    <w:rsid w:val="00BF02BF"/>
    <w:rsid w:val="00BF1DD7"/>
    <w:rsid w:val="00BF2928"/>
    <w:rsid w:val="00BF29E3"/>
    <w:rsid w:val="00BF3DA9"/>
    <w:rsid w:val="00BF44F1"/>
    <w:rsid w:val="00BF7256"/>
    <w:rsid w:val="00BF7752"/>
    <w:rsid w:val="00C0079F"/>
    <w:rsid w:val="00C00C50"/>
    <w:rsid w:val="00C00CC4"/>
    <w:rsid w:val="00C01E25"/>
    <w:rsid w:val="00C030AE"/>
    <w:rsid w:val="00C03A1F"/>
    <w:rsid w:val="00C03BDD"/>
    <w:rsid w:val="00C04365"/>
    <w:rsid w:val="00C049A0"/>
    <w:rsid w:val="00C04E35"/>
    <w:rsid w:val="00C04F96"/>
    <w:rsid w:val="00C05D8D"/>
    <w:rsid w:val="00C06066"/>
    <w:rsid w:val="00C07445"/>
    <w:rsid w:val="00C07FD6"/>
    <w:rsid w:val="00C101BE"/>
    <w:rsid w:val="00C10638"/>
    <w:rsid w:val="00C1292F"/>
    <w:rsid w:val="00C12DE0"/>
    <w:rsid w:val="00C1408A"/>
    <w:rsid w:val="00C14C45"/>
    <w:rsid w:val="00C152EC"/>
    <w:rsid w:val="00C15D3B"/>
    <w:rsid w:val="00C16085"/>
    <w:rsid w:val="00C1634D"/>
    <w:rsid w:val="00C17182"/>
    <w:rsid w:val="00C1745F"/>
    <w:rsid w:val="00C202BE"/>
    <w:rsid w:val="00C2058C"/>
    <w:rsid w:val="00C20C54"/>
    <w:rsid w:val="00C2104A"/>
    <w:rsid w:val="00C214D9"/>
    <w:rsid w:val="00C2186B"/>
    <w:rsid w:val="00C22491"/>
    <w:rsid w:val="00C22A6C"/>
    <w:rsid w:val="00C23001"/>
    <w:rsid w:val="00C242FE"/>
    <w:rsid w:val="00C24704"/>
    <w:rsid w:val="00C2485F"/>
    <w:rsid w:val="00C24970"/>
    <w:rsid w:val="00C2548F"/>
    <w:rsid w:val="00C25924"/>
    <w:rsid w:val="00C27390"/>
    <w:rsid w:val="00C27D76"/>
    <w:rsid w:val="00C303E5"/>
    <w:rsid w:val="00C30BE6"/>
    <w:rsid w:val="00C30EFD"/>
    <w:rsid w:val="00C30FCC"/>
    <w:rsid w:val="00C31692"/>
    <w:rsid w:val="00C31A3A"/>
    <w:rsid w:val="00C32811"/>
    <w:rsid w:val="00C330DF"/>
    <w:rsid w:val="00C34342"/>
    <w:rsid w:val="00C34C73"/>
    <w:rsid w:val="00C3516A"/>
    <w:rsid w:val="00C353CA"/>
    <w:rsid w:val="00C35447"/>
    <w:rsid w:val="00C36172"/>
    <w:rsid w:val="00C36355"/>
    <w:rsid w:val="00C365C5"/>
    <w:rsid w:val="00C36AA0"/>
    <w:rsid w:val="00C37189"/>
    <w:rsid w:val="00C40120"/>
    <w:rsid w:val="00C41658"/>
    <w:rsid w:val="00C4215C"/>
    <w:rsid w:val="00C4265F"/>
    <w:rsid w:val="00C42681"/>
    <w:rsid w:val="00C43B20"/>
    <w:rsid w:val="00C44D29"/>
    <w:rsid w:val="00C44FCB"/>
    <w:rsid w:val="00C45A04"/>
    <w:rsid w:val="00C46EB6"/>
    <w:rsid w:val="00C479FE"/>
    <w:rsid w:val="00C47A0D"/>
    <w:rsid w:val="00C47A8C"/>
    <w:rsid w:val="00C50007"/>
    <w:rsid w:val="00C5030D"/>
    <w:rsid w:val="00C503FB"/>
    <w:rsid w:val="00C50664"/>
    <w:rsid w:val="00C50871"/>
    <w:rsid w:val="00C50DE6"/>
    <w:rsid w:val="00C52FEC"/>
    <w:rsid w:val="00C53232"/>
    <w:rsid w:val="00C54A23"/>
    <w:rsid w:val="00C54C49"/>
    <w:rsid w:val="00C555EB"/>
    <w:rsid w:val="00C5644D"/>
    <w:rsid w:val="00C5668D"/>
    <w:rsid w:val="00C56D04"/>
    <w:rsid w:val="00C57654"/>
    <w:rsid w:val="00C57EB6"/>
    <w:rsid w:val="00C610C0"/>
    <w:rsid w:val="00C61104"/>
    <w:rsid w:val="00C61613"/>
    <w:rsid w:val="00C61EBE"/>
    <w:rsid w:val="00C61F04"/>
    <w:rsid w:val="00C62122"/>
    <w:rsid w:val="00C62128"/>
    <w:rsid w:val="00C62A96"/>
    <w:rsid w:val="00C631FC"/>
    <w:rsid w:val="00C6344B"/>
    <w:rsid w:val="00C635F1"/>
    <w:rsid w:val="00C640D7"/>
    <w:rsid w:val="00C64554"/>
    <w:rsid w:val="00C66020"/>
    <w:rsid w:val="00C6632A"/>
    <w:rsid w:val="00C67138"/>
    <w:rsid w:val="00C67B99"/>
    <w:rsid w:val="00C67D27"/>
    <w:rsid w:val="00C70598"/>
    <w:rsid w:val="00C7065B"/>
    <w:rsid w:val="00C71A5C"/>
    <w:rsid w:val="00C71BF1"/>
    <w:rsid w:val="00C71D90"/>
    <w:rsid w:val="00C726CB"/>
    <w:rsid w:val="00C72F8A"/>
    <w:rsid w:val="00C74256"/>
    <w:rsid w:val="00C74666"/>
    <w:rsid w:val="00C74CE5"/>
    <w:rsid w:val="00C75A40"/>
    <w:rsid w:val="00C7682F"/>
    <w:rsid w:val="00C7706B"/>
    <w:rsid w:val="00C77336"/>
    <w:rsid w:val="00C775D1"/>
    <w:rsid w:val="00C777D9"/>
    <w:rsid w:val="00C805EC"/>
    <w:rsid w:val="00C808DB"/>
    <w:rsid w:val="00C80A36"/>
    <w:rsid w:val="00C818F2"/>
    <w:rsid w:val="00C824D3"/>
    <w:rsid w:val="00C831C9"/>
    <w:rsid w:val="00C83458"/>
    <w:rsid w:val="00C842FA"/>
    <w:rsid w:val="00C84A5B"/>
    <w:rsid w:val="00C84D42"/>
    <w:rsid w:val="00C850EF"/>
    <w:rsid w:val="00C8570D"/>
    <w:rsid w:val="00C858B8"/>
    <w:rsid w:val="00C859B3"/>
    <w:rsid w:val="00C85A9C"/>
    <w:rsid w:val="00C8769A"/>
    <w:rsid w:val="00C878A9"/>
    <w:rsid w:val="00C87B54"/>
    <w:rsid w:val="00C87E26"/>
    <w:rsid w:val="00C87E56"/>
    <w:rsid w:val="00C900B4"/>
    <w:rsid w:val="00C90461"/>
    <w:rsid w:val="00C90474"/>
    <w:rsid w:val="00C90835"/>
    <w:rsid w:val="00C91AC1"/>
    <w:rsid w:val="00C91DD8"/>
    <w:rsid w:val="00C9225A"/>
    <w:rsid w:val="00C9369B"/>
    <w:rsid w:val="00C936C3"/>
    <w:rsid w:val="00C9374E"/>
    <w:rsid w:val="00C93FF5"/>
    <w:rsid w:val="00C94E0D"/>
    <w:rsid w:val="00C95F97"/>
    <w:rsid w:val="00C96B99"/>
    <w:rsid w:val="00C96F47"/>
    <w:rsid w:val="00C97D18"/>
    <w:rsid w:val="00C97EB1"/>
    <w:rsid w:val="00CA15A9"/>
    <w:rsid w:val="00CA248A"/>
    <w:rsid w:val="00CA24B0"/>
    <w:rsid w:val="00CA298D"/>
    <w:rsid w:val="00CA3659"/>
    <w:rsid w:val="00CA3D77"/>
    <w:rsid w:val="00CA4013"/>
    <w:rsid w:val="00CA4028"/>
    <w:rsid w:val="00CA4C1D"/>
    <w:rsid w:val="00CA4C21"/>
    <w:rsid w:val="00CA4D0A"/>
    <w:rsid w:val="00CA4EAB"/>
    <w:rsid w:val="00CA5F2D"/>
    <w:rsid w:val="00CA70D9"/>
    <w:rsid w:val="00CA737A"/>
    <w:rsid w:val="00CA78BA"/>
    <w:rsid w:val="00CA78F7"/>
    <w:rsid w:val="00CA7BD2"/>
    <w:rsid w:val="00CB0842"/>
    <w:rsid w:val="00CB156C"/>
    <w:rsid w:val="00CB351B"/>
    <w:rsid w:val="00CB3604"/>
    <w:rsid w:val="00CB3E77"/>
    <w:rsid w:val="00CB42CF"/>
    <w:rsid w:val="00CB63DA"/>
    <w:rsid w:val="00CB6D09"/>
    <w:rsid w:val="00CB7563"/>
    <w:rsid w:val="00CB7692"/>
    <w:rsid w:val="00CB78D9"/>
    <w:rsid w:val="00CC01E7"/>
    <w:rsid w:val="00CC0256"/>
    <w:rsid w:val="00CC0FB3"/>
    <w:rsid w:val="00CC14CB"/>
    <w:rsid w:val="00CC16BC"/>
    <w:rsid w:val="00CC2C9F"/>
    <w:rsid w:val="00CC2ECA"/>
    <w:rsid w:val="00CC3484"/>
    <w:rsid w:val="00CC4882"/>
    <w:rsid w:val="00CC4CD9"/>
    <w:rsid w:val="00CC4E09"/>
    <w:rsid w:val="00CC5613"/>
    <w:rsid w:val="00CC5E7A"/>
    <w:rsid w:val="00CC66ED"/>
    <w:rsid w:val="00CC6F2B"/>
    <w:rsid w:val="00CC7056"/>
    <w:rsid w:val="00CC7BDF"/>
    <w:rsid w:val="00CC7F94"/>
    <w:rsid w:val="00CD028A"/>
    <w:rsid w:val="00CD097B"/>
    <w:rsid w:val="00CD0B59"/>
    <w:rsid w:val="00CD0DDF"/>
    <w:rsid w:val="00CD0F0C"/>
    <w:rsid w:val="00CD16D7"/>
    <w:rsid w:val="00CD1CCD"/>
    <w:rsid w:val="00CD1E57"/>
    <w:rsid w:val="00CD2041"/>
    <w:rsid w:val="00CD2A94"/>
    <w:rsid w:val="00CD3F68"/>
    <w:rsid w:val="00CD4B04"/>
    <w:rsid w:val="00CD5297"/>
    <w:rsid w:val="00CD5360"/>
    <w:rsid w:val="00CD5DE0"/>
    <w:rsid w:val="00CD670E"/>
    <w:rsid w:val="00CD736D"/>
    <w:rsid w:val="00CD75D9"/>
    <w:rsid w:val="00CE0029"/>
    <w:rsid w:val="00CE0DA4"/>
    <w:rsid w:val="00CE16E0"/>
    <w:rsid w:val="00CE17B8"/>
    <w:rsid w:val="00CE33D9"/>
    <w:rsid w:val="00CE3D96"/>
    <w:rsid w:val="00CE4E7B"/>
    <w:rsid w:val="00CE5F28"/>
    <w:rsid w:val="00CE5F85"/>
    <w:rsid w:val="00CE6E7D"/>
    <w:rsid w:val="00CE7642"/>
    <w:rsid w:val="00CF0E67"/>
    <w:rsid w:val="00CF14DF"/>
    <w:rsid w:val="00CF31A7"/>
    <w:rsid w:val="00CF3516"/>
    <w:rsid w:val="00CF3537"/>
    <w:rsid w:val="00CF3565"/>
    <w:rsid w:val="00CF3D6C"/>
    <w:rsid w:val="00CF48A3"/>
    <w:rsid w:val="00CF6A47"/>
    <w:rsid w:val="00D00B83"/>
    <w:rsid w:val="00D01959"/>
    <w:rsid w:val="00D01BBD"/>
    <w:rsid w:val="00D0270B"/>
    <w:rsid w:val="00D029E3"/>
    <w:rsid w:val="00D02DB9"/>
    <w:rsid w:val="00D0358F"/>
    <w:rsid w:val="00D05254"/>
    <w:rsid w:val="00D05E13"/>
    <w:rsid w:val="00D063C2"/>
    <w:rsid w:val="00D068A5"/>
    <w:rsid w:val="00D07296"/>
    <w:rsid w:val="00D07586"/>
    <w:rsid w:val="00D07CEC"/>
    <w:rsid w:val="00D07FF8"/>
    <w:rsid w:val="00D10024"/>
    <w:rsid w:val="00D10B18"/>
    <w:rsid w:val="00D1164E"/>
    <w:rsid w:val="00D12F92"/>
    <w:rsid w:val="00D144B4"/>
    <w:rsid w:val="00D147C6"/>
    <w:rsid w:val="00D1575E"/>
    <w:rsid w:val="00D15CD8"/>
    <w:rsid w:val="00D15FAC"/>
    <w:rsid w:val="00D16516"/>
    <w:rsid w:val="00D1657B"/>
    <w:rsid w:val="00D17308"/>
    <w:rsid w:val="00D24E54"/>
    <w:rsid w:val="00D26500"/>
    <w:rsid w:val="00D26640"/>
    <w:rsid w:val="00D2673C"/>
    <w:rsid w:val="00D26804"/>
    <w:rsid w:val="00D27012"/>
    <w:rsid w:val="00D30946"/>
    <w:rsid w:val="00D31A64"/>
    <w:rsid w:val="00D32315"/>
    <w:rsid w:val="00D33639"/>
    <w:rsid w:val="00D33E25"/>
    <w:rsid w:val="00D33E62"/>
    <w:rsid w:val="00D33F8F"/>
    <w:rsid w:val="00D34037"/>
    <w:rsid w:val="00D345AF"/>
    <w:rsid w:val="00D34700"/>
    <w:rsid w:val="00D35A06"/>
    <w:rsid w:val="00D35CCF"/>
    <w:rsid w:val="00D36994"/>
    <w:rsid w:val="00D36DF7"/>
    <w:rsid w:val="00D3720C"/>
    <w:rsid w:val="00D379CF"/>
    <w:rsid w:val="00D37CA4"/>
    <w:rsid w:val="00D37E9C"/>
    <w:rsid w:val="00D40452"/>
    <w:rsid w:val="00D4254A"/>
    <w:rsid w:val="00D425B7"/>
    <w:rsid w:val="00D42E07"/>
    <w:rsid w:val="00D434D1"/>
    <w:rsid w:val="00D471E9"/>
    <w:rsid w:val="00D478B1"/>
    <w:rsid w:val="00D5025D"/>
    <w:rsid w:val="00D523E1"/>
    <w:rsid w:val="00D52809"/>
    <w:rsid w:val="00D52B42"/>
    <w:rsid w:val="00D52D71"/>
    <w:rsid w:val="00D53E7E"/>
    <w:rsid w:val="00D53EE2"/>
    <w:rsid w:val="00D544BD"/>
    <w:rsid w:val="00D5450E"/>
    <w:rsid w:val="00D5461A"/>
    <w:rsid w:val="00D54FB0"/>
    <w:rsid w:val="00D55169"/>
    <w:rsid w:val="00D56BC3"/>
    <w:rsid w:val="00D57199"/>
    <w:rsid w:val="00D57991"/>
    <w:rsid w:val="00D614C1"/>
    <w:rsid w:val="00D637C8"/>
    <w:rsid w:val="00D640CB"/>
    <w:rsid w:val="00D64215"/>
    <w:rsid w:val="00D64D1D"/>
    <w:rsid w:val="00D64FEF"/>
    <w:rsid w:val="00D65D34"/>
    <w:rsid w:val="00D65F52"/>
    <w:rsid w:val="00D669BA"/>
    <w:rsid w:val="00D67719"/>
    <w:rsid w:val="00D67918"/>
    <w:rsid w:val="00D70BE5"/>
    <w:rsid w:val="00D70D93"/>
    <w:rsid w:val="00D71EE2"/>
    <w:rsid w:val="00D72567"/>
    <w:rsid w:val="00D7265A"/>
    <w:rsid w:val="00D726FE"/>
    <w:rsid w:val="00D72C3C"/>
    <w:rsid w:val="00D72C88"/>
    <w:rsid w:val="00D730B1"/>
    <w:rsid w:val="00D737D8"/>
    <w:rsid w:val="00D741AD"/>
    <w:rsid w:val="00D747E4"/>
    <w:rsid w:val="00D74CF3"/>
    <w:rsid w:val="00D74F4F"/>
    <w:rsid w:val="00D754C2"/>
    <w:rsid w:val="00D76398"/>
    <w:rsid w:val="00D76AE1"/>
    <w:rsid w:val="00D76D6F"/>
    <w:rsid w:val="00D772D8"/>
    <w:rsid w:val="00D77873"/>
    <w:rsid w:val="00D7791F"/>
    <w:rsid w:val="00D8064F"/>
    <w:rsid w:val="00D809A8"/>
    <w:rsid w:val="00D809E2"/>
    <w:rsid w:val="00D80FC6"/>
    <w:rsid w:val="00D82D9B"/>
    <w:rsid w:val="00D8355D"/>
    <w:rsid w:val="00D837B2"/>
    <w:rsid w:val="00D83F09"/>
    <w:rsid w:val="00D842D9"/>
    <w:rsid w:val="00D847EF"/>
    <w:rsid w:val="00D84876"/>
    <w:rsid w:val="00D84AAC"/>
    <w:rsid w:val="00D85762"/>
    <w:rsid w:val="00D862FC"/>
    <w:rsid w:val="00D86D87"/>
    <w:rsid w:val="00D87042"/>
    <w:rsid w:val="00D87AB0"/>
    <w:rsid w:val="00D90116"/>
    <w:rsid w:val="00D904B5"/>
    <w:rsid w:val="00D9077D"/>
    <w:rsid w:val="00D9188E"/>
    <w:rsid w:val="00D91E0C"/>
    <w:rsid w:val="00D92B4C"/>
    <w:rsid w:val="00D93099"/>
    <w:rsid w:val="00D93711"/>
    <w:rsid w:val="00D939BA"/>
    <w:rsid w:val="00D93C5B"/>
    <w:rsid w:val="00D94922"/>
    <w:rsid w:val="00D94C2F"/>
    <w:rsid w:val="00D953F5"/>
    <w:rsid w:val="00D954AB"/>
    <w:rsid w:val="00D96070"/>
    <w:rsid w:val="00D967AC"/>
    <w:rsid w:val="00D96996"/>
    <w:rsid w:val="00DA08DA"/>
    <w:rsid w:val="00DA1C37"/>
    <w:rsid w:val="00DA35A5"/>
    <w:rsid w:val="00DA3D0C"/>
    <w:rsid w:val="00DA3E42"/>
    <w:rsid w:val="00DA43B5"/>
    <w:rsid w:val="00DA63B9"/>
    <w:rsid w:val="00DA70D3"/>
    <w:rsid w:val="00DA76A2"/>
    <w:rsid w:val="00DA77EB"/>
    <w:rsid w:val="00DA7CF3"/>
    <w:rsid w:val="00DB197B"/>
    <w:rsid w:val="00DB1B05"/>
    <w:rsid w:val="00DB2835"/>
    <w:rsid w:val="00DB28EF"/>
    <w:rsid w:val="00DB4222"/>
    <w:rsid w:val="00DB4340"/>
    <w:rsid w:val="00DB46B1"/>
    <w:rsid w:val="00DB5F0F"/>
    <w:rsid w:val="00DB65FB"/>
    <w:rsid w:val="00DB75D3"/>
    <w:rsid w:val="00DC0310"/>
    <w:rsid w:val="00DC0563"/>
    <w:rsid w:val="00DC0799"/>
    <w:rsid w:val="00DC10C5"/>
    <w:rsid w:val="00DC1736"/>
    <w:rsid w:val="00DC1B62"/>
    <w:rsid w:val="00DC21B9"/>
    <w:rsid w:val="00DC2476"/>
    <w:rsid w:val="00DC27CA"/>
    <w:rsid w:val="00DC38B9"/>
    <w:rsid w:val="00DC3A95"/>
    <w:rsid w:val="00DC3EE3"/>
    <w:rsid w:val="00DC425B"/>
    <w:rsid w:val="00DC4703"/>
    <w:rsid w:val="00DC7401"/>
    <w:rsid w:val="00DC7D2A"/>
    <w:rsid w:val="00DD020C"/>
    <w:rsid w:val="00DD035F"/>
    <w:rsid w:val="00DD1170"/>
    <w:rsid w:val="00DD19A2"/>
    <w:rsid w:val="00DD19F6"/>
    <w:rsid w:val="00DD1DB3"/>
    <w:rsid w:val="00DD2E00"/>
    <w:rsid w:val="00DD34CE"/>
    <w:rsid w:val="00DD3863"/>
    <w:rsid w:val="00DD4057"/>
    <w:rsid w:val="00DD4655"/>
    <w:rsid w:val="00DD4D1E"/>
    <w:rsid w:val="00DD6733"/>
    <w:rsid w:val="00DD75FC"/>
    <w:rsid w:val="00DD77D8"/>
    <w:rsid w:val="00DE01DB"/>
    <w:rsid w:val="00DE0348"/>
    <w:rsid w:val="00DE0852"/>
    <w:rsid w:val="00DE0AD1"/>
    <w:rsid w:val="00DE0BF2"/>
    <w:rsid w:val="00DE1047"/>
    <w:rsid w:val="00DE185E"/>
    <w:rsid w:val="00DE33C1"/>
    <w:rsid w:val="00DE4113"/>
    <w:rsid w:val="00DE5243"/>
    <w:rsid w:val="00DE5523"/>
    <w:rsid w:val="00DE5CC7"/>
    <w:rsid w:val="00DE5DA5"/>
    <w:rsid w:val="00DE5E07"/>
    <w:rsid w:val="00DE5EDC"/>
    <w:rsid w:val="00DE6725"/>
    <w:rsid w:val="00DE6B63"/>
    <w:rsid w:val="00DF00FF"/>
    <w:rsid w:val="00DF22AD"/>
    <w:rsid w:val="00DF30D6"/>
    <w:rsid w:val="00DF4255"/>
    <w:rsid w:val="00DF5865"/>
    <w:rsid w:val="00DF66FA"/>
    <w:rsid w:val="00DF6DA8"/>
    <w:rsid w:val="00DF7C79"/>
    <w:rsid w:val="00E00018"/>
    <w:rsid w:val="00E011A9"/>
    <w:rsid w:val="00E0150C"/>
    <w:rsid w:val="00E0261C"/>
    <w:rsid w:val="00E0474C"/>
    <w:rsid w:val="00E048C6"/>
    <w:rsid w:val="00E04A76"/>
    <w:rsid w:val="00E04D44"/>
    <w:rsid w:val="00E04FA3"/>
    <w:rsid w:val="00E0584E"/>
    <w:rsid w:val="00E05F26"/>
    <w:rsid w:val="00E05FE3"/>
    <w:rsid w:val="00E06954"/>
    <w:rsid w:val="00E07006"/>
    <w:rsid w:val="00E07029"/>
    <w:rsid w:val="00E074CC"/>
    <w:rsid w:val="00E101FA"/>
    <w:rsid w:val="00E1020F"/>
    <w:rsid w:val="00E10296"/>
    <w:rsid w:val="00E104B9"/>
    <w:rsid w:val="00E1094F"/>
    <w:rsid w:val="00E11202"/>
    <w:rsid w:val="00E11247"/>
    <w:rsid w:val="00E12443"/>
    <w:rsid w:val="00E1287D"/>
    <w:rsid w:val="00E12AFA"/>
    <w:rsid w:val="00E133E0"/>
    <w:rsid w:val="00E13DC3"/>
    <w:rsid w:val="00E14BA1"/>
    <w:rsid w:val="00E14EF2"/>
    <w:rsid w:val="00E14FF6"/>
    <w:rsid w:val="00E15650"/>
    <w:rsid w:val="00E15BEA"/>
    <w:rsid w:val="00E16B3A"/>
    <w:rsid w:val="00E16E87"/>
    <w:rsid w:val="00E1716C"/>
    <w:rsid w:val="00E20DEA"/>
    <w:rsid w:val="00E22F36"/>
    <w:rsid w:val="00E2330D"/>
    <w:rsid w:val="00E26346"/>
    <w:rsid w:val="00E27B01"/>
    <w:rsid w:val="00E27BD4"/>
    <w:rsid w:val="00E305E7"/>
    <w:rsid w:val="00E30B57"/>
    <w:rsid w:val="00E3157A"/>
    <w:rsid w:val="00E32301"/>
    <w:rsid w:val="00E32505"/>
    <w:rsid w:val="00E32A4D"/>
    <w:rsid w:val="00E33566"/>
    <w:rsid w:val="00E33BE7"/>
    <w:rsid w:val="00E353FA"/>
    <w:rsid w:val="00E3592C"/>
    <w:rsid w:val="00E37F8F"/>
    <w:rsid w:val="00E40106"/>
    <w:rsid w:val="00E4016D"/>
    <w:rsid w:val="00E40318"/>
    <w:rsid w:val="00E41676"/>
    <w:rsid w:val="00E41D4C"/>
    <w:rsid w:val="00E42648"/>
    <w:rsid w:val="00E42A4B"/>
    <w:rsid w:val="00E42CF7"/>
    <w:rsid w:val="00E43E53"/>
    <w:rsid w:val="00E445D1"/>
    <w:rsid w:val="00E44F10"/>
    <w:rsid w:val="00E454E5"/>
    <w:rsid w:val="00E4603C"/>
    <w:rsid w:val="00E4664D"/>
    <w:rsid w:val="00E46AE4"/>
    <w:rsid w:val="00E46B6A"/>
    <w:rsid w:val="00E47068"/>
    <w:rsid w:val="00E47150"/>
    <w:rsid w:val="00E47A16"/>
    <w:rsid w:val="00E500F9"/>
    <w:rsid w:val="00E503F0"/>
    <w:rsid w:val="00E5068D"/>
    <w:rsid w:val="00E50CD6"/>
    <w:rsid w:val="00E50DDB"/>
    <w:rsid w:val="00E5203E"/>
    <w:rsid w:val="00E54612"/>
    <w:rsid w:val="00E54D19"/>
    <w:rsid w:val="00E54EA8"/>
    <w:rsid w:val="00E5571C"/>
    <w:rsid w:val="00E57628"/>
    <w:rsid w:val="00E57973"/>
    <w:rsid w:val="00E57D0D"/>
    <w:rsid w:val="00E6217B"/>
    <w:rsid w:val="00E62582"/>
    <w:rsid w:val="00E62B31"/>
    <w:rsid w:val="00E62C8E"/>
    <w:rsid w:val="00E63504"/>
    <w:rsid w:val="00E63DCD"/>
    <w:rsid w:val="00E64A00"/>
    <w:rsid w:val="00E64A03"/>
    <w:rsid w:val="00E64DFF"/>
    <w:rsid w:val="00E65438"/>
    <w:rsid w:val="00E65B67"/>
    <w:rsid w:val="00E664D7"/>
    <w:rsid w:val="00E6706A"/>
    <w:rsid w:val="00E6724B"/>
    <w:rsid w:val="00E677FF"/>
    <w:rsid w:val="00E67E31"/>
    <w:rsid w:val="00E7015F"/>
    <w:rsid w:val="00E70297"/>
    <w:rsid w:val="00E707B4"/>
    <w:rsid w:val="00E70CF5"/>
    <w:rsid w:val="00E70D1B"/>
    <w:rsid w:val="00E71911"/>
    <w:rsid w:val="00E71E36"/>
    <w:rsid w:val="00E725EB"/>
    <w:rsid w:val="00E72ED3"/>
    <w:rsid w:val="00E73C03"/>
    <w:rsid w:val="00E73F7D"/>
    <w:rsid w:val="00E741C9"/>
    <w:rsid w:val="00E75420"/>
    <w:rsid w:val="00E755EA"/>
    <w:rsid w:val="00E75C60"/>
    <w:rsid w:val="00E75D75"/>
    <w:rsid w:val="00E76716"/>
    <w:rsid w:val="00E76872"/>
    <w:rsid w:val="00E76ED5"/>
    <w:rsid w:val="00E773CD"/>
    <w:rsid w:val="00E77A67"/>
    <w:rsid w:val="00E77FB9"/>
    <w:rsid w:val="00E80850"/>
    <w:rsid w:val="00E80867"/>
    <w:rsid w:val="00E80C88"/>
    <w:rsid w:val="00E80F0E"/>
    <w:rsid w:val="00E81E61"/>
    <w:rsid w:val="00E8264A"/>
    <w:rsid w:val="00E82FE9"/>
    <w:rsid w:val="00E83022"/>
    <w:rsid w:val="00E830E9"/>
    <w:rsid w:val="00E83D85"/>
    <w:rsid w:val="00E84F7D"/>
    <w:rsid w:val="00E85A82"/>
    <w:rsid w:val="00E85F89"/>
    <w:rsid w:val="00E87524"/>
    <w:rsid w:val="00E87789"/>
    <w:rsid w:val="00E91A9F"/>
    <w:rsid w:val="00E92226"/>
    <w:rsid w:val="00E924FF"/>
    <w:rsid w:val="00E927AB"/>
    <w:rsid w:val="00E927FE"/>
    <w:rsid w:val="00E9305B"/>
    <w:rsid w:val="00E93204"/>
    <w:rsid w:val="00E943B2"/>
    <w:rsid w:val="00E94555"/>
    <w:rsid w:val="00E94715"/>
    <w:rsid w:val="00E94903"/>
    <w:rsid w:val="00E954FB"/>
    <w:rsid w:val="00E958D9"/>
    <w:rsid w:val="00E9696F"/>
    <w:rsid w:val="00E96ADE"/>
    <w:rsid w:val="00E96D53"/>
    <w:rsid w:val="00E978C4"/>
    <w:rsid w:val="00E979F5"/>
    <w:rsid w:val="00E97D42"/>
    <w:rsid w:val="00EA07A2"/>
    <w:rsid w:val="00EA176D"/>
    <w:rsid w:val="00EA1E76"/>
    <w:rsid w:val="00EA1EED"/>
    <w:rsid w:val="00EA2285"/>
    <w:rsid w:val="00EA2DD8"/>
    <w:rsid w:val="00EA3A12"/>
    <w:rsid w:val="00EA4CAE"/>
    <w:rsid w:val="00EA552C"/>
    <w:rsid w:val="00EA5C8B"/>
    <w:rsid w:val="00EA6E50"/>
    <w:rsid w:val="00EA6EE6"/>
    <w:rsid w:val="00EA6EFB"/>
    <w:rsid w:val="00EB129C"/>
    <w:rsid w:val="00EB132E"/>
    <w:rsid w:val="00EB359D"/>
    <w:rsid w:val="00EB363E"/>
    <w:rsid w:val="00EB3AAB"/>
    <w:rsid w:val="00EB4183"/>
    <w:rsid w:val="00EB444B"/>
    <w:rsid w:val="00EB4A71"/>
    <w:rsid w:val="00EB571F"/>
    <w:rsid w:val="00EB6C44"/>
    <w:rsid w:val="00EB7032"/>
    <w:rsid w:val="00EB7231"/>
    <w:rsid w:val="00EB7766"/>
    <w:rsid w:val="00EB7A98"/>
    <w:rsid w:val="00EB7C4A"/>
    <w:rsid w:val="00EC03F9"/>
    <w:rsid w:val="00EC0967"/>
    <w:rsid w:val="00EC1FDC"/>
    <w:rsid w:val="00EC27EC"/>
    <w:rsid w:val="00EC3280"/>
    <w:rsid w:val="00EC3BDC"/>
    <w:rsid w:val="00EC4582"/>
    <w:rsid w:val="00EC4D7F"/>
    <w:rsid w:val="00EC4F5F"/>
    <w:rsid w:val="00EC4FBB"/>
    <w:rsid w:val="00EC5656"/>
    <w:rsid w:val="00EC6077"/>
    <w:rsid w:val="00EC6C81"/>
    <w:rsid w:val="00EC6F7B"/>
    <w:rsid w:val="00EC7BAF"/>
    <w:rsid w:val="00ED035E"/>
    <w:rsid w:val="00ED12DE"/>
    <w:rsid w:val="00ED3701"/>
    <w:rsid w:val="00ED37F2"/>
    <w:rsid w:val="00ED3F4A"/>
    <w:rsid w:val="00ED47B6"/>
    <w:rsid w:val="00ED4A7D"/>
    <w:rsid w:val="00ED5760"/>
    <w:rsid w:val="00ED626A"/>
    <w:rsid w:val="00ED6532"/>
    <w:rsid w:val="00ED6811"/>
    <w:rsid w:val="00ED685B"/>
    <w:rsid w:val="00ED6B58"/>
    <w:rsid w:val="00ED6B6D"/>
    <w:rsid w:val="00ED6DC9"/>
    <w:rsid w:val="00ED7973"/>
    <w:rsid w:val="00EE0349"/>
    <w:rsid w:val="00EE0799"/>
    <w:rsid w:val="00EE0844"/>
    <w:rsid w:val="00EE1BF9"/>
    <w:rsid w:val="00EE1E7B"/>
    <w:rsid w:val="00EE2E84"/>
    <w:rsid w:val="00EE2F93"/>
    <w:rsid w:val="00EE3143"/>
    <w:rsid w:val="00EE3355"/>
    <w:rsid w:val="00EE36E6"/>
    <w:rsid w:val="00EE398D"/>
    <w:rsid w:val="00EE4252"/>
    <w:rsid w:val="00EE44E0"/>
    <w:rsid w:val="00EE4A3D"/>
    <w:rsid w:val="00EE59C4"/>
    <w:rsid w:val="00EE61D7"/>
    <w:rsid w:val="00EE696F"/>
    <w:rsid w:val="00EE698C"/>
    <w:rsid w:val="00EE6A94"/>
    <w:rsid w:val="00EE6C4A"/>
    <w:rsid w:val="00EE722A"/>
    <w:rsid w:val="00EE76A2"/>
    <w:rsid w:val="00EE76A3"/>
    <w:rsid w:val="00EF0180"/>
    <w:rsid w:val="00EF0FC6"/>
    <w:rsid w:val="00EF1A6E"/>
    <w:rsid w:val="00EF1CA3"/>
    <w:rsid w:val="00EF2E17"/>
    <w:rsid w:val="00EF385B"/>
    <w:rsid w:val="00EF49DB"/>
    <w:rsid w:val="00EF4D15"/>
    <w:rsid w:val="00EF519F"/>
    <w:rsid w:val="00EF617D"/>
    <w:rsid w:val="00EF6203"/>
    <w:rsid w:val="00EF626A"/>
    <w:rsid w:val="00EF6318"/>
    <w:rsid w:val="00EF6BF2"/>
    <w:rsid w:val="00EF75CC"/>
    <w:rsid w:val="00F002D6"/>
    <w:rsid w:val="00F00570"/>
    <w:rsid w:val="00F01CBE"/>
    <w:rsid w:val="00F0200B"/>
    <w:rsid w:val="00F02DF7"/>
    <w:rsid w:val="00F03DB6"/>
    <w:rsid w:val="00F04681"/>
    <w:rsid w:val="00F049F9"/>
    <w:rsid w:val="00F04E9F"/>
    <w:rsid w:val="00F04EC5"/>
    <w:rsid w:val="00F051C6"/>
    <w:rsid w:val="00F0531D"/>
    <w:rsid w:val="00F05C43"/>
    <w:rsid w:val="00F06016"/>
    <w:rsid w:val="00F07152"/>
    <w:rsid w:val="00F0767F"/>
    <w:rsid w:val="00F0794C"/>
    <w:rsid w:val="00F07A0A"/>
    <w:rsid w:val="00F10C9A"/>
    <w:rsid w:val="00F114D2"/>
    <w:rsid w:val="00F1185F"/>
    <w:rsid w:val="00F11CA0"/>
    <w:rsid w:val="00F11FBE"/>
    <w:rsid w:val="00F12245"/>
    <w:rsid w:val="00F123CC"/>
    <w:rsid w:val="00F1273B"/>
    <w:rsid w:val="00F12B77"/>
    <w:rsid w:val="00F130EA"/>
    <w:rsid w:val="00F13600"/>
    <w:rsid w:val="00F13B03"/>
    <w:rsid w:val="00F14A23"/>
    <w:rsid w:val="00F150F7"/>
    <w:rsid w:val="00F152D5"/>
    <w:rsid w:val="00F1638D"/>
    <w:rsid w:val="00F16C2A"/>
    <w:rsid w:val="00F17DF4"/>
    <w:rsid w:val="00F17E12"/>
    <w:rsid w:val="00F17E5C"/>
    <w:rsid w:val="00F2010D"/>
    <w:rsid w:val="00F2015A"/>
    <w:rsid w:val="00F201D9"/>
    <w:rsid w:val="00F20360"/>
    <w:rsid w:val="00F21D92"/>
    <w:rsid w:val="00F23BB2"/>
    <w:rsid w:val="00F2434A"/>
    <w:rsid w:val="00F24941"/>
    <w:rsid w:val="00F249D1"/>
    <w:rsid w:val="00F2511F"/>
    <w:rsid w:val="00F252BF"/>
    <w:rsid w:val="00F25B9C"/>
    <w:rsid w:val="00F25C8F"/>
    <w:rsid w:val="00F271DD"/>
    <w:rsid w:val="00F3070B"/>
    <w:rsid w:val="00F30B49"/>
    <w:rsid w:val="00F3147B"/>
    <w:rsid w:val="00F3181E"/>
    <w:rsid w:val="00F31E39"/>
    <w:rsid w:val="00F32398"/>
    <w:rsid w:val="00F3284F"/>
    <w:rsid w:val="00F32968"/>
    <w:rsid w:val="00F33D96"/>
    <w:rsid w:val="00F33E6C"/>
    <w:rsid w:val="00F3400B"/>
    <w:rsid w:val="00F348A4"/>
    <w:rsid w:val="00F349AE"/>
    <w:rsid w:val="00F34AE1"/>
    <w:rsid w:val="00F358C8"/>
    <w:rsid w:val="00F367EF"/>
    <w:rsid w:val="00F36807"/>
    <w:rsid w:val="00F37139"/>
    <w:rsid w:val="00F3770B"/>
    <w:rsid w:val="00F405A8"/>
    <w:rsid w:val="00F40D91"/>
    <w:rsid w:val="00F414EE"/>
    <w:rsid w:val="00F414F9"/>
    <w:rsid w:val="00F41556"/>
    <w:rsid w:val="00F41627"/>
    <w:rsid w:val="00F41C0A"/>
    <w:rsid w:val="00F41C46"/>
    <w:rsid w:val="00F42ECA"/>
    <w:rsid w:val="00F4405A"/>
    <w:rsid w:val="00F440C7"/>
    <w:rsid w:val="00F45121"/>
    <w:rsid w:val="00F45DB2"/>
    <w:rsid w:val="00F463CA"/>
    <w:rsid w:val="00F467EB"/>
    <w:rsid w:val="00F5155D"/>
    <w:rsid w:val="00F51F78"/>
    <w:rsid w:val="00F5291F"/>
    <w:rsid w:val="00F53031"/>
    <w:rsid w:val="00F534AC"/>
    <w:rsid w:val="00F53751"/>
    <w:rsid w:val="00F53A95"/>
    <w:rsid w:val="00F53FE9"/>
    <w:rsid w:val="00F54A0E"/>
    <w:rsid w:val="00F54AD7"/>
    <w:rsid w:val="00F54C3A"/>
    <w:rsid w:val="00F55123"/>
    <w:rsid w:val="00F55A66"/>
    <w:rsid w:val="00F568BA"/>
    <w:rsid w:val="00F56BFE"/>
    <w:rsid w:val="00F56CDA"/>
    <w:rsid w:val="00F56CEF"/>
    <w:rsid w:val="00F5793D"/>
    <w:rsid w:val="00F57A87"/>
    <w:rsid w:val="00F57B3A"/>
    <w:rsid w:val="00F60EC9"/>
    <w:rsid w:val="00F6112E"/>
    <w:rsid w:val="00F61276"/>
    <w:rsid w:val="00F61BAE"/>
    <w:rsid w:val="00F62243"/>
    <w:rsid w:val="00F62843"/>
    <w:rsid w:val="00F62EA4"/>
    <w:rsid w:val="00F6316D"/>
    <w:rsid w:val="00F645FA"/>
    <w:rsid w:val="00F64731"/>
    <w:rsid w:val="00F64EC4"/>
    <w:rsid w:val="00F65806"/>
    <w:rsid w:val="00F66F5D"/>
    <w:rsid w:val="00F67A5E"/>
    <w:rsid w:val="00F70AFF"/>
    <w:rsid w:val="00F70C8E"/>
    <w:rsid w:val="00F720A7"/>
    <w:rsid w:val="00F72471"/>
    <w:rsid w:val="00F72A53"/>
    <w:rsid w:val="00F7305A"/>
    <w:rsid w:val="00F73300"/>
    <w:rsid w:val="00F75358"/>
    <w:rsid w:val="00F753E3"/>
    <w:rsid w:val="00F75D83"/>
    <w:rsid w:val="00F7668A"/>
    <w:rsid w:val="00F76D98"/>
    <w:rsid w:val="00F7750A"/>
    <w:rsid w:val="00F800B6"/>
    <w:rsid w:val="00F80388"/>
    <w:rsid w:val="00F8096E"/>
    <w:rsid w:val="00F80EF9"/>
    <w:rsid w:val="00F8120C"/>
    <w:rsid w:val="00F81C26"/>
    <w:rsid w:val="00F82402"/>
    <w:rsid w:val="00F824C8"/>
    <w:rsid w:val="00F827C2"/>
    <w:rsid w:val="00F82830"/>
    <w:rsid w:val="00F8317E"/>
    <w:rsid w:val="00F832DA"/>
    <w:rsid w:val="00F83FDF"/>
    <w:rsid w:val="00F84A17"/>
    <w:rsid w:val="00F84CBB"/>
    <w:rsid w:val="00F84D2D"/>
    <w:rsid w:val="00F84FD7"/>
    <w:rsid w:val="00F85017"/>
    <w:rsid w:val="00F85487"/>
    <w:rsid w:val="00F855C1"/>
    <w:rsid w:val="00F85B97"/>
    <w:rsid w:val="00F85F70"/>
    <w:rsid w:val="00F86536"/>
    <w:rsid w:val="00F8695B"/>
    <w:rsid w:val="00F86C05"/>
    <w:rsid w:val="00F8791A"/>
    <w:rsid w:val="00F904D7"/>
    <w:rsid w:val="00F91780"/>
    <w:rsid w:val="00F91AB0"/>
    <w:rsid w:val="00F91FAE"/>
    <w:rsid w:val="00F923E0"/>
    <w:rsid w:val="00F926D2"/>
    <w:rsid w:val="00F92801"/>
    <w:rsid w:val="00F930DA"/>
    <w:rsid w:val="00F933D9"/>
    <w:rsid w:val="00F93672"/>
    <w:rsid w:val="00F93BB4"/>
    <w:rsid w:val="00F942A8"/>
    <w:rsid w:val="00F94C71"/>
    <w:rsid w:val="00F94CE7"/>
    <w:rsid w:val="00F94D72"/>
    <w:rsid w:val="00F9529B"/>
    <w:rsid w:val="00F959F3"/>
    <w:rsid w:val="00F9618A"/>
    <w:rsid w:val="00F966FA"/>
    <w:rsid w:val="00F96AB1"/>
    <w:rsid w:val="00F97DD1"/>
    <w:rsid w:val="00FA0BCF"/>
    <w:rsid w:val="00FA0BEA"/>
    <w:rsid w:val="00FA1FAF"/>
    <w:rsid w:val="00FA1FDA"/>
    <w:rsid w:val="00FA27D9"/>
    <w:rsid w:val="00FA3EFB"/>
    <w:rsid w:val="00FA4685"/>
    <w:rsid w:val="00FA5944"/>
    <w:rsid w:val="00FA632C"/>
    <w:rsid w:val="00FA7781"/>
    <w:rsid w:val="00FA7E31"/>
    <w:rsid w:val="00FB0CC6"/>
    <w:rsid w:val="00FB1678"/>
    <w:rsid w:val="00FB184B"/>
    <w:rsid w:val="00FB1FD5"/>
    <w:rsid w:val="00FB25CC"/>
    <w:rsid w:val="00FB2DD5"/>
    <w:rsid w:val="00FB3553"/>
    <w:rsid w:val="00FB3EE5"/>
    <w:rsid w:val="00FB45C0"/>
    <w:rsid w:val="00FB4AD1"/>
    <w:rsid w:val="00FB5261"/>
    <w:rsid w:val="00FB593A"/>
    <w:rsid w:val="00FB6F09"/>
    <w:rsid w:val="00FB763C"/>
    <w:rsid w:val="00FB782E"/>
    <w:rsid w:val="00FB7F81"/>
    <w:rsid w:val="00FC0222"/>
    <w:rsid w:val="00FC0B7A"/>
    <w:rsid w:val="00FC1DD0"/>
    <w:rsid w:val="00FC2702"/>
    <w:rsid w:val="00FC351D"/>
    <w:rsid w:val="00FC38B8"/>
    <w:rsid w:val="00FC39AB"/>
    <w:rsid w:val="00FC4346"/>
    <w:rsid w:val="00FC4C57"/>
    <w:rsid w:val="00FC55C6"/>
    <w:rsid w:val="00FC66B1"/>
    <w:rsid w:val="00FC68FA"/>
    <w:rsid w:val="00FC73D5"/>
    <w:rsid w:val="00FC7D40"/>
    <w:rsid w:val="00FC7F77"/>
    <w:rsid w:val="00FD018F"/>
    <w:rsid w:val="00FD08CA"/>
    <w:rsid w:val="00FD0A77"/>
    <w:rsid w:val="00FD291A"/>
    <w:rsid w:val="00FD369F"/>
    <w:rsid w:val="00FD3A22"/>
    <w:rsid w:val="00FD425B"/>
    <w:rsid w:val="00FD4513"/>
    <w:rsid w:val="00FD476B"/>
    <w:rsid w:val="00FD52CE"/>
    <w:rsid w:val="00FD61C9"/>
    <w:rsid w:val="00FD6A97"/>
    <w:rsid w:val="00FD6E16"/>
    <w:rsid w:val="00FD71CC"/>
    <w:rsid w:val="00FD7521"/>
    <w:rsid w:val="00FD7AFD"/>
    <w:rsid w:val="00FE051B"/>
    <w:rsid w:val="00FE0835"/>
    <w:rsid w:val="00FE13C7"/>
    <w:rsid w:val="00FE19F2"/>
    <w:rsid w:val="00FE1D76"/>
    <w:rsid w:val="00FE2127"/>
    <w:rsid w:val="00FE22A8"/>
    <w:rsid w:val="00FE3A8E"/>
    <w:rsid w:val="00FE3DBB"/>
    <w:rsid w:val="00FE3F49"/>
    <w:rsid w:val="00FE43F8"/>
    <w:rsid w:val="00FE4A96"/>
    <w:rsid w:val="00FE4B45"/>
    <w:rsid w:val="00FE4FE9"/>
    <w:rsid w:val="00FE592F"/>
    <w:rsid w:val="00FE5DDE"/>
    <w:rsid w:val="00FE5F05"/>
    <w:rsid w:val="00FE60EF"/>
    <w:rsid w:val="00FE7232"/>
    <w:rsid w:val="00FE7AB0"/>
    <w:rsid w:val="00FE7DDC"/>
    <w:rsid w:val="00FF043F"/>
    <w:rsid w:val="00FF1B23"/>
    <w:rsid w:val="00FF1DCA"/>
    <w:rsid w:val="00FF1E78"/>
    <w:rsid w:val="00FF24A8"/>
    <w:rsid w:val="00FF2560"/>
    <w:rsid w:val="00FF3E73"/>
    <w:rsid w:val="00FF46A5"/>
    <w:rsid w:val="00FF4FE9"/>
    <w:rsid w:val="00FF51CD"/>
    <w:rsid w:val="00FF52AA"/>
    <w:rsid w:val="00FF5C65"/>
    <w:rsid w:val="00FF669E"/>
    <w:rsid w:val="00FF6F60"/>
    <w:rsid w:val="00FF7283"/>
    <w:rsid w:val="00FF7AA2"/>
    <w:rsid w:val="00FF7DE8"/>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hapeDefaults>
    <o:shapedefaults v:ext="edit" spidmax="309250"/>
    <o:shapelayout v:ext="edit">
      <o:idmap v:ext="edit" data="1,2,4,5,6,7,8,9,10,11,12,37,50"/>
      <o:regrouptable v:ext="edit">
        <o:entry new="1" old="0"/>
        <o:entry new="2" old="1"/>
        <o:entry new="3" old="2"/>
        <o:entry new="4" old="3"/>
        <o:entry new="5" old="0"/>
        <o:entry new="6" old="5"/>
        <o:entry new="7" old="6"/>
        <o:entry new="8" old="6"/>
        <o:entry new="9" old="0"/>
        <o:entry new="10" old="9"/>
        <o:entry new="11" old="10"/>
        <o:entry new="12" old="11"/>
        <o:entry new="13" old="12"/>
        <o:entry new="15" old="12"/>
        <o:entry new="16" old="0"/>
        <o:entry new="17" old="16"/>
        <o:entry new="18" old="17"/>
        <o:entry new="19" old="18"/>
        <o:entry new="20" old="18"/>
        <o:entry new="21" old="0"/>
        <o:entry new="22" old="21"/>
        <o:entry new="23" old="22"/>
        <o:entry new="24" old="23"/>
        <o:entry new="25" old="23"/>
        <o:entry new="26" old="23"/>
        <o:entry new="27" old="23"/>
        <o:entry new="28" old="23"/>
        <o:entry new="30" old="23"/>
        <o:entry new="31" old="0"/>
        <o:entry new="32" old="31"/>
        <o:entry new="33" old="32"/>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annotation subject"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f2">
    <w:name w:val="Normal"/>
    <w:qFormat/>
    <w:rsid w:val="00557998"/>
    <w:pPr>
      <w:widowControl w:val="0"/>
      <w:jc w:val="both"/>
    </w:pPr>
    <w:rPr>
      <w:kern w:val="2"/>
      <w:sz w:val="21"/>
      <w:szCs w:val="24"/>
    </w:rPr>
  </w:style>
  <w:style w:type="paragraph" w:styleId="1">
    <w:name w:val="heading 1"/>
    <w:basedOn w:val="af2"/>
    <w:next w:val="af2"/>
    <w:link w:val="1Char"/>
    <w:qFormat/>
    <w:rsid w:val="00557998"/>
    <w:pPr>
      <w:numPr>
        <w:numId w:val="1"/>
      </w:numPr>
      <w:autoSpaceDE w:val="0"/>
      <w:autoSpaceDN w:val="0"/>
      <w:adjustRightInd w:val="0"/>
      <w:jc w:val="left"/>
      <w:outlineLvl w:val="0"/>
    </w:pPr>
    <w:rPr>
      <w:rFonts w:ascii="LF Song" w:eastAsia="LF Song"/>
      <w:kern w:val="0"/>
      <w:sz w:val="20"/>
    </w:rPr>
  </w:style>
  <w:style w:type="paragraph" w:styleId="20">
    <w:name w:val="heading 2"/>
    <w:basedOn w:val="af2"/>
    <w:next w:val="af2"/>
    <w:link w:val="2Char"/>
    <w:qFormat/>
    <w:rsid w:val="00611714"/>
    <w:pPr>
      <w:keepNext/>
      <w:keepLines/>
      <w:numPr>
        <w:ilvl w:val="1"/>
        <w:numId w:val="1"/>
      </w:numPr>
      <w:spacing w:before="260" w:after="260" w:line="416" w:lineRule="auto"/>
      <w:outlineLvl w:val="1"/>
    </w:pPr>
    <w:rPr>
      <w:rFonts w:ascii="Cambria" w:hAnsi="Cambria"/>
      <w:b/>
      <w:bCs/>
      <w:sz w:val="32"/>
      <w:szCs w:val="32"/>
    </w:rPr>
  </w:style>
  <w:style w:type="paragraph" w:styleId="3">
    <w:name w:val="heading 3"/>
    <w:basedOn w:val="af2"/>
    <w:next w:val="af2"/>
    <w:link w:val="3Char"/>
    <w:uiPriority w:val="9"/>
    <w:qFormat/>
    <w:rsid w:val="009C64B2"/>
    <w:pPr>
      <w:keepNext/>
      <w:keepLines/>
      <w:numPr>
        <w:ilvl w:val="2"/>
        <w:numId w:val="1"/>
      </w:numPr>
      <w:spacing w:before="260" w:after="260" w:line="416" w:lineRule="auto"/>
      <w:outlineLvl w:val="2"/>
    </w:pPr>
    <w:rPr>
      <w:b/>
      <w:bCs/>
      <w:sz w:val="32"/>
      <w:szCs w:val="32"/>
    </w:rPr>
  </w:style>
  <w:style w:type="paragraph" w:styleId="4">
    <w:name w:val="heading 4"/>
    <w:basedOn w:val="af2"/>
    <w:next w:val="af2"/>
    <w:link w:val="4Char"/>
    <w:qFormat/>
    <w:rsid w:val="002F675F"/>
    <w:pPr>
      <w:keepNext/>
      <w:keepLines/>
      <w:numPr>
        <w:ilvl w:val="3"/>
        <w:numId w:val="1"/>
      </w:numPr>
      <w:spacing w:before="280" w:after="290" w:line="376" w:lineRule="auto"/>
      <w:outlineLvl w:val="3"/>
    </w:pPr>
    <w:rPr>
      <w:rFonts w:ascii="Cambria" w:hAnsi="Cambria"/>
      <w:b/>
      <w:bCs/>
      <w:sz w:val="28"/>
      <w:szCs w:val="28"/>
    </w:rPr>
  </w:style>
  <w:style w:type="character" w:default="1" w:styleId="af3">
    <w:name w:val="Default Paragraph Font"/>
    <w:uiPriority w:val="1"/>
    <w:semiHidden/>
    <w:unhideWhenUsed/>
  </w:style>
  <w:style w:type="table" w:default="1" w:styleId="af4">
    <w:name w:val="Normal Table"/>
    <w:uiPriority w:val="99"/>
    <w:semiHidden/>
    <w:unhideWhenUsed/>
    <w:qFormat/>
    <w:tblPr>
      <w:tblInd w:w="0" w:type="dxa"/>
      <w:tblCellMar>
        <w:top w:w="0" w:type="dxa"/>
        <w:left w:w="108" w:type="dxa"/>
        <w:bottom w:w="0" w:type="dxa"/>
        <w:right w:w="108" w:type="dxa"/>
      </w:tblCellMar>
    </w:tblPr>
  </w:style>
  <w:style w:type="numbering" w:default="1" w:styleId="af5">
    <w:name w:val="No List"/>
    <w:uiPriority w:val="99"/>
    <w:semiHidden/>
    <w:unhideWhenUsed/>
  </w:style>
  <w:style w:type="paragraph" w:styleId="21">
    <w:name w:val="Body Text Indent 2"/>
    <w:basedOn w:val="af2"/>
    <w:rsid w:val="00557998"/>
    <w:pPr>
      <w:spacing w:line="360" w:lineRule="auto"/>
      <w:ind w:firstLine="480"/>
    </w:pPr>
    <w:rPr>
      <w:sz w:val="24"/>
    </w:rPr>
  </w:style>
  <w:style w:type="paragraph" w:styleId="30">
    <w:name w:val="Body Text Indent 3"/>
    <w:basedOn w:val="af2"/>
    <w:rsid w:val="00557998"/>
    <w:pPr>
      <w:ind w:leftChars="228" w:left="839" w:hangingChars="200" w:hanging="360"/>
    </w:pPr>
    <w:rPr>
      <w:sz w:val="18"/>
    </w:rPr>
  </w:style>
  <w:style w:type="paragraph" w:styleId="af6">
    <w:name w:val="Body Text Indent"/>
    <w:basedOn w:val="af2"/>
    <w:rsid w:val="00557998"/>
    <w:pPr>
      <w:spacing w:line="360" w:lineRule="auto"/>
      <w:ind w:leftChars="200" w:left="420" w:firstLineChars="300" w:firstLine="620"/>
    </w:pPr>
    <w:rPr>
      <w:b/>
      <w:bCs/>
    </w:rPr>
  </w:style>
  <w:style w:type="paragraph" w:styleId="af7">
    <w:name w:val="footer"/>
    <w:basedOn w:val="af2"/>
    <w:rsid w:val="00557998"/>
    <w:pPr>
      <w:tabs>
        <w:tab w:val="center" w:pos="4153"/>
        <w:tab w:val="right" w:pos="8306"/>
      </w:tabs>
      <w:snapToGrid w:val="0"/>
      <w:jc w:val="left"/>
    </w:pPr>
    <w:rPr>
      <w:sz w:val="18"/>
      <w:szCs w:val="18"/>
    </w:rPr>
  </w:style>
  <w:style w:type="character" w:styleId="af8">
    <w:name w:val="page number"/>
    <w:basedOn w:val="af3"/>
    <w:rsid w:val="00557998"/>
  </w:style>
  <w:style w:type="paragraph" w:styleId="af9">
    <w:name w:val="header"/>
    <w:basedOn w:val="af2"/>
    <w:link w:val="Char"/>
    <w:rsid w:val="00557998"/>
    <w:pPr>
      <w:pBdr>
        <w:bottom w:val="single" w:sz="6" w:space="1" w:color="auto"/>
      </w:pBdr>
      <w:tabs>
        <w:tab w:val="center" w:pos="4153"/>
        <w:tab w:val="right" w:pos="8306"/>
      </w:tabs>
      <w:snapToGrid w:val="0"/>
      <w:jc w:val="center"/>
    </w:pPr>
    <w:rPr>
      <w:sz w:val="18"/>
      <w:szCs w:val="18"/>
    </w:rPr>
  </w:style>
  <w:style w:type="paragraph" w:styleId="afa">
    <w:name w:val="Date"/>
    <w:basedOn w:val="af2"/>
    <w:next w:val="af2"/>
    <w:rsid w:val="00557998"/>
    <w:pPr>
      <w:ind w:leftChars="2500" w:left="100"/>
    </w:pPr>
    <w:rPr>
      <w:rFonts w:ascii="宋体" w:hAnsi="宋体"/>
    </w:rPr>
  </w:style>
  <w:style w:type="paragraph" w:styleId="afb">
    <w:name w:val="Body Text"/>
    <w:basedOn w:val="af2"/>
    <w:rsid w:val="00557998"/>
    <w:pPr>
      <w:adjustRightInd w:val="0"/>
      <w:snapToGrid w:val="0"/>
      <w:spacing w:line="480" w:lineRule="atLeast"/>
    </w:pPr>
    <w:rPr>
      <w:rFonts w:ascii="仿宋_GB2312" w:eastAsia="仿宋_GB2312"/>
      <w:color w:val="000000"/>
      <w:sz w:val="24"/>
      <w:szCs w:val="28"/>
    </w:rPr>
  </w:style>
  <w:style w:type="character" w:styleId="afc">
    <w:name w:val="annotation reference"/>
    <w:basedOn w:val="af3"/>
    <w:semiHidden/>
    <w:rsid w:val="00557998"/>
    <w:rPr>
      <w:sz w:val="21"/>
      <w:szCs w:val="21"/>
    </w:rPr>
  </w:style>
  <w:style w:type="paragraph" w:styleId="afd">
    <w:name w:val="annotation text"/>
    <w:basedOn w:val="af2"/>
    <w:link w:val="Char0"/>
    <w:uiPriority w:val="99"/>
    <w:rsid w:val="00557998"/>
    <w:pPr>
      <w:jc w:val="left"/>
    </w:pPr>
  </w:style>
  <w:style w:type="table" w:styleId="afe">
    <w:name w:val="Table Grid"/>
    <w:basedOn w:val="af4"/>
    <w:rsid w:val="000F2F87"/>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
    <w:name w:val="Hyperlink"/>
    <w:basedOn w:val="af3"/>
    <w:uiPriority w:val="99"/>
    <w:rsid w:val="00E14EF2"/>
    <w:rPr>
      <w:color w:val="0000FF"/>
      <w:u w:val="single"/>
    </w:rPr>
  </w:style>
  <w:style w:type="paragraph" w:styleId="10">
    <w:name w:val="toc 1"/>
    <w:basedOn w:val="af2"/>
    <w:next w:val="af2"/>
    <w:autoRedefine/>
    <w:uiPriority w:val="39"/>
    <w:rsid w:val="000A05CD"/>
    <w:pPr>
      <w:spacing w:before="120" w:after="120"/>
      <w:jc w:val="left"/>
    </w:pPr>
    <w:rPr>
      <w:rFonts w:ascii="Calibri" w:hAnsi="Calibri"/>
      <w:b/>
      <w:bCs/>
      <w:caps/>
      <w:sz w:val="20"/>
      <w:szCs w:val="20"/>
    </w:rPr>
  </w:style>
  <w:style w:type="paragraph" w:styleId="22">
    <w:name w:val="toc 2"/>
    <w:basedOn w:val="af2"/>
    <w:next w:val="af2"/>
    <w:autoRedefine/>
    <w:uiPriority w:val="39"/>
    <w:rsid w:val="000A05CD"/>
    <w:pPr>
      <w:ind w:left="210"/>
      <w:jc w:val="left"/>
    </w:pPr>
    <w:rPr>
      <w:rFonts w:ascii="Calibri" w:hAnsi="Calibri"/>
      <w:smallCaps/>
      <w:sz w:val="20"/>
      <w:szCs w:val="20"/>
    </w:rPr>
  </w:style>
  <w:style w:type="paragraph" w:styleId="31">
    <w:name w:val="toc 3"/>
    <w:basedOn w:val="af2"/>
    <w:next w:val="af2"/>
    <w:autoRedefine/>
    <w:uiPriority w:val="39"/>
    <w:rsid w:val="000A05CD"/>
    <w:pPr>
      <w:ind w:left="420"/>
      <w:jc w:val="left"/>
    </w:pPr>
    <w:rPr>
      <w:rFonts w:ascii="Calibri" w:hAnsi="Calibri"/>
      <w:i/>
      <w:iCs/>
      <w:sz w:val="20"/>
      <w:szCs w:val="20"/>
    </w:rPr>
  </w:style>
  <w:style w:type="paragraph" w:styleId="40">
    <w:name w:val="toc 4"/>
    <w:basedOn w:val="af2"/>
    <w:next w:val="af2"/>
    <w:autoRedefine/>
    <w:uiPriority w:val="39"/>
    <w:rsid w:val="000A05CD"/>
    <w:pPr>
      <w:ind w:left="630"/>
      <w:jc w:val="left"/>
    </w:pPr>
    <w:rPr>
      <w:rFonts w:ascii="Calibri" w:hAnsi="Calibri"/>
      <w:sz w:val="18"/>
      <w:szCs w:val="18"/>
    </w:rPr>
  </w:style>
  <w:style w:type="paragraph" w:styleId="5">
    <w:name w:val="toc 5"/>
    <w:basedOn w:val="af2"/>
    <w:next w:val="af2"/>
    <w:autoRedefine/>
    <w:uiPriority w:val="39"/>
    <w:rsid w:val="00E14EF2"/>
    <w:pPr>
      <w:ind w:left="840"/>
      <w:jc w:val="left"/>
    </w:pPr>
    <w:rPr>
      <w:rFonts w:ascii="Calibri" w:hAnsi="Calibri"/>
      <w:sz w:val="18"/>
      <w:szCs w:val="18"/>
    </w:rPr>
  </w:style>
  <w:style w:type="paragraph" w:styleId="6">
    <w:name w:val="toc 6"/>
    <w:basedOn w:val="af2"/>
    <w:next w:val="af2"/>
    <w:autoRedefine/>
    <w:uiPriority w:val="39"/>
    <w:rsid w:val="00293347"/>
    <w:pPr>
      <w:ind w:left="1050"/>
      <w:jc w:val="left"/>
    </w:pPr>
    <w:rPr>
      <w:rFonts w:ascii="Calibri" w:hAnsi="Calibri"/>
      <w:sz w:val="18"/>
      <w:szCs w:val="18"/>
    </w:rPr>
  </w:style>
  <w:style w:type="paragraph" w:styleId="7">
    <w:name w:val="toc 7"/>
    <w:basedOn w:val="af2"/>
    <w:next w:val="af2"/>
    <w:autoRedefine/>
    <w:uiPriority w:val="39"/>
    <w:rsid w:val="00293347"/>
    <w:pPr>
      <w:ind w:left="1260"/>
      <w:jc w:val="left"/>
    </w:pPr>
    <w:rPr>
      <w:rFonts w:ascii="Calibri" w:hAnsi="Calibri"/>
      <w:sz w:val="18"/>
      <w:szCs w:val="18"/>
    </w:rPr>
  </w:style>
  <w:style w:type="paragraph" w:styleId="8">
    <w:name w:val="toc 8"/>
    <w:basedOn w:val="af2"/>
    <w:next w:val="af2"/>
    <w:autoRedefine/>
    <w:uiPriority w:val="39"/>
    <w:rsid w:val="00293347"/>
    <w:pPr>
      <w:ind w:left="1470"/>
      <w:jc w:val="left"/>
    </w:pPr>
    <w:rPr>
      <w:rFonts w:ascii="Calibri" w:hAnsi="Calibri"/>
      <w:sz w:val="18"/>
      <w:szCs w:val="18"/>
    </w:rPr>
  </w:style>
  <w:style w:type="paragraph" w:styleId="9">
    <w:name w:val="toc 9"/>
    <w:basedOn w:val="af2"/>
    <w:next w:val="af2"/>
    <w:autoRedefine/>
    <w:uiPriority w:val="39"/>
    <w:rsid w:val="00293347"/>
    <w:pPr>
      <w:ind w:left="1680"/>
      <w:jc w:val="left"/>
    </w:pPr>
    <w:rPr>
      <w:rFonts w:ascii="Calibri" w:hAnsi="Calibri"/>
      <w:sz w:val="18"/>
      <w:szCs w:val="18"/>
    </w:rPr>
  </w:style>
  <w:style w:type="character" w:customStyle="1" w:styleId="1Char">
    <w:name w:val="标题 1 Char"/>
    <w:basedOn w:val="af3"/>
    <w:link w:val="1"/>
    <w:rsid w:val="00386478"/>
    <w:rPr>
      <w:rFonts w:ascii="LF Song" w:eastAsia="LF Song"/>
      <w:szCs w:val="24"/>
      <w:lang w:val="en-US" w:eastAsia="zh-CN" w:bidi="ar-SA"/>
    </w:rPr>
  </w:style>
  <w:style w:type="character" w:customStyle="1" w:styleId="3Char">
    <w:name w:val="标题 3 Char"/>
    <w:basedOn w:val="af3"/>
    <w:link w:val="3"/>
    <w:uiPriority w:val="9"/>
    <w:rsid w:val="009C64B2"/>
    <w:rPr>
      <w:rFonts w:eastAsia="宋体"/>
      <w:b/>
      <w:bCs/>
      <w:kern w:val="2"/>
      <w:sz w:val="32"/>
      <w:szCs w:val="32"/>
      <w:lang w:val="en-US" w:eastAsia="zh-CN" w:bidi="ar-SA"/>
    </w:rPr>
  </w:style>
  <w:style w:type="character" w:customStyle="1" w:styleId="4Char">
    <w:name w:val="标题 4 Char"/>
    <w:basedOn w:val="af3"/>
    <w:link w:val="4"/>
    <w:semiHidden/>
    <w:rsid w:val="002F675F"/>
    <w:rPr>
      <w:rFonts w:ascii="Cambria" w:eastAsia="宋体" w:hAnsi="Cambria"/>
      <w:b/>
      <w:bCs/>
      <w:kern w:val="2"/>
      <w:sz w:val="28"/>
      <w:szCs w:val="28"/>
      <w:lang w:val="en-US" w:eastAsia="zh-CN" w:bidi="ar-SA"/>
    </w:rPr>
  </w:style>
  <w:style w:type="character" w:styleId="aff0">
    <w:name w:val="Emphasis"/>
    <w:basedOn w:val="af3"/>
    <w:uiPriority w:val="20"/>
    <w:qFormat/>
    <w:rsid w:val="00FC55C6"/>
    <w:rPr>
      <w:b w:val="0"/>
      <w:bCs w:val="0"/>
      <w:i w:val="0"/>
      <w:iCs w:val="0"/>
      <w:color w:val="CC0033"/>
    </w:rPr>
  </w:style>
  <w:style w:type="character" w:customStyle="1" w:styleId="2Char">
    <w:name w:val="标题 2 Char"/>
    <w:basedOn w:val="af3"/>
    <w:link w:val="20"/>
    <w:semiHidden/>
    <w:rsid w:val="00611714"/>
    <w:rPr>
      <w:rFonts w:ascii="Cambria" w:eastAsia="宋体" w:hAnsi="Cambria"/>
      <w:b/>
      <w:bCs/>
      <w:kern w:val="2"/>
      <w:sz w:val="32"/>
      <w:szCs w:val="32"/>
      <w:lang w:val="en-US" w:eastAsia="zh-CN" w:bidi="ar-SA"/>
    </w:rPr>
  </w:style>
  <w:style w:type="character" w:styleId="aff1">
    <w:name w:val="Strong"/>
    <w:basedOn w:val="af3"/>
    <w:qFormat/>
    <w:rsid w:val="007A6C7D"/>
    <w:rPr>
      <w:b/>
      <w:bCs/>
    </w:rPr>
  </w:style>
  <w:style w:type="paragraph" w:customStyle="1" w:styleId="CharChar1CharCharChar">
    <w:name w:val="Char Char1 Char Char Char"/>
    <w:basedOn w:val="aff2"/>
    <w:rsid w:val="004648D9"/>
    <w:rPr>
      <w:szCs w:val="20"/>
    </w:rPr>
  </w:style>
  <w:style w:type="paragraph" w:styleId="aff2">
    <w:name w:val="Document Map"/>
    <w:basedOn w:val="af2"/>
    <w:semiHidden/>
    <w:rsid w:val="004648D9"/>
    <w:pPr>
      <w:shd w:val="clear" w:color="auto" w:fill="000080"/>
    </w:pPr>
  </w:style>
  <w:style w:type="paragraph" w:customStyle="1" w:styleId="aff3">
    <w:name w:val="大纲正文样式"/>
    <w:basedOn w:val="af2"/>
    <w:link w:val="Char1"/>
    <w:rsid w:val="005B1E68"/>
    <w:pPr>
      <w:tabs>
        <w:tab w:val="left" w:pos="540"/>
      </w:tabs>
      <w:spacing w:line="300" w:lineRule="auto"/>
      <w:ind w:firstLineChars="200" w:firstLine="200"/>
    </w:pPr>
    <w:rPr>
      <w:color w:val="000000"/>
      <w:sz w:val="24"/>
    </w:rPr>
  </w:style>
  <w:style w:type="paragraph" w:customStyle="1" w:styleId="aff4">
    <w:name w:val="大纲条文注释"/>
    <w:basedOn w:val="aff3"/>
    <w:link w:val="Char2"/>
    <w:rsid w:val="00567FB9"/>
    <w:pPr>
      <w:ind w:firstLine="420"/>
    </w:pPr>
    <w:rPr>
      <w:rFonts w:eastAsia="仿宋_GB2312"/>
      <w:sz w:val="21"/>
      <w:szCs w:val="21"/>
    </w:rPr>
  </w:style>
  <w:style w:type="paragraph" w:styleId="aff5">
    <w:name w:val="Balloon Text"/>
    <w:basedOn w:val="af2"/>
    <w:semiHidden/>
    <w:rsid w:val="0069505F"/>
    <w:rPr>
      <w:sz w:val="18"/>
      <w:szCs w:val="18"/>
    </w:rPr>
  </w:style>
  <w:style w:type="paragraph" w:styleId="a2">
    <w:name w:val="footnote text"/>
    <w:basedOn w:val="af2"/>
    <w:link w:val="Char3"/>
    <w:rsid w:val="00621CBF"/>
    <w:pPr>
      <w:numPr>
        <w:numId w:val="2"/>
      </w:numPr>
      <w:snapToGrid w:val="0"/>
      <w:jc w:val="left"/>
    </w:pPr>
    <w:rPr>
      <w:rFonts w:ascii="宋体"/>
      <w:sz w:val="18"/>
      <w:szCs w:val="18"/>
    </w:rPr>
  </w:style>
  <w:style w:type="character" w:customStyle="1" w:styleId="Char3">
    <w:name w:val="脚注文本 Char"/>
    <w:link w:val="a2"/>
    <w:locked/>
    <w:rsid w:val="00621CBF"/>
    <w:rPr>
      <w:rFonts w:ascii="宋体"/>
      <w:kern w:val="2"/>
      <w:sz w:val="18"/>
      <w:szCs w:val="18"/>
    </w:rPr>
  </w:style>
  <w:style w:type="paragraph" w:customStyle="1" w:styleId="23">
    <w:name w:val="样式 段 + 首行缩进:  2 字符"/>
    <w:basedOn w:val="af2"/>
    <w:rsid w:val="00621CBF"/>
    <w:pPr>
      <w:widowControl/>
      <w:tabs>
        <w:tab w:val="center" w:pos="4201"/>
        <w:tab w:val="right" w:leader="dot" w:pos="9298"/>
      </w:tabs>
      <w:autoSpaceDE w:val="0"/>
      <w:autoSpaceDN w:val="0"/>
      <w:ind w:firstLineChars="200" w:firstLine="440"/>
    </w:pPr>
    <w:rPr>
      <w:rFonts w:ascii="宋体" w:cs="宋体"/>
      <w:noProof/>
      <w:kern w:val="0"/>
      <w:szCs w:val="20"/>
    </w:rPr>
  </w:style>
  <w:style w:type="paragraph" w:customStyle="1" w:styleId="aff6">
    <w:name w:val="段"/>
    <w:link w:val="Char4"/>
    <w:rsid w:val="00621CBF"/>
    <w:pPr>
      <w:tabs>
        <w:tab w:val="center" w:pos="4201"/>
        <w:tab w:val="right" w:leader="dot" w:pos="9298"/>
      </w:tabs>
      <w:autoSpaceDE w:val="0"/>
      <w:autoSpaceDN w:val="0"/>
      <w:ind w:firstLineChars="200" w:firstLine="420"/>
      <w:jc w:val="both"/>
    </w:pPr>
    <w:rPr>
      <w:rFonts w:ascii="宋体"/>
      <w:noProof/>
      <w:sz w:val="22"/>
    </w:rPr>
  </w:style>
  <w:style w:type="character" w:customStyle="1" w:styleId="Char4">
    <w:name w:val="段 Char"/>
    <w:link w:val="aff6"/>
    <w:locked/>
    <w:rsid w:val="00621CBF"/>
    <w:rPr>
      <w:rFonts w:ascii="宋体"/>
      <w:noProof/>
      <w:sz w:val="22"/>
      <w:lang w:val="en-US" w:eastAsia="zh-CN" w:bidi="ar-SA"/>
    </w:rPr>
  </w:style>
  <w:style w:type="paragraph" w:customStyle="1" w:styleId="a1">
    <w:name w:val="一级条标题"/>
    <w:next w:val="aff6"/>
    <w:uiPriority w:val="99"/>
    <w:rsid w:val="00621CBF"/>
    <w:pPr>
      <w:numPr>
        <w:ilvl w:val="1"/>
        <w:numId w:val="5"/>
      </w:numPr>
      <w:spacing w:beforeLines="50" w:afterLines="50"/>
      <w:jc w:val="both"/>
      <w:outlineLvl w:val="2"/>
    </w:pPr>
    <w:rPr>
      <w:rFonts w:ascii="黑体" w:eastAsia="黑体"/>
      <w:sz w:val="21"/>
      <w:szCs w:val="21"/>
    </w:rPr>
  </w:style>
  <w:style w:type="paragraph" w:customStyle="1" w:styleId="a3">
    <w:name w:val="二级条标题"/>
    <w:basedOn w:val="a1"/>
    <w:next w:val="aff6"/>
    <w:rsid w:val="00621CBF"/>
    <w:pPr>
      <w:numPr>
        <w:ilvl w:val="4"/>
        <w:numId w:val="6"/>
      </w:numPr>
      <w:spacing w:before="50" w:after="50"/>
      <w:outlineLvl w:val="3"/>
    </w:pPr>
  </w:style>
  <w:style w:type="paragraph" w:customStyle="1" w:styleId="aff7">
    <w:name w:val="注：（正文）"/>
    <w:basedOn w:val="af2"/>
    <w:next w:val="aff6"/>
    <w:uiPriority w:val="99"/>
    <w:rsid w:val="00621CBF"/>
    <w:pPr>
      <w:tabs>
        <w:tab w:val="num" w:pos="1260"/>
      </w:tabs>
      <w:autoSpaceDE w:val="0"/>
      <w:autoSpaceDN w:val="0"/>
      <w:ind w:left="726" w:hanging="363"/>
    </w:pPr>
    <w:rPr>
      <w:rFonts w:ascii="宋体"/>
      <w:kern w:val="0"/>
      <w:sz w:val="18"/>
      <w:szCs w:val="18"/>
    </w:rPr>
  </w:style>
  <w:style w:type="paragraph" w:styleId="a0">
    <w:name w:val="annotation subject"/>
    <w:basedOn w:val="afd"/>
    <w:next w:val="afd"/>
    <w:uiPriority w:val="99"/>
    <w:rsid w:val="00621CBF"/>
    <w:pPr>
      <w:numPr>
        <w:numId w:val="5"/>
      </w:numPr>
      <w:ind w:left="544" w:hanging="181"/>
    </w:pPr>
    <w:rPr>
      <w:rFonts w:ascii="宋体" w:hAnsi="宋体"/>
      <w:b/>
      <w:bCs/>
      <w:sz w:val="24"/>
      <w:szCs w:val="20"/>
    </w:rPr>
  </w:style>
  <w:style w:type="paragraph" w:customStyle="1" w:styleId="a8">
    <w:name w:val="章标题"/>
    <w:next w:val="aff6"/>
    <w:rsid w:val="008D5C2D"/>
    <w:pPr>
      <w:numPr>
        <w:numId w:val="9"/>
      </w:numPr>
      <w:spacing w:beforeLines="100" w:afterLines="100"/>
      <w:jc w:val="both"/>
      <w:outlineLvl w:val="1"/>
    </w:pPr>
    <w:rPr>
      <w:rFonts w:ascii="黑体" w:eastAsia="黑体"/>
      <w:sz w:val="21"/>
    </w:rPr>
  </w:style>
  <w:style w:type="paragraph" w:customStyle="1" w:styleId="a9">
    <w:name w:val="三级条标题"/>
    <w:basedOn w:val="a3"/>
    <w:next w:val="aff6"/>
    <w:rsid w:val="008D5C2D"/>
    <w:pPr>
      <w:numPr>
        <w:ilvl w:val="3"/>
        <w:numId w:val="9"/>
      </w:numPr>
      <w:outlineLvl w:val="4"/>
    </w:pPr>
  </w:style>
  <w:style w:type="paragraph" w:customStyle="1" w:styleId="aa">
    <w:name w:val="四级条标题"/>
    <w:basedOn w:val="a9"/>
    <w:next w:val="aff6"/>
    <w:rsid w:val="008D5C2D"/>
    <w:pPr>
      <w:numPr>
        <w:ilvl w:val="4"/>
      </w:numPr>
      <w:tabs>
        <w:tab w:val="num" w:pos="57"/>
        <w:tab w:val="num" w:pos="560"/>
        <w:tab w:val="num" w:pos="588"/>
        <w:tab w:val="num" w:pos="2520"/>
        <w:tab w:val="num" w:pos="2551"/>
      </w:tabs>
      <w:ind w:left="2519" w:hanging="850"/>
      <w:outlineLvl w:val="5"/>
    </w:pPr>
  </w:style>
  <w:style w:type="paragraph" w:customStyle="1" w:styleId="ab">
    <w:name w:val="五级条标题"/>
    <w:basedOn w:val="aa"/>
    <w:next w:val="aff6"/>
    <w:rsid w:val="008D5C2D"/>
    <w:pPr>
      <w:numPr>
        <w:ilvl w:val="5"/>
      </w:numPr>
      <w:tabs>
        <w:tab w:val="num" w:pos="57"/>
        <w:tab w:val="num" w:pos="560"/>
        <w:tab w:val="num" w:pos="616"/>
        <w:tab w:val="num" w:pos="2940"/>
        <w:tab w:val="num" w:pos="3260"/>
      </w:tabs>
      <w:ind w:left="2939" w:hanging="1134"/>
      <w:outlineLvl w:val="6"/>
    </w:pPr>
  </w:style>
  <w:style w:type="paragraph" w:customStyle="1" w:styleId="aff8">
    <w:name w:val="注："/>
    <w:next w:val="aff6"/>
    <w:uiPriority w:val="99"/>
    <w:rsid w:val="008D5C2D"/>
    <w:pPr>
      <w:widowControl w:val="0"/>
      <w:tabs>
        <w:tab w:val="num" w:pos="1260"/>
      </w:tabs>
      <w:autoSpaceDE w:val="0"/>
      <w:autoSpaceDN w:val="0"/>
      <w:ind w:left="726" w:hanging="363"/>
      <w:jc w:val="both"/>
    </w:pPr>
    <w:rPr>
      <w:rFonts w:ascii="宋体"/>
      <w:sz w:val="18"/>
      <w:szCs w:val="18"/>
    </w:rPr>
  </w:style>
  <w:style w:type="paragraph" w:customStyle="1" w:styleId="ac">
    <w:name w:val="附录标识"/>
    <w:basedOn w:val="af2"/>
    <w:next w:val="aff6"/>
    <w:link w:val="Char5"/>
    <w:uiPriority w:val="99"/>
    <w:rsid w:val="008D5C2D"/>
    <w:pPr>
      <w:keepNext/>
      <w:widowControl/>
      <w:numPr>
        <w:numId w:val="8"/>
      </w:numPr>
      <w:shd w:val="clear" w:color="FFFFFF" w:fill="FFFFFF"/>
      <w:tabs>
        <w:tab w:val="left" w:pos="6405"/>
      </w:tabs>
      <w:spacing w:before="640" w:after="280"/>
      <w:ind w:left="789"/>
      <w:jc w:val="center"/>
      <w:outlineLvl w:val="0"/>
    </w:pPr>
    <w:rPr>
      <w:rFonts w:ascii="黑体" w:eastAsia="黑体"/>
      <w:kern w:val="0"/>
      <w:szCs w:val="20"/>
    </w:rPr>
  </w:style>
  <w:style w:type="paragraph" w:customStyle="1" w:styleId="af">
    <w:name w:val="附录三级条标题"/>
    <w:basedOn w:val="af2"/>
    <w:next w:val="aff6"/>
    <w:uiPriority w:val="99"/>
    <w:rsid w:val="008D5C2D"/>
    <w:pPr>
      <w:widowControl/>
      <w:numPr>
        <w:ilvl w:val="4"/>
        <w:numId w:val="8"/>
      </w:numPr>
      <w:tabs>
        <w:tab w:val="clear" w:pos="1140"/>
        <w:tab w:val="num" w:pos="0"/>
        <w:tab w:val="num" w:pos="3699"/>
      </w:tabs>
      <w:wordWrap w:val="0"/>
      <w:overflowPunct w:val="0"/>
      <w:autoSpaceDE w:val="0"/>
      <w:autoSpaceDN w:val="0"/>
      <w:spacing w:beforeLines="50" w:afterLines="50"/>
      <w:ind w:left="2749" w:hanging="850"/>
      <w:textAlignment w:val="baseline"/>
      <w:outlineLvl w:val="4"/>
    </w:pPr>
    <w:rPr>
      <w:rFonts w:ascii="黑体" w:eastAsia="黑体"/>
      <w:kern w:val="21"/>
      <w:szCs w:val="20"/>
    </w:rPr>
  </w:style>
  <w:style w:type="paragraph" w:customStyle="1" w:styleId="af0">
    <w:name w:val="附录四级条标题"/>
    <w:basedOn w:val="af"/>
    <w:next w:val="aff6"/>
    <w:uiPriority w:val="99"/>
    <w:rsid w:val="008D5C2D"/>
    <w:pPr>
      <w:numPr>
        <w:ilvl w:val="5"/>
      </w:numPr>
      <w:tabs>
        <w:tab w:val="clear" w:pos="1140"/>
        <w:tab w:val="num" w:pos="0"/>
        <w:tab w:val="num" w:pos="4484"/>
      </w:tabs>
      <w:ind w:left="3458" w:hanging="1134"/>
      <w:outlineLvl w:val="5"/>
    </w:pPr>
  </w:style>
  <w:style w:type="paragraph" w:customStyle="1" w:styleId="af1">
    <w:name w:val="附录五级条标题"/>
    <w:basedOn w:val="af0"/>
    <w:next w:val="aff6"/>
    <w:uiPriority w:val="99"/>
    <w:rsid w:val="008D5C2D"/>
    <w:pPr>
      <w:numPr>
        <w:ilvl w:val="6"/>
      </w:numPr>
      <w:tabs>
        <w:tab w:val="num" w:pos="0"/>
        <w:tab w:val="num" w:pos="3699"/>
        <w:tab w:val="num" w:pos="5269"/>
      </w:tabs>
      <w:ind w:left="4025" w:hanging="1276"/>
      <w:outlineLvl w:val="6"/>
    </w:pPr>
  </w:style>
  <w:style w:type="paragraph" w:customStyle="1" w:styleId="ad">
    <w:name w:val="附录章标题"/>
    <w:next w:val="aff6"/>
    <w:uiPriority w:val="99"/>
    <w:rsid w:val="008D5C2D"/>
    <w:pPr>
      <w:numPr>
        <w:ilvl w:val="1"/>
        <w:numId w:val="8"/>
      </w:numPr>
      <w:tabs>
        <w:tab w:val="clear" w:pos="1140"/>
        <w:tab w:val="num" w:pos="0"/>
      </w:tabs>
      <w:wordWrap w:val="0"/>
      <w:overflowPunct w:val="0"/>
      <w:autoSpaceDE w:val="0"/>
      <w:spacing w:beforeLines="100" w:afterLines="100"/>
      <w:ind w:left="992" w:hanging="629"/>
      <w:jc w:val="both"/>
      <w:textAlignment w:val="baseline"/>
      <w:outlineLvl w:val="1"/>
    </w:pPr>
    <w:rPr>
      <w:rFonts w:ascii="黑体" w:eastAsia="黑体"/>
      <w:kern w:val="21"/>
      <w:sz w:val="21"/>
    </w:rPr>
  </w:style>
  <w:style w:type="paragraph" w:customStyle="1" w:styleId="ae">
    <w:name w:val="附录一级条标题"/>
    <w:basedOn w:val="ad"/>
    <w:next w:val="aff6"/>
    <w:uiPriority w:val="99"/>
    <w:rsid w:val="008D5C2D"/>
    <w:pPr>
      <w:numPr>
        <w:ilvl w:val="2"/>
      </w:numPr>
      <w:tabs>
        <w:tab w:val="clear" w:pos="1140"/>
        <w:tab w:val="num" w:pos="0"/>
      </w:tabs>
      <w:autoSpaceDN w:val="0"/>
      <w:spacing w:beforeLines="50" w:afterLines="50"/>
      <w:ind w:left="992" w:hanging="629"/>
      <w:outlineLvl w:val="2"/>
    </w:pPr>
  </w:style>
  <w:style w:type="paragraph" w:customStyle="1" w:styleId="NOTE">
    <w:name w:val="NOTE"/>
    <w:basedOn w:val="af2"/>
    <w:qFormat/>
    <w:rsid w:val="00A17DE6"/>
    <w:pPr>
      <w:widowControl/>
      <w:snapToGrid w:val="0"/>
      <w:spacing w:before="60" w:after="120"/>
    </w:pPr>
    <w:rPr>
      <w:rFonts w:cs="Arial"/>
      <w:kern w:val="0"/>
      <w:sz w:val="18"/>
      <w:szCs w:val="16"/>
      <w:lang w:val="en-GB"/>
    </w:rPr>
  </w:style>
  <w:style w:type="paragraph" w:customStyle="1" w:styleId="TABLE-col-heading">
    <w:name w:val="TABLE-col-heading"/>
    <w:basedOn w:val="af2"/>
    <w:qFormat/>
    <w:rsid w:val="00A17DE6"/>
    <w:pPr>
      <w:widowControl/>
      <w:snapToGrid w:val="0"/>
      <w:spacing w:before="60" w:after="60"/>
      <w:jc w:val="center"/>
    </w:pPr>
    <w:rPr>
      <w:rFonts w:cs="Arial"/>
      <w:b/>
      <w:bCs/>
      <w:kern w:val="0"/>
      <w:sz w:val="20"/>
      <w:szCs w:val="16"/>
      <w:lang w:val="en-GB"/>
    </w:rPr>
  </w:style>
  <w:style w:type="paragraph" w:customStyle="1" w:styleId="TABLE-cell">
    <w:name w:val="TABLE-cell"/>
    <w:basedOn w:val="TABLE-col-heading"/>
    <w:qFormat/>
    <w:rsid w:val="00A17DE6"/>
    <w:pPr>
      <w:jc w:val="left"/>
    </w:pPr>
    <w:rPr>
      <w:b w:val="0"/>
      <w:bCs w:val="0"/>
    </w:rPr>
  </w:style>
  <w:style w:type="paragraph" w:customStyle="1" w:styleId="TABLE-centered">
    <w:name w:val="TABLE-centered"/>
    <w:basedOn w:val="TABLE-col-heading"/>
    <w:rsid w:val="00A17DE6"/>
    <w:rPr>
      <w:b w:val="0"/>
      <w:bCs w:val="0"/>
    </w:rPr>
  </w:style>
  <w:style w:type="paragraph" w:styleId="2">
    <w:name w:val="List 2"/>
    <w:basedOn w:val="aff9"/>
    <w:rsid w:val="009E071C"/>
    <w:pPr>
      <w:widowControl/>
      <w:numPr>
        <w:ilvl w:val="1"/>
        <w:numId w:val="12"/>
      </w:numPr>
      <w:snapToGrid w:val="0"/>
      <w:spacing w:before="100" w:after="100"/>
      <w:ind w:firstLineChars="0" w:firstLine="0"/>
    </w:pPr>
    <w:rPr>
      <w:rFonts w:cs="Arial"/>
      <w:kern w:val="0"/>
      <w:sz w:val="20"/>
      <w:szCs w:val="20"/>
      <w:lang w:val="en-GB"/>
    </w:rPr>
  </w:style>
  <w:style w:type="paragraph" w:styleId="a">
    <w:name w:val="List Number"/>
    <w:basedOn w:val="aff9"/>
    <w:rsid w:val="009E071C"/>
    <w:pPr>
      <w:widowControl/>
      <w:numPr>
        <w:numId w:val="12"/>
      </w:numPr>
      <w:snapToGrid w:val="0"/>
      <w:spacing w:before="100" w:after="100"/>
      <w:ind w:firstLineChars="0" w:firstLine="0"/>
    </w:pPr>
    <w:rPr>
      <w:rFonts w:cs="Arial"/>
      <w:kern w:val="0"/>
      <w:sz w:val="20"/>
      <w:szCs w:val="20"/>
      <w:lang w:val="en-GB"/>
    </w:rPr>
  </w:style>
  <w:style w:type="paragraph" w:customStyle="1" w:styleId="Default">
    <w:name w:val="Default"/>
    <w:rsid w:val="009E071C"/>
    <w:pPr>
      <w:autoSpaceDE w:val="0"/>
      <w:autoSpaceDN w:val="0"/>
      <w:adjustRightInd w:val="0"/>
      <w:jc w:val="both"/>
    </w:pPr>
    <w:rPr>
      <w:color w:val="000000"/>
      <w:sz w:val="24"/>
      <w:szCs w:val="24"/>
      <w:lang w:val="en-AU" w:eastAsia="en-AU"/>
    </w:rPr>
  </w:style>
  <w:style w:type="paragraph" w:styleId="aff9">
    <w:name w:val="List"/>
    <w:basedOn w:val="af2"/>
    <w:rsid w:val="009E071C"/>
    <w:pPr>
      <w:ind w:left="200" w:hangingChars="200" w:hanging="200"/>
    </w:pPr>
  </w:style>
  <w:style w:type="character" w:customStyle="1" w:styleId="Char2">
    <w:name w:val="大纲条文注释 Char"/>
    <w:basedOn w:val="af3"/>
    <w:link w:val="aff4"/>
    <w:rsid w:val="0045232B"/>
    <w:rPr>
      <w:rFonts w:eastAsia="仿宋_GB2312"/>
      <w:color w:val="000000"/>
      <w:kern w:val="2"/>
      <w:sz w:val="21"/>
      <w:szCs w:val="21"/>
      <w:lang w:val="en-US" w:eastAsia="zh-CN" w:bidi="ar-SA"/>
    </w:rPr>
  </w:style>
  <w:style w:type="paragraph" w:customStyle="1" w:styleId="p0">
    <w:name w:val="p0"/>
    <w:basedOn w:val="af2"/>
    <w:rsid w:val="0045232B"/>
    <w:pPr>
      <w:widowControl/>
    </w:pPr>
    <w:rPr>
      <w:kern w:val="0"/>
      <w:szCs w:val="21"/>
    </w:rPr>
  </w:style>
  <w:style w:type="character" w:customStyle="1" w:styleId="trans">
    <w:name w:val="trans"/>
    <w:rsid w:val="0045232B"/>
    <w:rPr>
      <w:rFonts w:cs="Times New Roman"/>
    </w:rPr>
  </w:style>
  <w:style w:type="character" w:customStyle="1" w:styleId="Char1">
    <w:name w:val="大纲正文样式 Char"/>
    <w:basedOn w:val="af3"/>
    <w:link w:val="aff3"/>
    <w:rsid w:val="003D5D14"/>
    <w:rPr>
      <w:color w:val="000000"/>
      <w:kern w:val="2"/>
      <w:sz w:val="24"/>
      <w:szCs w:val="24"/>
    </w:rPr>
  </w:style>
  <w:style w:type="paragraph" w:customStyle="1" w:styleId="a7">
    <w:name w:val="数字编号列项（二级）"/>
    <w:rsid w:val="004E5D4F"/>
    <w:pPr>
      <w:numPr>
        <w:ilvl w:val="1"/>
        <w:numId w:val="15"/>
      </w:numPr>
      <w:tabs>
        <w:tab w:val="num" w:pos="840"/>
        <w:tab w:val="num" w:pos="1260"/>
      </w:tabs>
      <w:ind w:left="1259" w:hanging="419"/>
      <w:jc w:val="both"/>
    </w:pPr>
    <w:rPr>
      <w:rFonts w:ascii="宋体"/>
      <w:sz w:val="21"/>
    </w:rPr>
  </w:style>
  <w:style w:type="paragraph" w:customStyle="1" w:styleId="a6">
    <w:name w:val="编号列项（三级）"/>
    <w:rsid w:val="004E5D4F"/>
    <w:pPr>
      <w:numPr>
        <w:numId w:val="15"/>
      </w:numPr>
      <w:tabs>
        <w:tab w:val="num" w:pos="839"/>
      </w:tabs>
      <w:ind w:left="1259"/>
      <w:jc w:val="both"/>
    </w:pPr>
    <w:rPr>
      <w:rFonts w:ascii="宋体"/>
      <w:sz w:val="21"/>
    </w:rPr>
  </w:style>
  <w:style w:type="character" w:customStyle="1" w:styleId="Char5">
    <w:name w:val="附录标识 Char"/>
    <w:link w:val="ac"/>
    <w:uiPriority w:val="99"/>
    <w:locked/>
    <w:rsid w:val="004E5D4F"/>
    <w:rPr>
      <w:rFonts w:ascii="黑体" w:eastAsia="黑体"/>
      <w:sz w:val="21"/>
      <w:shd w:val="clear" w:color="FFFFFF" w:fill="FFFFFF"/>
    </w:rPr>
  </w:style>
  <w:style w:type="character" w:customStyle="1" w:styleId="SUBscript">
    <w:name w:val="SUBscript"/>
    <w:rsid w:val="004E5D4F"/>
    <w:rPr>
      <w:kern w:val="0"/>
      <w:position w:val="-6"/>
      <w:sz w:val="16"/>
      <w:szCs w:val="16"/>
    </w:rPr>
  </w:style>
  <w:style w:type="paragraph" w:customStyle="1" w:styleId="affa">
    <w:name w:val="列项——（一级）"/>
    <w:link w:val="Char6"/>
    <w:uiPriority w:val="99"/>
    <w:rsid w:val="00561501"/>
    <w:pPr>
      <w:widowControl w:val="0"/>
      <w:jc w:val="both"/>
    </w:pPr>
    <w:rPr>
      <w:rFonts w:ascii="宋体"/>
      <w:sz w:val="21"/>
    </w:rPr>
  </w:style>
  <w:style w:type="character" w:customStyle="1" w:styleId="Char6">
    <w:name w:val="列项——（一级） Char"/>
    <w:link w:val="affa"/>
    <w:uiPriority w:val="99"/>
    <w:locked/>
    <w:rsid w:val="00561501"/>
    <w:rPr>
      <w:rFonts w:ascii="宋体"/>
      <w:sz w:val="21"/>
      <w:lang w:bidi="ar-SA"/>
    </w:rPr>
  </w:style>
  <w:style w:type="paragraph" w:customStyle="1" w:styleId="a5">
    <w:name w:val="列项●（二级）"/>
    <w:rsid w:val="00561501"/>
    <w:pPr>
      <w:numPr>
        <w:numId w:val="18"/>
      </w:numPr>
      <w:jc w:val="both"/>
    </w:pPr>
    <w:rPr>
      <w:rFonts w:ascii="宋体"/>
      <w:sz w:val="21"/>
    </w:rPr>
  </w:style>
  <w:style w:type="paragraph" w:customStyle="1" w:styleId="a4">
    <w:name w:val="首示例"/>
    <w:next w:val="aff6"/>
    <w:uiPriority w:val="99"/>
    <w:rsid w:val="00561501"/>
    <w:pPr>
      <w:numPr>
        <w:numId w:val="17"/>
      </w:numPr>
      <w:ind w:left="811" w:firstLine="397"/>
      <w:jc w:val="both"/>
    </w:pPr>
    <w:rPr>
      <w:rFonts w:ascii="宋体"/>
      <w:kern w:val="2"/>
      <w:sz w:val="22"/>
    </w:rPr>
  </w:style>
  <w:style w:type="paragraph" w:customStyle="1" w:styleId="TERM-number">
    <w:name w:val="TERM-number"/>
    <w:basedOn w:val="af2"/>
    <w:next w:val="af2"/>
    <w:qFormat/>
    <w:rsid w:val="000C7118"/>
    <w:pPr>
      <w:keepNext/>
      <w:widowControl/>
      <w:tabs>
        <w:tab w:val="num" w:pos="1140"/>
      </w:tabs>
      <w:spacing w:before="200"/>
      <w:ind w:left="726" w:hanging="363"/>
    </w:pPr>
    <w:rPr>
      <w:rFonts w:ascii="Arial" w:hAnsi="Arial"/>
      <w:b/>
      <w:spacing w:val="8"/>
      <w:kern w:val="0"/>
      <w:sz w:val="20"/>
      <w:szCs w:val="20"/>
      <w:lang w:val="en-GB" w:eastAsia="en-US"/>
    </w:rPr>
  </w:style>
  <w:style w:type="character" w:customStyle="1" w:styleId="Char">
    <w:name w:val="页眉 Char"/>
    <w:link w:val="af9"/>
    <w:locked/>
    <w:rsid w:val="003A3FC5"/>
    <w:rPr>
      <w:kern w:val="2"/>
      <w:sz w:val="18"/>
      <w:szCs w:val="18"/>
    </w:rPr>
  </w:style>
  <w:style w:type="paragraph" w:customStyle="1" w:styleId="affb">
    <w:name w:val="注×：（正文）"/>
    <w:basedOn w:val="aff8"/>
    <w:rsid w:val="00EC1FDC"/>
    <w:pPr>
      <w:ind w:left="811" w:hanging="448"/>
    </w:pPr>
  </w:style>
  <w:style w:type="paragraph" w:customStyle="1" w:styleId="2152">
    <w:name w:val="样式 样式 段 + 黑体 首行缩进:  2 字符 行距: 1.5 倍行距 + 首行缩进:  2 字符"/>
    <w:basedOn w:val="af2"/>
    <w:rsid w:val="00EC1FDC"/>
    <w:pPr>
      <w:widowControl/>
      <w:tabs>
        <w:tab w:val="center" w:pos="4201"/>
        <w:tab w:val="right" w:leader="dot" w:pos="9298"/>
      </w:tabs>
      <w:autoSpaceDE w:val="0"/>
      <w:autoSpaceDN w:val="0"/>
      <w:spacing w:line="360" w:lineRule="auto"/>
      <w:ind w:firstLineChars="200" w:firstLine="420"/>
    </w:pPr>
    <w:rPr>
      <w:rFonts w:ascii="黑体" w:eastAsia="黑体" w:hAnsi="宋体" w:cs="宋体"/>
      <w:noProof/>
      <w:kern w:val="0"/>
      <w:szCs w:val="20"/>
    </w:rPr>
  </w:style>
  <w:style w:type="character" w:customStyle="1" w:styleId="Char0">
    <w:name w:val="批注文字 Char"/>
    <w:link w:val="afd"/>
    <w:uiPriority w:val="99"/>
    <w:locked/>
    <w:rsid w:val="003B14B0"/>
    <w:rPr>
      <w:kern w:val="2"/>
      <w:sz w:val="21"/>
      <w:szCs w:val="24"/>
    </w:rPr>
  </w:style>
  <w:style w:type="character" w:customStyle="1" w:styleId="fontstyle21">
    <w:name w:val="fontstyle21"/>
    <w:basedOn w:val="af3"/>
    <w:rsid w:val="007248B7"/>
    <w:rPr>
      <w:rFonts w:ascii="宋体" w:eastAsia="宋体" w:hAnsi="宋体" w:hint="eastAsia"/>
      <w:b w:val="0"/>
      <w:bCs w:val="0"/>
      <w:i w:val="0"/>
      <w:iCs w:val="0"/>
      <w:color w:val="FF0000"/>
      <w:sz w:val="24"/>
      <w:szCs w:val="24"/>
    </w:rPr>
  </w:style>
  <w:style w:type="paragraph" w:customStyle="1" w:styleId="affc">
    <w:name w:val="标准书脚_偶数页"/>
    <w:uiPriority w:val="99"/>
    <w:rsid w:val="00A3254F"/>
    <w:pPr>
      <w:spacing w:before="120"/>
      <w:ind w:left="221"/>
    </w:pPr>
    <w:rPr>
      <w:rFonts w:ascii="宋体"/>
      <w:sz w:val="18"/>
      <w:szCs w:val="18"/>
    </w:rPr>
  </w:style>
</w:styles>
</file>

<file path=word/webSettings.xml><?xml version="1.0" encoding="utf-8"?>
<w:webSettings xmlns:r="http://schemas.openxmlformats.org/officeDocument/2006/relationships" xmlns:w="http://schemas.openxmlformats.org/wordprocessingml/2006/main">
  <w:divs>
    <w:div w:id="223220780">
      <w:bodyDiv w:val="1"/>
      <w:marLeft w:val="0"/>
      <w:marRight w:val="0"/>
      <w:marTop w:val="0"/>
      <w:marBottom w:val="0"/>
      <w:divBdr>
        <w:top w:val="none" w:sz="0" w:space="0" w:color="auto"/>
        <w:left w:val="none" w:sz="0" w:space="0" w:color="auto"/>
        <w:bottom w:val="none" w:sz="0" w:space="0" w:color="auto"/>
        <w:right w:val="none" w:sz="0" w:space="0" w:color="auto"/>
      </w:divBdr>
      <w:divsChild>
        <w:div w:id="602231193">
          <w:marLeft w:val="103"/>
          <w:marRight w:val="103"/>
          <w:marTop w:val="0"/>
          <w:marBottom w:val="103"/>
          <w:divBdr>
            <w:top w:val="none" w:sz="0" w:space="0" w:color="auto"/>
            <w:left w:val="none" w:sz="0" w:space="0" w:color="auto"/>
            <w:bottom w:val="none" w:sz="0" w:space="0" w:color="auto"/>
            <w:right w:val="none" w:sz="0" w:space="0" w:color="auto"/>
          </w:divBdr>
        </w:div>
      </w:divsChild>
    </w:div>
    <w:div w:id="1001202400">
      <w:bodyDiv w:val="1"/>
      <w:marLeft w:val="0"/>
      <w:marRight w:val="0"/>
      <w:marTop w:val="0"/>
      <w:marBottom w:val="0"/>
      <w:divBdr>
        <w:top w:val="none" w:sz="0" w:space="0" w:color="auto"/>
        <w:left w:val="none" w:sz="0" w:space="0" w:color="auto"/>
        <w:bottom w:val="none" w:sz="0" w:space="0" w:color="auto"/>
        <w:right w:val="none" w:sz="0" w:space="0" w:color="auto"/>
      </w:divBdr>
    </w:div>
    <w:div w:id="17058684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7.bin"/><Relationship Id="rId117" Type="http://schemas.openxmlformats.org/officeDocument/2006/relationships/oleObject" Target="embeddings/oleObject50.bin"/><Relationship Id="rId21" Type="http://schemas.openxmlformats.org/officeDocument/2006/relationships/oleObject" Target="embeddings/oleObject4.bin"/><Relationship Id="rId42" Type="http://schemas.openxmlformats.org/officeDocument/2006/relationships/oleObject" Target="embeddings/oleObject15.bin"/><Relationship Id="rId47" Type="http://schemas.openxmlformats.org/officeDocument/2006/relationships/image" Target="media/image18.wmf"/><Relationship Id="rId63" Type="http://schemas.openxmlformats.org/officeDocument/2006/relationships/oleObject" Target="embeddings/oleObject26.bin"/><Relationship Id="rId68" Type="http://schemas.openxmlformats.org/officeDocument/2006/relationships/image" Target="media/image28.wmf"/><Relationship Id="rId84" Type="http://schemas.openxmlformats.org/officeDocument/2006/relationships/oleObject" Target="embeddings/oleObject37.bin"/><Relationship Id="rId89" Type="http://schemas.openxmlformats.org/officeDocument/2006/relationships/image" Target="media/image38.wmf"/><Relationship Id="rId112" Type="http://schemas.openxmlformats.org/officeDocument/2006/relationships/image" Target="media/image53.wmf"/><Relationship Id="rId133" Type="http://schemas.openxmlformats.org/officeDocument/2006/relationships/oleObject" Target="embeddings/oleObject59.bin"/><Relationship Id="rId138" Type="http://schemas.openxmlformats.org/officeDocument/2006/relationships/image" Target="media/image65.png"/><Relationship Id="rId154" Type="http://schemas.openxmlformats.org/officeDocument/2006/relationships/image" Target="media/image80.png"/><Relationship Id="rId159" Type="http://schemas.openxmlformats.org/officeDocument/2006/relationships/oleObject" Target="embeddings/oleObject64.bin"/><Relationship Id="rId16" Type="http://schemas.openxmlformats.org/officeDocument/2006/relationships/oleObject" Target="embeddings/oleObject2.bin"/><Relationship Id="rId107" Type="http://schemas.openxmlformats.org/officeDocument/2006/relationships/image" Target="media/image49.png"/><Relationship Id="rId11" Type="http://schemas.openxmlformats.org/officeDocument/2006/relationships/header" Target="header2.xml"/><Relationship Id="rId32" Type="http://schemas.openxmlformats.org/officeDocument/2006/relationships/oleObject" Target="embeddings/oleObject10.bin"/><Relationship Id="rId37" Type="http://schemas.openxmlformats.org/officeDocument/2006/relationships/image" Target="media/image13.wmf"/><Relationship Id="rId53" Type="http://schemas.openxmlformats.org/officeDocument/2006/relationships/image" Target="media/image21.wmf"/><Relationship Id="rId58" Type="http://schemas.openxmlformats.org/officeDocument/2006/relationships/oleObject" Target="embeddings/oleObject23.bin"/><Relationship Id="rId74" Type="http://schemas.openxmlformats.org/officeDocument/2006/relationships/oleObject" Target="embeddings/oleObject32.bin"/><Relationship Id="rId79" Type="http://schemas.openxmlformats.org/officeDocument/2006/relationships/image" Target="media/image33.wmf"/><Relationship Id="rId102" Type="http://schemas.openxmlformats.org/officeDocument/2006/relationships/oleObject" Target="embeddings/oleObject46.bin"/><Relationship Id="rId123" Type="http://schemas.openxmlformats.org/officeDocument/2006/relationships/image" Target="media/image59.wmf"/><Relationship Id="rId128" Type="http://schemas.openxmlformats.org/officeDocument/2006/relationships/oleObject" Target="embeddings/oleObject55.bin"/><Relationship Id="rId144" Type="http://schemas.openxmlformats.org/officeDocument/2006/relationships/image" Target="media/image70.png"/><Relationship Id="rId149" Type="http://schemas.openxmlformats.org/officeDocument/2006/relationships/image" Target="media/image75.png"/><Relationship Id="rId5" Type="http://schemas.openxmlformats.org/officeDocument/2006/relationships/webSettings" Target="webSettings.xml"/><Relationship Id="rId90" Type="http://schemas.openxmlformats.org/officeDocument/2006/relationships/oleObject" Target="embeddings/oleObject40.bin"/><Relationship Id="rId95" Type="http://schemas.openxmlformats.org/officeDocument/2006/relationships/image" Target="media/image41.wmf"/><Relationship Id="rId160" Type="http://schemas.openxmlformats.org/officeDocument/2006/relationships/image" Target="media/image84.wmf"/><Relationship Id="rId165" Type="http://schemas.openxmlformats.org/officeDocument/2006/relationships/footer" Target="footer4.xml"/><Relationship Id="rId22" Type="http://schemas.openxmlformats.org/officeDocument/2006/relationships/oleObject" Target="embeddings/oleObject5.bin"/><Relationship Id="rId27" Type="http://schemas.openxmlformats.org/officeDocument/2006/relationships/image" Target="media/image8.wmf"/><Relationship Id="rId43" Type="http://schemas.openxmlformats.org/officeDocument/2006/relationships/image" Target="media/image16.wmf"/><Relationship Id="rId48" Type="http://schemas.openxmlformats.org/officeDocument/2006/relationships/oleObject" Target="embeddings/oleObject18.bin"/><Relationship Id="rId64" Type="http://schemas.openxmlformats.org/officeDocument/2006/relationships/image" Target="media/image26.emf"/><Relationship Id="rId69" Type="http://schemas.openxmlformats.org/officeDocument/2006/relationships/oleObject" Target="embeddings/oleObject29.bin"/><Relationship Id="rId113" Type="http://schemas.openxmlformats.org/officeDocument/2006/relationships/oleObject" Target="embeddings/oleObject48.bin"/><Relationship Id="rId118" Type="http://schemas.openxmlformats.org/officeDocument/2006/relationships/image" Target="media/image56.emf"/><Relationship Id="rId134" Type="http://schemas.openxmlformats.org/officeDocument/2006/relationships/oleObject" Target="embeddings/oleObject60.bin"/><Relationship Id="rId139" Type="http://schemas.openxmlformats.org/officeDocument/2006/relationships/image" Target="media/image66.png"/><Relationship Id="rId80" Type="http://schemas.openxmlformats.org/officeDocument/2006/relationships/oleObject" Target="embeddings/oleObject35.bin"/><Relationship Id="rId85" Type="http://schemas.openxmlformats.org/officeDocument/2006/relationships/image" Target="media/image36.wmf"/><Relationship Id="rId150" Type="http://schemas.openxmlformats.org/officeDocument/2006/relationships/image" Target="media/image76.png"/><Relationship Id="rId155" Type="http://schemas.openxmlformats.org/officeDocument/2006/relationships/image" Target="media/image81.png"/><Relationship Id="rId12" Type="http://schemas.openxmlformats.org/officeDocument/2006/relationships/header" Target="header3.xml"/><Relationship Id="rId17" Type="http://schemas.openxmlformats.org/officeDocument/2006/relationships/image" Target="media/image3.wmf"/><Relationship Id="rId33" Type="http://schemas.openxmlformats.org/officeDocument/2006/relationships/image" Target="media/image11.wmf"/><Relationship Id="rId38" Type="http://schemas.openxmlformats.org/officeDocument/2006/relationships/oleObject" Target="embeddings/oleObject13.bin"/><Relationship Id="rId59" Type="http://schemas.openxmlformats.org/officeDocument/2006/relationships/image" Target="media/image24.wmf"/><Relationship Id="rId103" Type="http://schemas.openxmlformats.org/officeDocument/2006/relationships/image" Target="media/image45.png"/><Relationship Id="rId108" Type="http://schemas.openxmlformats.org/officeDocument/2006/relationships/image" Target="media/image50.png"/><Relationship Id="rId124" Type="http://schemas.openxmlformats.org/officeDocument/2006/relationships/oleObject" Target="embeddings/oleObject53.bin"/><Relationship Id="rId129" Type="http://schemas.openxmlformats.org/officeDocument/2006/relationships/image" Target="media/image62.wmf"/><Relationship Id="rId54" Type="http://schemas.openxmlformats.org/officeDocument/2006/relationships/oleObject" Target="embeddings/oleObject21.bin"/><Relationship Id="rId70" Type="http://schemas.openxmlformats.org/officeDocument/2006/relationships/oleObject" Target="embeddings/oleObject30.bin"/><Relationship Id="rId75" Type="http://schemas.openxmlformats.org/officeDocument/2006/relationships/image" Target="media/image31.emf"/><Relationship Id="rId91" Type="http://schemas.openxmlformats.org/officeDocument/2006/relationships/image" Target="media/image39.wmf"/><Relationship Id="rId96" Type="http://schemas.openxmlformats.org/officeDocument/2006/relationships/oleObject" Target="embeddings/oleObject43.bin"/><Relationship Id="rId140" Type="http://schemas.openxmlformats.org/officeDocument/2006/relationships/image" Target="media/image67.wmf"/><Relationship Id="rId145" Type="http://schemas.openxmlformats.org/officeDocument/2006/relationships/image" Target="media/image71.png"/><Relationship Id="rId161" Type="http://schemas.openxmlformats.org/officeDocument/2006/relationships/oleObject" Target="embeddings/oleObject65.bin"/><Relationship Id="rId16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wmf"/><Relationship Id="rId23" Type="http://schemas.openxmlformats.org/officeDocument/2006/relationships/image" Target="media/image6.wmf"/><Relationship Id="rId28" Type="http://schemas.openxmlformats.org/officeDocument/2006/relationships/oleObject" Target="embeddings/oleObject8.bin"/><Relationship Id="rId36" Type="http://schemas.openxmlformats.org/officeDocument/2006/relationships/oleObject" Target="embeddings/oleObject12.bin"/><Relationship Id="rId49" Type="http://schemas.openxmlformats.org/officeDocument/2006/relationships/image" Target="media/image19.wmf"/><Relationship Id="rId57" Type="http://schemas.openxmlformats.org/officeDocument/2006/relationships/image" Target="media/image23.emf"/><Relationship Id="rId106" Type="http://schemas.openxmlformats.org/officeDocument/2006/relationships/image" Target="media/image48.png"/><Relationship Id="rId114" Type="http://schemas.openxmlformats.org/officeDocument/2006/relationships/image" Target="media/image54.emf"/><Relationship Id="rId119" Type="http://schemas.openxmlformats.org/officeDocument/2006/relationships/oleObject" Target="embeddings/oleObject51.bin"/><Relationship Id="rId127" Type="http://schemas.openxmlformats.org/officeDocument/2006/relationships/image" Target="media/image61.wmf"/><Relationship Id="rId10" Type="http://schemas.openxmlformats.org/officeDocument/2006/relationships/header" Target="header1.xml"/><Relationship Id="rId31" Type="http://schemas.openxmlformats.org/officeDocument/2006/relationships/image" Target="media/image10.wmf"/><Relationship Id="rId44" Type="http://schemas.openxmlformats.org/officeDocument/2006/relationships/oleObject" Target="embeddings/oleObject16.bin"/><Relationship Id="rId52" Type="http://schemas.openxmlformats.org/officeDocument/2006/relationships/oleObject" Target="embeddings/oleObject20.bin"/><Relationship Id="rId60" Type="http://schemas.openxmlformats.org/officeDocument/2006/relationships/oleObject" Target="embeddings/oleObject24.bin"/><Relationship Id="rId65" Type="http://schemas.openxmlformats.org/officeDocument/2006/relationships/oleObject" Target="embeddings/oleObject27.bin"/><Relationship Id="rId73" Type="http://schemas.openxmlformats.org/officeDocument/2006/relationships/image" Target="media/image30.emf"/><Relationship Id="rId78" Type="http://schemas.openxmlformats.org/officeDocument/2006/relationships/oleObject" Target="embeddings/oleObject34.bin"/><Relationship Id="rId81" Type="http://schemas.openxmlformats.org/officeDocument/2006/relationships/image" Target="media/image34.wmf"/><Relationship Id="rId86" Type="http://schemas.openxmlformats.org/officeDocument/2006/relationships/oleObject" Target="embeddings/oleObject38.bin"/><Relationship Id="rId94" Type="http://schemas.openxmlformats.org/officeDocument/2006/relationships/oleObject" Target="embeddings/oleObject42.bin"/><Relationship Id="rId99" Type="http://schemas.openxmlformats.org/officeDocument/2006/relationships/image" Target="media/image43.png"/><Relationship Id="rId101" Type="http://schemas.openxmlformats.org/officeDocument/2006/relationships/image" Target="media/image44.png"/><Relationship Id="rId122" Type="http://schemas.openxmlformats.org/officeDocument/2006/relationships/image" Target="media/image58.png"/><Relationship Id="rId130" Type="http://schemas.openxmlformats.org/officeDocument/2006/relationships/oleObject" Target="embeddings/oleObject56.bin"/><Relationship Id="rId135" Type="http://schemas.openxmlformats.org/officeDocument/2006/relationships/oleObject" Target="embeddings/oleObject61.bin"/><Relationship Id="rId143" Type="http://schemas.openxmlformats.org/officeDocument/2006/relationships/image" Target="media/image69.png"/><Relationship Id="rId148" Type="http://schemas.openxmlformats.org/officeDocument/2006/relationships/image" Target="media/image74.png"/><Relationship Id="rId151" Type="http://schemas.openxmlformats.org/officeDocument/2006/relationships/image" Target="media/image77.png"/><Relationship Id="rId156" Type="http://schemas.openxmlformats.org/officeDocument/2006/relationships/image" Target="media/image82.wmf"/><Relationship Id="rId164"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 Id="rId13" Type="http://schemas.openxmlformats.org/officeDocument/2006/relationships/image" Target="media/image1.wmf"/><Relationship Id="rId18" Type="http://schemas.openxmlformats.org/officeDocument/2006/relationships/oleObject" Target="embeddings/oleObject3.bin"/><Relationship Id="rId39" Type="http://schemas.openxmlformats.org/officeDocument/2006/relationships/image" Target="media/image14.wmf"/><Relationship Id="rId109" Type="http://schemas.openxmlformats.org/officeDocument/2006/relationships/image" Target="media/image51.png"/><Relationship Id="rId34" Type="http://schemas.openxmlformats.org/officeDocument/2006/relationships/oleObject" Target="embeddings/oleObject11.bin"/><Relationship Id="rId50" Type="http://schemas.openxmlformats.org/officeDocument/2006/relationships/oleObject" Target="embeddings/oleObject19.bin"/><Relationship Id="rId55" Type="http://schemas.openxmlformats.org/officeDocument/2006/relationships/image" Target="media/image22.emf"/><Relationship Id="rId76" Type="http://schemas.openxmlformats.org/officeDocument/2006/relationships/oleObject" Target="embeddings/oleObject33.bin"/><Relationship Id="rId97" Type="http://schemas.openxmlformats.org/officeDocument/2006/relationships/image" Target="media/image42.wmf"/><Relationship Id="rId104" Type="http://schemas.openxmlformats.org/officeDocument/2006/relationships/image" Target="media/image46.png"/><Relationship Id="rId120" Type="http://schemas.openxmlformats.org/officeDocument/2006/relationships/image" Target="media/image57.wmf"/><Relationship Id="rId125" Type="http://schemas.openxmlformats.org/officeDocument/2006/relationships/image" Target="media/image60.wmf"/><Relationship Id="rId141" Type="http://schemas.openxmlformats.org/officeDocument/2006/relationships/oleObject" Target="embeddings/oleObject62.bin"/><Relationship Id="rId146" Type="http://schemas.openxmlformats.org/officeDocument/2006/relationships/image" Target="media/image72.png"/><Relationship Id="rId167"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29.emf"/><Relationship Id="rId92" Type="http://schemas.openxmlformats.org/officeDocument/2006/relationships/oleObject" Target="embeddings/oleObject41.bin"/><Relationship Id="rId162" Type="http://schemas.openxmlformats.org/officeDocument/2006/relationships/image" Target="media/image85.wmf"/><Relationship Id="rId2" Type="http://schemas.openxmlformats.org/officeDocument/2006/relationships/numbering" Target="numbering.xml"/><Relationship Id="rId29" Type="http://schemas.openxmlformats.org/officeDocument/2006/relationships/image" Target="media/image9.wmf"/><Relationship Id="rId24" Type="http://schemas.openxmlformats.org/officeDocument/2006/relationships/oleObject" Target="embeddings/oleObject6.bin"/><Relationship Id="rId40" Type="http://schemas.openxmlformats.org/officeDocument/2006/relationships/oleObject" Target="embeddings/oleObject14.bin"/><Relationship Id="rId45" Type="http://schemas.openxmlformats.org/officeDocument/2006/relationships/image" Target="media/image17.wmf"/><Relationship Id="rId66" Type="http://schemas.openxmlformats.org/officeDocument/2006/relationships/image" Target="media/image27.emf"/><Relationship Id="rId87" Type="http://schemas.openxmlformats.org/officeDocument/2006/relationships/image" Target="media/image37.wmf"/><Relationship Id="rId110" Type="http://schemas.openxmlformats.org/officeDocument/2006/relationships/image" Target="media/image52.emf"/><Relationship Id="rId115" Type="http://schemas.openxmlformats.org/officeDocument/2006/relationships/oleObject" Target="embeddings/oleObject49.bin"/><Relationship Id="rId131" Type="http://schemas.openxmlformats.org/officeDocument/2006/relationships/oleObject" Target="embeddings/oleObject57.bin"/><Relationship Id="rId136" Type="http://schemas.openxmlformats.org/officeDocument/2006/relationships/image" Target="media/image63.png"/><Relationship Id="rId157" Type="http://schemas.openxmlformats.org/officeDocument/2006/relationships/oleObject" Target="embeddings/oleObject63.bin"/><Relationship Id="rId61" Type="http://schemas.openxmlformats.org/officeDocument/2006/relationships/image" Target="media/image25.wmf"/><Relationship Id="rId82" Type="http://schemas.openxmlformats.org/officeDocument/2006/relationships/oleObject" Target="embeddings/oleObject36.bin"/><Relationship Id="rId152" Type="http://schemas.openxmlformats.org/officeDocument/2006/relationships/image" Target="media/image78.png"/><Relationship Id="rId19" Type="http://schemas.openxmlformats.org/officeDocument/2006/relationships/image" Target="media/image4.emf"/><Relationship Id="rId14" Type="http://schemas.openxmlformats.org/officeDocument/2006/relationships/oleObject" Target="embeddings/oleObject1.bin"/><Relationship Id="rId30" Type="http://schemas.openxmlformats.org/officeDocument/2006/relationships/oleObject" Target="embeddings/oleObject9.bin"/><Relationship Id="rId35" Type="http://schemas.openxmlformats.org/officeDocument/2006/relationships/image" Target="media/image12.wmf"/><Relationship Id="rId56" Type="http://schemas.openxmlformats.org/officeDocument/2006/relationships/oleObject" Target="embeddings/oleObject22.bin"/><Relationship Id="rId77" Type="http://schemas.openxmlformats.org/officeDocument/2006/relationships/image" Target="media/image32.wmf"/><Relationship Id="rId100" Type="http://schemas.openxmlformats.org/officeDocument/2006/relationships/oleObject" Target="embeddings/oleObject45.bin"/><Relationship Id="rId105" Type="http://schemas.openxmlformats.org/officeDocument/2006/relationships/image" Target="media/image47.png"/><Relationship Id="rId126" Type="http://schemas.openxmlformats.org/officeDocument/2006/relationships/oleObject" Target="embeddings/oleObject54.bin"/><Relationship Id="rId147" Type="http://schemas.openxmlformats.org/officeDocument/2006/relationships/image" Target="media/image73.png"/><Relationship Id="rId8" Type="http://schemas.openxmlformats.org/officeDocument/2006/relationships/footer" Target="footer1.xml"/><Relationship Id="rId51" Type="http://schemas.openxmlformats.org/officeDocument/2006/relationships/image" Target="media/image20.wmf"/><Relationship Id="rId72" Type="http://schemas.openxmlformats.org/officeDocument/2006/relationships/oleObject" Target="embeddings/oleObject31.bin"/><Relationship Id="rId93" Type="http://schemas.openxmlformats.org/officeDocument/2006/relationships/image" Target="media/image40.wmf"/><Relationship Id="rId98" Type="http://schemas.openxmlformats.org/officeDocument/2006/relationships/oleObject" Target="embeddings/oleObject44.bin"/><Relationship Id="rId121" Type="http://schemas.openxmlformats.org/officeDocument/2006/relationships/oleObject" Target="embeddings/oleObject52.bin"/><Relationship Id="rId142" Type="http://schemas.openxmlformats.org/officeDocument/2006/relationships/image" Target="media/image68.png"/><Relationship Id="rId163" Type="http://schemas.openxmlformats.org/officeDocument/2006/relationships/oleObject" Target="embeddings/oleObject66.bin"/><Relationship Id="rId3" Type="http://schemas.openxmlformats.org/officeDocument/2006/relationships/styles" Target="styles.xml"/><Relationship Id="rId25" Type="http://schemas.openxmlformats.org/officeDocument/2006/relationships/image" Target="media/image7.wmf"/><Relationship Id="rId46" Type="http://schemas.openxmlformats.org/officeDocument/2006/relationships/oleObject" Target="embeddings/oleObject17.bin"/><Relationship Id="rId67" Type="http://schemas.openxmlformats.org/officeDocument/2006/relationships/oleObject" Target="embeddings/oleObject28.bin"/><Relationship Id="rId116" Type="http://schemas.openxmlformats.org/officeDocument/2006/relationships/image" Target="media/image55.wmf"/><Relationship Id="rId137" Type="http://schemas.openxmlformats.org/officeDocument/2006/relationships/image" Target="media/image64.png"/><Relationship Id="rId158" Type="http://schemas.openxmlformats.org/officeDocument/2006/relationships/image" Target="media/image83.wmf"/><Relationship Id="rId20" Type="http://schemas.openxmlformats.org/officeDocument/2006/relationships/image" Target="media/image5.wmf"/><Relationship Id="rId41" Type="http://schemas.openxmlformats.org/officeDocument/2006/relationships/image" Target="media/image15.wmf"/><Relationship Id="rId62" Type="http://schemas.openxmlformats.org/officeDocument/2006/relationships/oleObject" Target="embeddings/oleObject25.bin"/><Relationship Id="rId83" Type="http://schemas.openxmlformats.org/officeDocument/2006/relationships/image" Target="media/image35.wmf"/><Relationship Id="rId88" Type="http://schemas.openxmlformats.org/officeDocument/2006/relationships/oleObject" Target="embeddings/oleObject39.bin"/><Relationship Id="rId111" Type="http://schemas.openxmlformats.org/officeDocument/2006/relationships/oleObject" Target="embeddings/oleObject47.bin"/><Relationship Id="rId132" Type="http://schemas.openxmlformats.org/officeDocument/2006/relationships/oleObject" Target="embeddings/oleObject58.bin"/><Relationship Id="rId153" Type="http://schemas.openxmlformats.org/officeDocument/2006/relationships/image" Target="media/image7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4F3738-07D8-46CC-B9F5-63601EDC10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2721</TotalTime>
  <Pages>71</Pages>
  <Words>8655</Words>
  <Characters>49340</Characters>
  <Application>Microsoft Office Word</Application>
  <DocSecurity>0</DocSecurity>
  <Lines>411</Lines>
  <Paragraphs>115</Paragraphs>
  <ScaleCrop>false</ScaleCrop>
  <Company>Microsoft</Company>
  <LinksUpToDate>false</LinksUpToDate>
  <CharactersWithSpaces>57880</CharactersWithSpaces>
  <SharedDoc>false</SharedDoc>
  <HLinks>
    <vt:vector size="870" baseType="variant">
      <vt:variant>
        <vt:i4>4456521</vt:i4>
      </vt:variant>
      <vt:variant>
        <vt:i4>867</vt:i4>
      </vt:variant>
      <vt:variant>
        <vt:i4>0</vt:i4>
      </vt:variant>
      <vt:variant>
        <vt:i4>5</vt:i4>
      </vt:variant>
      <vt:variant>
        <vt:lpwstr>http://www.stdinfo.org.cn/xiangguest.asp?hao=GB/T%205169.11-2006%20%20%20%20%20%20%20%20%20%20%20%20%20%20%20%20%20%20%20%20%20%20%20</vt:lpwstr>
      </vt:variant>
      <vt:variant>
        <vt:lpwstr/>
      </vt:variant>
      <vt:variant>
        <vt:i4>4456521</vt:i4>
      </vt:variant>
      <vt:variant>
        <vt:i4>858</vt:i4>
      </vt:variant>
      <vt:variant>
        <vt:i4>0</vt:i4>
      </vt:variant>
      <vt:variant>
        <vt:i4>5</vt:i4>
      </vt:variant>
      <vt:variant>
        <vt:lpwstr>http://www.stdinfo.org.cn/xiangguest.asp?hao=GB/T%205169.11-2006%20%20%20%20%20%20%20%20%20%20%20%20%20%20%20%20%20%20%20%20%20%20%20</vt:lpwstr>
      </vt:variant>
      <vt:variant>
        <vt:lpwstr/>
      </vt:variant>
      <vt:variant>
        <vt:i4>5177422</vt:i4>
      </vt:variant>
      <vt:variant>
        <vt:i4>855</vt:i4>
      </vt:variant>
      <vt:variant>
        <vt:i4>0</vt:i4>
      </vt:variant>
      <vt:variant>
        <vt:i4>5</vt:i4>
      </vt:variant>
      <vt:variant>
        <vt:lpwstr>http://www.stdinfo.org.cn/xiangguest.asp?hao=GB/T%202423.55-2006%20%20%20%20%20%20%20%20%20%20%20%20%20%20%20%20%20%20%20%20%20%20%20</vt:lpwstr>
      </vt:variant>
      <vt:variant>
        <vt:lpwstr/>
      </vt:variant>
      <vt:variant>
        <vt:i4>2031667</vt:i4>
      </vt:variant>
      <vt:variant>
        <vt:i4>848</vt:i4>
      </vt:variant>
      <vt:variant>
        <vt:i4>0</vt:i4>
      </vt:variant>
      <vt:variant>
        <vt:i4>5</vt:i4>
      </vt:variant>
      <vt:variant>
        <vt:lpwstr/>
      </vt:variant>
      <vt:variant>
        <vt:lpwstr>_Toc482562372</vt:lpwstr>
      </vt:variant>
      <vt:variant>
        <vt:i4>2031667</vt:i4>
      </vt:variant>
      <vt:variant>
        <vt:i4>842</vt:i4>
      </vt:variant>
      <vt:variant>
        <vt:i4>0</vt:i4>
      </vt:variant>
      <vt:variant>
        <vt:i4>5</vt:i4>
      </vt:variant>
      <vt:variant>
        <vt:lpwstr/>
      </vt:variant>
      <vt:variant>
        <vt:lpwstr>_Toc482562371</vt:lpwstr>
      </vt:variant>
      <vt:variant>
        <vt:i4>2031667</vt:i4>
      </vt:variant>
      <vt:variant>
        <vt:i4>836</vt:i4>
      </vt:variant>
      <vt:variant>
        <vt:i4>0</vt:i4>
      </vt:variant>
      <vt:variant>
        <vt:i4>5</vt:i4>
      </vt:variant>
      <vt:variant>
        <vt:lpwstr/>
      </vt:variant>
      <vt:variant>
        <vt:lpwstr>_Toc482562370</vt:lpwstr>
      </vt:variant>
      <vt:variant>
        <vt:i4>1966131</vt:i4>
      </vt:variant>
      <vt:variant>
        <vt:i4>830</vt:i4>
      </vt:variant>
      <vt:variant>
        <vt:i4>0</vt:i4>
      </vt:variant>
      <vt:variant>
        <vt:i4>5</vt:i4>
      </vt:variant>
      <vt:variant>
        <vt:lpwstr/>
      </vt:variant>
      <vt:variant>
        <vt:lpwstr>_Toc482562369</vt:lpwstr>
      </vt:variant>
      <vt:variant>
        <vt:i4>1966131</vt:i4>
      </vt:variant>
      <vt:variant>
        <vt:i4>824</vt:i4>
      </vt:variant>
      <vt:variant>
        <vt:i4>0</vt:i4>
      </vt:variant>
      <vt:variant>
        <vt:i4>5</vt:i4>
      </vt:variant>
      <vt:variant>
        <vt:lpwstr/>
      </vt:variant>
      <vt:variant>
        <vt:lpwstr>_Toc482562368</vt:lpwstr>
      </vt:variant>
      <vt:variant>
        <vt:i4>1966131</vt:i4>
      </vt:variant>
      <vt:variant>
        <vt:i4>818</vt:i4>
      </vt:variant>
      <vt:variant>
        <vt:i4>0</vt:i4>
      </vt:variant>
      <vt:variant>
        <vt:i4>5</vt:i4>
      </vt:variant>
      <vt:variant>
        <vt:lpwstr/>
      </vt:variant>
      <vt:variant>
        <vt:lpwstr>_Toc482562367</vt:lpwstr>
      </vt:variant>
      <vt:variant>
        <vt:i4>1966131</vt:i4>
      </vt:variant>
      <vt:variant>
        <vt:i4>812</vt:i4>
      </vt:variant>
      <vt:variant>
        <vt:i4>0</vt:i4>
      </vt:variant>
      <vt:variant>
        <vt:i4>5</vt:i4>
      </vt:variant>
      <vt:variant>
        <vt:lpwstr/>
      </vt:variant>
      <vt:variant>
        <vt:lpwstr>_Toc482562366</vt:lpwstr>
      </vt:variant>
      <vt:variant>
        <vt:i4>1966131</vt:i4>
      </vt:variant>
      <vt:variant>
        <vt:i4>806</vt:i4>
      </vt:variant>
      <vt:variant>
        <vt:i4>0</vt:i4>
      </vt:variant>
      <vt:variant>
        <vt:i4>5</vt:i4>
      </vt:variant>
      <vt:variant>
        <vt:lpwstr/>
      </vt:variant>
      <vt:variant>
        <vt:lpwstr>_Toc482562365</vt:lpwstr>
      </vt:variant>
      <vt:variant>
        <vt:i4>1966131</vt:i4>
      </vt:variant>
      <vt:variant>
        <vt:i4>800</vt:i4>
      </vt:variant>
      <vt:variant>
        <vt:i4>0</vt:i4>
      </vt:variant>
      <vt:variant>
        <vt:i4>5</vt:i4>
      </vt:variant>
      <vt:variant>
        <vt:lpwstr/>
      </vt:variant>
      <vt:variant>
        <vt:lpwstr>_Toc482562364</vt:lpwstr>
      </vt:variant>
      <vt:variant>
        <vt:i4>1966131</vt:i4>
      </vt:variant>
      <vt:variant>
        <vt:i4>794</vt:i4>
      </vt:variant>
      <vt:variant>
        <vt:i4>0</vt:i4>
      </vt:variant>
      <vt:variant>
        <vt:i4>5</vt:i4>
      </vt:variant>
      <vt:variant>
        <vt:lpwstr/>
      </vt:variant>
      <vt:variant>
        <vt:lpwstr>_Toc482562363</vt:lpwstr>
      </vt:variant>
      <vt:variant>
        <vt:i4>1966131</vt:i4>
      </vt:variant>
      <vt:variant>
        <vt:i4>788</vt:i4>
      </vt:variant>
      <vt:variant>
        <vt:i4>0</vt:i4>
      </vt:variant>
      <vt:variant>
        <vt:i4>5</vt:i4>
      </vt:variant>
      <vt:variant>
        <vt:lpwstr/>
      </vt:variant>
      <vt:variant>
        <vt:lpwstr>_Toc482562362</vt:lpwstr>
      </vt:variant>
      <vt:variant>
        <vt:i4>1966131</vt:i4>
      </vt:variant>
      <vt:variant>
        <vt:i4>782</vt:i4>
      </vt:variant>
      <vt:variant>
        <vt:i4>0</vt:i4>
      </vt:variant>
      <vt:variant>
        <vt:i4>5</vt:i4>
      </vt:variant>
      <vt:variant>
        <vt:lpwstr/>
      </vt:variant>
      <vt:variant>
        <vt:lpwstr>_Toc482562361</vt:lpwstr>
      </vt:variant>
      <vt:variant>
        <vt:i4>1966131</vt:i4>
      </vt:variant>
      <vt:variant>
        <vt:i4>776</vt:i4>
      </vt:variant>
      <vt:variant>
        <vt:i4>0</vt:i4>
      </vt:variant>
      <vt:variant>
        <vt:i4>5</vt:i4>
      </vt:variant>
      <vt:variant>
        <vt:lpwstr/>
      </vt:variant>
      <vt:variant>
        <vt:lpwstr>_Toc482562360</vt:lpwstr>
      </vt:variant>
      <vt:variant>
        <vt:i4>1900595</vt:i4>
      </vt:variant>
      <vt:variant>
        <vt:i4>770</vt:i4>
      </vt:variant>
      <vt:variant>
        <vt:i4>0</vt:i4>
      </vt:variant>
      <vt:variant>
        <vt:i4>5</vt:i4>
      </vt:variant>
      <vt:variant>
        <vt:lpwstr/>
      </vt:variant>
      <vt:variant>
        <vt:lpwstr>_Toc482562359</vt:lpwstr>
      </vt:variant>
      <vt:variant>
        <vt:i4>1900595</vt:i4>
      </vt:variant>
      <vt:variant>
        <vt:i4>764</vt:i4>
      </vt:variant>
      <vt:variant>
        <vt:i4>0</vt:i4>
      </vt:variant>
      <vt:variant>
        <vt:i4>5</vt:i4>
      </vt:variant>
      <vt:variant>
        <vt:lpwstr/>
      </vt:variant>
      <vt:variant>
        <vt:lpwstr>_Toc482562358</vt:lpwstr>
      </vt:variant>
      <vt:variant>
        <vt:i4>1900595</vt:i4>
      </vt:variant>
      <vt:variant>
        <vt:i4>758</vt:i4>
      </vt:variant>
      <vt:variant>
        <vt:i4>0</vt:i4>
      </vt:variant>
      <vt:variant>
        <vt:i4>5</vt:i4>
      </vt:variant>
      <vt:variant>
        <vt:lpwstr/>
      </vt:variant>
      <vt:variant>
        <vt:lpwstr>_Toc482562357</vt:lpwstr>
      </vt:variant>
      <vt:variant>
        <vt:i4>1900595</vt:i4>
      </vt:variant>
      <vt:variant>
        <vt:i4>752</vt:i4>
      </vt:variant>
      <vt:variant>
        <vt:i4>0</vt:i4>
      </vt:variant>
      <vt:variant>
        <vt:i4>5</vt:i4>
      </vt:variant>
      <vt:variant>
        <vt:lpwstr/>
      </vt:variant>
      <vt:variant>
        <vt:lpwstr>_Toc482562356</vt:lpwstr>
      </vt:variant>
      <vt:variant>
        <vt:i4>1900595</vt:i4>
      </vt:variant>
      <vt:variant>
        <vt:i4>746</vt:i4>
      </vt:variant>
      <vt:variant>
        <vt:i4>0</vt:i4>
      </vt:variant>
      <vt:variant>
        <vt:i4>5</vt:i4>
      </vt:variant>
      <vt:variant>
        <vt:lpwstr/>
      </vt:variant>
      <vt:variant>
        <vt:lpwstr>_Toc482562355</vt:lpwstr>
      </vt:variant>
      <vt:variant>
        <vt:i4>1900595</vt:i4>
      </vt:variant>
      <vt:variant>
        <vt:i4>740</vt:i4>
      </vt:variant>
      <vt:variant>
        <vt:i4>0</vt:i4>
      </vt:variant>
      <vt:variant>
        <vt:i4>5</vt:i4>
      </vt:variant>
      <vt:variant>
        <vt:lpwstr/>
      </vt:variant>
      <vt:variant>
        <vt:lpwstr>_Toc482562354</vt:lpwstr>
      </vt:variant>
      <vt:variant>
        <vt:i4>1900595</vt:i4>
      </vt:variant>
      <vt:variant>
        <vt:i4>734</vt:i4>
      </vt:variant>
      <vt:variant>
        <vt:i4>0</vt:i4>
      </vt:variant>
      <vt:variant>
        <vt:i4>5</vt:i4>
      </vt:variant>
      <vt:variant>
        <vt:lpwstr/>
      </vt:variant>
      <vt:variant>
        <vt:lpwstr>_Toc482562353</vt:lpwstr>
      </vt:variant>
      <vt:variant>
        <vt:i4>1900595</vt:i4>
      </vt:variant>
      <vt:variant>
        <vt:i4>728</vt:i4>
      </vt:variant>
      <vt:variant>
        <vt:i4>0</vt:i4>
      </vt:variant>
      <vt:variant>
        <vt:i4>5</vt:i4>
      </vt:variant>
      <vt:variant>
        <vt:lpwstr/>
      </vt:variant>
      <vt:variant>
        <vt:lpwstr>_Toc482562352</vt:lpwstr>
      </vt:variant>
      <vt:variant>
        <vt:i4>1900595</vt:i4>
      </vt:variant>
      <vt:variant>
        <vt:i4>722</vt:i4>
      </vt:variant>
      <vt:variant>
        <vt:i4>0</vt:i4>
      </vt:variant>
      <vt:variant>
        <vt:i4>5</vt:i4>
      </vt:variant>
      <vt:variant>
        <vt:lpwstr/>
      </vt:variant>
      <vt:variant>
        <vt:lpwstr>_Toc482562351</vt:lpwstr>
      </vt:variant>
      <vt:variant>
        <vt:i4>1900595</vt:i4>
      </vt:variant>
      <vt:variant>
        <vt:i4>716</vt:i4>
      </vt:variant>
      <vt:variant>
        <vt:i4>0</vt:i4>
      </vt:variant>
      <vt:variant>
        <vt:i4>5</vt:i4>
      </vt:variant>
      <vt:variant>
        <vt:lpwstr/>
      </vt:variant>
      <vt:variant>
        <vt:lpwstr>_Toc482562350</vt:lpwstr>
      </vt:variant>
      <vt:variant>
        <vt:i4>1835059</vt:i4>
      </vt:variant>
      <vt:variant>
        <vt:i4>710</vt:i4>
      </vt:variant>
      <vt:variant>
        <vt:i4>0</vt:i4>
      </vt:variant>
      <vt:variant>
        <vt:i4>5</vt:i4>
      </vt:variant>
      <vt:variant>
        <vt:lpwstr/>
      </vt:variant>
      <vt:variant>
        <vt:lpwstr>_Toc482562349</vt:lpwstr>
      </vt:variant>
      <vt:variant>
        <vt:i4>1835059</vt:i4>
      </vt:variant>
      <vt:variant>
        <vt:i4>704</vt:i4>
      </vt:variant>
      <vt:variant>
        <vt:i4>0</vt:i4>
      </vt:variant>
      <vt:variant>
        <vt:i4>5</vt:i4>
      </vt:variant>
      <vt:variant>
        <vt:lpwstr/>
      </vt:variant>
      <vt:variant>
        <vt:lpwstr>_Toc482562348</vt:lpwstr>
      </vt:variant>
      <vt:variant>
        <vt:i4>1835059</vt:i4>
      </vt:variant>
      <vt:variant>
        <vt:i4>698</vt:i4>
      </vt:variant>
      <vt:variant>
        <vt:i4>0</vt:i4>
      </vt:variant>
      <vt:variant>
        <vt:i4>5</vt:i4>
      </vt:variant>
      <vt:variant>
        <vt:lpwstr/>
      </vt:variant>
      <vt:variant>
        <vt:lpwstr>_Toc482562347</vt:lpwstr>
      </vt:variant>
      <vt:variant>
        <vt:i4>1835059</vt:i4>
      </vt:variant>
      <vt:variant>
        <vt:i4>692</vt:i4>
      </vt:variant>
      <vt:variant>
        <vt:i4>0</vt:i4>
      </vt:variant>
      <vt:variant>
        <vt:i4>5</vt:i4>
      </vt:variant>
      <vt:variant>
        <vt:lpwstr/>
      </vt:variant>
      <vt:variant>
        <vt:lpwstr>_Toc482562346</vt:lpwstr>
      </vt:variant>
      <vt:variant>
        <vt:i4>1835059</vt:i4>
      </vt:variant>
      <vt:variant>
        <vt:i4>686</vt:i4>
      </vt:variant>
      <vt:variant>
        <vt:i4>0</vt:i4>
      </vt:variant>
      <vt:variant>
        <vt:i4>5</vt:i4>
      </vt:variant>
      <vt:variant>
        <vt:lpwstr/>
      </vt:variant>
      <vt:variant>
        <vt:lpwstr>_Toc482562345</vt:lpwstr>
      </vt:variant>
      <vt:variant>
        <vt:i4>1835059</vt:i4>
      </vt:variant>
      <vt:variant>
        <vt:i4>680</vt:i4>
      </vt:variant>
      <vt:variant>
        <vt:i4>0</vt:i4>
      </vt:variant>
      <vt:variant>
        <vt:i4>5</vt:i4>
      </vt:variant>
      <vt:variant>
        <vt:lpwstr/>
      </vt:variant>
      <vt:variant>
        <vt:lpwstr>_Toc482562344</vt:lpwstr>
      </vt:variant>
      <vt:variant>
        <vt:i4>1835059</vt:i4>
      </vt:variant>
      <vt:variant>
        <vt:i4>674</vt:i4>
      </vt:variant>
      <vt:variant>
        <vt:i4>0</vt:i4>
      </vt:variant>
      <vt:variant>
        <vt:i4>5</vt:i4>
      </vt:variant>
      <vt:variant>
        <vt:lpwstr/>
      </vt:variant>
      <vt:variant>
        <vt:lpwstr>_Toc482562343</vt:lpwstr>
      </vt:variant>
      <vt:variant>
        <vt:i4>1835059</vt:i4>
      </vt:variant>
      <vt:variant>
        <vt:i4>668</vt:i4>
      </vt:variant>
      <vt:variant>
        <vt:i4>0</vt:i4>
      </vt:variant>
      <vt:variant>
        <vt:i4>5</vt:i4>
      </vt:variant>
      <vt:variant>
        <vt:lpwstr/>
      </vt:variant>
      <vt:variant>
        <vt:lpwstr>_Toc482562342</vt:lpwstr>
      </vt:variant>
      <vt:variant>
        <vt:i4>1835059</vt:i4>
      </vt:variant>
      <vt:variant>
        <vt:i4>662</vt:i4>
      </vt:variant>
      <vt:variant>
        <vt:i4>0</vt:i4>
      </vt:variant>
      <vt:variant>
        <vt:i4>5</vt:i4>
      </vt:variant>
      <vt:variant>
        <vt:lpwstr/>
      </vt:variant>
      <vt:variant>
        <vt:lpwstr>_Toc482562341</vt:lpwstr>
      </vt:variant>
      <vt:variant>
        <vt:i4>1835059</vt:i4>
      </vt:variant>
      <vt:variant>
        <vt:i4>656</vt:i4>
      </vt:variant>
      <vt:variant>
        <vt:i4>0</vt:i4>
      </vt:variant>
      <vt:variant>
        <vt:i4>5</vt:i4>
      </vt:variant>
      <vt:variant>
        <vt:lpwstr/>
      </vt:variant>
      <vt:variant>
        <vt:lpwstr>_Toc482562340</vt:lpwstr>
      </vt:variant>
      <vt:variant>
        <vt:i4>1769523</vt:i4>
      </vt:variant>
      <vt:variant>
        <vt:i4>650</vt:i4>
      </vt:variant>
      <vt:variant>
        <vt:i4>0</vt:i4>
      </vt:variant>
      <vt:variant>
        <vt:i4>5</vt:i4>
      </vt:variant>
      <vt:variant>
        <vt:lpwstr/>
      </vt:variant>
      <vt:variant>
        <vt:lpwstr>_Toc482562339</vt:lpwstr>
      </vt:variant>
      <vt:variant>
        <vt:i4>1769523</vt:i4>
      </vt:variant>
      <vt:variant>
        <vt:i4>644</vt:i4>
      </vt:variant>
      <vt:variant>
        <vt:i4>0</vt:i4>
      </vt:variant>
      <vt:variant>
        <vt:i4>5</vt:i4>
      </vt:variant>
      <vt:variant>
        <vt:lpwstr/>
      </vt:variant>
      <vt:variant>
        <vt:lpwstr>_Toc482562338</vt:lpwstr>
      </vt:variant>
      <vt:variant>
        <vt:i4>1769523</vt:i4>
      </vt:variant>
      <vt:variant>
        <vt:i4>638</vt:i4>
      </vt:variant>
      <vt:variant>
        <vt:i4>0</vt:i4>
      </vt:variant>
      <vt:variant>
        <vt:i4>5</vt:i4>
      </vt:variant>
      <vt:variant>
        <vt:lpwstr/>
      </vt:variant>
      <vt:variant>
        <vt:lpwstr>_Toc482562337</vt:lpwstr>
      </vt:variant>
      <vt:variant>
        <vt:i4>1769523</vt:i4>
      </vt:variant>
      <vt:variant>
        <vt:i4>632</vt:i4>
      </vt:variant>
      <vt:variant>
        <vt:i4>0</vt:i4>
      </vt:variant>
      <vt:variant>
        <vt:i4>5</vt:i4>
      </vt:variant>
      <vt:variant>
        <vt:lpwstr/>
      </vt:variant>
      <vt:variant>
        <vt:lpwstr>_Toc482562336</vt:lpwstr>
      </vt:variant>
      <vt:variant>
        <vt:i4>1769523</vt:i4>
      </vt:variant>
      <vt:variant>
        <vt:i4>626</vt:i4>
      </vt:variant>
      <vt:variant>
        <vt:i4>0</vt:i4>
      </vt:variant>
      <vt:variant>
        <vt:i4>5</vt:i4>
      </vt:variant>
      <vt:variant>
        <vt:lpwstr/>
      </vt:variant>
      <vt:variant>
        <vt:lpwstr>_Toc482562335</vt:lpwstr>
      </vt:variant>
      <vt:variant>
        <vt:i4>1769523</vt:i4>
      </vt:variant>
      <vt:variant>
        <vt:i4>620</vt:i4>
      </vt:variant>
      <vt:variant>
        <vt:i4>0</vt:i4>
      </vt:variant>
      <vt:variant>
        <vt:i4>5</vt:i4>
      </vt:variant>
      <vt:variant>
        <vt:lpwstr/>
      </vt:variant>
      <vt:variant>
        <vt:lpwstr>_Toc482562334</vt:lpwstr>
      </vt:variant>
      <vt:variant>
        <vt:i4>1769523</vt:i4>
      </vt:variant>
      <vt:variant>
        <vt:i4>614</vt:i4>
      </vt:variant>
      <vt:variant>
        <vt:i4>0</vt:i4>
      </vt:variant>
      <vt:variant>
        <vt:i4>5</vt:i4>
      </vt:variant>
      <vt:variant>
        <vt:lpwstr/>
      </vt:variant>
      <vt:variant>
        <vt:lpwstr>_Toc482562333</vt:lpwstr>
      </vt:variant>
      <vt:variant>
        <vt:i4>1769523</vt:i4>
      </vt:variant>
      <vt:variant>
        <vt:i4>608</vt:i4>
      </vt:variant>
      <vt:variant>
        <vt:i4>0</vt:i4>
      </vt:variant>
      <vt:variant>
        <vt:i4>5</vt:i4>
      </vt:variant>
      <vt:variant>
        <vt:lpwstr/>
      </vt:variant>
      <vt:variant>
        <vt:lpwstr>_Toc482562332</vt:lpwstr>
      </vt:variant>
      <vt:variant>
        <vt:i4>1769523</vt:i4>
      </vt:variant>
      <vt:variant>
        <vt:i4>602</vt:i4>
      </vt:variant>
      <vt:variant>
        <vt:i4>0</vt:i4>
      </vt:variant>
      <vt:variant>
        <vt:i4>5</vt:i4>
      </vt:variant>
      <vt:variant>
        <vt:lpwstr/>
      </vt:variant>
      <vt:variant>
        <vt:lpwstr>_Toc482562331</vt:lpwstr>
      </vt:variant>
      <vt:variant>
        <vt:i4>1769523</vt:i4>
      </vt:variant>
      <vt:variant>
        <vt:i4>596</vt:i4>
      </vt:variant>
      <vt:variant>
        <vt:i4>0</vt:i4>
      </vt:variant>
      <vt:variant>
        <vt:i4>5</vt:i4>
      </vt:variant>
      <vt:variant>
        <vt:lpwstr/>
      </vt:variant>
      <vt:variant>
        <vt:lpwstr>_Toc482562330</vt:lpwstr>
      </vt:variant>
      <vt:variant>
        <vt:i4>1703987</vt:i4>
      </vt:variant>
      <vt:variant>
        <vt:i4>590</vt:i4>
      </vt:variant>
      <vt:variant>
        <vt:i4>0</vt:i4>
      </vt:variant>
      <vt:variant>
        <vt:i4>5</vt:i4>
      </vt:variant>
      <vt:variant>
        <vt:lpwstr/>
      </vt:variant>
      <vt:variant>
        <vt:lpwstr>_Toc482562329</vt:lpwstr>
      </vt:variant>
      <vt:variant>
        <vt:i4>1703987</vt:i4>
      </vt:variant>
      <vt:variant>
        <vt:i4>584</vt:i4>
      </vt:variant>
      <vt:variant>
        <vt:i4>0</vt:i4>
      </vt:variant>
      <vt:variant>
        <vt:i4>5</vt:i4>
      </vt:variant>
      <vt:variant>
        <vt:lpwstr/>
      </vt:variant>
      <vt:variant>
        <vt:lpwstr>_Toc482562328</vt:lpwstr>
      </vt:variant>
      <vt:variant>
        <vt:i4>1703987</vt:i4>
      </vt:variant>
      <vt:variant>
        <vt:i4>578</vt:i4>
      </vt:variant>
      <vt:variant>
        <vt:i4>0</vt:i4>
      </vt:variant>
      <vt:variant>
        <vt:i4>5</vt:i4>
      </vt:variant>
      <vt:variant>
        <vt:lpwstr/>
      </vt:variant>
      <vt:variant>
        <vt:lpwstr>_Toc482562327</vt:lpwstr>
      </vt:variant>
      <vt:variant>
        <vt:i4>1703987</vt:i4>
      </vt:variant>
      <vt:variant>
        <vt:i4>572</vt:i4>
      </vt:variant>
      <vt:variant>
        <vt:i4>0</vt:i4>
      </vt:variant>
      <vt:variant>
        <vt:i4>5</vt:i4>
      </vt:variant>
      <vt:variant>
        <vt:lpwstr/>
      </vt:variant>
      <vt:variant>
        <vt:lpwstr>_Toc482562326</vt:lpwstr>
      </vt:variant>
      <vt:variant>
        <vt:i4>1703987</vt:i4>
      </vt:variant>
      <vt:variant>
        <vt:i4>566</vt:i4>
      </vt:variant>
      <vt:variant>
        <vt:i4>0</vt:i4>
      </vt:variant>
      <vt:variant>
        <vt:i4>5</vt:i4>
      </vt:variant>
      <vt:variant>
        <vt:lpwstr/>
      </vt:variant>
      <vt:variant>
        <vt:lpwstr>_Toc482562325</vt:lpwstr>
      </vt:variant>
      <vt:variant>
        <vt:i4>1703987</vt:i4>
      </vt:variant>
      <vt:variant>
        <vt:i4>560</vt:i4>
      </vt:variant>
      <vt:variant>
        <vt:i4>0</vt:i4>
      </vt:variant>
      <vt:variant>
        <vt:i4>5</vt:i4>
      </vt:variant>
      <vt:variant>
        <vt:lpwstr/>
      </vt:variant>
      <vt:variant>
        <vt:lpwstr>_Toc482562324</vt:lpwstr>
      </vt:variant>
      <vt:variant>
        <vt:i4>1703987</vt:i4>
      </vt:variant>
      <vt:variant>
        <vt:i4>554</vt:i4>
      </vt:variant>
      <vt:variant>
        <vt:i4>0</vt:i4>
      </vt:variant>
      <vt:variant>
        <vt:i4>5</vt:i4>
      </vt:variant>
      <vt:variant>
        <vt:lpwstr/>
      </vt:variant>
      <vt:variant>
        <vt:lpwstr>_Toc482562323</vt:lpwstr>
      </vt:variant>
      <vt:variant>
        <vt:i4>1703987</vt:i4>
      </vt:variant>
      <vt:variant>
        <vt:i4>548</vt:i4>
      </vt:variant>
      <vt:variant>
        <vt:i4>0</vt:i4>
      </vt:variant>
      <vt:variant>
        <vt:i4>5</vt:i4>
      </vt:variant>
      <vt:variant>
        <vt:lpwstr/>
      </vt:variant>
      <vt:variant>
        <vt:lpwstr>_Toc482562322</vt:lpwstr>
      </vt:variant>
      <vt:variant>
        <vt:i4>1703987</vt:i4>
      </vt:variant>
      <vt:variant>
        <vt:i4>542</vt:i4>
      </vt:variant>
      <vt:variant>
        <vt:i4>0</vt:i4>
      </vt:variant>
      <vt:variant>
        <vt:i4>5</vt:i4>
      </vt:variant>
      <vt:variant>
        <vt:lpwstr/>
      </vt:variant>
      <vt:variant>
        <vt:lpwstr>_Toc482562321</vt:lpwstr>
      </vt:variant>
      <vt:variant>
        <vt:i4>1703987</vt:i4>
      </vt:variant>
      <vt:variant>
        <vt:i4>536</vt:i4>
      </vt:variant>
      <vt:variant>
        <vt:i4>0</vt:i4>
      </vt:variant>
      <vt:variant>
        <vt:i4>5</vt:i4>
      </vt:variant>
      <vt:variant>
        <vt:lpwstr/>
      </vt:variant>
      <vt:variant>
        <vt:lpwstr>_Toc482562320</vt:lpwstr>
      </vt:variant>
      <vt:variant>
        <vt:i4>1638451</vt:i4>
      </vt:variant>
      <vt:variant>
        <vt:i4>530</vt:i4>
      </vt:variant>
      <vt:variant>
        <vt:i4>0</vt:i4>
      </vt:variant>
      <vt:variant>
        <vt:i4>5</vt:i4>
      </vt:variant>
      <vt:variant>
        <vt:lpwstr/>
      </vt:variant>
      <vt:variant>
        <vt:lpwstr>_Toc482562319</vt:lpwstr>
      </vt:variant>
      <vt:variant>
        <vt:i4>1638451</vt:i4>
      </vt:variant>
      <vt:variant>
        <vt:i4>524</vt:i4>
      </vt:variant>
      <vt:variant>
        <vt:i4>0</vt:i4>
      </vt:variant>
      <vt:variant>
        <vt:i4>5</vt:i4>
      </vt:variant>
      <vt:variant>
        <vt:lpwstr/>
      </vt:variant>
      <vt:variant>
        <vt:lpwstr>_Toc482562318</vt:lpwstr>
      </vt:variant>
      <vt:variant>
        <vt:i4>1638451</vt:i4>
      </vt:variant>
      <vt:variant>
        <vt:i4>518</vt:i4>
      </vt:variant>
      <vt:variant>
        <vt:i4>0</vt:i4>
      </vt:variant>
      <vt:variant>
        <vt:i4>5</vt:i4>
      </vt:variant>
      <vt:variant>
        <vt:lpwstr/>
      </vt:variant>
      <vt:variant>
        <vt:lpwstr>_Toc482562317</vt:lpwstr>
      </vt:variant>
      <vt:variant>
        <vt:i4>1638451</vt:i4>
      </vt:variant>
      <vt:variant>
        <vt:i4>512</vt:i4>
      </vt:variant>
      <vt:variant>
        <vt:i4>0</vt:i4>
      </vt:variant>
      <vt:variant>
        <vt:i4>5</vt:i4>
      </vt:variant>
      <vt:variant>
        <vt:lpwstr/>
      </vt:variant>
      <vt:variant>
        <vt:lpwstr>_Toc482562316</vt:lpwstr>
      </vt:variant>
      <vt:variant>
        <vt:i4>1638451</vt:i4>
      </vt:variant>
      <vt:variant>
        <vt:i4>506</vt:i4>
      </vt:variant>
      <vt:variant>
        <vt:i4>0</vt:i4>
      </vt:variant>
      <vt:variant>
        <vt:i4>5</vt:i4>
      </vt:variant>
      <vt:variant>
        <vt:lpwstr/>
      </vt:variant>
      <vt:variant>
        <vt:lpwstr>_Toc482562315</vt:lpwstr>
      </vt:variant>
      <vt:variant>
        <vt:i4>1638451</vt:i4>
      </vt:variant>
      <vt:variant>
        <vt:i4>500</vt:i4>
      </vt:variant>
      <vt:variant>
        <vt:i4>0</vt:i4>
      </vt:variant>
      <vt:variant>
        <vt:i4>5</vt:i4>
      </vt:variant>
      <vt:variant>
        <vt:lpwstr/>
      </vt:variant>
      <vt:variant>
        <vt:lpwstr>_Toc482562314</vt:lpwstr>
      </vt:variant>
      <vt:variant>
        <vt:i4>1638451</vt:i4>
      </vt:variant>
      <vt:variant>
        <vt:i4>494</vt:i4>
      </vt:variant>
      <vt:variant>
        <vt:i4>0</vt:i4>
      </vt:variant>
      <vt:variant>
        <vt:i4>5</vt:i4>
      </vt:variant>
      <vt:variant>
        <vt:lpwstr/>
      </vt:variant>
      <vt:variant>
        <vt:lpwstr>_Toc482562313</vt:lpwstr>
      </vt:variant>
      <vt:variant>
        <vt:i4>1638451</vt:i4>
      </vt:variant>
      <vt:variant>
        <vt:i4>488</vt:i4>
      </vt:variant>
      <vt:variant>
        <vt:i4>0</vt:i4>
      </vt:variant>
      <vt:variant>
        <vt:i4>5</vt:i4>
      </vt:variant>
      <vt:variant>
        <vt:lpwstr/>
      </vt:variant>
      <vt:variant>
        <vt:lpwstr>_Toc482562312</vt:lpwstr>
      </vt:variant>
      <vt:variant>
        <vt:i4>1638451</vt:i4>
      </vt:variant>
      <vt:variant>
        <vt:i4>482</vt:i4>
      </vt:variant>
      <vt:variant>
        <vt:i4>0</vt:i4>
      </vt:variant>
      <vt:variant>
        <vt:i4>5</vt:i4>
      </vt:variant>
      <vt:variant>
        <vt:lpwstr/>
      </vt:variant>
      <vt:variant>
        <vt:lpwstr>_Toc482562311</vt:lpwstr>
      </vt:variant>
      <vt:variant>
        <vt:i4>1638451</vt:i4>
      </vt:variant>
      <vt:variant>
        <vt:i4>476</vt:i4>
      </vt:variant>
      <vt:variant>
        <vt:i4>0</vt:i4>
      </vt:variant>
      <vt:variant>
        <vt:i4>5</vt:i4>
      </vt:variant>
      <vt:variant>
        <vt:lpwstr/>
      </vt:variant>
      <vt:variant>
        <vt:lpwstr>_Toc482562310</vt:lpwstr>
      </vt:variant>
      <vt:variant>
        <vt:i4>1572915</vt:i4>
      </vt:variant>
      <vt:variant>
        <vt:i4>470</vt:i4>
      </vt:variant>
      <vt:variant>
        <vt:i4>0</vt:i4>
      </vt:variant>
      <vt:variant>
        <vt:i4>5</vt:i4>
      </vt:variant>
      <vt:variant>
        <vt:lpwstr/>
      </vt:variant>
      <vt:variant>
        <vt:lpwstr>_Toc482562309</vt:lpwstr>
      </vt:variant>
      <vt:variant>
        <vt:i4>1572915</vt:i4>
      </vt:variant>
      <vt:variant>
        <vt:i4>464</vt:i4>
      </vt:variant>
      <vt:variant>
        <vt:i4>0</vt:i4>
      </vt:variant>
      <vt:variant>
        <vt:i4>5</vt:i4>
      </vt:variant>
      <vt:variant>
        <vt:lpwstr/>
      </vt:variant>
      <vt:variant>
        <vt:lpwstr>_Toc482562308</vt:lpwstr>
      </vt:variant>
      <vt:variant>
        <vt:i4>1572915</vt:i4>
      </vt:variant>
      <vt:variant>
        <vt:i4>458</vt:i4>
      </vt:variant>
      <vt:variant>
        <vt:i4>0</vt:i4>
      </vt:variant>
      <vt:variant>
        <vt:i4>5</vt:i4>
      </vt:variant>
      <vt:variant>
        <vt:lpwstr/>
      </vt:variant>
      <vt:variant>
        <vt:lpwstr>_Toc482562307</vt:lpwstr>
      </vt:variant>
      <vt:variant>
        <vt:i4>1572915</vt:i4>
      </vt:variant>
      <vt:variant>
        <vt:i4>452</vt:i4>
      </vt:variant>
      <vt:variant>
        <vt:i4>0</vt:i4>
      </vt:variant>
      <vt:variant>
        <vt:i4>5</vt:i4>
      </vt:variant>
      <vt:variant>
        <vt:lpwstr/>
      </vt:variant>
      <vt:variant>
        <vt:lpwstr>_Toc482562306</vt:lpwstr>
      </vt:variant>
      <vt:variant>
        <vt:i4>1572915</vt:i4>
      </vt:variant>
      <vt:variant>
        <vt:i4>446</vt:i4>
      </vt:variant>
      <vt:variant>
        <vt:i4>0</vt:i4>
      </vt:variant>
      <vt:variant>
        <vt:i4>5</vt:i4>
      </vt:variant>
      <vt:variant>
        <vt:lpwstr/>
      </vt:variant>
      <vt:variant>
        <vt:lpwstr>_Toc482562305</vt:lpwstr>
      </vt:variant>
      <vt:variant>
        <vt:i4>1572915</vt:i4>
      </vt:variant>
      <vt:variant>
        <vt:i4>440</vt:i4>
      </vt:variant>
      <vt:variant>
        <vt:i4>0</vt:i4>
      </vt:variant>
      <vt:variant>
        <vt:i4>5</vt:i4>
      </vt:variant>
      <vt:variant>
        <vt:lpwstr/>
      </vt:variant>
      <vt:variant>
        <vt:lpwstr>_Toc482562304</vt:lpwstr>
      </vt:variant>
      <vt:variant>
        <vt:i4>1572915</vt:i4>
      </vt:variant>
      <vt:variant>
        <vt:i4>434</vt:i4>
      </vt:variant>
      <vt:variant>
        <vt:i4>0</vt:i4>
      </vt:variant>
      <vt:variant>
        <vt:i4>5</vt:i4>
      </vt:variant>
      <vt:variant>
        <vt:lpwstr/>
      </vt:variant>
      <vt:variant>
        <vt:lpwstr>_Toc482562303</vt:lpwstr>
      </vt:variant>
      <vt:variant>
        <vt:i4>1572915</vt:i4>
      </vt:variant>
      <vt:variant>
        <vt:i4>428</vt:i4>
      </vt:variant>
      <vt:variant>
        <vt:i4>0</vt:i4>
      </vt:variant>
      <vt:variant>
        <vt:i4>5</vt:i4>
      </vt:variant>
      <vt:variant>
        <vt:lpwstr/>
      </vt:variant>
      <vt:variant>
        <vt:lpwstr>_Toc482562302</vt:lpwstr>
      </vt:variant>
      <vt:variant>
        <vt:i4>1572915</vt:i4>
      </vt:variant>
      <vt:variant>
        <vt:i4>422</vt:i4>
      </vt:variant>
      <vt:variant>
        <vt:i4>0</vt:i4>
      </vt:variant>
      <vt:variant>
        <vt:i4>5</vt:i4>
      </vt:variant>
      <vt:variant>
        <vt:lpwstr/>
      </vt:variant>
      <vt:variant>
        <vt:lpwstr>_Toc482562301</vt:lpwstr>
      </vt:variant>
      <vt:variant>
        <vt:i4>1572915</vt:i4>
      </vt:variant>
      <vt:variant>
        <vt:i4>416</vt:i4>
      </vt:variant>
      <vt:variant>
        <vt:i4>0</vt:i4>
      </vt:variant>
      <vt:variant>
        <vt:i4>5</vt:i4>
      </vt:variant>
      <vt:variant>
        <vt:lpwstr/>
      </vt:variant>
      <vt:variant>
        <vt:lpwstr>_Toc482562300</vt:lpwstr>
      </vt:variant>
      <vt:variant>
        <vt:i4>1114162</vt:i4>
      </vt:variant>
      <vt:variant>
        <vt:i4>410</vt:i4>
      </vt:variant>
      <vt:variant>
        <vt:i4>0</vt:i4>
      </vt:variant>
      <vt:variant>
        <vt:i4>5</vt:i4>
      </vt:variant>
      <vt:variant>
        <vt:lpwstr/>
      </vt:variant>
      <vt:variant>
        <vt:lpwstr>_Toc482562299</vt:lpwstr>
      </vt:variant>
      <vt:variant>
        <vt:i4>1114162</vt:i4>
      </vt:variant>
      <vt:variant>
        <vt:i4>404</vt:i4>
      </vt:variant>
      <vt:variant>
        <vt:i4>0</vt:i4>
      </vt:variant>
      <vt:variant>
        <vt:i4>5</vt:i4>
      </vt:variant>
      <vt:variant>
        <vt:lpwstr/>
      </vt:variant>
      <vt:variant>
        <vt:lpwstr>_Toc482562298</vt:lpwstr>
      </vt:variant>
      <vt:variant>
        <vt:i4>1114162</vt:i4>
      </vt:variant>
      <vt:variant>
        <vt:i4>398</vt:i4>
      </vt:variant>
      <vt:variant>
        <vt:i4>0</vt:i4>
      </vt:variant>
      <vt:variant>
        <vt:i4>5</vt:i4>
      </vt:variant>
      <vt:variant>
        <vt:lpwstr/>
      </vt:variant>
      <vt:variant>
        <vt:lpwstr>_Toc482562297</vt:lpwstr>
      </vt:variant>
      <vt:variant>
        <vt:i4>1114162</vt:i4>
      </vt:variant>
      <vt:variant>
        <vt:i4>392</vt:i4>
      </vt:variant>
      <vt:variant>
        <vt:i4>0</vt:i4>
      </vt:variant>
      <vt:variant>
        <vt:i4>5</vt:i4>
      </vt:variant>
      <vt:variant>
        <vt:lpwstr/>
      </vt:variant>
      <vt:variant>
        <vt:lpwstr>_Toc482562296</vt:lpwstr>
      </vt:variant>
      <vt:variant>
        <vt:i4>1114162</vt:i4>
      </vt:variant>
      <vt:variant>
        <vt:i4>386</vt:i4>
      </vt:variant>
      <vt:variant>
        <vt:i4>0</vt:i4>
      </vt:variant>
      <vt:variant>
        <vt:i4>5</vt:i4>
      </vt:variant>
      <vt:variant>
        <vt:lpwstr/>
      </vt:variant>
      <vt:variant>
        <vt:lpwstr>_Toc482562295</vt:lpwstr>
      </vt:variant>
      <vt:variant>
        <vt:i4>1114162</vt:i4>
      </vt:variant>
      <vt:variant>
        <vt:i4>380</vt:i4>
      </vt:variant>
      <vt:variant>
        <vt:i4>0</vt:i4>
      </vt:variant>
      <vt:variant>
        <vt:i4>5</vt:i4>
      </vt:variant>
      <vt:variant>
        <vt:lpwstr/>
      </vt:variant>
      <vt:variant>
        <vt:lpwstr>_Toc482562294</vt:lpwstr>
      </vt:variant>
      <vt:variant>
        <vt:i4>1114162</vt:i4>
      </vt:variant>
      <vt:variant>
        <vt:i4>374</vt:i4>
      </vt:variant>
      <vt:variant>
        <vt:i4>0</vt:i4>
      </vt:variant>
      <vt:variant>
        <vt:i4>5</vt:i4>
      </vt:variant>
      <vt:variant>
        <vt:lpwstr/>
      </vt:variant>
      <vt:variant>
        <vt:lpwstr>_Toc482562293</vt:lpwstr>
      </vt:variant>
      <vt:variant>
        <vt:i4>1114162</vt:i4>
      </vt:variant>
      <vt:variant>
        <vt:i4>368</vt:i4>
      </vt:variant>
      <vt:variant>
        <vt:i4>0</vt:i4>
      </vt:variant>
      <vt:variant>
        <vt:i4>5</vt:i4>
      </vt:variant>
      <vt:variant>
        <vt:lpwstr/>
      </vt:variant>
      <vt:variant>
        <vt:lpwstr>_Toc482562292</vt:lpwstr>
      </vt:variant>
      <vt:variant>
        <vt:i4>1114162</vt:i4>
      </vt:variant>
      <vt:variant>
        <vt:i4>362</vt:i4>
      </vt:variant>
      <vt:variant>
        <vt:i4>0</vt:i4>
      </vt:variant>
      <vt:variant>
        <vt:i4>5</vt:i4>
      </vt:variant>
      <vt:variant>
        <vt:lpwstr/>
      </vt:variant>
      <vt:variant>
        <vt:lpwstr>_Toc482562291</vt:lpwstr>
      </vt:variant>
      <vt:variant>
        <vt:i4>1114162</vt:i4>
      </vt:variant>
      <vt:variant>
        <vt:i4>356</vt:i4>
      </vt:variant>
      <vt:variant>
        <vt:i4>0</vt:i4>
      </vt:variant>
      <vt:variant>
        <vt:i4>5</vt:i4>
      </vt:variant>
      <vt:variant>
        <vt:lpwstr/>
      </vt:variant>
      <vt:variant>
        <vt:lpwstr>_Toc482562290</vt:lpwstr>
      </vt:variant>
      <vt:variant>
        <vt:i4>1048626</vt:i4>
      </vt:variant>
      <vt:variant>
        <vt:i4>350</vt:i4>
      </vt:variant>
      <vt:variant>
        <vt:i4>0</vt:i4>
      </vt:variant>
      <vt:variant>
        <vt:i4>5</vt:i4>
      </vt:variant>
      <vt:variant>
        <vt:lpwstr/>
      </vt:variant>
      <vt:variant>
        <vt:lpwstr>_Toc482562289</vt:lpwstr>
      </vt:variant>
      <vt:variant>
        <vt:i4>1048626</vt:i4>
      </vt:variant>
      <vt:variant>
        <vt:i4>344</vt:i4>
      </vt:variant>
      <vt:variant>
        <vt:i4>0</vt:i4>
      </vt:variant>
      <vt:variant>
        <vt:i4>5</vt:i4>
      </vt:variant>
      <vt:variant>
        <vt:lpwstr/>
      </vt:variant>
      <vt:variant>
        <vt:lpwstr>_Toc482562288</vt:lpwstr>
      </vt:variant>
      <vt:variant>
        <vt:i4>1048626</vt:i4>
      </vt:variant>
      <vt:variant>
        <vt:i4>338</vt:i4>
      </vt:variant>
      <vt:variant>
        <vt:i4>0</vt:i4>
      </vt:variant>
      <vt:variant>
        <vt:i4>5</vt:i4>
      </vt:variant>
      <vt:variant>
        <vt:lpwstr/>
      </vt:variant>
      <vt:variant>
        <vt:lpwstr>_Toc482562287</vt:lpwstr>
      </vt:variant>
      <vt:variant>
        <vt:i4>1048626</vt:i4>
      </vt:variant>
      <vt:variant>
        <vt:i4>332</vt:i4>
      </vt:variant>
      <vt:variant>
        <vt:i4>0</vt:i4>
      </vt:variant>
      <vt:variant>
        <vt:i4>5</vt:i4>
      </vt:variant>
      <vt:variant>
        <vt:lpwstr/>
      </vt:variant>
      <vt:variant>
        <vt:lpwstr>_Toc482562286</vt:lpwstr>
      </vt:variant>
      <vt:variant>
        <vt:i4>1048626</vt:i4>
      </vt:variant>
      <vt:variant>
        <vt:i4>326</vt:i4>
      </vt:variant>
      <vt:variant>
        <vt:i4>0</vt:i4>
      </vt:variant>
      <vt:variant>
        <vt:i4>5</vt:i4>
      </vt:variant>
      <vt:variant>
        <vt:lpwstr/>
      </vt:variant>
      <vt:variant>
        <vt:lpwstr>_Toc482562285</vt:lpwstr>
      </vt:variant>
      <vt:variant>
        <vt:i4>1048626</vt:i4>
      </vt:variant>
      <vt:variant>
        <vt:i4>320</vt:i4>
      </vt:variant>
      <vt:variant>
        <vt:i4>0</vt:i4>
      </vt:variant>
      <vt:variant>
        <vt:i4>5</vt:i4>
      </vt:variant>
      <vt:variant>
        <vt:lpwstr/>
      </vt:variant>
      <vt:variant>
        <vt:lpwstr>_Toc482562284</vt:lpwstr>
      </vt:variant>
      <vt:variant>
        <vt:i4>1048626</vt:i4>
      </vt:variant>
      <vt:variant>
        <vt:i4>314</vt:i4>
      </vt:variant>
      <vt:variant>
        <vt:i4>0</vt:i4>
      </vt:variant>
      <vt:variant>
        <vt:i4>5</vt:i4>
      </vt:variant>
      <vt:variant>
        <vt:lpwstr/>
      </vt:variant>
      <vt:variant>
        <vt:lpwstr>_Toc482562283</vt:lpwstr>
      </vt:variant>
      <vt:variant>
        <vt:i4>1048626</vt:i4>
      </vt:variant>
      <vt:variant>
        <vt:i4>308</vt:i4>
      </vt:variant>
      <vt:variant>
        <vt:i4>0</vt:i4>
      </vt:variant>
      <vt:variant>
        <vt:i4>5</vt:i4>
      </vt:variant>
      <vt:variant>
        <vt:lpwstr/>
      </vt:variant>
      <vt:variant>
        <vt:lpwstr>_Toc482562282</vt:lpwstr>
      </vt:variant>
      <vt:variant>
        <vt:i4>1048626</vt:i4>
      </vt:variant>
      <vt:variant>
        <vt:i4>302</vt:i4>
      </vt:variant>
      <vt:variant>
        <vt:i4>0</vt:i4>
      </vt:variant>
      <vt:variant>
        <vt:i4>5</vt:i4>
      </vt:variant>
      <vt:variant>
        <vt:lpwstr/>
      </vt:variant>
      <vt:variant>
        <vt:lpwstr>_Toc482562281</vt:lpwstr>
      </vt:variant>
      <vt:variant>
        <vt:i4>1048626</vt:i4>
      </vt:variant>
      <vt:variant>
        <vt:i4>296</vt:i4>
      </vt:variant>
      <vt:variant>
        <vt:i4>0</vt:i4>
      </vt:variant>
      <vt:variant>
        <vt:i4>5</vt:i4>
      </vt:variant>
      <vt:variant>
        <vt:lpwstr/>
      </vt:variant>
      <vt:variant>
        <vt:lpwstr>_Toc482562280</vt:lpwstr>
      </vt:variant>
      <vt:variant>
        <vt:i4>2031666</vt:i4>
      </vt:variant>
      <vt:variant>
        <vt:i4>290</vt:i4>
      </vt:variant>
      <vt:variant>
        <vt:i4>0</vt:i4>
      </vt:variant>
      <vt:variant>
        <vt:i4>5</vt:i4>
      </vt:variant>
      <vt:variant>
        <vt:lpwstr/>
      </vt:variant>
      <vt:variant>
        <vt:lpwstr>_Toc482562279</vt:lpwstr>
      </vt:variant>
      <vt:variant>
        <vt:i4>2031666</vt:i4>
      </vt:variant>
      <vt:variant>
        <vt:i4>284</vt:i4>
      </vt:variant>
      <vt:variant>
        <vt:i4>0</vt:i4>
      </vt:variant>
      <vt:variant>
        <vt:i4>5</vt:i4>
      </vt:variant>
      <vt:variant>
        <vt:lpwstr/>
      </vt:variant>
      <vt:variant>
        <vt:lpwstr>_Toc482562278</vt:lpwstr>
      </vt:variant>
      <vt:variant>
        <vt:i4>2031666</vt:i4>
      </vt:variant>
      <vt:variant>
        <vt:i4>278</vt:i4>
      </vt:variant>
      <vt:variant>
        <vt:i4>0</vt:i4>
      </vt:variant>
      <vt:variant>
        <vt:i4>5</vt:i4>
      </vt:variant>
      <vt:variant>
        <vt:lpwstr/>
      </vt:variant>
      <vt:variant>
        <vt:lpwstr>_Toc482562277</vt:lpwstr>
      </vt:variant>
      <vt:variant>
        <vt:i4>2031666</vt:i4>
      </vt:variant>
      <vt:variant>
        <vt:i4>272</vt:i4>
      </vt:variant>
      <vt:variant>
        <vt:i4>0</vt:i4>
      </vt:variant>
      <vt:variant>
        <vt:i4>5</vt:i4>
      </vt:variant>
      <vt:variant>
        <vt:lpwstr/>
      </vt:variant>
      <vt:variant>
        <vt:lpwstr>_Toc482562276</vt:lpwstr>
      </vt:variant>
      <vt:variant>
        <vt:i4>2031666</vt:i4>
      </vt:variant>
      <vt:variant>
        <vt:i4>266</vt:i4>
      </vt:variant>
      <vt:variant>
        <vt:i4>0</vt:i4>
      </vt:variant>
      <vt:variant>
        <vt:i4>5</vt:i4>
      </vt:variant>
      <vt:variant>
        <vt:lpwstr/>
      </vt:variant>
      <vt:variant>
        <vt:lpwstr>_Toc482562275</vt:lpwstr>
      </vt:variant>
      <vt:variant>
        <vt:i4>2031666</vt:i4>
      </vt:variant>
      <vt:variant>
        <vt:i4>260</vt:i4>
      </vt:variant>
      <vt:variant>
        <vt:i4>0</vt:i4>
      </vt:variant>
      <vt:variant>
        <vt:i4>5</vt:i4>
      </vt:variant>
      <vt:variant>
        <vt:lpwstr/>
      </vt:variant>
      <vt:variant>
        <vt:lpwstr>_Toc482562274</vt:lpwstr>
      </vt:variant>
      <vt:variant>
        <vt:i4>2031666</vt:i4>
      </vt:variant>
      <vt:variant>
        <vt:i4>254</vt:i4>
      </vt:variant>
      <vt:variant>
        <vt:i4>0</vt:i4>
      </vt:variant>
      <vt:variant>
        <vt:i4>5</vt:i4>
      </vt:variant>
      <vt:variant>
        <vt:lpwstr/>
      </vt:variant>
      <vt:variant>
        <vt:lpwstr>_Toc482562273</vt:lpwstr>
      </vt:variant>
      <vt:variant>
        <vt:i4>2031666</vt:i4>
      </vt:variant>
      <vt:variant>
        <vt:i4>248</vt:i4>
      </vt:variant>
      <vt:variant>
        <vt:i4>0</vt:i4>
      </vt:variant>
      <vt:variant>
        <vt:i4>5</vt:i4>
      </vt:variant>
      <vt:variant>
        <vt:lpwstr/>
      </vt:variant>
      <vt:variant>
        <vt:lpwstr>_Toc482562272</vt:lpwstr>
      </vt:variant>
      <vt:variant>
        <vt:i4>2031666</vt:i4>
      </vt:variant>
      <vt:variant>
        <vt:i4>242</vt:i4>
      </vt:variant>
      <vt:variant>
        <vt:i4>0</vt:i4>
      </vt:variant>
      <vt:variant>
        <vt:i4>5</vt:i4>
      </vt:variant>
      <vt:variant>
        <vt:lpwstr/>
      </vt:variant>
      <vt:variant>
        <vt:lpwstr>_Toc482562271</vt:lpwstr>
      </vt:variant>
      <vt:variant>
        <vt:i4>2031666</vt:i4>
      </vt:variant>
      <vt:variant>
        <vt:i4>236</vt:i4>
      </vt:variant>
      <vt:variant>
        <vt:i4>0</vt:i4>
      </vt:variant>
      <vt:variant>
        <vt:i4>5</vt:i4>
      </vt:variant>
      <vt:variant>
        <vt:lpwstr/>
      </vt:variant>
      <vt:variant>
        <vt:lpwstr>_Toc482562270</vt:lpwstr>
      </vt:variant>
      <vt:variant>
        <vt:i4>1966130</vt:i4>
      </vt:variant>
      <vt:variant>
        <vt:i4>230</vt:i4>
      </vt:variant>
      <vt:variant>
        <vt:i4>0</vt:i4>
      </vt:variant>
      <vt:variant>
        <vt:i4>5</vt:i4>
      </vt:variant>
      <vt:variant>
        <vt:lpwstr/>
      </vt:variant>
      <vt:variant>
        <vt:lpwstr>_Toc482562269</vt:lpwstr>
      </vt:variant>
      <vt:variant>
        <vt:i4>1966130</vt:i4>
      </vt:variant>
      <vt:variant>
        <vt:i4>224</vt:i4>
      </vt:variant>
      <vt:variant>
        <vt:i4>0</vt:i4>
      </vt:variant>
      <vt:variant>
        <vt:i4>5</vt:i4>
      </vt:variant>
      <vt:variant>
        <vt:lpwstr/>
      </vt:variant>
      <vt:variant>
        <vt:lpwstr>_Toc482562268</vt:lpwstr>
      </vt:variant>
      <vt:variant>
        <vt:i4>1966130</vt:i4>
      </vt:variant>
      <vt:variant>
        <vt:i4>218</vt:i4>
      </vt:variant>
      <vt:variant>
        <vt:i4>0</vt:i4>
      </vt:variant>
      <vt:variant>
        <vt:i4>5</vt:i4>
      </vt:variant>
      <vt:variant>
        <vt:lpwstr/>
      </vt:variant>
      <vt:variant>
        <vt:lpwstr>_Toc482562267</vt:lpwstr>
      </vt:variant>
      <vt:variant>
        <vt:i4>1966130</vt:i4>
      </vt:variant>
      <vt:variant>
        <vt:i4>212</vt:i4>
      </vt:variant>
      <vt:variant>
        <vt:i4>0</vt:i4>
      </vt:variant>
      <vt:variant>
        <vt:i4>5</vt:i4>
      </vt:variant>
      <vt:variant>
        <vt:lpwstr/>
      </vt:variant>
      <vt:variant>
        <vt:lpwstr>_Toc482562266</vt:lpwstr>
      </vt:variant>
      <vt:variant>
        <vt:i4>1966130</vt:i4>
      </vt:variant>
      <vt:variant>
        <vt:i4>206</vt:i4>
      </vt:variant>
      <vt:variant>
        <vt:i4>0</vt:i4>
      </vt:variant>
      <vt:variant>
        <vt:i4>5</vt:i4>
      </vt:variant>
      <vt:variant>
        <vt:lpwstr/>
      </vt:variant>
      <vt:variant>
        <vt:lpwstr>_Toc482562265</vt:lpwstr>
      </vt:variant>
      <vt:variant>
        <vt:i4>1966130</vt:i4>
      </vt:variant>
      <vt:variant>
        <vt:i4>200</vt:i4>
      </vt:variant>
      <vt:variant>
        <vt:i4>0</vt:i4>
      </vt:variant>
      <vt:variant>
        <vt:i4>5</vt:i4>
      </vt:variant>
      <vt:variant>
        <vt:lpwstr/>
      </vt:variant>
      <vt:variant>
        <vt:lpwstr>_Toc482562264</vt:lpwstr>
      </vt:variant>
      <vt:variant>
        <vt:i4>1966130</vt:i4>
      </vt:variant>
      <vt:variant>
        <vt:i4>194</vt:i4>
      </vt:variant>
      <vt:variant>
        <vt:i4>0</vt:i4>
      </vt:variant>
      <vt:variant>
        <vt:i4>5</vt:i4>
      </vt:variant>
      <vt:variant>
        <vt:lpwstr/>
      </vt:variant>
      <vt:variant>
        <vt:lpwstr>_Toc482562263</vt:lpwstr>
      </vt:variant>
      <vt:variant>
        <vt:i4>1966130</vt:i4>
      </vt:variant>
      <vt:variant>
        <vt:i4>188</vt:i4>
      </vt:variant>
      <vt:variant>
        <vt:i4>0</vt:i4>
      </vt:variant>
      <vt:variant>
        <vt:i4>5</vt:i4>
      </vt:variant>
      <vt:variant>
        <vt:lpwstr/>
      </vt:variant>
      <vt:variant>
        <vt:lpwstr>_Toc482562262</vt:lpwstr>
      </vt:variant>
      <vt:variant>
        <vt:i4>1966130</vt:i4>
      </vt:variant>
      <vt:variant>
        <vt:i4>182</vt:i4>
      </vt:variant>
      <vt:variant>
        <vt:i4>0</vt:i4>
      </vt:variant>
      <vt:variant>
        <vt:i4>5</vt:i4>
      </vt:variant>
      <vt:variant>
        <vt:lpwstr/>
      </vt:variant>
      <vt:variant>
        <vt:lpwstr>_Toc482562261</vt:lpwstr>
      </vt:variant>
      <vt:variant>
        <vt:i4>1966130</vt:i4>
      </vt:variant>
      <vt:variant>
        <vt:i4>176</vt:i4>
      </vt:variant>
      <vt:variant>
        <vt:i4>0</vt:i4>
      </vt:variant>
      <vt:variant>
        <vt:i4>5</vt:i4>
      </vt:variant>
      <vt:variant>
        <vt:lpwstr/>
      </vt:variant>
      <vt:variant>
        <vt:lpwstr>_Toc482562260</vt:lpwstr>
      </vt:variant>
      <vt:variant>
        <vt:i4>1900594</vt:i4>
      </vt:variant>
      <vt:variant>
        <vt:i4>170</vt:i4>
      </vt:variant>
      <vt:variant>
        <vt:i4>0</vt:i4>
      </vt:variant>
      <vt:variant>
        <vt:i4>5</vt:i4>
      </vt:variant>
      <vt:variant>
        <vt:lpwstr/>
      </vt:variant>
      <vt:variant>
        <vt:lpwstr>_Toc482562259</vt:lpwstr>
      </vt:variant>
      <vt:variant>
        <vt:i4>1900594</vt:i4>
      </vt:variant>
      <vt:variant>
        <vt:i4>164</vt:i4>
      </vt:variant>
      <vt:variant>
        <vt:i4>0</vt:i4>
      </vt:variant>
      <vt:variant>
        <vt:i4>5</vt:i4>
      </vt:variant>
      <vt:variant>
        <vt:lpwstr/>
      </vt:variant>
      <vt:variant>
        <vt:lpwstr>_Toc482562258</vt:lpwstr>
      </vt:variant>
      <vt:variant>
        <vt:i4>1900594</vt:i4>
      </vt:variant>
      <vt:variant>
        <vt:i4>158</vt:i4>
      </vt:variant>
      <vt:variant>
        <vt:i4>0</vt:i4>
      </vt:variant>
      <vt:variant>
        <vt:i4>5</vt:i4>
      </vt:variant>
      <vt:variant>
        <vt:lpwstr/>
      </vt:variant>
      <vt:variant>
        <vt:lpwstr>_Toc482562257</vt:lpwstr>
      </vt:variant>
      <vt:variant>
        <vt:i4>1900594</vt:i4>
      </vt:variant>
      <vt:variant>
        <vt:i4>152</vt:i4>
      </vt:variant>
      <vt:variant>
        <vt:i4>0</vt:i4>
      </vt:variant>
      <vt:variant>
        <vt:i4>5</vt:i4>
      </vt:variant>
      <vt:variant>
        <vt:lpwstr/>
      </vt:variant>
      <vt:variant>
        <vt:lpwstr>_Toc482562256</vt:lpwstr>
      </vt:variant>
      <vt:variant>
        <vt:i4>1900594</vt:i4>
      </vt:variant>
      <vt:variant>
        <vt:i4>146</vt:i4>
      </vt:variant>
      <vt:variant>
        <vt:i4>0</vt:i4>
      </vt:variant>
      <vt:variant>
        <vt:i4>5</vt:i4>
      </vt:variant>
      <vt:variant>
        <vt:lpwstr/>
      </vt:variant>
      <vt:variant>
        <vt:lpwstr>_Toc482562255</vt:lpwstr>
      </vt:variant>
      <vt:variant>
        <vt:i4>1900594</vt:i4>
      </vt:variant>
      <vt:variant>
        <vt:i4>140</vt:i4>
      </vt:variant>
      <vt:variant>
        <vt:i4>0</vt:i4>
      </vt:variant>
      <vt:variant>
        <vt:i4>5</vt:i4>
      </vt:variant>
      <vt:variant>
        <vt:lpwstr/>
      </vt:variant>
      <vt:variant>
        <vt:lpwstr>_Toc482562254</vt:lpwstr>
      </vt:variant>
      <vt:variant>
        <vt:i4>1900594</vt:i4>
      </vt:variant>
      <vt:variant>
        <vt:i4>134</vt:i4>
      </vt:variant>
      <vt:variant>
        <vt:i4>0</vt:i4>
      </vt:variant>
      <vt:variant>
        <vt:i4>5</vt:i4>
      </vt:variant>
      <vt:variant>
        <vt:lpwstr/>
      </vt:variant>
      <vt:variant>
        <vt:lpwstr>_Toc482562253</vt:lpwstr>
      </vt:variant>
      <vt:variant>
        <vt:i4>1900594</vt:i4>
      </vt:variant>
      <vt:variant>
        <vt:i4>128</vt:i4>
      </vt:variant>
      <vt:variant>
        <vt:i4>0</vt:i4>
      </vt:variant>
      <vt:variant>
        <vt:i4>5</vt:i4>
      </vt:variant>
      <vt:variant>
        <vt:lpwstr/>
      </vt:variant>
      <vt:variant>
        <vt:lpwstr>_Toc482562252</vt:lpwstr>
      </vt:variant>
      <vt:variant>
        <vt:i4>1900594</vt:i4>
      </vt:variant>
      <vt:variant>
        <vt:i4>122</vt:i4>
      </vt:variant>
      <vt:variant>
        <vt:i4>0</vt:i4>
      </vt:variant>
      <vt:variant>
        <vt:i4>5</vt:i4>
      </vt:variant>
      <vt:variant>
        <vt:lpwstr/>
      </vt:variant>
      <vt:variant>
        <vt:lpwstr>_Toc482562251</vt:lpwstr>
      </vt:variant>
      <vt:variant>
        <vt:i4>1900594</vt:i4>
      </vt:variant>
      <vt:variant>
        <vt:i4>116</vt:i4>
      </vt:variant>
      <vt:variant>
        <vt:i4>0</vt:i4>
      </vt:variant>
      <vt:variant>
        <vt:i4>5</vt:i4>
      </vt:variant>
      <vt:variant>
        <vt:lpwstr/>
      </vt:variant>
      <vt:variant>
        <vt:lpwstr>_Toc482562250</vt:lpwstr>
      </vt:variant>
      <vt:variant>
        <vt:i4>1835058</vt:i4>
      </vt:variant>
      <vt:variant>
        <vt:i4>110</vt:i4>
      </vt:variant>
      <vt:variant>
        <vt:i4>0</vt:i4>
      </vt:variant>
      <vt:variant>
        <vt:i4>5</vt:i4>
      </vt:variant>
      <vt:variant>
        <vt:lpwstr/>
      </vt:variant>
      <vt:variant>
        <vt:lpwstr>_Toc482562249</vt:lpwstr>
      </vt:variant>
      <vt:variant>
        <vt:i4>1835058</vt:i4>
      </vt:variant>
      <vt:variant>
        <vt:i4>104</vt:i4>
      </vt:variant>
      <vt:variant>
        <vt:i4>0</vt:i4>
      </vt:variant>
      <vt:variant>
        <vt:i4>5</vt:i4>
      </vt:variant>
      <vt:variant>
        <vt:lpwstr/>
      </vt:variant>
      <vt:variant>
        <vt:lpwstr>_Toc482562248</vt:lpwstr>
      </vt:variant>
      <vt:variant>
        <vt:i4>1835058</vt:i4>
      </vt:variant>
      <vt:variant>
        <vt:i4>98</vt:i4>
      </vt:variant>
      <vt:variant>
        <vt:i4>0</vt:i4>
      </vt:variant>
      <vt:variant>
        <vt:i4>5</vt:i4>
      </vt:variant>
      <vt:variant>
        <vt:lpwstr/>
      </vt:variant>
      <vt:variant>
        <vt:lpwstr>_Toc482562247</vt:lpwstr>
      </vt:variant>
      <vt:variant>
        <vt:i4>1835058</vt:i4>
      </vt:variant>
      <vt:variant>
        <vt:i4>92</vt:i4>
      </vt:variant>
      <vt:variant>
        <vt:i4>0</vt:i4>
      </vt:variant>
      <vt:variant>
        <vt:i4>5</vt:i4>
      </vt:variant>
      <vt:variant>
        <vt:lpwstr/>
      </vt:variant>
      <vt:variant>
        <vt:lpwstr>_Toc482562246</vt:lpwstr>
      </vt:variant>
      <vt:variant>
        <vt:i4>1835058</vt:i4>
      </vt:variant>
      <vt:variant>
        <vt:i4>86</vt:i4>
      </vt:variant>
      <vt:variant>
        <vt:i4>0</vt:i4>
      </vt:variant>
      <vt:variant>
        <vt:i4>5</vt:i4>
      </vt:variant>
      <vt:variant>
        <vt:lpwstr/>
      </vt:variant>
      <vt:variant>
        <vt:lpwstr>_Toc482562245</vt:lpwstr>
      </vt:variant>
      <vt:variant>
        <vt:i4>1835058</vt:i4>
      </vt:variant>
      <vt:variant>
        <vt:i4>80</vt:i4>
      </vt:variant>
      <vt:variant>
        <vt:i4>0</vt:i4>
      </vt:variant>
      <vt:variant>
        <vt:i4>5</vt:i4>
      </vt:variant>
      <vt:variant>
        <vt:lpwstr/>
      </vt:variant>
      <vt:variant>
        <vt:lpwstr>_Toc482562244</vt:lpwstr>
      </vt:variant>
      <vt:variant>
        <vt:i4>1835058</vt:i4>
      </vt:variant>
      <vt:variant>
        <vt:i4>74</vt:i4>
      </vt:variant>
      <vt:variant>
        <vt:i4>0</vt:i4>
      </vt:variant>
      <vt:variant>
        <vt:i4>5</vt:i4>
      </vt:variant>
      <vt:variant>
        <vt:lpwstr/>
      </vt:variant>
      <vt:variant>
        <vt:lpwstr>_Toc482562243</vt:lpwstr>
      </vt:variant>
      <vt:variant>
        <vt:i4>1835058</vt:i4>
      </vt:variant>
      <vt:variant>
        <vt:i4>68</vt:i4>
      </vt:variant>
      <vt:variant>
        <vt:i4>0</vt:i4>
      </vt:variant>
      <vt:variant>
        <vt:i4>5</vt:i4>
      </vt:variant>
      <vt:variant>
        <vt:lpwstr/>
      </vt:variant>
      <vt:variant>
        <vt:lpwstr>_Toc482562242</vt:lpwstr>
      </vt:variant>
      <vt:variant>
        <vt:i4>1835058</vt:i4>
      </vt:variant>
      <vt:variant>
        <vt:i4>62</vt:i4>
      </vt:variant>
      <vt:variant>
        <vt:i4>0</vt:i4>
      </vt:variant>
      <vt:variant>
        <vt:i4>5</vt:i4>
      </vt:variant>
      <vt:variant>
        <vt:lpwstr/>
      </vt:variant>
      <vt:variant>
        <vt:lpwstr>_Toc482562241</vt:lpwstr>
      </vt:variant>
      <vt:variant>
        <vt:i4>1835058</vt:i4>
      </vt:variant>
      <vt:variant>
        <vt:i4>56</vt:i4>
      </vt:variant>
      <vt:variant>
        <vt:i4>0</vt:i4>
      </vt:variant>
      <vt:variant>
        <vt:i4>5</vt:i4>
      </vt:variant>
      <vt:variant>
        <vt:lpwstr/>
      </vt:variant>
      <vt:variant>
        <vt:lpwstr>_Toc482562240</vt:lpwstr>
      </vt:variant>
      <vt:variant>
        <vt:i4>1769522</vt:i4>
      </vt:variant>
      <vt:variant>
        <vt:i4>50</vt:i4>
      </vt:variant>
      <vt:variant>
        <vt:i4>0</vt:i4>
      </vt:variant>
      <vt:variant>
        <vt:i4>5</vt:i4>
      </vt:variant>
      <vt:variant>
        <vt:lpwstr/>
      </vt:variant>
      <vt:variant>
        <vt:lpwstr>_Toc482562239</vt:lpwstr>
      </vt:variant>
      <vt:variant>
        <vt:i4>1769522</vt:i4>
      </vt:variant>
      <vt:variant>
        <vt:i4>44</vt:i4>
      </vt:variant>
      <vt:variant>
        <vt:i4>0</vt:i4>
      </vt:variant>
      <vt:variant>
        <vt:i4>5</vt:i4>
      </vt:variant>
      <vt:variant>
        <vt:lpwstr/>
      </vt:variant>
      <vt:variant>
        <vt:lpwstr>_Toc482562238</vt:lpwstr>
      </vt:variant>
      <vt:variant>
        <vt:i4>1769522</vt:i4>
      </vt:variant>
      <vt:variant>
        <vt:i4>38</vt:i4>
      </vt:variant>
      <vt:variant>
        <vt:i4>0</vt:i4>
      </vt:variant>
      <vt:variant>
        <vt:i4>5</vt:i4>
      </vt:variant>
      <vt:variant>
        <vt:lpwstr/>
      </vt:variant>
      <vt:variant>
        <vt:lpwstr>_Toc482562237</vt:lpwstr>
      </vt:variant>
      <vt:variant>
        <vt:i4>1769522</vt:i4>
      </vt:variant>
      <vt:variant>
        <vt:i4>32</vt:i4>
      </vt:variant>
      <vt:variant>
        <vt:i4>0</vt:i4>
      </vt:variant>
      <vt:variant>
        <vt:i4>5</vt:i4>
      </vt:variant>
      <vt:variant>
        <vt:lpwstr/>
      </vt:variant>
      <vt:variant>
        <vt:lpwstr>_Toc482562236</vt:lpwstr>
      </vt:variant>
      <vt:variant>
        <vt:i4>1769522</vt:i4>
      </vt:variant>
      <vt:variant>
        <vt:i4>26</vt:i4>
      </vt:variant>
      <vt:variant>
        <vt:i4>0</vt:i4>
      </vt:variant>
      <vt:variant>
        <vt:i4>5</vt:i4>
      </vt:variant>
      <vt:variant>
        <vt:lpwstr/>
      </vt:variant>
      <vt:variant>
        <vt:lpwstr>_Toc482562235</vt:lpwstr>
      </vt:variant>
      <vt:variant>
        <vt:i4>1769522</vt:i4>
      </vt:variant>
      <vt:variant>
        <vt:i4>20</vt:i4>
      </vt:variant>
      <vt:variant>
        <vt:i4>0</vt:i4>
      </vt:variant>
      <vt:variant>
        <vt:i4>5</vt:i4>
      </vt:variant>
      <vt:variant>
        <vt:lpwstr/>
      </vt:variant>
      <vt:variant>
        <vt:lpwstr>_Toc482562234</vt:lpwstr>
      </vt:variant>
      <vt:variant>
        <vt:i4>1769522</vt:i4>
      </vt:variant>
      <vt:variant>
        <vt:i4>14</vt:i4>
      </vt:variant>
      <vt:variant>
        <vt:i4>0</vt:i4>
      </vt:variant>
      <vt:variant>
        <vt:i4>5</vt:i4>
      </vt:variant>
      <vt:variant>
        <vt:lpwstr/>
      </vt:variant>
      <vt:variant>
        <vt:lpwstr>_Toc482562233</vt:lpwstr>
      </vt:variant>
      <vt:variant>
        <vt:i4>1769522</vt:i4>
      </vt:variant>
      <vt:variant>
        <vt:i4>8</vt:i4>
      </vt:variant>
      <vt:variant>
        <vt:i4>0</vt:i4>
      </vt:variant>
      <vt:variant>
        <vt:i4>5</vt:i4>
      </vt:variant>
      <vt:variant>
        <vt:lpwstr/>
      </vt:variant>
      <vt:variant>
        <vt:lpwstr>_Toc482562232</vt:lpwstr>
      </vt:variant>
      <vt:variant>
        <vt:i4>1769522</vt:i4>
      </vt:variant>
      <vt:variant>
        <vt:i4>2</vt:i4>
      </vt:variant>
      <vt:variant>
        <vt:i4>0</vt:i4>
      </vt:variant>
      <vt:variant>
        <vt:i4>5</vt:i4>
      </vt:variant>
      <vt:variant>
        <vt:lpwstr/>
      </vt:variant>
      <vt:variant>
        <vt:lpwstr>_Toc482562231</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JJF</dc:title>
  <dc:creator>dell</dc:creator>
  <cp:lastModifiedBy>郑荐中</cp:lastModifiedBy>
  <cp:revision>165</cp:revision>
  <cp:lastPrinted>2008-07-16T08:07:00Z</cp:lastPrinted>
  <dcterms:created xsi:type="dcterms:W3CDTF">2018-04-25T02:05:00Z</dcterms:created>
  <dcterms:modified xsi:type="dcterms:W3CDTF">2018-07-23T01:47:00Z</dcterms:modified>
</cp:coreProperties>
</file>